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emf" ContentType="image/x-emf"/>
  <Default Extension="xml" ContentType="application/xml"/>
  <Override PartName="/word/diagrams/data1.xml" ContentType="application/vnd.openxmlformats-officedocument.drawingml.diagramData+xml"/>
  <Override PartName="/word/diagrams/data3.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24.xml" ContentType="application/vnd.openxmlformats-officedocument.drawingml.chart+xml"/>
  <Override PartName="/word/charts/chart25.xml" ContentType="application/vnd.openxmlformats-officedocument.drawingml.chart+xml"/>
  <Override PartName="/word/charts/chart23.xml" ContentType="application/vnd.openxmlformats-officedocument.drawingml.chart+xml"/>
  <Override PartName="/word/charts/chart29.xml" ContentType="application/vnd.openxmlformats-officedocument.drawingml.chart+xml"/>
  <Override PartName="/word/charts/chart27.xml" ContentType="application/vnd.openxmlformats-officedocument.drawingml.chart+xml"/>
  <Override PartName="/word/theme/theme1.xml" ContentType="application/vnd.openxmlformats-officedocument.theme+xml"/>
  <Override PartName="/word/charts/chart22.xml" ContentType="application/vnd.openxmlformats-officedocument.drawingml.chart+xml"/>
  <Override PartName="/word/charts/chart28.xml" ContentType="application/vnd.openxmlformats-officedocument.drawingml.chart+xml"/>
  <Override PartName="/word/charts/chart26.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11.xml" ContentType="application/vnd.openxmlformats-officedocument.drawingml.chart+xml"/>
  <Override PartName="/word/charts/chart10.xml" ContentType="application/vnd.openxmlformats-officedocument.drawingml.chart+xml"/>
  <Override PartName="/word/charts/chart9.xml" ContentType="application/vnd.openxmlformats-officedocument.drawingml.chart+xml"/>
  <Override PartName="/word/charts/chart8.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8.xml" ContentType="application/vnd.openxmlformats-officedocument.drawingml.chart+xml"/>
  <Override PartName="/word/charts/chart17.xml" ContentType="application/vnd.openxmlformats-officedocument.drawingml.chart+xml"/>
  <Override PartName="/word/charts/chart16.xml" ContentType="application/vnd.openxmlformats-officedocument.drawingml.chart+xml"/>
  <Override PartName="/word/charts/chart15.xml" ContentType="application/vnd.openxmlformats-officedocument.drawingml.chart+xml"/>
  <Override PartName="/word/charts/chart21.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2.xml" ContentType="application/vnd.openxmlformats-officedocument.drawingml.chart+xml"/>
  <Override PartName="/word/diagrams/drawing4.xml" ContentType="application/vnd.ms-office.drawingml.diagramDrawing+xml"/>
  <Override PartName="/word/diagrams/colors4.xml" ContentType="application/vnd.openxmlformats-officedocument.drawingml.diagramColors+xml"/>
  <Override PartName="/word/diagrams/quickStyle4.xml" ContentType="application/vnd.openxmlformats-officedocument.drawingml.diagramStyle+xml"/>
  <Override PartName="/word/diagrams/layout4.xml" ContentType="application/vnd.openxmlformats-officedocument.drawingml.diagramLayout+xml"/>
  <Override PartName="/word/diagrams/drawing3.xml" ContentType="application/vnd.ms-office.drawingml.diagramDrawing+xml"/>
  <Override PartName="/word/diagrams/colors3.xml" ContentType="application/vnd.openxmlformats-officedocument.drawingml.diagramColors+xml"/>
  <Override PartName="/word/diagrams/quickStyle3.xml" ContentType="application/vnd.openxmlformats-officedocument.drawingml.diagramStyle+xml"/>
  <Override PartName="/word/diagrams/layout1.xml" ContentType="application/vnd.openxmlformats-officedocument.drawingml.diagramLayout+xml"/>
  <Override PartName="/word/charts/chart1.xml" ContentType="application/vnd.openxmlformats-officedocument.drawingml.char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3.xml" ContentType="application/vnd.openxmlformats-officedocument.drawingml.diagramLayout+xml"/>
  <Override PartName="/word/diagrams/drawing2.xml" ContentType="application/vnd.ms-office.drawingml.diagramDrawing+xml"/>
  <Override PartName="/word/diagrams/colors2.xml" ContentType="application/vnd.openxmlformats-officedocument.drawingml.diagramColors+xml"/>
  <Override PartName="/word/diagrams/quickStyle2.xml" ContentType="application/vnd.openxmlformats-officedocument.drawingml.diagramStyle+xml"/>
  <Override PartName="/word/diagrams/layout2.xml" ContentType="application/vnd.openxmlformats-officedocument.drawingml.diagramLayout+xml"/>
  <Override PartName="/word/charts/chart6.xml" ContentType="application/vnd.openxmlformats-officedocument.drawingml.chart+xml"/>
  <Override PartName="/word/charts/chart3.xml" ContentType="application/vnd.openxmlformats-officedocument.drawingml.chart+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docProps/core.xml" ContentType="application/vnd.openxmlformats-package.core-properties+xml"/>
  <Override PartName="/word/stylesWithEffects.xml" ContentType="application/vnd.ms-word.stylesWithEffect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sz w:val="3276"/>
          <w:szCs w:val="3276"/>
          <w:lang w:val="en-US"/>
        </w:rPr>
        <w:id w:val="10770611"/>
        <w:docPartObj>
          <w:docPartGallery w:val="Cover Pages"/>
          <w:docPartUnique/>
        </w:docPartObj>
      </w:sdtPr>
      <w:sdtEndPr>
        <w:rPr>
          <w:rFonts w:ascii="Calibri" w:eastAsia="Cambria" w:hAnsi="Calibri"/>
          <w:sz w:val="22"/>
          <w:szCs w:val="24"/>
          <w:lang w:val="en-AU"/>
        </w:rPr>
      </w:sdtEndPr>
      <w:sdtContent>
        <w:p w:rsidR="004C5E8E" w:rsidRPr="004C5E8E" w:rsidRDefault="004C5E8E" w:rsidP="005B4486">
          <w:pPr>
            <w:spacing w:before="0" w:after="0" w:line="250" w:lineRule="atLeast"/>
          </w:pPr>
        </w:p>
        <w:p w:rsidR="004C5E8E" w:rsidRPr="004C5E8E" w:rsidRDefault="004C5E8E" w:rsidP="004C5E8E">
          <w:pPr>
            <w:spacing w:before="0" w:after="0" w:line="250" w:lineRule="atLeast"/>
            <w:rPr>
              <w:noProof/>
              <w:sz w:val="26"/>
              <w:szCs w:val="26"/>
              <w:lang w:eastAsia="en-AU"/>
            </w:rPr>
          </w:pPr>
          <w:r w:rsidRPr="004C5E8E">
            <w:rPr>
              <w:noProof/>
              <w:sz w:val="26"/>
              <w:szCs w:val="26"/>
              <w:lang w:eastAsia="en-AU"/>
            </w:rPr>
            <w:drawing>
              <wp:anchor distT="0" distB="0" distL="114300" distR="114300" simplePos="0" relativeHeight="251696128" behindDoc="1" locked="0" layoutInCell="1" allowOverlap="1">
                <wp:simplePos x="0" y="0"/>
                <wp:positionH relativeFrom="margin">
                  <wp:align>center</wp:align>
                </wp:positionH>
                <wp:positionV relativeFrom="margin">
                  <wp:align>center</wp:align>
                </wp:positionV>
                <wp:extent cx="7557035" cy="10684042"/>
                <wp:effectExtent l="19050" t="0" r="0" b="0"/>
                <wp:wrapNone/>
                <wp:docPr id="65"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559038" cy="10692381"/>
                        </a:xfrm>
                        <a:prstGeom prst="rect">
                          <a:avLst/>
                        </a:prstGeom>
                      </pic:spPr>
                    </pic:pic>
                  </a:graphicData>
                </a:graphic>
              </wp:anchor>
            </w:drawing>
          </w: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tbl>
          <w:tblPr>
            <w:tblStyle w:val="TableGrid"/>
            <w:tblpPr w:leftFromText="180" w:rightFromText="180" w:vertAnchor="text" w:horzAnchor="page" w:tblpX="495" w:tblpY="95"/>
            <w:tblW w:w="85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06"/>
          </w:tblGrid>
          <w:tr w:rsidR="00E804B2" w:rsidRPr="004C5E8E" w:rsidTr="00E804B2">
            <w:trPr>
              <w:trHeight w:val="386"/>
            </w:trPr>
            <w:tc>
              <w:tcPr>
                <w:tcW w:w="8506" w:type="dxa"/>
              </w:tcPr>
              <w:p w:rsidR="00E804B2" w:rsidRPr="004C5E8E" w:rsidRDefault="00E804B2" w:rsidP="00E804B2">
                <w:pPr>
                  <w:autoSpaceDE w:val="0"/>
                  <w:autoSpaceDN w:val="0"/>
                  <w:adjustRightInd w:val="0"/>
                  <w:spacing w:before="120" w:after="0" w:line="240" w:lineRule="auto"/>
                  <w:ind w:left="34"/>
                  <w:textAlignment w:val="center"/>
                  <w:rPr>
                    <w:rFonts w:eastAsiaTheme="minorEastAsia" w:cs="Arial"/>
                    <w:caps/>
                    <w:color w:val="B1005D" w:themeColor="accent1"/>
                    <w:sz w:val="28"/>
                    <w:lang w:val="en-GB" w:eastAsia="zh-TW"/>
                  </w:rPr>
                </w:pPr>
                <w:r w:rsidRPr="004C5E8E">
                  <w:rPr>
                    <w:rFonts w:eastAsiaTheme="minorEastAsia" w:cs="Arial"/>
                    <w:caps/>
                    <w:color w:val="B1005D" w:themeColor="accent1"/>
                    <w:sz w:val="28"/>
                    <w:lang w:val="en-GB" w:eastAsia="zh-TW"/>
                  </w:rPr>
                  <w:t>INSTITUTE FOR SUSTAINABLE FUTURES</w:t>
                </w:r>
              </w:p>
            </w:tc>
          </w:tr>
          <w:tr w:rsidR="00E804B2" w:rsidRPr="004C5E8E" w:rsidTr="00E804B2">
            <w:trPr>
              <w:trHeight w:val="567"/>
            </w:trPr>
            <w:tc>
              <w:tcPr>
                <w:tcW w:w="8506" w:type="dxa"/>
              </w:tcPr>
              <w:p w:rsidR="00503626" w:rsidRDefault="00E804B2" w:rsidP="0053472B">
                <w:pPr>
                  <w:spacing w:before="120" w:after="0" w:line="240" w:lineRule="atLeast"/>
                  <w:rPr>
                    <w:rFonts w:eastAsiaTheme="minorEastAsia" w:cs="Arial"/>
                    <w:caps/>
                    <w:sz w:val="44"/>
                    <w:szCs w:val="48"/>
                    <w:lang w:eastAsia="zh-TW"/>
                  </w:rPr>
                </w:pPr>
                <w:bookmarkStart w:id="0" w:name="OLE_LINK1"/>
                <w:bookmarkStart w:id="1" w:name="OLE_LINK2"/>
                <w:r w:rsidRPr="00A84D9A">
                  <w:rPr>
                    <w:rFonts w:eastAsiaTheme="minorEastAsia" w:cs="Arial"/>
                    <w:caps/>
                    <w:sz w:val="44"/>
                    <w:szCs w:val="48"/>
                    <w:lang w:eastAsia="zh-TW"/>
                  </w:rPr>
                  <w:t xml:space="preserve">EVALUATION OF the </w:t>
                </w:r>
                <w:r w:rsidR="006D4D47" w:rsidRPr="00A84D9A">
                  <w:rPr>
                    <w:rFonts w:eastAsiaTheme="minorEastAsia" w:cs="Arial"/>
                    <w:caps/>
                    <w:sz w:val="44"/>
                    <w:szCs w:val="48"/>
                    <w:lang w:eastAsia="zh-TW"/>
                  </w:rPr>
                  <w:t>ENVIRONMENTAL EFFECTS OF THE WELS</w:t>
                </w:r>
                <w:r w:rsidRPr="00A84D9A">
                  <w:rPr>
                    <w:rFonts w:eastAsiaTheme="minorEastAsia" w:cs="Arial"/>
                    <w:caps/>
                    <w:sz w:val="44"/>
                    <w:szCs w:val="48"/>
                    <w:lang w:eastAsia="zh-TW"/>
                  </w:rPr>
                  <w:t xml:space="preserve"> scheme</w:t>
                </w:r>
              </w:p>
              <w:p w:rsidR="00E804B2" w:rsidRPr="00CD6DAC" w:rsidRDefault="00503626" w:rsidP="0053472B">
                <w:pPr>
                  <w:spacing w:before="120" w:after="0" w:line="240" w:lineRule="atLeast"/>
                  <w:rPr>
                    <w:rFonts w:eastAsiaTheme="minorEastAsia" w:cs="Arial"/>
                    <w:caps/>
                    <w:sz w:val="44"/>
                    <w:szCs w:val="48"/>
                    <w:lang w:eastAsia="zh-TW"/>
                  </w:rPr>
                </w:pPr>
                <w:r>
                  <w:rPr>
                    <w:rFonts w:eastAsiaTheme="minorEastAsia" w:cs="Arial"/>
                    <w:sz w:val="44"/>
                    <w:szCs w:val="48"/>
                    <w:lang w:eastAsia="zh-TW"/>
                  </w:rPr>
                  <w:t>Final Report</w:t>
                </w:r>
                <w:bookmarkEnd w:id="0"/>
                <w:bookmarkEnd w:id="1"/>
              </w:p>
            </w:tc>
          </w:tr>
        </w:tbl>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50" w:lineRule="atLeast"/>
            <w:rPr>
              <w:noProof/>
              <w:sz w:val="26"/>
              <w:szCs w:val="26"/>
              <w:lang w:eastAsia="en-AU"/>
            </w:rPr>
          </w:pPr>
        </w:p>
        <w:p w:rsidR="004C5E8E" w:rsidRPr="004C5E8E" w:rsidRDefault="004C5E8E" w:rsidP="004C5E8E">
          <w:pPr>
            <w:spacing w:before="0" w:after="0" w:line="240" w:lineRule="auto"/>
          </w:pPr>
        </w:p>
        <w:p w:rsidR="004C5E8E" w:rsidRPr="004C5E8E" w:rsidRDefault="00D655D5" w:rsidP="004C5E8E">
          <w:pPr>
            <w:spacing w:before="0" w:after="0" w:line="240" w:lineRule="auto"/>
          </w:pPr>
        </w:p>
      </w:sdtContent>
    </w:sdt>
    <w:p w:rsidR="00C77D6C" w:rsidRDefault="00D655D5" w:rsidP="004C5E8E">
      <w:pPr>
        <w:spacing w:line="240" w:lineRule="auto"/>
        <w:rPr>
          <w:rFonts w:eastAsiaTheme="minorEastAsia" w:cs="Arial"/>
          <w:caps/>
          <w:color w:val="B0005C"/>
          <w:sz w:val="28"/>
          <w:lang w:val="en-GB" w:eastAsia="zh-TW"/>
        </w:rPr>
      </w:pPr>
      <w:r w:rsidRPr="00D655D5">
        <w:rPr>
          <w:noProof/>
          <w:lang w:val="en-US"/>
        </w:rPr>
        <w:pict>
          <v:shapetype id="_x0000_t202" coordsize="21600,21600" o:spt="202" path="m,l,21600r21600,l21600,xe">
            <v:stroke joinstyle="miter"/>
            <v:path gradientshapeok="t" o:connecttype="rect"/>
          </v:shapetype>
          <v:shape id="Text Box 8" o:spid="_x0000_s1026" type="#_x0000_t202" style="position:absolute;left:0;text-align:left;margin-left:-59.6pt;margin-top:118.8pt;width:281.45pt;height:11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" filled="f" stroked="f">
            <v:textbox>
              <w:txbxContent>
                <w:p w:rsidR="00103B60" w:rsidRPr="002E60A5" w:rsidRDefault="00103B60" w:rsidP="004C5E8E">
                  <w:pPr>
                    <w:pStyle w:val="YearCoverpage"/>
                    <w:rPr>
                      <w:b w:val="0"/>
                      <w:color w:val="B1005D" w:themeColor="accent1"/>
                      <w:sz w:val="200"/>
                    </w:rPr>
                  </w:pPr>
                  <w:r w:rsidRPr="002E60A5">
                    <w:rPr>
                      <w:b w:val="0"/>
                      <w:color w:val="B1005D" w:themeColor="accent1"/>
                      <w:sz w:val="200"/>
                    </w:rPr>
                    <w:t>2</w:t>
                  </w:r>
                  <w:r>
                    <w:rPr>
                      <w:b w:val="0"/>
                      <w:color w:val="B1005D" w:themeColor="accent1"/>
                      <w:sz w:val="200"/>
                    </w:rPr>
                    <w:t>015</w:t>
                  </w:r>
                </w:p>
              </w:txbxContent>
            </v:textbox>
          </v:shape>
        </w:pict>
      </w:r>
      <w:r w:rsidR="004C5E8E">
        <w:t xml:space="preserve"> </w:t>
      </w:r>
      <w:r w:rsidR="00C77D6C">
        <w:br w:type="page"/>
      </w:r>
    </w:p>
    <w:p w:rsidR="000C1A2B" w:rsidRPr="00C77D6C" w:rsidRDefault="00227375" w:rsidP="00C77D6C">
      <w:pPr>
        <w:pStyle w:val="CoverPageSubtitle"/>
      </w:pPr>
      <w:r w:rsidRPr="00A22391">
        <w:rPr>
          <w:noProof/>
          <w:lang w:val="en-AU" w:eastAsia="en-AU"/>
        </w:rPr>
        <w:lastRenderedPageBreak/>
        <w:drawing>
          <wp:anchor distT="0" distB="0" distL="114300" distR="114300" simplePos="0" relativeHeight="251662335" behindDoc="1" locked="0" layoutInCell="1" allowOverlap="1">
            <wp:simplePos x="0" y="0"/>
            <wp:positionH relativeFrom="margin">
              <wp:posOffset>-1885950</wp:posOffset>
            </wp:positionH>
            <wp:positionV relativeFrom="margin">
              <wp:posOffset>-756286</wp:posOffset>
            </wp:positionV>
            <wp:extent cx="7559040" cy="10534015"/>
            <wp:effectExtent l="0" t="0" r="10160" b="6985"/>
            <wp:wrapNone/>
            <wp:docPr id="4"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rotWithShape="1">
                    <a:blip r:embed="rId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pic:blipFill>
                  <pic:spPr bwMode="auto">
                    <a:xfrm>
                      <a:off x="0" y="0"/>
                      <a:ext cx="7559040" cy="10534015"/>
                    </a:xfrm>
                    <a:prstGeom prst="rect">
                      <a:avLst/>
                    </a:prstGeom>
                    <a:ln>
                      <a:noFill/>
                    </a:ln>
                    <a:extLst>
                      <a:ext uri="{53640926-AAD7-44d8-BBD7-CCE9431645EC}">
                        <a14:shadowObscured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C1A2B" w:rsidRPr="00C77D6C">
        <w:t>ABOUT THE AUTHORS</w:t>
      </w:r>
    </w:p>
    <w:p w:rsidR="000C1A2B" w:rsidRDefault="000C1A2B" w:rsidP="000C1A2B">
      <w:r>
        <w:t xml:space="preserve">The Institute for Sustainable Futures (ISF) was established by the University of Technology, Sydney in 1996 to work with industry, government and the community to develop sustainable futures through research and consultancy. Our mission is to create change toward sustainable futures that protect and enhance the environment, human well-being and social equity. We seek to adopt an inter-disciplinary approach to our work and engage our partner </w:t>
      </w:r>
      <w:r w:rsidRPr="0018712D">
        <w:t>organisations</w:t>
      </w:r>
      <w:r w:rsidR="00A955F1">
        <w:t xml:space="preserve"> </w:t>
      </w:r>
      <w:r>
        <w:t>in a collaborative process that emphasises strategic decision-making.</w:t>
      </w:r>
    </w:p>
    <w:p w:rsidR="000C1A2B" w:rsidRDefault="000C1A2B" w:rsidP="000C1A2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98"/>
        <w:gridCol w:w="4499"/>
      </w:tblGrid>
      <w:tr w:rsidR="000C1A2B" w:rsidTr="00ED1E53">
        <w:tc>
          <w:tcPr>
            <w:tcW w:w="4498" w:type="dxa"/>
          </w:tcPr>
          <w:p w:rsidR="000C1A2B" w:rsidRDefault="000C1A2B" w:rsidP="00ED1E53">
            <w:r>
              <w:t>For further information visit:</w:t>
            </w:r>
          </w:p>
        </w:tc>
        <w:tc>
          <w:tcPr>
            <w:tcW w:w="4499" w:type="dxa"/>
          </w:tcPr>
          <w:p w:rsidR="000C1A2B" w:rsidRDefault="00D655D5" w:rsidP="00ED1E53">
            <w:pPr>
              <w:jc w:val="right"/>
            </w:pPr>
            <w:hyperlink r:id="rId9" w:history="1">
              <w:r w:rsidR="000C1A2B" w:rsidRPr="000F3488">
                <w:rPr>
                  <w:b/>
                  <w:bCs/>
                  <w:color w:val="890041"/>
                  <w:kern w:val="2"/>
                  <w:u w:val="single"/>
                </w:rPr>
                <w:t>www.isf.uts.edu.au</w:t>
              </w:r>
            </w:hyperlink>
          </w:p>
        </w:tc>
      </w:tr>
    </w:tbl>
    <w:p w:rsidR="000C1A2B" w:rsidRDefault="000C1A2B" w:rsidP="000C1A2B">
      <w:r w:rsidRPr="00C61662">
        <w:t xml:space="preserve">Research team: </w:t>
      </w:r>
      <w:r w:rsidR="00C61662" w:rsidRPr="00C61662">
        <w:t>Julian Fyfe</w:t>
      </w:r>
      <w:r w:rsidRPr="00C61662">
        <w:t xml:space="preserve">, </w:t>
      </w:r>
      <w:r w:rsidR="00C61662" w:rsidRPr="00C61662">
        <w:t xml:space="preserve">John </w:t>
      </w:r>
      <w:proofErr w:type="spellStart"/>
      <w:r w:rsidR="00C61662" w:rsidRPr="00C61662">
        <w:t>McKibbin</w:t>
      </w:r>
      <w:proofErr w:type="spellEnd"/>
      <w:r w:rsidRPr="00C61662">
        <w:t xml:space="preserve">, </w:t>
      </w:r>
      <w:r w:rsidR="00C61662" w:rsidRPr="00C61662">
        <w:t>Stephen Mohr, Benjamin Madden, Andrea Turner</w:t>
      </w:r>
      <w:r w:rsidR="00C61662">
        <w:t xml:space="preserve">, Christian </w:t>
      </w:r>
      <w:proofErr w:type="spellStart"/>
      <w:r w:rsidR="00C61662">
        <w:t>Ege</w:t>
      </w:r>
      <w:proofErr w:type="spellEnd"/>
    </w:p>
    <w:p w:rsidR="000C1A2B" w:rsidRDefault="000C1A2B" w:rsidP="000C1A2B"/>
    <w:p w:rsidR="000C1A2B" w:rsidRDefault="000C1A2B" w:rsidP="00C77D6C">
      <w:pPr>
        <w:pStyle w:val="CoverPageSubtitle"/>
      </w:pPr>
      <w:r>
        <w:t>Citation</w:t>
      </w:r>
    </w:p>
    <w:p w:rsidR="000C1A2B" w:rsidRDefault="000C1A2B" w:rsidP="000C1A2B">
      <w:r w:rsidRPr="003E7680">
        <w:t>Cite this report as</w:t>
      </w:r>
      <w:r>
        <w:t>:</w:t>
      </w:r>
    </w:p>
    <w:p w:rsidR="000C1A2B" w:rsidRDefault="00C61662" w:rsidP="000C1A2B">
      <w:r>
        <w:t xml:space="preserve">Fyfe, J., </w:t>
      </w:r>
      <w:proofErr w:type="spellStart"/>
      <w:r>
        <w:t>McKibbin</w:t>
      </w:r>
      <w:proofErr w:type="spellEnd"/>
      <w:r>
        <w:t xml:space="preserve">, J., Mohr, S., Madden, B., Turner, A., </w:t>
      </w:r>
      <w:proofErr w:type="spellStart"/>
      <w:r>
        <w:t>Ege</w:t>
      </w:r>
      <w:proofErr w:type="spellEnd"/>
      <w:r>
        <w:t xml:space="preserve">, C., </w:t>
      </w:r>
      <w:r w:rsidR="00C41288">
        <w:t>2015</w:t>
      </w:r>
      <w:r w:rsidR="002933C2">
        <w:t>,</w:t>
      </w:r>
      <w:r w:rsidR="00C41288">
        <w:t xml:space="preserve"> </w:t>
      </w:r>
      <w:r w:rsidRPr="00A84D9A">
        <w:t xml:space="preserve">Evaluation of the </w:t>
      </w:r>
      <w:r w:rsidR="00F37D7F" w:rsidRPr="00F37D7F">
        <w:t>Environmental Effects of the WELS Scheme</w:t>
      </w:r>
      <w:r>
        <w:t>, report prepared for the Australian Commonwealth Government Department of the Environment by the Institute for Sustainable Futures, University of Technology, Sydney.</w:t>
      </w:r>
    </w:p>
    <w:p w:rsidR="00A955F1" w:rsidRDefault="00A955F1" w:rsidP="00A955F1">
      <w:pPr>
        <w:pStyle w:val="CoverPageSubtitle"/>
        <w:ind w:left="0"/>
      </w:pPr>
    </w:p>
    <w:p w:rsidR="00C86E0C" w:rsidRDefault="00C86E0C" w:rsidP="00EB79D9">
      <w:pPr>
        <w:pStyle w:val="CoverPageSubtitle"/>
        <w:ind w:left="0"/>
      </w:pPr>
      <w:r>
        <w:t>review</w:t>
      </w:r>
    </w:p>
    <w:tbl>
      <w:tblPr>
        <w:tblStyle w:val="Style2"/>
        <w:tblW w:w="0" w:type="auto"/>
        <w:tblLook w:val="04A0"/>
      </w:tblPr>
      <w:tblGrid>
        <w:gridCol w:w="2093"/>
        <w:gridCol w:w="1984"/>
        <w:gridCol w:w="2845"/>
        <w:gridCol w:w="2075"/>
      </w:tblGrid>
      <w:tr w:rsidR="00C86E0C" w:rsidTr="006A1EC5">
        <w:trPr>
          <w:cnfStyle w:val="100000000000"/>
        </w:trPr>
        <w:tc>
          <w:tcPr>
            <w:cnfStyle w:val="001000000000"/>
            <w:tcW w:w="2093" w:type="dxa"/>
          </w:tcPr>
          <w:p w:rsidR="00C86E0C" w:rsidRDefault="00C86E0C" w:rsidP="000C1A2B">
            <w:r>
              <w:t>Version</w:t>
            </w:r>
          </w:p>
        </w:tc>
        <w:tc>
          <w:tcPr>
            <w:tcW w:w="1984" w:type="dxa"/>
          </w:tcPr>
          <w:p w:rsidR="00C86E0C" w:rsidRDefault="00C86E0C" w:rsidP="000C1A2B">
            <w:pPr>
              <w:cnfStyle w:val="100000000000"/>
            </w:pPr>
            <w:r>
              <w:t>Author</w:t>
            </w:r>
          </w:p>
        </w:tc>
        <w:tc>
          <w:tcPr>
            <w:tcW w:w="2845" w:type="dxa"/>
          </w:tcPr>
          <w:p w:rsidR="00C86E0C" w:rsidRDefault="00C86E0C" w:rsidP="000C1A2B">
            <w:pPr>
              <w:cnfStyle w:val="100000000000"/>
            </w:pPr>
            <w:r>
              <w:t>Reviewed by</w:t>
            </w:r>
          </w:p>
        </w:tc>
        <w:tc>
          <w:tcPr>
            <w:tcW w:w="2075" w:type="dxa"/>
          </w:tcPr>
          <w:p w:rsidR="00C86E0C" w:rsidRDefault="00C86E0C" w:rsidP="000C1A2B">
            <w:pPr>
              <w:cnfStyle w:val="100000000000"/>
            </w:pPr>
            <w:r>
              <w:t>Date</w:t>
            </w:r>
          </w:p>
        </w:tc>
      </w:tr>
      <w:tr w:rsidR="00C86E0C" w:rsidTr="006A1EC5">
        <w:tc>
          <w:tcPr>
            <w:cnfStyle w:val="001000000000"/>
            <w:tcW w:w="2093" w:type="dxa"/>
          </w:tcPr>
          <w:p w:rsidR="00C86E0C" w:rsidRDefault="00C86E0C" w:rsidP="000C1A2B">
            <w:r>
              <w:t>Draft</w:t>
            </w:r>
            <w:r w:rsidR="00C61662">
              <w:t xml:space="preserve"> </w:t>
            </w:r>
            <w:r w:rsidR="006A1EC5">
              <w:t>v</w:t>
            </w:r>
            <w:r w:rsidR="00C61662">
              <w:t>0.1</w:t>
            </w:r>
          </w:p>
        </w:tc>
        <w:tc>
          <w:tcPr>
            <w:tcW w:w="1984" w:type="dxa"/>
          </w:tcPr>
          <w:p w:rsidR="00C86E0C" w:rsidRDefault="00C61662" w:rsidP="000C1A2B">
            <w:pPr>
              <w:cnfStyle w:val="000000000000"/>
            </w:pPr>
            <w:r>
              <w:t>JF</w:t>
            </w:r>
            <w:r w:rsidR="00260E34">
              <w:t>, JM</w:t>
            </w:r>
          </w:p>
        </w:tc>
        <w:tc>
          <w:tcPr>
            <w:tcW w:w="2845" w:type="dxa"/>
          </w:tcPr>
          <w:p w:rsidR="00C86E0C" w:rsidRDefault="00A735A7" w:rsidP="00BA0981">
            <w:pPr>
              <w:cnfStyle w:val="000000000000"/>
            </w:pPr>
            <w:r>
              <w:t>AT</w:t>
            </w:r>
          </w:p>
        </w:tc>
        <w:tc>
          <w:tcPr>
            <w:tcW w:w="2075" w:type="dxa"/>
          </w:tcPr>
          <w:p w:rsidR="00C86E0C" w:rsidRDefault="00C61662" w:rsidP="00A735A7">
            <w:pPr>
              <w:cnfStyle w:val="000000000000"/>
            </w:pPr>
            <w:r>
              <w:t>2</w:t>
            </w:r>
            <w:r w:rsidR="00A735A7">
              <w:t>8</w:t>
            </w:r>
            <w:r>
              <w:t>-07-2014</w:t>
            </w:r>
          </w:p>
        </w:tc>
      </w:tr>
      <w:tr w:rsidR="00C86E0C" w:rsidTr="006A1EC5">
        <w:tc>
          <w:tcPr>
            <w:cnfStyle w:val="001000000000"/>
            <w:tcW w:w="2093" w:type="dxa"/>
          </w:tcPr>
          <w:p w:rsidR="00C86E0C" w:rsidRDefault="00741707" w:rsidP="000C1A2B">
            <w:r>
              <w:t>Draft v0.1</w:t>
            </w:r>
          </w:p>
        </w:tc>
        <w:tc>
          <w:tcPr>
            <w:tcW w:w="1984" w:type="dxa"/>
          </w:tcPr>
          <w:p w:rsidR="00C86E0C" w:rsidRDefault="00C86E0C" w:rsidP="000C1A2B">
            <w:pPr>
              <w:cnfStyle w:val="000000000000"/>
            </w:pPr>
          </w:p>
        </w:tc>
        <w:tc>
          <w:tcPr>
            <w:tcW w:w="2845" w:type="dxa"/>
          </w:tcPr>
          <w:p w:rsidR="00C86E0C" w:rsidRDefault="00BA0981" w:rsidP="000C1A2B">
            <w:pPr>
              <w:cnfStyle w:val="000000000000"/>
            </w:pPr>
            <w:r>
              <w:t>Department of Environment</w:t>
            </w:r>
          </w:p>
        </w:tc>
        <w:tc>
          <w:tcPr>
            <w:tcW w:w="2075" w:type="dxa"/>
          </w:tcPr>
          <w:p w:rsidR="00C86E0C" w:rsidRDefault="00C86E0C" w:rsidP="00C50D6A">
            <w:pPr>
              <w:cnfStyle w:val="000000000000"/>
            </w:pPr>
          </w:p>
        </w:tc>
      </w:tr>
      <w:tr w:rsidR="00BA0981" w:rsidTr="006A1EC5">
        <w:tc>
          <w:tcPr>
            <w:cnfStyle w:val="001000000000"/>
            <w:tcW w:w="2093" w:type="dxa"/>
          </w:tcPr>
          <w:p w:rsidR="00BA0981" w:rsidRDefault="00103B60" w:rsidP="00103B60">
            <w:r>
              <w:t>Final draft</w:t>
            </w:r>
          </w:p>
        </w:tc>
        <w:tc>
          <w:tcPr>
            <w:tcW w:w="1984" w:type="dxa"/>
          </w:tcPr>
          <w:p w:rsidR="00BA0981" w:rsidRDefault="00BA0981" w:rsidP="000C1A2B">
            <w:pPr>
              <w:cnfStyle w:val="000000000000"/>
            </w:pPr>
            <w:r>
              <w:t>JM</w:t>
            </w:r>
          </w:p>
        </w:tc>
        <w:tc>
          <w:tcPr>
            <w:tcW w:w="2845" w:type="dxa"/>
          </w:tcPr>
          <w:p w:rsidR="00BA0981" w:rsidRDefault="00BA0981" w:rsidP="000C1A2B">
            <w:pPr>
              <w:cnfStyle w:val="000000000000"/>
            </w:pPr>
            <w:r>
              <w:t>AT, JF</w:t>
            </w:r>
          </w:p>
        </w:tc>
        <w:tc>
          <w:tcPr>
            <w:tcW w:w="2075" w:type="dxa"/>
          </w:tcPr>
          <w:p w:rsidR="00BA0981" w:rsidRDefault="00BA0981" w:rsidP="000C1A2B">
            <w:pPr>
              <w:cnfStyle w:val="000000000000"/>
            </w:pPr>
            <w:r>
              <w:t>4-09-2014</w:t>
            </w:r>
          </w:p>
        </w:tc>
      </w:tr>
      <w:tr w:rsidR="00BA0981" w:rsidTr="006A1EC5">
        <w:tc>
          <w:tcPr>
            <w:cnfStyle w:val="001000000000"/>
            <w:tcW w:w="2093" w:type="dxa"/>
          </w:tcPr>
          <w:p w:rsidR="00BA0981" w:rsidRDefault="006A1EC5" w:rsidP="006A1EC5">
            <w:r>
              <w:t>Final report</w:t>
            </w:r>
          </w:p>
        </w:tc>
        <w:tc>
          <w:tcPr>
            <w:tcW w:w="1984" w:type="dxa"/>
          </w:tcPr>
          <w:p w:rsidR="00BA0981" w:rsidRDefault="00BA0981" w:rsidP="000C1A2B">
            <w:pPr>
              <w:cnfStyle w:val="000000000000"/>
            </w:pPr>
          </w:p>
        </w:tc>
        <w:tc>
          <w:tcPr>
            <w:tcW w:w="2845" w:type="dxa"/>
          </w:tcPr>
          <w:p w:rsidR="00BA0981" w:rsidRDefault="00FA25BE" w:rsidP="000C1A2B">
            <w:pPr>
              <w:cnfStyle w:val="000000000000"/>
            </w:pPr>
            <w:r>
              <w:t>Department of Environment</w:t>
            </w:r>
          </w:p>
        </w:tc>
        <w:tc>
          <w:tcPr>
            <w:tcW w:w="2075" w:type="dxa"/>
          </w:tcPr>
          <w:p w:rsidR="00BA0981" w:rsidRDefault="00BA0981" w:rsidP="000C1A2B">
            <w:pPr>
              <w:cnfStyle w:val="000000000000"/>
            </w:pPr>
          </w:p>
        </w:tc>
      </w:tr>
      <w:tr w:rsidR="006A1EC5" w:rsidTr="006A1EC5">
        <w:tc>
          <w:tcPr>
            <w:cnfStyle w:val="001000000000"/>
            <w:tcW w:w="2093" w:type="dxa"/>
          </w:tcPr>
          <w:p w:rsidR="00D655D5" w:rsidRDefault="00103B60">
            <w:pPr>
              <w:jc w:val="left"/>
            </w:pPr>
            <w:r>
              <w:t>Final report            (for publication)</w:t>
            </w:r>
          </w:p>
        </w:tc>
        <w:tc>
          <w:tcPr>
            <w:tcW w:w="1984" w:type="dxa"/>
          </w:tcPr>
          <w:p w:rsidR="006A1EC5" w:rsidRDefault="006A1EC5" w:rsidP="000C1A2B">
            <w:pPr>
              <w:cnfStyle w:val="000000000000"/>
            </w:pPr>
            <w:r>
              <w:t>JM</w:t>
            </w:r>
          </w:p>
        </w:tc>
        <w:tc>
          <w:tcPr>
            <w:tcW w:w="2845" w:type="dxa"/>
          </w:tcPr>
          <w:p w:rsidR="006A1EC5" w:rsidRDefault="00E91ACD" w:rsidP="000C1A2B">
            <w:pPr>
              <w:cnfStyle w:val="000000000000"/>
            </w:pPr>
            <w:r>
              <w:t xml:space="preserve">PM, </w:t>
            </w:r>
            <w:r w:rsidR="006A1EC5">
              <w:t>AT</w:t>
            </w:r>
          </w:p>
        </w:tc>
        <w:tc>
          <w:tcPr>
            <w:tcW w:w="2075" w:type="dxa"/>
          </w:tcPr>
          <w:p w:rsidR="006A1EC5" w:rsidRDefault="00A84D9A" w:rsidP="000C1A2B">
            <w:pPr>
              <w:cnfStyle w:val="000000000000"/>
            </w:pPr>
            <w:r>
              <w:t>02-03</w:t>
            </w:r>
            <w:r w:rsidR="006A1EC5">
              <w:t>-2015</w:t>
            </w:r>
          </w:p>
        </w:tc>
      </w:tr>
    </w:tbl>
    <w:p w:rsidR="00C86E0C" w:rsidRDefault="00C86E0C" w:rsidP="000C1A2B"/>
    <w:p w:rsidR="00432BFA" w:rsidRPr="00580496" w:rsidRDefault="00432BFA" w:rsidP="00C77D6C">
      <w:pPr>
        <w:spacing w:before="0" w:after="0"/>
        <w:rPr>
          <w:sz w:val="24"/>
        </w:rPr>
      </w:pPr>
      <w:r w:rsidRPr="00580496">
        <w:rPr>
          <w:b/>
          <w:caps/>
          <w:sz w:val="24"/>
        </w:rPr>
        <w:t xml:space="preserve">Institute for Sustainable Futures </w:t>
      </w:r>
    </w:p>
    <w:p w:rsidR="00432BFA" w:rsidRPr="00580496" w:rsidRDefault="00432BFA" w:rsidP="00C77D6C">
      <w:pPr>
        <w:spacing w:before="0" w:after="0"/>
      </w:pPr>
      <w:r w:rsidRPr="00580496">
        <w:t xml:space="preserve">University of Technology, Sydney </w:t>
      </w:r>
    </w:p>
    <w:p w:rsidR="00432BFA" w:rsidRPr="00580496" w:rsidRDefault="00432BFA" w:rsidP="00C77D6C">
      <w:pPr>
        <w:spacing w:before="0" w:after="0"/>
      </w:pPr>
      <w:r w:rsidRPr="00580496">
        <w:t>PO Box 123</w:t>
      </w:r>
    </w:p>
    <w:p w:rsidR="00432BFA" w:rsidRPr="00580496" w:rsidRDefault="00432BFA" w:rsidP="00C77D6C">
      <w:pPr>
        <w:spacing w:before="0" w:after="0"/>
      </w:pPr>
      <w:r w:rsidRPr="00580496">
        <w:t xml:space="preserve">Broadway, NSW, 2007 </w:t>
      </w:r>
    </w:p>
    <w:p w:rsidR="00A955F1" w:rsidRDefault="00D655D5" w:rsidP="00A955F1">
      <w:pPr>
        <w:rPr>
          <w:b/>
          <w:color w:val="B1005D" w:themeColor="accent1"/>
          <w:sz w:val="24"/>
        </w:rPr>
      </w:pPr>
      <w:hyperlink r:id="rId10" w:history="1">
        <w:r w:rsidR="00432BFA" w:rsidRPr="00580496">
          <w:rPr>
            <w:b/>
            <w:color w:val="B1005D" w:themeColor="accent1"/>
            <w:sz w:val="24"/>
          </w:rPr>
          <w:t>www.isf.edu.au</w:t>
        </w:r>
      </w:hyperlink>
      <w:r w:rsidR="00432BFA" w:rsidRPr="00580496">
        <w:rPr>
          <w:b/>
          <w:color w:val="B1005D" w:themeColor="accent1"/>
          <w:sz w:val="24"/>
        </w:rPr>
        <w:t xml:space="preserve"> </w:t>
      </w:r>
    </w:p>
    <w:p w:rsidR="00432BFA" w:rsidRPr="00A955F1" w:rsidRDefault="00432BFA" w:rsidP="00A955F1">
      <w:pPr>
        <w:rPr>
          <w:b/>
          <w:color w:val="B1005D" w:themeColor="accent1"/>
          <w:sz w:val="24"/>
        </w:rPr>
      </w:pPr>
      <w:r w:rsidRPr="00A84D9A">
        <w:t xml:space="preserve">© UTS </w:t>
      </w:r>
      <w:r w:rsidR="00A84D9A">
        <w:t>March</w:t>
      </w:r>
      <w:r w:rsidR="00A84D9A" w:rsidRPr="00A84D9A">
        <w:t xml:space="preserve"> </w:t>
      </w:r>
      <w:r w:rsidR="00EB61DF" w:rsidRPr="00A84D9A">
        <w:t>201</w:t>
      </w:r>
      <w:r w:rsidR="003A4D38" w:rsidRPr="00A84D9A">
        <w:t>5</w:t>
      </w:r>
      <w:r w:rsidR="00EB61DF">
        <w:t xml:space="preserve"> </w:t>
      </w:r>
    </w:p>
    <w:p w:rsidR="00432BFA" w:rsidRPr="00432BFA" w:rsidRDefault="00432BFA" w:rsidP="00F52C89"/>
    <w:p w:rsidR="00D863F7" w:rsidRDefault="00D863F7" w:rsidP="00F52C89">
      <w:pPr>
        <w:pStyle w:val="SpecialpagesSubtitle"/>
      </w:pPr>
      <w:r w:rsidRPr="00A22391">
        <w:rPr>
          <w:color w:val="B0005C"/>
        </w:rPr>
        <w:lastRenderedPageBreak/>
        <w:t>UTS</w:t>
      </w:r>
      <w:proofErr w:type="gramStart"/>
      <w:r w:rsidRPr="00A22391">
        <w:rPr>
          <w:color w:val="B0005C"/>
        </w:rPr>
        <w:t>:INSTITUTE</w:t>
      </w:r>
      <w:proofErr w:type="gramEnd"/>
      <w:r w:rsidRPr="00A22391">
        <w:rPr>
          <w:color w:val="B0005C"/>
        </w:rPr>
        <w:t xml:space="preserve"> FOR SUSTAINABLE FUTURES</w:t>
      </w:r>
    </w:p>
    <w:p w:rsidR="00D863F7" w:rsidRDefault="00A84D9A" w:rsidP="00F52C89">
      <w:pPr>
        <w:pStyle w:val="SpecialpagesSubtitle"/>
        <w:rPr>
          <w:rStyle w:val="LayoutinstructionsChar"/>
          <w:lang w:val="en-AU"/>
        </w:rPr>
      </w:pPr>
      <w:r>
        <w:t>2 march 2015</w:t>
      </w:r>
    </w:p>
    <w:p w:rsidR="00D863F7" w:rsidRPr="0016245A" w:rsidRDefault="00D863F7" w:rsidP="00F52C89">
      <w:pPr>
        <w:rPr>
          <w:lang w:eastAsia="zh-TW"/>
        </w:rPr>
      </w:pPr>
    </w:p>
    <w:p w:rsidR="00D863F7" w:rsidRDefault="00D863F7" w:rsidP="00F52C89">
      <w:pPr>
        <w:rPr>
          <w:sz w:val="16"/>
        </w:rPr>
      </w:pPr>
    </w:p>
    <w:p w:rsidR="00D863F7" w:rsidRDefault="00D863F7" w:rsidP="00F52C89">
      <w:pPr>
        <w:rPr>
          <w:sz w:val="16"/>
        </w:rPr>
      </w:pPr>
    </w:p>
    <w:p w:rsidR="00D863F7" w:rsidRDefault="00D863F7" w:rsidP="00F52C89">
      <w:pPr>
        <w:rPr>
          <w:sz w:val="16"/>
        </w:rPr>
      </w:pPr>
    </w:p>
    <w:p w:rsidR="00D863F7" w:rsidRDefault="00D863F7" w:rsidP="00F52C89"/>
    <w:p w:rsidR="00D863F7" w:rsidRDefault="00D863F7" w:rsidP="00F52C89"/>
    <w:p w:rsidR="00D863F7" w:rsidRPr="009B6CE2" w:rsidRDefault="00D863F7" w:rsidP="00F52C89"/>
    <w:p w:rsidR="00D863F7" w:rsidRDefault="00D863F7" w:rsidP="00F52C89"/>
    <w:p w:rsidR="00CD125A" w:rsidRDefault="00CD125A" w:rsidP="00F52C89"/>
    <w:p w:rsidR="00CD125A" w:rsidRDefault="00CD125A" w:rsidP="00F52C89"/>
    <w:p w:rsidR="00CD125A" w:rsidRPr="009B6CE2" w:rsidRDefault="00CD125A" w:rsidP="00F52C89"/>
    <w:p w:rsidR="00D863F7" w:rsidRPr="00A22391" w:rsidRDefault="002D594A" w:rsidP="00F52C89">
      <w:pPr>
        <w:spacing w:line="240" w:lineRule="auto"/>
        <w:rPr>
          <w:rFonts w:cs="Arial"/>
          <w:b/>
          <w:color w:val="B0005C"/>
          <w:sz w:val="64"/>
          <w:szCs w:val="64"/>
        </w:rPr>
      </w:pPr>
      <w:r w:rsidRPr="00A84D9A">
        <w:rPr>
          <w:rFonts w:cs="Arial"/>
          <w:b/>
          <w:color w:val="B0005C"/>
          <w:sz w:val="64"/>
          <w:szCs w:val="64"/>
        </w:rPr>
        <w:t xml:space="preserve">Evaluation </w:t>
      </w:r>
      <w:r w:rsidR="00A955F1" w:rsidRPr="00A84D9A">
        <w:rPr>
          <w:rFonts w:cs="Arial"/>
          <w:b/>
          <w:color w:val="B0005C"/>
          <w:sz w:val="64"/>
          <w:szCs w:val="64"/>
        </w:rPr>
        <w:t xml:space="preserve">of the </w:t>
      </w:r>
      <w:r w:rsidR="006D4D47" w:rsidRPr="00A84D9A">
        <w:rPr>
          <w:rFonts w:cs="Arial"/>
          <w:b/>
          <w:color w:val="B0005C"/>
          <w:sz w:val="64"/>
          <w:szCs w:val="64"/>
        </w:rPr>
        <w:t>Environmental Effects of the WELS</w:t>
      </w:r>
      <w:r w:rsidRPr="004E0501">
        <w:rPr>
          <w:rFonts w:cs="Arial"/>
          <w:b/>
          <w:color w:val="B0005C"/>
          <w:sz w:val="64"/>
          <w:szCs w:val="64"/>
        </w:rPr>
        <w:t xml:space="preserve"> Scheme</w:t>
      </w:r>
    </w:p>
    <w:p w:rsidR="00C77D6C" w:rsidRDefault="00503626" w:rsidP="000C1A2B">
      <w:r>
        <w:t>FINAL</w:t>
      </w:r>
      <w:r w:rsidR="00A735A7">
        <w:t xml:space="preserve"> REPORT</w:t>
      </w:r>
    </w:p>
    <w:p w:rsidR="00C06D21" w:rsidRDefault="00A955F1" w:rsidP="000C1A2B">
      <w:r>
        <w:t>Prepared for</w:t>
      </w:r>
      <w:r w:rsidR="000C1A2B">
        <w:t xml:space="preserve"> </w:t>
      </w:r>
      <w:r>
        <w:t>the Australian Commonwealth Government Department of the Environment</w:t>
      </w:r>
    </w:p>
    <w:p w:rsidR="000C1A2B" w:rsidRDefault="000C1A2B" w:rsidP="000C1A2B"/>
    <w:p w:rsidR="000C1A2B" w:rsidRDefault="000C1A2B" w:rsidP="000C1A2B"/>
    <w:p w:rsidR="00CD125A" w:rsidRDefault="00CD125A" w:rsidP="00F52C89"/>
    <w:p w:rsidR="00580496" w:rsidRDefault="00580496" w:rsidP="00F52C89"/>
    <w:p w:rsidR="00580496" w:rsidRDefault="00580496" w:rsidP="00F52C89"/>
    <w:p w:rsidR="00580496" w:rsidRDefault="00580496" w:rsidP="00F52C89"/>
    <w:p w:rsidR="00580496" w:rsidRDefault="00580496" w:rsidP="00F52C89"/>
    <w:p w:rsidR="00C06D21" w:rsidRDefault="00C06D21" w:rsidP="00F52C89">
      <w:pPr>
        <w:pStyle w:val="SpecialpagesSubtitle"/>
      </w:pPr>
    </w:p>
    <w:p w:rsidR="00CD125A" w:rsidRPr="00CD125A" w:rsidRDefault="00CD125A" w:rsidP="00F52C89"/>
    <w:p w:rsidR="00C06D21" w:rsidRDefault="00C06D21" w:rsidP="00F52C89">
      <w:pPr>
        <w:pStyle w:val="SpecialpagesSubtitle"/>
      </w:pPr>
    </w:p>
    <w:p w:rsidR="00C06D21" w:rsidRDefault="00C06D21" w:rsidP="00F52C89">
      <w:pPr>
        <w:pStyle w:val="SpecialpagesSubtitle"/>
      </w:pPr>
    </w:p>
    <w:p w:rsidR="00C06D21" w:rsidRDefault="00C06D21" w:rsidP="00F52C89">
      <w:pPr>
        <w:pStyle w:val="SpecialpagesSubtitle"/>
      </w:pPr>
    </w:p>
    <w:p w:rsidR="00C06D21" w:rsidRDefault="00C06D21" w:rsidP="00F52C89">
      <w:pPr>
        <w:pStyle w:val="SpecialpagesSubtitle"/>
        <w:rPr>
          <w:caps w:val="0"/>
          <w:sz w:val="24"/>
          <w:szCs w:val="24"/>
        </w:rPr>
      </w:pPr>
    </w:p>
    <w:p w:rsidR="00CD125A" w:rsidRDefault="00CD125A" w:rsidP="00F52C89"/>
    <w:p w:rsidR="00FA025A" w:rsidRDefault="00FA025A" w:rsidP="00FA025A">
      <w:pPr>
        <w:pStyle w:val="ExecutiveSummary"/>
      </w:pPr>
      <w:bookmarkStart w:id="2" w:name="_Toc286572080"/>
      <w:bookmarkStart w:id="3" w:name="_Toc286931506"/>
      <w:r>
        <w:t>EXECUTIVE SUMMARY</w:t>
      </w:r>
      <w:bookmarkEnd w:id="2"/>
      <w:bookmarkEnd w:id="3"/>
    </w:p>
    <w:p w:rsidR="00FA025A" w:rsidRDefault="00FA025A" w:rsidP="00FA025A">
      <w:r>
        <w:t xml:space="preserve">The Institute for Sustainable Futures (ISF) at the University of Technology </w:t>
      </w:r>
      <w:proofErr w:type="gramStart"/>
      <w:r>
        <w:t>Sydney,</w:t>
      </w:r>
      <w:proofErr w:type="gramEnd"/>
      <w:r>
        <w:t xml:space="preserve"> undertook a review of </w:t>
      </w:r>
      <w:r w:rsidRPr="00A84D9A">
        <w:t xml:space="preserve">the </w:t>
      </w:r>
      <w:r w:rsidR="00F37D7F" w:rsidRPr="00F37D7F">
        <w:t>environmental effects</w:t>
      </w:r>
      <w:r w:rsidR="00A84D9A" w:rsidRPr="00A84D9A">
        <w:t xml:space="preserve"> </w:t>
      </w:r>
      <w:r w:rsidRPr="00A84D9A">
        <w:t>of the Water Efficiency Labelling and Standards</w:t>
      </w:r>
      <w:r w:rsidR="00A84D9A">
        <w:t xml:space="preserve"> </w:t>
      </w:r>
      <w:r>
        <w:t>(WELS) Scheme on behalf of the Australian Government Department of the Environment.</w:t>
      </w:r>
    </w:p>
    <w:p w:rsidR="00FA025A" w:rsidRDefault="00FA025A" w:rsidP="00FA025A">
      <w:r>
        <w:t>The review analysed several facets of the Scheme, including:</w:t>
      </w:r>
    </w:p>
    <w:p w:rsidR="00FA025A" w:rsidRDefault="00FA025A" w:rsidP="00FA025A">
      <w:pPr>
        <w:pStyle w:val="ListParagraph"/>
        <w:numPr>
          <w:ilvl w:val="0"/>
          <w:numId w:val="43"/>
        </w:numPr>
      </w:pPr>
      <w:r>
        <w:t>the interactions between WELS and other urban water policies</w:t>
      </w:r>
    </w:p>
    <w:p w:rsidR="00FA025A" w:rsidRDefault="00FA025A" w:rsidP="00FA025A">
      <w:pPr>
        <w:pStyle w:val="ListParagraph"/>
        <w:numPr>
          <w:ilvl w:val="0"/>
          <w:numId w:val="43"/>
        </w:numPr>
      </w:pPr>
      <w:r>
        <w:t>changes in the products registered and sold since the commencement of WELS</w:t>
      </w:r>
    </w:p>
    <w:p w:rsidR="00FA025A" w:rsidRDefault="00FA025A" w:rsidP="00FA025A">
      <w:pPr>
        <w:pStyle w:val="ListParagraph"/>
        <w:numPr>
          <w:ilvl w:val="0"/>
          <w:numId w:val="43"/>
        </w:numPr>
      </w:pPr>
      <w:r>
        <w:t>changes in water consumption since the commencement of WELS</w:t>
      </w:r>
    </w:p>
    <w:p w:rsidR="00FA025A" w:rsidRDefault="00FA025A" w:rsidP="00FA025A">
      <w:pPr>
        <w:pStyle w:val="ListParagraph"/>
        <w:numPr>
          <w:ilvl w:val="0"/>
          <w:numId w:val="43"/>
        </w:numPr>
      </w:pPr>
      <w:r>
        <w:t>energy, greenhouse and household bill impacts associated with reduced water consumption</w:t>
      </w:r>
    </w:p>
    <w:p w:rsidR="00FA025A" w:rsidRDefault="00FA025A" w:rsidP="00FA025A">
      <w:r>
        <w:t xml:space="preserve">An extensive policy review was performed to identify interactions between the WELS Scheme and other complementary urban water policies. The analysis confirmed that the WELS Scheme has formed a central reference for urban water policy in Australia, with a total of 32 reviewed policies referencing WELS, including 20 water efficiency programs, 4 energy efficiency programs, 6 building codes, regulations and rating schemes, and 3 tenancy laws. </w:t>
      </w:r>
    </w:p>
    <w:p w:rsidR="00FA025A" w:rsidRDefault="00FA025A" w:rsidP="00FA025A">
      <w:r>
        <w:t xml:space="preserve">The analysis of product registrations found a consistent shift and convergence across all product categories toward more efficient products. </w:t>
      </w:r>
    </w:p>
    <w:p w:rsidR="00FA025A" w:rsidRDefault="00FA025A" w:rsidP="00FA025A">
      <w:r>
        <w:t>This trend was confirmed through analysis of sales tracking data and interviews with product providers and suppliers, notwithstanding a recent levelling off of sales-weighted efficiency improvements in recent years.</w:t>
      </w:r>
    </w:p>
    <w:p w:rsidR="00FA025A" w:rsidRDefault="00FA025A" w:rsidP="00FA025A">
      <w:r>
        <w:t>Detailed modelling was then performed to estimate household water savings arising from efficiency improvements since the commencement of WELS. This included detailed end use modelling to construct a ‘bottom up’ model of how individual water appliances consume water, and appliance cohort component stock modelling to identify how historical and future shifts in sales translate to overall water consumption reductions over time owing to the incremental replacement of appliance stock.</w:t>
      </w:r>
    </w:p>
    <w:p w:rsidR="00FA025A" w:rsidRDefault="00FA025A" w:rsidP="00FA025A">
      <w:r>
        <w:t xml:space="preserve">The analysis estimated a total of 70 </w:t>
      </w:r>
      <w:proofErr w:type="spellStart"/>
      <w:r>
        <w:t>gigalitres</w:t>
      </w:r>
      <w:proofErr w:type="spellEnd"/>
      <w:r>
        <w:t xml:space="preserve"> per annum in water savings have already been achieved</w:t>
      </w:r>
      <w:r w:rsidR="00C41288">
        <w:t xml:space="preserve"> by 2013</w:t>
      </w:r>
      <w:r>
        <w:t>, owing to changes in appliance water intensities since the commencement of WELS. These water savings are expected to increase considerably in future years to 204 GL per annum by 2030 as the appliance stock mix is slowly replaced with more efficient models.</w:t>
      </w:r>
    </w:p>
    <w:p w:rsidR="00FA025A" w:rsidRDefault="00FA025A" w:rsidP="00FA025A">
      <w:r>
        <w:t xml:space="preserve">Importantly, the analysis removed water savings that were already ‘in the pipeline’ prior to the commencement of WELS owing to existing regulations and historical purchasing preference changes. Despite considerable baseline savings, the analysis found the WELS Scheme and a range of complementary policies have approximately doubled the reductions that would have otherwise been projected. This ‘deepening’ of water savings following the commencement of the WELS Scheme is shown clearly in </w:t>
      </w:r>
      <w:r w:rsidR="004427EF">
        <w:t>Figure ES-1</w:t>
      </w:r>
      <w:r w:rsidR="00D655D5">
        <w:fldChar w:fldCharType="begin"/>
      </w:r>
      <w:r>
        <w:instrText xml:space="preserve"> REF _Ref394334130 \h </w:instrText>
      </w:r>
      <w:r w:rsidR="00D655D5">
        <w:fldChar w:fldCharType="end"/>
      </w:r>
      <w:r>
        <w:t>.</w:t>
      </w:r>
    </w:p>
    <w:p w:rsidR="00FA025A" w:rsidRDefault="00FA025A" w:rsidP="00FA025A">
      <w:pPr>
        <w:keepNext/>
      </w:pPr>
      <w:r>
        <w:rPr>
          <w:noProof/>
          <w:lang w:eastAsia="en-AU"/>
        </w:rPr>
        <w:drawing>
          <wp:inline distT="0" distB="0" distL="0" distR="0">
            <wp:extent cx="5575935" cy="4410710"/>
            <wp:effectExtent l="0" t="0" r="0" b="0"/>
            <wp:docPr id="84" name="Chart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A025A" w:rsidRDefault="00FA025A" w:rsidP="00FA025A">
      <w:pPr>
        <w:pStyle w:val="Caption"/>
      </w:pPr>
      <w:r>
        <w:t>Figure ES</w:t>
      </w:r>
      <w:r>
        <w:noBreakHyphen/>
      </w:r>
      <w:r w:rsidR="00D655D5">
        <w:fldChar w:fldCharType="begin"/>
      </w:r>
      <w:r>
        <w:instrText xml:space="preserve"> STYLEREF 1 \s </w:instrText>
      </w:r>
      <w:r w:rsidR="00D655D5">
        <w:fldChar w:fldCharType="separate"/>
      </w:r>
      <w:r>
        <w:rPr>
          <w:noProof/>
        </w:rPr>
        <w:t>1</w:t>
      </w:r>
      <w:r w:rsidR="00D655D5">
        <w:fldChar w:fldCharType="end"/>
      </w:r>
      <w:r>
        <w:t xml:space="preserve"> - Estimated household water savings since the commencement of the WELS Scheme</w:t>
      </w:r>
    </w:p>
    <w:p w:rsidR="00FA025A" w:rsidRDefault="00FA025A" w:rsidP="00FA025A">
      <w:r>
        <w:t xml:space="preserve">Analyses were then performed to estimate how the water efficiency improvements translated to energy, greenhouse gas and household bill reductions. The analysis found an estimated cumulative greenhouse gas emission reduction of 46 </w:t>
      </w:r>
      <w:proofErr w:type="spellStart"/>
      <w:r>
        <w:t>megatonnes</w:t>
      </w:r>
      <w:proofErr w:type="spellEnd"/>
      <w:r>
        <w:t xml:space="preserve"> CO</w:t>
      </w:r>
      <w:r w:rsidRPr="00680071">
        <w:rPr>
          <w:vertAlign w:val="subscript"/>
        </w:rPr>
        <w:t>2</w:t>
      </w:r>
      <w:r>
        <w:t xml:space="preserve"> equivalent by 2030, and an estimated financial benefit to all households of $520 million in 2013, set to rise to $2 billion per annum by 2030 based on current energy and water price projections, as shown in </w:t>
      </w:r>
      <w:r w:rsidR="00D655D5">
        <w:fldChar w:fldCharType="begin"/>
      </w:r>
      <w:r w:rsidR="004427EF">
        <w:instrText xml:space="preserve"> REF _Ref286572529 \h </w:instrText>
      </w:r>
      <w:r w:rsidR="00D655D5">
        <w:fldChar w:fldCharType="separate"/>
      </w:r>
      <w:r w:rsidR="004427EF">
        <w:t>Table ES</w:t>
      </w:r>
      <w:r w:rsidR="004427EF">
        <w:noBreakHyphen/>
      </w:r>
      <w:r w:rsidR="004427EF">
        <w:rPr>
          <w:noProof/>
        </w:rPr>
        <w:t>1</w:t>
      </w:r>
      <w:r w:rsidR="00D655D5">
        <w:fldChar w:fldCharType="end"/>
      </w:r>
      <w:r w:rsidR="00D655D5">
        <w:fldChar w:fldCharType="begin"/>
      </w:r>
      <w:r>
        <w:instrText xml:space="preserve"> REF _Ref394333954 \h </w:instrText>
      </w:r>
      <w:r w:rsidR="00D655D5">
        <w:fldChar w:fldCharType="end"/>
      </w:r>
      <w:r>
        <w:t>.</w:t>
      </w:r>
    </w:p>
    <w:p w:rsidR="00FA025A" w:rsidRDefault="00FA025A" w:rsidP="00FA025A">
      <w:pPr>
        <w:pStyle w:val="Caption"/>
        <w:keepNext/>
      </w:pPr>
      <w:bookmarkStart w:id="4" w:name="_Ref286572529"/>
      <w:bookmarkStart w:id="5" w:name="_Toc286572332"/>
      <w:bookmarkStart w:id="6" w:name="_Toc286931483"/>
      <w:r>
        <w:t>Table ES</w:t>
      </w:r>
      <w:r>
        <w:noBreakHyphen/>
      </w:r>
      <w:r w:rsidR="00D655D5">
        <w:fldChar w:fldCharType="begin"/>
      </w:r>
      <w:r>
        <w:instrText xml:space="preserve"> SEQ Table \* ARABIC \s 1 </w:instrText>
      </w:r>
      <w:r w:rsidR="00D655D5">
        <w:fldChar w:fldCharType="separate"/>
      </w:r>
      <w:r>
        <w:rPr>
          <w:noProof/>
        </w:rPr>
        <w:t>1</w:t>
      </w:r>
      <w:r w:rsidR="00D655D5">
        <w:fldChar w:fldCharType="end"/>
      </w:r>
      <w:bookmarkEnd w:id="4"/>
      <w:r>
        <w:t xml:space="preserve"> - Snapshot of estimated water savings, GHG reductions and bill savings</w:t>
      </w:r>
      <w:bookmarkEnd w:id="5"/>
      <w:bookmarkEnd w:id="6"/>
    </w:p>
    <w:tbl>
      <w:tblPr>
        <w:tblStyle w:val="ColorfulGrid1"/>
        <w:tblW w:w="0" w:type="auto"/>
        <w:tblLook w:val="04A0"/>
      </w:tblPr>
      <w:tblGrid>
        <w:gridCol w:w="2499"/>
        <w:gridCol w:w="1992"/>
        <w:gridCol w:w="2253"/>
        <w:gridCol w:w="2253"/>
      </w:tblGrid>
      <w:tr w:rsidR="00FA025A" w:rsidTr="003A4D38">
        <w:trPr>
          <w:cnfStyle w:val="100000000000"/>
        </w:trPr>
        <w:tc>
          <w:tcPr>
            <w:cnfStyle w:val="001000000000"/>
            <w:tcW w:w="2499" w:type="dxa"/>
          </w:tcPr>
          <w:p w:rsidR="00FA025A" w:rsidRDefault="00FA025A" w:rsidP="003A4D38"/>
        </w:tc>
        <w:tc>
          <w:tcPr>
            <w:tcW w:w="1992" w:type="dxa"/>
          </w:tcPr>
          <w:p w:rsidR="00FA025A" w:rsidRDefault="00FA025A" w:rsidP="003A4D38">
            <w:pPr>
              <w:cnfStyle w:val="100000000000"/>
            </w:pPr>
            <w:r>
              <w:t>2013</w:t>
            </w:r>
          </w:p>
        </w:tc>
        <w:tc>
          <w:tcPr>
            <w:tcW w:w="2253" w:type="dxa"/>
          </w:tcPr>
          <w:p w:rsidR="00FA025A" w:rsidRDefault="00FA025A" w:rsidP="003A4D38">
            <w:pPr>
              <w:cnfStyle w:val="100000000000"/>
            </w:pPr>
            <w:r>
              <w:t>2021</w:t>
            </w:r>
          </w:p>
        </w:tc>
        <w:tc>
          <w:tcPr>
            <w:tcW w:w="2253" w:type="dxa"/>
          </w:tcPr>
          <w:p w:rsidR="00FA025A" w:rsidRDefault="00FA025A" w:rsidP="003A4D38">
            <w:pPr>
              <w:cnfStyle w:val="100000000000"/>
            </w:pPr>
            <w:r>
              <w:t>2030</w:t>
            </w:r>
          </w:p>
        </w:tc>
      </w:tr>
      <w:tr w:rsidR="00FA025A" w:rsidTr="003A4D38">
        <w:trPr>
          <w:cnfStyle w:val="000000100000"/>
        </w:trPr>
        <w:tc>
          <w:tcPr>
            <w:cnfStyle w:val="001000000000"/>
            <w:tcW w:w="2499" w:type="dxa"/>
          </w:tcPr>
          <w:p w:rsidR="00FA025A" w:rsidRDefault="00FA025A" w:rsidP="003A4D38">
            <w:pPr>
              <w:jc w:val="left"/>
            </w:pPr>
            <w:r>
              <w:t>Annual water savings [GL/a]</w:t>
            </w:r>
          </w:p>
        </w:tc>
        <w:tc>
          <w:tcPr>
            <w:tcW w:w="1992" w:type="dxa"/>
          </w:tcPr>
          <w:p w:rsidR="00FA025A" w:rsidRDefault="00FA025A" w:rsidP="003A4D38">
            <w:pPr>
              <w:cnfStyle w:val="000000100000"/>
            </w:pPr>
            <w:r>
              <w:t>70</w:t>
            </w:r>
            <w:r w:rsidRPr="000E709F">
              <w:t xml:space="preserve"> </w:t>
            </w:r>
          </w:p>
        </w:tc>
        <w:tc>
          <w:tcPr>
            <w:tcW w:w="2253" w:type="dxa"/>
          </w:tcPr>
          <w:p w:rsidR="00FA025A" w:rsidRDefault="00FA025A" w:rsidP="003A4D38">
            <w:pPr>
              <w:cnfStyle w:val="000000100000"/>
            </w:pPr>
            <w:r>
              <w:t>147</w:t>
            </w:r>
          </w:p>
        </w:tc>
        <w:tc>
          <w:tcPr>
            <w:tcW w:w="2253" w:type="dxa"/>
          </w:tcPr>
          <w:p w:rsidR="00FA025A" w:rsidRDefault="00FA025A" w:rsidP="003A4D38">
            <w:pPr>
              <w:cnfStyle w:val="000000100000"/>
            </w:pPr>
            <w:r>
              <w:t>204</w:t>
            </w:r>
          </w:p>
        </w:tc>
      </w:tr>
      <w:tr w:rsidR="00FA025A" w:rsidTr="003A4D38">
        <w:trPr>
          <w:cnfStyle w:val="000000010000"/>
        </w:trPr>
        <w:tc>
          <w:tcPr>
            <w:cnfStyle w:val="001000000000"/>
            <w:tcW w:w="2499" w:type="dxa"/>
          </w:tcPr>
          <w:p w:rsidR="00FA025A" w:rsidRDefault="00FA025A" w:rsidP="003A4D38">
            <w:pPr>
              <w:jc w:val="left"/>
            </w:pPr>
            <w:r>
              <w:t>Cumulative GHG reduction [MT CO2-e]</w:t>
            </w:r>
          </w:p>
        </w:tc>
        <w:tc>
          <w:tcPr>
            <w:tcW w:w="1992" w:type="dxa"/>
          </w:tcPr>
          <w:p w:rsidR="00FA025A" w:rsidRDefault="00FA025A" w:rsidP="003A4D38">
            <w:pPr>
              <w:cnfStyle w:val="000000010000"/>
            </w:pPr>
            <w:r>
              <w:t>5.5</w:t>
            </w:r>
          </w:p>
        </w:tc>
        <w:tc>
          <w:tcPr>
            <w:tcW w:w="2253" w:type="dxa"/>
          </w:tcPr>
          <w:p w:rsidR="00FA025A" w:rsidRDefault="00FA025A" w:rsidP="003A4D38">
            <w:pPr>
              <w:cnfStyle w:val="000000010000"/>
            </w:pPr>
            <w:r w:rsidRPr="00AC4224">
              <w:t xml:space="preserve"> </w:t>
            </w:r>
            <w:r>
              <w:t>20.4</w:t>
            </w:r>
          </w:p>
        </w:tc>
        <w:tc>
          <w:tcPr>
            <w:tcW w:w="2253" w:type="dxa"/>
          </w:tcPr>
          <w:p w:rsidR="00FA025A" w:rsidRDefault="00FA025A" w:rsidP="003A4D38">
            <w:pPr>
              <w:cnfStyle w:val="000000010000"/>
            </w:pPr>
            <w:r w:rsidRPr="00AC4224">
              <w:t xml:space="preserve"> </w:t>
            </w:r>
            <w:r>
              <w:t>46.4</w:t>
            </w:r>
          </w:p>
        </w:tc>
      </w:tr>
      <w:tr w:rsidR="00FA025A" w:rsidTr="003A4D38">
        <w:trPr>
          <w:cnfStyle w:val="000000100000"/>
        </w:trPr>
        <w:tc>
          <w:tcPr>
            <w:cnfStyle w:val="001000000000"/>
            <w:tcW w:w="2499" w:type="dxa"/>
          </w:tcPr>
          <w:p w:rsidR="00FA025A" w:rsidRDefault="00FA025A" w:rsidP="003A4D38">
            <w:pPr>
              <w:jc w:val="left"/>
            </w:pPr>
            <w:r>
              <w:t>Annual total household utility bill savings [$m/a]</w:t>
            </w:r>
          </w:p>
        </w:tc>
        <w:tc>
          <w:tcPr>
            <w:tcW w:w="1992" w:type="dxa"/>
          </w:tcPr>
          <w:p w:rsidR="00FA025A" w:rsidRDefault="00FA025A" w:rsidP="003A4D38">
            <w:pPr>
              <w:cnfStyle w:val="000000100000"/>
            </w:pPr>
            <w:r>
              <w:t>520</w:t>
            </w:r>
          </w:p>
        </w:tc>
        <w:tc>
          <w:tcPr>
            <w:tcW w:w="2253" w:type="dxa"/>
          </w:tcPr>
          <w:p w:rsidR="00FA025A" w:rsidRDefault="00FA025A" w:rsidP="003A4D38">
            <w:pPr>
              <w:cnfStyle w:val="000000100000"/>
            </w:pPr>
            <w:r>
              <w:t>1,390</w:t>
            </w:r>
          </w:p>
        </w:tc>
        <w:tc>
          <w:tcPr>
            <w:tcW w:w="2253" w:type="dxa"/>
          </w:tcPr>
          <w:p w:rsidR="00FA025A" w:rsidRDefault="00FA025A" w:rsidP="003A4D38">
            <w:pPr>
              <w:cnfStyle w:val="000000100000"/>
            </w:pPr>
            <w:r>
              <w:t>2,063</w:t>
            </w:r>
          </w:p>
        </w:tc>
      </w:tr>
    </w:tbl>
    <w:p w:rsidR="00FA025A" w:rsidRDefault="00FA025A" w:rsidP="00FA025A"/>
    <w:sdt>
      <w:sdtPr>
        <w:rPr>
          <w:rFonts w:eastAsia="Cambria"/>
          <w:b w:val="0"/>
          <w:bCs w:val="0"/>
          <w:caps w:val="0"/>
          <w:color w:val="auto"/>
          <w:sz w:val="24"/>
          <w:szCs w:val="24"/>
        </w:rPr>
        <w:id w:val="1967006483"/>
        <w:docPartObj>
          <w:docPartGallery w:val="Table of Contents"/>
          <w:docPartUnique/>
        </w:docPartObj>
      </w:sdtPr>
      <w:sdtEndPr>
        <w:rPr>
          <w:sz w:val="22"/>
        </w:rPr>
      </w:sdtEndPr>
      <w:sdtContent>
        <w:p w:rsidR="00FA025A" w:rsidRDefault="00FA025A" w:rsidP="00FA025A">
          <w:pPr>
            <w:pStyle w:val="TOCHeading"/>
          </w:pPr>
          <w:r>
            <w:t>Table of Contents</w:t>
          </w:r>
        </w:p>
        <w:p w:rsidR="00D655D5" w:rsidRDefault="00D655D5">
          <w:pPr>
            <w:pStyle w:val="TOC1"/>
            <w:rPr>
              <w:rFonts w:asciiTheme="minorHAnsi" w:eastAsiaTheme="minorEastAsia" w:hAnsiTheme="minorHAnsi" w:cstheme="minorBidi"/>
              <w:b w:val="0"/>
              <w:sz w:val="24"/>
              <w:lang w:val="en-US" w:eastAsia="ja-JP"/>
            </w:rPr>
          </w:pPr>
          <w:r w:rsidRPr="00D655D5">
            <w:rPr>
              <w:b w:val="0"/>
            </w:rPr>
            <w:fldChar w:fldCharType="begin"/>
          </w:r>
          <w:r w:rsidR="00FA025A">
            <w:rPr>
              <w:b w:val="0"/>
            </w:rPr>
            <w:instrText xml:space="preserve"> TOC \o "1-2" </w:instrText>
          </w:r>
          <w:r w:rsidRPr="00D655D5">
            <w:rPr>
              <w:b w:val="0"/>
            </w:rPr>
            <w:fldChar w:fldCharType="separate"/>
          </w:r>
          <w:r w:rsidR="00A84D9A" w:rsidRPr="00602026">
            <w:rPr>
              <w:b w:val="0"/>
              <w:color w:val="000000" w:themeColor="text1"/>
            </w:rPr>
            <w:t>1</w:t>
          </w:r>
          <w:r w:rsidR="00A84D9A">
            <w:rPr>
              <w:rFonts w:asciiTheme="minorHAnsi" w:eastAsiaTheme="minorEastAsia" w:hAnsiTheme="minorHAnsi" w:cstheme="minorBidi"/>
              <w:b w:val="0"/>
              <w:sz w:val="24"/>
              <w:lang w:val="en-US" w:eastAsia="ja-JP"/>
            </w:rPr>
            <w:tab/>
          </w:r>
          <w:r w:rsidR="00A84D9A" w:rsidRPr="00602026">
            <w:t>INTRODUCTION</w:t>
          </w:r>
          <w:r w:rsidR="00A84D9A">
            <w:tab/>
          </w:r>
          <w:r>
            <w:fldChar w:fldCharType="begin"/>
          </w:r>
          <w:r w:rsidR="00A84D9A">
            <w:instrText xml:space="preserve"> PAGEREF _Toc286931507 \h </w:instrText>
          </w:r>
          <w:r>
            <w:fldChar w:fldCharType="separate"/>
          </w:r>
          <w:r w:rsidR="00A84D9A">
            <w:t>1</w:t>
          </w:r>
          <w:r>
            <w:fldChar w:fldCharType="end"/>
          </w:r>
        </w:p>
        <w:p w:rsidR="00A84D9A" w:rsidRDefault="00A84D9A">
          <w:pPr>
            <w:pStyle w:val="TOC2"/>
            <w:rPr>
              <w:rFonts w:asciiTheme="minorHAnsi" w:eastAsiaTheme="minorEastAsia" w:hAnsiTheme="minorHAnsi" w:cstheme="minorBidi"/>
              <w:b w:val="0"/>
              <w:sz w:val="24"/>
              <w:lang w:val="en-US" w:eastAsia="ja-JP"/>
            </w:rPr>
          </w:pPr>
          <w:r>
            <w:t>1.1 Objectives</w:t>
          </w:r>
          <w:r>
            <w:tab/>
          </w:r>
          <w:r w:rsidR="00D655D5">
            <w:fldChar w:fldCharType="begin"/>
          </w:r>
          <w:r>
            <w:instrText xml:space="preserve"> PAGEREF _Toc286931508 \h </w:instrText>
          </w:r>
          <w:r w:rsidR="00D655D5">
            <w:fldChar w:fldCharType="separate"/>
          </w:r>
          <w:r>
            <w:t>1</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1.2 Scope</w:t>
          </w:r>
          <w:r>
            <w:tab/>
          </w:r>
          <w:r w:rsidR="00D655D5">
            <w:fldChar w:fldCharType="begin"/>
          </w:r>
          <w:r>
            <w:instrText xml:space="preserve"> PAGEREF _Toc286931509 \h </w:instrText>
          </w:r>
          <w:r w:rsidR="00D655D5">
            <w:fldChar w:fldCharType="separate"/>
          </w:r>
          <w:r>
            <w:t>1</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1.3 Outline of this report</w:t>
          </w:r>
          <w:r>
            <w:tab/>
          </w:r>
          <w:r w:rsidR="00D655D5">
            <w:fldChar w:fldCharType="begin"/>
          </w:r>
          <w:r>
            <w:instrText xml:space="preserve"> PAGEREF _Toc286931510 \h </w:instrText>
          </w:r>
          <w:r w:rsidR="00D655D5">
            <w:fldChar w:fldCharType="separate"/>
          </w:r>
          <w:r>
            <w:t>2</w:t>
          </w:r>
          <w:r w:rsidR="00D655D5">
            <w:fldChar w:fldCharType="end"/>
          </w:r>
        </w:p>
        <w:p w:rsidR="00A84D9A" w:rsidRDefault="00A84D9A">
          <w:pPr>
            <w:pStyle w:val="TOC1"/>
            <w:tabs>
              <w:tab w:val="left" w:pos="352"/>
            </w:tabs>
            <w:rPr>
              <w:rFonts w:asciiTheme="minorHAnsi" w:eastAsiaTheme="minorEastAsia" w:hAnsiTheme="minorHAnsi" w:cstheme="minorBidi"/>
              <w:b w:val="0"/>
              <w:sz w:val="24"/>
              <w:lang w:val="en-US" w:eastAsia="ja-JP"/>
            </w:rPr>
          </w:pPr>
          <w:r w:rsidRPr="00602026">
            <w:rPr>
              <w:b w:val="0"/>
              <w:color w:val="000000" w:themeColor="text1"/>
            </w:rPr>
            <w:t>2</w:t>
          </w:r>
          <w:r>
            <w:rPr>
              <w:rFonts w:asciiTheme="minorHAnsi" w:eastAsiaTheme="minorEastAsia" w:hAnsiTheme="minorHAnsi" w:cstheme="minorBidi"/>
              <w:b w:val="0"/>
              <w:sz w:val="24"/>
              <w:lang w:val="en-US" w:eastAsia="ja-JP"/>
            </w:rPr>
            <w:tab/>
          </w:r>
          <w:r>
            <w:t>THE WATER EFFICIENCY LABELLING AND STANDARDS SCHEME</w:t>
          </w:r>
          <w:r>
            <w:tab/>
          </w:r>
          <w:r w:rsidR="00D655D5">
            <w:fldChar w:fldCharType="begin"/>
          </w:r>
          <w:r>
            <w:instrText xml:space="preserve"> PAGEREF _Toc286931511 \h </w:instrText>
          </w:r>
          <w:r w:rsidR="00D655D5">
            <w:fldChar w:fldCharType="separate"/>
          </w:r>
          <w:r>
            <w:t>3</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2.1 History</w:t>
          </w:r>
          <w:r>
            <w:tab/>
          </w:r>
          <w:r w:rsidR="00D655D5">
            <w:fldChar w:fldCharType="begin"/>
          </w:r>
          <w:r>
            <w:instrText xml:space="preserve"> PAGEREF _Toc286931512 \h </w:instrText>
          </w:r>
          <w:r w:rsidR="00D655D5">
            <w:fldChar w:fldCharType="separate"/>
          </w:r>
          <w:r>
            <w:t>4</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2.2 Product Registration</w:t>
          </w:r>
          <w:r>
            <w:tab/>
          </w:r>
          <w:r w:rsidR="00D655D5">
            <w:fldChar w:fldCharType="begin"/>
          </w:r>
          <w:r>
            <w:instrText xml:space="preserve"> PAGEREF _Toc286931513 \h </w:instrText>
          </w:r>
          <w:r w:rsidR="00D655D5">
            <w:fldChar w:fldCharType="separate"/>
          </w:r>
          <w:r>
            <w:t>4</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2.3 Star Ratings</w:t>
          </w:r>
          <w:r>
            <w:tab/>
          </w:r>
          <w:r w:rsidR="00D655D5">
            <w:fldChar w:fldCharType="begin"/>
          </w:r>
          <w:r>
            <w:instrText xml:space="preserve"> PAGEREF _Toc286931514 \h </w:instrText>
          </w:r>
          <w:r w:rsidR="00D655D5">
            <w:fldChar w:fldCharType="separate"/>
          </w:r>
          <w:r>
            <w:t>5</w:t>
          </w:r>
          <w:r w:rsidR="00D655D5">
            <w:fldChar w:fldCharType="end"/>
          </w:r>
        </w:p>
        <w:p w:rsidR="00A84D9A" w:rsidRDefault="00A84D9A">
          <w:pPr>
            <w:pStyle w:val="TOC1"/>
            <w:tabs>
              <w:tab w:val="left" w:pos="352"/>
            </w:tabs>
            <w:rPr>
              <w:rFonts w:asciiTheme="minorHAnsi" w:eastAsiaTheme="minorEastAsia" w:hAnsiTheme="minorHAnsi" w:cstheme="minorBidi"/>
              <w:b w:val="0"/>
              <w:sz w:val="24"/>
              <w:lang w:val="en-US" w:eastAsia="ja-JP"/>
            </w:rPr>
          </w:pPr>
          <w:r w:rsidRPr="00602026">
            <w:rPr>
              <w:b w:val="0"/>
              <w:color w:val="000000" w:themeColor="text1"/>
            </w:rPr>
            <w:t>3</w:t>
          </w:r>
          <w:r>
            <w:rPr>
              <w:rFonts w:asciiTheme="minorHAnsi" w:eastAsiaTheme="minorEastAsia" w:hAnsiTheme="minorHAnsi" w:cstheme="minorBidi"/>
              <w:b w:val="0"/>
              <w:sz w:val="24"/>
              <w:lang w:val="en-US" w:eastAsia="ja-JP"/>
            </w:rPr>
            <w:tab/>
          </w:r>
          <w:r>
            <w:t>INTERACTION WITH URBAN WATER PLANNING AND POLICY</w:t>
          </w:r>
          <w:r>
            <w:tab/>
          </w:r>
          <w:r w:rsidR="00D655D5">
            <w:fldChar w:fldCharType="begin"/>
          </w:r>
          <w:r>
            <w:instrText xml:space="preserve"> PAGEREF _Toc286931515 \h </w:instrText>
          </w:r>
          <w:r w:rsidR="00D655D5">
            <w:fldChar w:fldCharType="separate"/>
          </w:r>
          <w:r>
            <w:t>8</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3.1 Water Restrictions and Public Awareness Campaigns</w:t>
          </w:r>
          <w:r>
            <w:tab/>
          </w:r>
          <w:r w:rsidR="00D655D5">
            <w:fldChar w:fldCharType="begin"/>
          </w:r>
          <w:r>
            <w:instrText xml:space="preserve"> PAGEREF _Toc286931516 \h </w:instrText>
          </w:r>
          <w:r w:rsidR="00D655D5">
            <w:fldChar w:fldCharType="separate"/>
          </w:r>
          <w:r>
            <w:t>9</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3.2 Utility pricing</w:t>
          </w:r>
          <w:r>
            <w:tab/>
          </w:r>
          <w:r w:rsidR="00D655D5">
            <w:fldChar w:fldCharType="begin"/>
          </w:r>
          <w:r>
            <w:instrText xml:space="preserve"> PAGEREF _Toc286931517 \h </w:instrText>
          </w:r>
          <w:r w:rsidR="00D655D5">
            <w:fldChar w:fldCharType="separate"/>
          </w:r>
          <w:r>
            <w:t>9</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3.3 Water efficiency programs</w:t>
          </w:r>
          <w:r>
            <w:tab/>
          </w:r>
          <w:r w:rsidR="00D655D5">
            <w:fldChar w:fldCharType="begin"/>
          </w:r>
          <w:r>
            <w:instrText xml:space="preserve"> PAGEREF _Toc286931518 \h </w:instrText>
          </w:r>
          <w:r w:rsidR="00D655D5">
            <w:fldChar w:fldCharType="separate"/>
          </w:r>
          <w:r>
            <w:t>10</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3.4 Energy Efficiency programs</w:t>
          </w:r>
          <w:r>
            <w:tab/>
          </w:r>
          <w:r w:rsidR="00D655D5">
            <w:fldChar w:fldCharType="begin"/>
          </w:r>
          <w:r>
            <w:instrText xml:space="preserve"> PAGEREF _Toc286931519 \h </w:instrText>
          </w:r>
          <w:r w:rsidR="00D655D5">
            <w:fldChar w:fldCharType="separate"/>
          </w:r>
          <w:r>
            <w:t>17</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3.5 Building Codes, Regulations and Rating SChemes</w:t>
          </w:r>
          <w:r>
            <w:tab/>
          </w:r>
          <w:r w:rsidR="00D655D5">
            <w:fldChar w:fldCharType="begin"/>
          </w:r>
          <w:r>
            <w:instrText xml:space="preserve"> PAGEREF _Toc286931520 \h </w:instrText>
          </w:r>
          <w:r w:rsidR="00D655D5">
            <w:fldChar w:fldCharType="separate"/>
          </w:r>
          <w:r>
            <w:t>18</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3.6 Mandatory Point of Sale Disclosure and Tenancy Laws</w:t>
          </w:r>
          <w:r>
            <w:tab/>
          </w:r>
          <w:r w:rsidR="00D655D5">
            <w:fldChar w:fldCharType="begin"/>
          </w:r>
          <w:r>
            <w:instrText xml:space="preserve"> PAGEREF _Toc286931521 \h </w:instrText>
          </w:r>
          <w:r w:rsidR="00D655D5">
            <w:fldChar w:fldCharType="separate"/>
          </w:r>
          <w:r>
            <w:t>18</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3.7 Implications for Evaluation of WELS</w:t>
          </w:r>
          <w:r>
            <w:tab/>
          </w:r>
          <w:r w:rsidR="00D655D5">
            <w:fldChar w:fldCharType="begin"/>
          </w:r>
          <w:r>
            <w:instrText xml:space="preserve"> PAGEREF _Toc286931522 \h </w:instrText>
          </w:r>
          <w:r w:rsidR="00D655D5">
            <w:fldChar w:fldCharType="separate"/>
          </w:r>
          <w:r>
            <w:t>24</w:t>
          </w:r>
          <w:r w:rsidR="00D655D5">
            <w:fldChar w:fldCharType="end"/>
          </w:r>
        </w:p>
        <w:p w:rsidR="00A84D9A" w:rsidRDefault="00A84D9A">
          <w:pPr>
            <w:pStyle w:val="TOC1"/>
            <w:tabs>
              <w:tab w:val="left" w:pos="352"/>
            </w:tabs>
            <w:rPr>
              <w:rFonts w:asciiTheme="minorHAnsi" w:eastAsiaTheme="minorEastAsia" w:hAnsiTheme="minorHAnsi" w:cstheme="minorBidi"/>
              <w:b w:val="0"/>
              <w:sz w:val="24"/>
              <w:lang w:val="en-US" w:eastAsia="ja-JP"/>
            </w:rPr>
          </w:pPr>
          <w:r w:rsidRPr="00602026">
            <w:rPr>
              <w:b w:val="0"/>
              <w:color w:val="000000" w:themeColor="text1"/>
            </w:rPr>
            <w:t>4</w:t>
          </w:r>
          <w:r>
            <w:rPr>
              <w:rFonts w:asciiTheme="minorHAnsi" w:eastAsiaTheme="minorEastAsia" w:hAnsiTheme="minorHAnsi" w:cstheme="minorBidi"/>
              <w:b w:val="0"/>
              <w:sz w:val="24"/>
              <w:lang w:val="en-US" w:eastAsia="ja-JP"/>
            </w:rPr>
            <w:tab/>
          </w:r>
          <w:r>
            <w:t>CHANGES IN PRODUCTS REGISTERED WITH WELS</w:t>
          </w:r>
          <w:r>
            <w:tab/>
          </w:r>
          <w:r w:rsidR="00D655D5">
            <w:fldChar w:fldCharType="begin"/>
          </w:r>
          <w:r>
            <w:instrText xml:space="preserve"> PAGEREF _Toc286931523 \h </w:instrText>
          </w:r>
          <w:r w:rsidR="00D655D5">
            <w:fldChar w:fldCharType="separate"/>
          </w:r>
          <w:r>
            <w:t>26</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4.1 Introduction</w:t>
          </w:r>
          <w:r>
            <w:tab/>
          </w:r>
          <w:r w:rsidR="00D655D5">
            <w:fldChar w:fldCharType="begin"/>
          </w:r>
          <w:r>
            <w:instrText xml:space="preserve"> PAGEREF _Toc286931524 \h </w:instrText>
          </w:r>
          <w:r w:rsidR="00D655D5">
            <w:fldChar w:fldCharType="separate"/>
          </w:r>
          <w:r>
            <w:t>26</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4.2 Analysis</w:t>
          </w:r>
          <w:r>
            <w:tab/>
          </w:r>
          <w:r w:rsidR="00D655D5">
            <w:fldChar w:fldCharType="begin"/>
          </w:r>
          <w:r>
            <w:instrText xml:space="preserve"> PAGEREF _Toc286931525 \h </w:instrText>
          </w:r>
          <w:r w:rsidR="00D655D5">
            <w:fldChar w:fldCharType="separate"/>
          </w:r>
          <w:r>
            <w:t>26</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4.3 Findings</w:t>
          </w:r>
          <w:r>
            <w:tab/>
          </w:r>
          <w:r w:rsidR="00D655D5">
            <w:fldChar w:fldCharType="begin"/>
          </w:r>
          <w:r>
            <w:instrText xml:space="preserve"> PAGEREF _Toc286931526 \h </w:instrText>
          </w:r>
          <w:r w:rsidR="00D655D5">
            <w:fldChar w:fldCharType="separate"/>
          </w:r>
          <w:r>
            <w:t>28</w:t>
          </w:r>
          <w:r w:rsidR="00D655D5">
            <w:fldChar w:fldCharType="end"/>
          </w:r>
        </w:p>
        <w:p w:rsidR="00A84D9A" w:rsidRDefault="00A84D9A">
          <w:pPr>
            <w:pStyle w:val="TOC1"/>
            <w:tabs>
              <w:tab w:val="left" w:pos="352"/>
            </w:tabs>
            <w:rPr>
              <w:rFonts w:asciiTheme="minorHAnsi" w:eastAsiaTheme="minorEastAsia" w:hAnsiTheme="minorHAnsi" w:cstheme="minorBidi"/>
              <w:b w:val="0"/>
              <w:sz w:val="24"/>
              <w:lang w:val="en-US" w:eastAsia="ja-JP"/>
            </w:rPr>
          </w:pPr>
          <w:r w:rsidRPr="00602026">
            <w:rPr>
              <w:b w:val="0"/>
              <w:color w:val="000000" w:themeColor="text1"/>
            </w:rPr>
            <w:t>5</w:t>
          </w:r>
          <w:r>
            <w:rPr>
              <w:rFonts w:asciiTheme="minorHAnsi" w:eastAsiaTheme="minorEastAsia" w:hAnsiTheme="minorHAnsi" w:cstheme="minorBidi"/>
              <w:b w:val="0"/>
              <w:sz w:val="24"/>
              <w:lang w:val="en-US" w:eastAsia="ja-JP"/>
            </w:rPr>
            <w:tab/>
          </w:r>
          <w:r w:rsidRPr="00602026">
            <w:t>CHANGES IN PRODUCT SALES</w:t>
          </w:r>
          <w:r>
            <w:tab/>
          </w:r>
          <w:r w:rsidR="00D655D5">
            <w:fldChar w:fldCharType="begin"/>
          </w:r>
          <w:r>
            <w:instrText xml:space="preserve"> PAGEREF _Toc286931527 \h </w:instrText>
          </w:r>
          <w:r w:rsidR="00D655D5">
            <w:fldChar w:fldCharType="separate"/>
          </w:r>
          <w:r>
            <w:t>46</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5.1 Data Collection and Analysis</w:t>
          </w:r>
          <w:r>
            <w:tab/>
          </w:r>
          <w:r w:rsidR="00D655D5">
            <w:fldChar w:fldCharType="begin"/>
          </w:r>
          <w:r>
            <w:instrText xml:space="preserve"> PAGEREF _Toc286931528 \h </w:instrText>
          </w:r>
          <w:r w:rsidR="00D655D5">
            <w:fldChar w:fldCharType="separate"/>
          </w:r>
          <w:r>
            <w:t>46</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5.2 Findings</w:t>
          </w:r>
          <w:r>
            <w:tab/>
          </w:r>
          <w:r w:rsidR="00D655D5">
            <w:fldChar w:fldCharType="begin"/>
          </w:r>
          <w:r>
            <w:instrText xml:space="preserve"> PAGEREF _Toc286931529 \h </w:instrText>
          </w:r>
          <w:r w:rsidR="00D655D5">
            <w:fldChar w:fldCharType="separate"/>
          </w:r>
          <w:r>
            <w:t>48</w:t>
          </w:r>
          <w:r w:rsidR="00D655D5">
            <w:fldChar w:fldCharType="end"/>
          </w:r>
        </w:p>
        <w:p w:rsidR="00A84D9A" w:rsidRDefault="00A84D9A">
          <w:pPr>
            <w:pStyle w:val="TOC1"/>
            <w:tabs>
              <w:tab w:val="left" w:pos="352"/>
            </w:tabs>
            <w:rPr>
              <w:rFonts w:asciiTheme="minorHAnsi" w:eastAsiaTheme="minorEastAsia" w:hAnsiTheme="minorHAnsi" w:cstheme="minorBidi"/>
              <w:b w:val="0"/>
              <w:sz w:val="24"/>
              <w:lang w:val="en-US" w:eastAsia="ja-JP"/>
            </w:rPr>
          </w:pPr>
          <w:r w:rsidRPr="00602026">
            <w:rPr>
              <w:b w:val="0"/>
              <w:color w:val="000000" w:themeColor="text1"/>
            </w:rPr>
            <w:t>6</w:t>
          </w:r>
          <w:r>
            <w:rPr>
              <w:rFonts w:asciiTheme="minorHAnsi" w:eastAsiaTheme="minorEastAsia" w:hAnsiTheme="minorHAnsi" w:cstheme="minorBidi"/>
              <w:b w:val="0"/>
              <w:sz w:val="24"/>
              <w:lang w:val="en-US" w:eastAsia="ja-JP"/>
            </w:rPr>
            <w:tab/>
          </w:r>
          <w:r>
            <w:t>CHANGES IN WATER CONSUMPTION</w:t>
          </w:r>
          <w:r>
            <w:tab/>
          </w:r>
          <w:r w:rsidR="00D655D5">
            <w:fldChar w:fldCharType="begin"/>
          </w:r>
          <w:r>
            <w:instrText xml:space="preserve"> PAGEREF _Toc286931530 \h </w:instrText>
          </w:r>
          <w:r w:rsidR="00D655D5">
            <w:fldChar w:fldCharType="separate"/>
          </w:r>
          <w:r>
            <w:t>53</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6.1 Analysis</w:t>
          </w:r>
          <w:r>
            <w:tab/>
          </w:r>
          <w:r w:rsidR="00D655D5">
            <w:fldChar w:fldCharType="begin"/>
          </w:r>
          <w:r>
            <w:instrText xml:space="preserve"> PAGEREF _Toc286931531 \h </w:instrText>
          </w:r>
          <w:r w:rsidR="00D655D5">
            <w:fldChar w:fldCharType="separate"/>
          </w:r>
          <w:r>
            <w:t>53</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6.2 Findings</w:t>
          </w:r>
          <w:r>
            <w:tab/>
          </w:r>
          <w:r w:rsidR="00D655D5">
            <w:fldChar w:fldCharType="begin"/>
          </w:r>
          <w:r>
            <w:instrText xml:space="preserve"> PAGEREF _Toc286931532 \h </w:instrText>
          </w:r>
          <w:r w:rsidR="00D655D5">
            <w:fldChar w:fldCharType="separate"/>
          </w:r>
          <w:r>
            <w:t>67</w:t>
          </w:r>
          <w:r w:rsidR="00D655D5">
            <w:fldChar w:fldCharType="end"/>
          </w:r>
        </w:p>
        <w:p w:rsidR="00A84D9A" w:rsidRDefault="00A84D9A">
          <w:pPr>
            <w:pStyle w:val="TOC1"/>
            <w:tabs>
              <w:tab w:val="left" w:pos="352"/>
            </w:tabs>
            <w:rPr>
              <w:rFonts w:asciiTheme="minorHAnsi" w:eastAsiaTheme="minorEastAsia" w:hAnsiTheme="minorHAnsi" w:cstheme="minorBidi"/>
              <w:b w:val="0"/>
              <w:sz w:val="24"/>
              <w:lang w:val="en-US" w:eastAsia="ja-JP"/>
            </w:rPr>
          </w:pPr>
          <w:r w:rsidRPr="00602026">
            <w:rPr>
              <w:b w:val="0"/>
              <w:color w:val="000000" w:themeColor="text1"/>
            </w:rPr>
            <w:t>7</w:t>
          </w:r>
          <w:r>
            <w:rPr>
              <w:rFonts w:asciiTheme="minorHAnsi" w:eastAsiaTheme="minorEastAsia" w:hAnsiTheme="minorHAnsi" w:cstheme="minorBidi"/>
              <w:b w:val="0"/>
              <w:sz w:val="24"/>
              <w:lang w:val="en-US" w:eastAsia="ja-JP"/>
            </w:rPr>
            <w:tab/>
          </w:r>
          <w:r>
            <w:t>ENERGY AND GHG IMPACTS</w:t>
          </w:r>
          <w:r>
            <w:tab/>
          </w:r>
          <w:r w:rsidR="00D655D5">
            <w:fldChar w:fldCharType="begin"/>
          </w:r>
          <w:r>
            <w:instrText xml:space="preserve"> PAGEREF _Toc286931533 \h </w:instrText>
          </w:r>
          <w:r w:rsidR="00D655D5">
            <w:fldChar w:fldCharType="separate"/>
          </w:r>
          <w:r>
            <w:t>71</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7.1 Introduction</w:t>
          </w:r>
          <w:r>
            <w:tab/>
          </w:r>
          <w:r w:rsidR="00D655D5">
            <w:fldChar w:fldCharType="begin"/>
          </w:r>
          <w:r>
            <w:instrText xml:space="preserve"> PAGEREF _Toc286931534 \h </w:instrText>
          </w:r>
          <w:r w:rsidR="00D655D5">
            <w:fldChar w:fldCharType="separate"/>
          </w:r>
          <w:r>
            <w:t>71</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7.2 Analysis</w:t>
          </w:r>
          <w:r>
            <w:tab/>
          </w:r>
          <w:r w:rsidR="00D655D5">
            <w:fldChar w:fldCharType="begin"/>
          </w:r>
          <w:r>
            <w:instrText xml:space="preserve"> PAGEREF _Toc286931535 \h </w:instrText>
          </w:r>
          <w:r w:rsidR="00D655D5">
            <w:fldChar w:fldCharType="separate"/>
          </w:r>
          <w:r>
            <w:t>71</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7.3 Findings</w:t>
          </w:r>
          <w:r>
            <w:tab/>
          </w:r>
          <w:r w:rsidR="00D655D5">
            <w:fldChar w:fldCharType="begin"/>
          </w:r>
          <w:r>
            <w:instrText xml:space="preserve"> PAGEREF _Toc286931536 \h </w:instrText>
          </w:r>
          <w:r w:rsidR="00D655D5">
            <w:fldChar w:fldCharType="separate"/>
          </w:r>
          <w:r>
            <w:t>72</w:t>
          </w:r>
          <w:r w:rsidR="00D655D5">
            <w:fldChar w:fldCharType="end"/>
          </w:r>
        </w:p>
        <w:p w:rsidR="00A84D9A" w:rsidRDefault="00A84D9A">
          <w:pPr>
            <w:pStyle w:val="TOC1"/>
            <w:tabs>
              <w:tab w:val="left" w:pos="352"/>
            </w:tabs>
            <w:rPr>
              <w:rFonts w:asciiTheme="minorHAnsi" w:eastAsiaTheme="minorEastAsia" w:hAnsiTheme="minorHAnsi" w:cstheme="minorBidi"/>
              <w:b w:val="0"/>
              <w:sz w:val="24"/>
              <w:lang w:val="en-US" w:eastAsia="ja-JP"/>
            </w:rPr>
          </w:pPr>
          <w:r w:rsidRPr="00602026">
            <w:rPr>
              <w:b w:val="0"/>
              <w:color w:val="000000" w:themeColor="text1"/>
            </w:rPr>
            <w:t>8</w:t>
          </w:r>
          <w:r>
            <w:rPr>
              <w:rFonts w:asciiTheme="minorHAnsi" w:eastAsiaTheme="minorEastAsia" w:hAnsiTheme="minorHAnsi" w:cstheme="minorBidi"/>
              <w:b w:val="0"/>
              <w:sz w:val="24"/>
              <w:lang w:val="en-US" w:eastAsia="ja-JP"/>
            </w:rPr>
            <w:tab/>
          </w:r>
          <w:r>
            <w:t>HOUSEHOLD BILL IMPACTS</w:t>
          </w:r>
          <w:r>
            <w:tab/>
          </w:r>
          <w:r w:rsidR="00D655D5">
            <w:fldChar w:fldCharType="begin"/>
          </w:r>
          <w:r>
            <w:instrText xml:space="preserve"> PAGEREF _Toc286931537 \h </w:instrText>
          </w:r>
          <w:r w:rsidR="00D655D5">
            <w:fldChar w:fldCharType="separate"/>
          </w:r>
          <w:r>
            <w:t>75</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8.1 Introduction</w:t>
          </w:r>
          <w:r>
            <w:tab/>
          </w:r>
          <w:r w:rsidR="00D655D5">
            <w:fldChar w:fldCharType="begin"/>
          </w:r>
          <w:r>
            <w:instrText xml:space="preserve"> PAGEREF _Toc286931538 \h </w:instrText>
          </w:r>
          <w:r w:rsidR="00D655D5">
            <w:fldChar w:fldCharType="separate"/>
          </w:r>
          <w:r>
            <w:t>75</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8.2 Analysis</w:t>
          </w:r>
          <w:r>
            <w:tab/>
          </w:r>
          <w:r w:rsidR="00D655D5">
            <w:fldChar w:fldCharType="begin"/>
          </w:r>
          <w:r>
            <w:instrText xml:space="preserve"> PAGEREF _Toc286931539 \h </w:instrText>
          </w:r>
          <w:r w:rsidR="00D655D5">
            <w:fldChar w:fldCharType="separate"/>
          </w:r>
          <w:r>
            <w:t>75</w:t>
          </w:r>
          <w:r w:rsidR="00D655D5">
            <w:fldChar w:fldCharType="end"/>
          </w:r>
        </w:p>
        <w:p w:rsidR="00A84D9A" w:rsidRDefault="00A84D9A">
          <w:pPr>
            <w:pStyle w:val="TOC2"/>
            <w:rPr>
              <w:rFonts w:asciiTheme="minorHAnsi" w:eastAsiaTheme="minorEastAsia" w:hAnsiTheme="minorHAnsi" w:cstheme="minorBidi"/>
              <w:b w:val="0"/>
              <w:sz w:val="24"/>
              <w:lang w:val="en-US" w:eastAsia="ja-JP"/>
            </w:rPr>
          </w:pPr>
          <w:r>
            <w:t>8.3 Findings</w:t>
          </w:r>
          <w:r>
            <w:tab/>
          </w:r>
          <w:r w:rsidR="00D655D5">
            <w:fldChar w:fldCharType="begin"/>
          </w:r>
          <w:r>
            <w:instrText xml:space="preserve"> PAGEREF _Toc286931540 \h </w:instrText>
          </w:r>
          <w:r w:rsidR="00D655D5">
            <w:fldChar w:fldCharType="separate"/>
          </w:r>
          <w:r>
            <w:t>77</w:t>
          </w:r>
          <w:r w:rsidR="00D655D5">
            <w:fldChar w:fldCharType="end"/>
          </w:r>
        </w:p>
        <w:p w:rsidR="00A84D9A" w:rsidRDefault="00A84D9A">
          <w:pPr>
            <w:pStyle w:val="TOC1"/>
            <w:tabs>
              <w:tab w:val="left" w:pos="352"/>
            </w:tabs>
            <w:rPr>
              <w:rFonts w:asciiTheme="minorHAnsi" w:eastAsiaTheme="minorEastAsia" w:hAnsiTheme="minorHAnsi" w:cstheme="minorBidi"/>
              <w:b w:val="0"/>
              <w:sz w:val="24"/>
              <w:lang w:val="en-US" w:eastAsia="ja-JP"/>
            </w:rPr>
          </w:pPr>
          <w:r w:rsidRPr="00602026">
            <w:rPr>
              <w:b w:val="0"/>
              <w:color w:val="000000" w:themeColor="text1"/>
            </w:rPr>
            <w:t>9</w:t>
          </w:r>
          <w:r>
            <w:rPr>
              <w:rFonts w:asciiTheme="minorHAnsi" w:eastAsiaTheme="minorEastAsia" w:hAnsiTheme="minorHAnsi" w:cstheme="minorBidi"/>
              <w:b w:val="0"/>
              <w:sz w:val="24"/>
              <w:lang w:val="en-US" w:eastAsia="ja-JP"/>
            </w:rPr>
            <w:tab/>
          </w:r>
          <w:r>
            <w:t>CONCLUSIONS</w:t>
          </w:r>
          <w:r>
            <w:tab/>
          </w:r>
          <w:r w:rsidR="00D655D5">
            <w:fldChar w:fldCharType="begin"/>
          </w:r>
          <w:r>
            <w:instrText xml:space="preserve"> PAGEREF _Toc286931541 \h </w:instrText>
          </w:r>
          <w:r w:rsidR="00D655D5">
            <w:fldChar w:fldCharType="separate"/>
          </w:r>
          <w:r>
            <w:t>79</w:t>
          </w:r>
          <w:r w:rsidR="00D655D5">
            <w:fldChar w:fldCharType="end"/>
          </w:r>
        </w:p>
        <w:p w:rsidR="00A84D9A" w:rsidRDefault="00A84D9A">
          <w:pPr>
            <w:pStyle w:val="TOC1"/>
            <w:rPr>
              <w:rFonts w:asciiTheme="minorHAnsi" w:eastAsiaTheme="minorEastAsia" w:hAnsiTheme="minorHAnsi" w:cstheme="minorBidi"/>
              <w:b w:val="0"/>
              <w:sz w:val="24"/>
              <w:lang w:val="en-US" w:eastAsia="ja-JP"/>
            </w:rPr>
          </w:pPr>
          <w:r>
            <w:t>REFERENCES</w:t>
          </w:r>
          <w:r>
            <w:tab/>
          </w:r>
          <w:r w:rsidR="00D655D5">
            <w:fldChar w:fldCharType="begin"/>
          </w:r>
          <w:r>
            <w:instrText xml:space="preserve"> PAGEREF _Toc286931542 \h </w:instrText>
          </w:r>
          <w:r w:rsidR="00D655D5">
            <w:fldChar w:fldCharType="separate"/>
          </w:r>
          <w:r>
            <w:t>80</w:t>
          </w:r>
          <w:r w:rsidR="00D655D5">
            <w:fldChar w:fldCharType="end"/>
          </w:r>
        </w:p>
        <w:p w:rsidR="00A84D9A" w:rsidRDefault="00A84D9A">
          <w:pPr>
            <w:pStyle w:val="TOC1"/>
            <w:rPr>
              <w:rFonts w:asciiTheme="minorHAnsi" w:eastAsiaTheme="minorEastAsia" w:hAnsiTheme="minorHAnsi" w:cstheme="minorBidi"/>
              <w:b w:val="0"/>
              <w:sz w:val="24"/>
              <w:lang w:val="en-US" w:eastAsia="ja-JP"/>
            </w:rPr>
          </w:pPr>
          <w:r>
            <w:t>APPENDIX A: INTERVIEW TRANSCRIPT</w:t>
          </w:r>
          <w:r>
            <w:tab/>
          </w:r>
          <w:r w:rsidR="00D655D5">
            <w:fldChar w:fldCharType="begin"/>
          </w:r>
          <w:r>
            <w:instrText xml:space="preserve"> PAGEREF _Toc286931543 \h </w:instrText>
          </w:r>
          <w:r w:rsidR="00D655D5">
            <w:fldChar w:fldCharType="separate"/>
          </w:r>
          <w:r>
            <w:t>83</w:t>
          </w:r>
          <w:r w:rsidR="00D655D5">
            <w:fldChar w:fldCharType="end"/>
          </w:r>
        </w:p>
        <w:p w:rsidR="00A84D9A" w:rsidRDefault="00A84D9A">
          <w:pPr>
            <w:pStyle w:val="TOC1"/>
            <w:rPr>
              <w:rFonts w:asciiTheme="minorHAnsi" w:eastAsiaTheme="minorEastAsia" w:hAnsiTheme="minorHAnsi" w:cstheme="minorBidi"/>
              <w:b w:val="0"/>
              <w:sz w:val="24"/>
              <w:lang w:val="en-US" w:eastAsia="ja-JP"/>
            </w:rPr>
          </w:pPr>
          <w:r>
            <w:t>APPENDIX B: MODELLING ASSUMPTIONS</w:t>
          </w:r>
          <w:r>
            <w:tab/>
          </w:r>
          <w:r w:rsidR="00D655D5">
            <w:fldChar w:fldCharType="begin"/>
          </w:r>
          <w:r>
            <w:instrText xml:space="preserve"> PAGEREF _Toc286931544 \h </w:instrText>
          </w:r>
          <w:r w:rsidR="00D655D5">
            <w:fldChar w:fldCharType="separate"/>
          </w:r>
          <w:r>
            <w:t>87</w:t>
          </w:r>
          <w:r w:rsidR="00D655D5">
            <w:fldChar w:fldCharType="end"/>
          </w:r>
        </w:p>
        <w:p w:rsidR="00A84D9A" w:rsidRDefault="00A84D9A">
          <w:pPr>
            <w:pStyle w:val="TOC1"/>
            <w:rPr>
              <w:rFonts w:asciiTheme="minorHAnsi" w:eastAsiaTheme="minorEastAsia" w:hAnsiTheme="minorHAnsi" w:cstheme="minorBidi"/>
              <w:b w:val="0"/>
              <w:sz w:val="24"/>
              <w:lang w:val="en-US" w:eastAsia="ja-JP"/>
            </w:rPr>
          </w:pPr>
          <w:r>
            <w:t>APPENDIX C: SHOWERHEAD REPLACEMENT ESTIMATE METHODOLOGY</w:t>
          </w:r>
          <w:r>
            <w:tab/>
          </w:r>
          <w:r w:rsidR="00D655D5">
            <w:fldChar w:fldCharType="begin"/>
          </w:r>
          <w:r>
            <w:instrText xml:space="preserve"> PAGEREF _Toc286931545 \h </w:instrText>
          </w:r>
          <w:r w:rsidR="00D655D5">
            <w:fldChar w:fldCharType="separate"/>
          </w:r>
          <w:r>
            <w:t>89</w:t>
          </w:r>
          <w:r w:rsidR="00D655D5">
            <w:fldChar w:fldCharType="end"/>
          </w:r>
        </w:p>
        <w:p w:rsidR="00FA025A" w:rsidRDefault="00D655D5" w:rsidP="00FA025A">
          <w:r>
            <w:rPr>
              <w:b/>
              <w:noProof/>
            </w:rPr>
            <w:fldChar w:fldCharType="end"/>
          </w:r>
        </w:p>
      </w:sdtContent>
    </w:sdt>
    <w:p w:rsidR="00FA025A" w:rsidRPr="00CB01B4" w:rsidRDefault="00FA025A" w:rsidP="00FA025A">
      <w:pPr>
        <w:pStyle w:val="ToTandToF"/>
      </w:pPr>
      <w:r w:rsidRPr="00CB01B4">
        <w:t>TABLE OF TABLES</w:t>
      </w:r>
    </w:p>
    <w:p w:rsidR="00A84D9A" w:rsidRDefault="00D655D5">
      <w:pPr>
        <w:pStyle w:val="TableofFigures"/>
        <w:tabs>
          <w:tab w:val="right" w:leader="dot" w:pos="8771"/>
        </w:tabs>
        <w:rPr>
          <w:rFonts w:asciiTheme="minorHAnsi" w:eastAsiaTheme="minorEastAsia" w:hAnsiTheme="minorHAnsi" w:cstheme="minorBidi"/>
          <w:noProof/>
          <w:sz w:val="24"/>
          <w:lang w:val="en-US" w:eastAsia="ja-JP"/>
        </w:rPr>
      </w:pPr>
      <w:r>
        <w:rPr>
          <w:highlight w:val="yellow"/>
        </w:rPr>
        <w:fldChar w:fldCharType="begin"/>
      </w:r>
      <w:r w:rsidR="00FA025A">
        <w:rPr>
          <w:highlight w:val="yellow"/>
        </w:rPr>
        <w:instrText xml:space="preserve"> TOC \h \z \c "Table" </w:instrText>
      </w:r>
      <w:r>
        <w:rPr>
          <w:highlight w:val="yellow"/>
        </w:rPr>
        <w:fldChar w:fldCharType="separate"/>
      </w:r>
      <w:r w:rsidR="00A84D9A">
        <w:rPr>
          <w:noProof/>
        </w:rPr>
        <w:t>Table 2</w:t>
      </w:r>
      <w:r w:rsidR="00A84D9A">
        <w:rPr>
          <w:noProof/>
        </w:rPr>
        <w:noBreakHyphen/>
        <w:t>1 - Current WELS ratings</w:t>
      </w:r>
      <w:r w:rsidR="00A84D9A">
        <w:rPr>
          <w:noProof/>
        </w:rPr>
        <w:tab/>
      </w:r>
      <w:r>
        <w:rPr>
          <w:noProof/>
        </w:rPr>
        <w:fldChar w:fldCharType="begin"/>
      </w:r>
      <w:r w:rsidR="00A84D9A">
        <w:rPr>
          <w:noProof/>
        </w:rPr>
        <w:instrText xml:space="preserve"> PAGEREF _Toc286931484 \h </w:instrText>
      </w:r>
      <w:r>
        <w:rPr>
          <w:noProof/>
        </w:rPr>
      </w:r>
      <w:r>
        <w:rPr>
          <w:noProof/>
        </w:rPr>
        <w:fldChar w:fldCharType="separate"/>
      </w:r>
      <w:r w:rsidR="00A84D9A">
        <w:rPr>
          <w:noProof/>
        </w:rPr>
        <w:t>6</w:t>
      </w:r>
      <w:r>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2</w:t>
      </w:r>
      <w:r>
        <w:rPr>
          <w:noProof/>
        </w:rPr>
        <w:noBreakHyphen/>
        <w:t>2 WELS and other minimum water efficiency standards</w:t>
      </w:r>
      <w:r>
        <w:rPr>
          <w:noProof/>
        </w:rPr>
        <w:tab/>
      </w:r>
      <w:r w:rsidR="00D655D5">
        <w:rPr>
          <w:noProof/>
        </w:rPr>
        <w:fldChar w:fldCharType="begin"/>
      </w:r>
      <w:r>
        <w:rPr>
          <w:noProof/>
        </w:rPr>
        <w:instrText xml:space="preserve"> PAGEREF _Toc286931485 \h </w:instrText>
      </w:r>
      <w:r w:rsidR="00D655D5">
        <w:rPr>
          <w:noProof/>
        </w:rPr>
      </w:r>
      <w:r w:rsidR="00D655D5">
        <w:rPr>
          <w:noProof/>
        </w:rPr>
        <w:fldChar w:fldCharType="separate"/>
      </w:r>
      <w:r>
        <w:rPr>
          <w:noProof/>
        </w:rPr>
        <w:t>7</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3</w:t>
      </w:r>
      <w:r>
        <w:rPr>
          <w:noProof/>
        </w:rPr>
        <w:noBreakHyphen/>
        <w:t>1 - Water efficiency programs in major metropolitan centres and their links to WELS</w:t>
      </w:r>
      <w:r>
        <w:rPr>
          <w:noProof/>
        </w:rPr>
        <w:tab/>
      </w:r>
      <w:r w:rsidR="00D655D5">
        <w:rPr>
          <w:noProof/>
        </w:rPr>
        <w:fldChar w:fldCharType="begin"/>
      </w:r>
      <w:r>
        <w:rPr>
          <w:noProof/>
        </w:rPr>
        <w:instrText xml:space="preserve"> PAGEREF _Toc286931486 \h </w:instrText>
      </w:r>
      <w:r w:rsidR="00D655D5">
        <w:rPr>
          <w:noProof/>
        </w:rPr>
      </w:r>
      <w:r w:rsidR="00D655D5">
        <w:rPr>
          <w:noProof/>
        </w:rPr>
        <w:fldChar w:fldCharType="separate"/>
      </w:r>
      <w:r>
        <w:rPr>
          <w:noProof/>
        </w:rPr>
        <w:t>11</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3</w:t>
      </w:r>
      <w:r>
        <w:rPr>
          <w:noProof/>
        </w:rPr>
        <w:noBreakHyphen/>
        <w:t>2 Energy efficiency programs in major metropolitan centres and their links to WELS</w:t>
      </w:r>
      <w:r>
        <w:rPr>
          <w:noProof/>
        </w:rPr>
        <w:tab/>
      </w:r>
      <w:r w:rsidR="00D655D5">
        <w:rPr>
          <w:noProof/>
        </w:rPr>
        <w:fldChar w:fldCharType="begin"/>
      </w:r>
      <w:r>
        <w:rPr>
          <w:noProof/>
        </w:rPr>
        <w:instrText xml:space="preserve"> PAGEREF _Toc286931487 \h </w:instrText>
      </w:r>
      <w:r w:rsidR="00D655D5">
        <w:rPr>
          <w:noProof/>
        </w:rPr>
      </w:r>
      <w:r w:rsidR="00D655D5">
        <w:rPr>
          <w:noProof/>
        </w:rPr>
        <w:fldChar w:fldCharType="separate"/>
      </w:r>
      <w:r>
        <w:rPr>
          <w:noProof/>
        </w:rPr>
        <w:t>19</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3</w:t>
      </w:r>
      <w:r>
        <w:rPr>
          <w:noProof/>
        </w:rPr>
        <w:noBreakHyphen/>
        <w:t>3 National and state building codes and regulations</w:t>
      </w:r>
      <w:r>
        <w:rPr>
          <w:noProof/>
        </w:rPr>
        <w:tab/>
      </w:r>
      <w:r w:rsidR="00D655D5">
        <w:rPr>
          <w:noProof/>
        </w:rPr>
        <w:fldChar w:fldCharType="begin"/>
      </w:r>
      <w:r>
        <w:rPr>
          <w:noProof/>
        </w:rPr>
        <w:instrText xml:space="preserve"> PAGEREF _Toc286931488 \h </w:instrText>
      </w:r>
      <w:r w:rsidR="00D655D5">
        <w:rPr>
          <w:noProof/>
        </w:rPr>
      </w:r>
      <w:r w:rsidR="00D655D5">
        <w:rPr>
          <w:noProof/>
        </w:rPr>
        <w:fldChar w:fldCharType="separate"/>
      </w:r>
      <w:r>
        <w:rPr>
          <w:noProof/>
        </w:rPr>
        <w:t>20</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3</w:t>
      </w:r>
      <w:r>
        <w:rPr>
          <w:noProof/>
        </w:rPr>
        <w:noBreakHyphen/>
        <w:t>4 Tenancy laws affecting water efficiency</w:t>
      </w:r>
      <w:r>
        <w:rPr>
          <w:noProof/>
        </w:rPr>
        <w:tab/>
      </w:r>
      <w:r w:rsidR="00D655D5">
        <w:rPr>
          <w:noProof/>
        </w:rPr>
        <w:fldChar w:fldCharType="begin"/>
      </w:r>
      <w:r>
        <w:rPr>
          <w:noProof/>
        </w:rPr>
        <w:instrText xml:space="preserve"> PAGEREF _Toc286931489 \h </w:instrText>
      </w:r>
      <w:r w:rsidR="00D655D5">
        <w:rPr>
          <w:noProof/>
        </w:rPr>
      </w:r>
      <w:r w:rsidR="00D655D5">
        <w:rPr>
          <w:noProof/>
        </w:rPr>
        <w:fldChar w:fldCharType="separate"/>
      </w:r>
      <w:r>
        <w:rPr>
          <w:noProof/>
        </w:rPr>
        <w:t>22</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4</w:t>
      </w:r>
      <w:r>
        <w:rPr>
          <w:noProof/>
        </w:rPr>
        <w:noBreakHyphen/>
        <w:t>1 Registration status changes recorded in the WELS database and their interpretation</w:t>
      </w:r>
      <w:r>
        <w:rPr>
          <w:noProof/>
        </w:rPr>
        <w:tab/>
      </w:r>
      <w:r w:rsidR="00D655D5">
        <w:rPr>
          <w:noProof/>
        </w:rPr>
        <w:fldChar w:fldCharType="begin"/>
      </w:r>
      <w:r>
        <w:rPr>
          <w:noProof/>
        </w:rPr>
        <w:instrText xml:space="preserve"> PAGEREF _Toc286931490 \h </w:instrText>
      </w:r>
      <w:r w:rsidR="00D655D5">
        <w:rPr>
          <w:noProof/>
        </w:rPr>
      </w:r>
      <w:r w:rsidR="00D655D5">
        <w:rPr>
          <w:noProof/>
        </w:rPr>
        <w:fldChar w:fldCharType="separate"/>
      </w:r>
      <w:r>
        <w:rPr>
          <w:noProof/>
        </w:rPr>
        <w:t>27</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5</w:t>
      </w:r>
      <w:r>
        <w:rPr>
          <w:noProof/>
        </w:rPr>
        <w:noBreakHyphen/>
        <w:t>1 Data provided in GFK whitegood sales data report</w:t>
      </w:r>
      <w:r>
        <w:rPr>
          <w:noProof/>
        </w:rPr>
        <w:tab/>
      </w:r>
      <w:r w:rsidR="00D655D5">
        <w:rPr>
          <w:noProof/>
        </w:rPr>
        <w:fldChar w:fldCharType="begin"/>
      </w:r>
      <w:r>
        <w:rPr>
          <w:noProof/>
        </w:rPr>
        <w:instrText xml:space="preserve"> PAGEREF _Toc286931491 \h </w:instrText>
      </w:r>
      <w:r w:rsidR="00D655D5">
        <w:rPr>
          <w:noProof/>
        </w:rPr>
      </w:r>
      <w:r w:rsidR="00D655D5">
        <w:rPr>
          <w:noProof/>
        </w:rPr>
        <w:fldChar w:fldCharType="separate"/>
      </w:r>
      <w:r>
        <w:rPr>
          <w:noProof/>
        </w:rPr>
        <w:t>46</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5</w:t>
      </w:r>
      <w:r>
        <w:rPr>
          <w:noProof/>
        </w:rPr>
        <w:noBreakHyphen/>
        <w:t>2 - Plumbing and sanitary product manufacturers/suppliers and retailers contacted</w:t>
      </w:r>
      <w:r>
        <w:rPr>
          <w:noProof/>
        </w:rPr>
        <w:tab/>
      </w:r>
      <w:r w:rsidR="00D655D5">
        <w:rPr>
          <w:noProof/>
        </w:rPr>
        <w:fldChar w:fldCharType="begin"/>
      </w:r>
      <w:r>
        <w:rPr>
          <w:noProof/>
        </w:rPr>
        <w:instrText xml:space="preserve"> PAGEREF _Toc286931492 \h </w:instrText>
      </w:r>
      <w:r w:rsidR="00D655D5">
        <w:rPr>
          <w:noProof/>
        </w:rPr>
      </w:r>
      <w:r w:rsidR="00D655D5">
        <w:rPr>
          <w:noProof/>
        </w:rPr>
        <w:fldChar w:fldCharType="separate"/>
      </w:r>
      <w:r>
        <w:rPr>
          <w:noProof/>
        </w:rPr>
        <w:t>47</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5</w:t>
      </w:r>
      <w:r>
        <w:rPr>
          <w:noProof/>
        </w:rPr>
        <w:noBreakHyphen/>
        <w:t>3 - Top-loading clothes washing machine sales by star band</w:t>
      </w:r>
      <w:r>
        <w:rPr>
          <w:noProof/>
        </w:rPr>
        <w:tab/>
      </w:r>
      <w:r w:rsidR="00D655D5">
        <w:rPr>
          <w:noProof/>
        </w:rPr>
        <w:fldChar w:fldCharType="begin"/>
      </w:r>
      <w:r>
        <w:rPr>
          <w:noProof/>
        </w:rPr>
        <w:instrText xml:space="preserve"> PAGEREF _Toc286931493 \h </w:instrText>
      </w:r>
      <w:r w:rsidR="00D655D5">
        <w:rPr>
          <w:noProof/>
        </w:rPr>
      </w:r>
      <w:r w:rsidR="00D655D5">
        <w:rPr>
          <w:noProof/>
        </w:rPr>
        <w:fldChar w:fldCharType="separate"/>
      </w:r>
      <w:r>
        <w:rPr>
          <w:noProof/>
        </w:rPr>
        <w:t>48</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5</w:t>
      </w:r>
      <w:r>
        <w:rPr>
          <w:noProof/>
        </w:rPr>
        <w:noBreakHyphen/>
        <w:t>4 - Front-loading clothes washing machine sales by star band</w:t>
      </w:r>
      <w:r>
        <w:rPr>
          <w:noProof/>
        </w:rPr>
        <w:tab/>
      </w:r>
      <w:r w:rsidR="00D655D5">
        <w:rPr>
          <w:noProof/>
        </w:rPr>
        <w:fldChar w:fldCharType="begin"/>
      </w:r>
      <w:r>
        <w:rPr>
          <w:noProof/>
        </w:rPr>
        <w:instrText xml:space="preserve"> PAGEREF _Toc286931494 \h </w:instrText>
      </w:r>
      <w:r w:rsidR="00D655D5">
        <w:rPr>
          <w:noProof/>
        </w:rPr>
      </w:r>
      <w:r w:rsidR="00D655D5">
        <w:rPr>
          <w:noProof/>
        </w:rPr>
        <w:fldChar w:fldCharType="separate"/>
      </w:r>
      <w:r>
        <w:rPr>
          <w:noProof/>
        </w:rPr>
        <w:t>49</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5</w:t>
      </w:r>
      <w:r>
        <w:rPr>
          <w:noProof/>
        </w:rPr>
        <w:noBreakHyphen/>
        <w:t>5 - Dishwasher sales by star band</w:t>
      </w:r>
      <w:r>
        <w:rPr>
          <w:noProof/>
        </w:rPr>
        <w:tab/>
      </w:r>
      <w:r w:rsidR="00D655D5">
        <w:rPr>
          <w:noProof/>
        </w:rPr>
        <w:fldChar w:fldCharType="begin"/>
      </w:r>
      <w:r>
        <w:rPr>
          <w:noProof/>
        </w:rPr>
        <w:instrText xml:space="preserve"> PAGEREF _Toc286931495 \h </w:instrText>
      </w:r>
      <w:r w:rsidR="00D655D5">
        <w:rPr>
          <w:noProof/>
        </w:rPr>
      </w:r>
      <w:r w:rsidR="00D655D5">
        <w:rPr>
          <w:noProof/>
        </w:rPr>
        <w:fldChar w:fldCharType="separate"/>
      </w:r>
      <w:r>
        <w:rPr>
          <w:noProof/>
        </w:rPr>
        <w:t>50</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6</w:t>
      </w:r>
      <w:r>
        <w:rPr>
          <w:noProof/>
        </w:rPr>
        <w:noBreakHyphen/>
        <w:t>1 Flush volumes and full flush frequencies by toilet stock type</w:t>
      </w:r>
      <w:r>
        <w:rPr>
          <w:noProof/>
        </w:rPr>
        <w:tab/>
      </w:r>
      <w:r w:rsidR="00D655D5">
        <w:rPr>
          <w:noProof/>
        </w:rPr>
        <w:fldChar w:fldCharType="begin"/>
      </w:r>
      <w:r>
        <w:rPr>
          <w:noProof/>
        </w:rPr>
        <w:instrText xml:space="preserve"> PAGEREF _Toc286931496 \h </w:instrText>
      </w:r>
      <w:r w:rsidR="00D655D5">
        <w:rPr>
          <w:noProof/>
        </w:rPr>
      </w:r>
      <w:r w:rsidR="00D655D5">
        <w:rPr>
          <w:noProof/>
        </w:rPr>
        <w:fldChar w:fldCharType="separate"/>
      </w:r>
      <w:r>
        <w:rPr>
          <w:noProof/>
        </w:rPr>
        <w:t>65</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6</w:t>
      </w:r>
      <w:r>
        <w:rPr>
          <w:noProof/>
        </w:rPr>
        <w:noBreakHyphen/>
        <w:t>2 Assumed tap operational flow rates</w:t>
      </w:r>
      <w:r>
        <w:rPr>
          <w:noProof/>
        </w:rPr>
        <w:tab/>
      </w:r>
      <w:r w:rsidR="00D655D5">
        <w:rPr>
          <w:noProof/>
        </w:rPr>
        <w:fldChar w:fldCharType="begin"/>
      </w:r>
      <w:r>
        <w:rPr>
          <w:noProof/>
        </w:rPr>
        <w:instrText xml:space="preserve"> PAGEREF _Toc286931497 \h </w:instrText>
      </w:r>
      <w:r w:rsidR="00D655D5">
        <w:rPr>
          <w:noProof/>
        </w:rPr>
      </w:r>
      <w:r w:rsidR="00D655D5">
        <w:rPr>
          <w:noProof/>
        </w:rPr>
        <w:fldChar w:fldCharType="separate"/>
      </w:r>
      <w:r>
        <w:rPr>
          <w:noProof/>
        </w:rPr>
        <w:t>66</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6</w:t>
      </w:r>
      <w:r>
        <w:rPr>
          <w:noProof/>
        </w:rPr>
        <w:noBreakHyphen/>
        <w:t>3 - Snapshots of estimated annual water savings since the commencement of WELS</w:t>
      </w:r>
      <w:r>
        <w:rPr>
          <w:noProof/>
        </w:rPr>
        <w:tab/>
      </w:r>
      <w:r w:rsidR="00D655D5">
        <w:rPr>
          <w:noProof/>
        </w:rPr>
        <w:fldChar w:fldCharType="begin"/>
      </w:r>
      <w:r>
        <w:rPr>
          <w:noProof/>
        </w:rPr>
        <w:instrText xml:space="preserve"> PAGEREF _Toc286931498 \h </w:instrText>
      </w:r>
      <w:r w:rsidR="00D655D5">
        <w:rPr>
          <w:noProof/>
        </w:rPr>
      </w:r>
      <w:r w:rsidR="00D655D5">
        <w:rPr>
          <w:noProof/>
        </w:rPr>
        <w:fldChar w:fldCharType="separate"/>
      </w:r>
      <w:r>
        <w:rPr>
          <w:noProof/>
        </w:rPr>
        <w:t>69</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6</w:t>
      </w:r>
      <w:r>
        <w:rPr>
          <w:noProof/>
        </w:rPr>
        <w:noBreakHyphen/>
        <w:t>4 - Snapshots of estimated cumulative water savings since the commencement of WELS</w:t>
      </w:r>
      <w:r>
        <w:rPr>
          <w:noProof/>
        </w:rPr>
        <w:tab/>
      </w:r>
      <w:r w:rsidR="00D655D5">
        <w:rPr>
          <w:noProof/>
        </w:rPr>
        <w:fldChar w:fldCharType="begin"/>
      </w:r>
      <w:r>
        <w:rPr>
          <w:noProof/>
        </w:rPr>
        <w:instrText xml:space="preserve"> PAGEREF _Toc286931499 \h </w:instrText>
      </w:r>
      <w:r w:rsidR="00D655D5">
        <w:rPr>
          <w:noProof/>
        </w:rPr>
      </w:r>
      <w:r w:rsidR="00D655D5">
        <w:rPr>
          <w:noProof/>
        </w:rPr>
        <w:fldChar w:fldCharType="separate"/>
      </w:r>
      <w:r>
        <w:rPr>
          <w:noProof/>
        </w:rPr>
        <w:t>70</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7</w:t>
      </w:r>
      <w:r>
        <w:rPr>
          <w:noProof/>
        </w:rPr>
        <w:noBreakHyphen/>
        <w:t>1 - Energy intensity of water services in major cities</w:t>
      </w:r>
      <w:r>
        <w:rPr>
          <w:noProof/>
        </w:rPr>
        <w:tab/>
      </w:r>
      <w:r w:rsidR="00D655D5">
        <w:rPr>
          <w:noProof/>
        </w:rPr>
        <w:fldChar w:fldCharType="begin"/>
      </w:r>
      <w:r>
        <w:rPr>
          <w:noProof/>
        </w:rPr>
        <w:instrText xml:space="preserve"> PAGEREF _Toc286931500 \h </w:instrText>
      </w:r>
      <w:r w:rsidR="00D655D5">
        <w:rPr>
          <w:noProof/>
        </w:rPr>
      </w:r>
      <w:r w:rsidR="00D655D5">
        <w:rPr>
          <w:noProof/>
        </w:rPr>
        <w:fldChar w:fldCharType="separate"/>
      </w:r>
      <w:r>
        <w:rPr>
          <w:noProof/>
        </w:rPr>
        <w:t>71</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7</w:t>
      </w:r>
      <w:r>
        <w:rPr>
          <w:noProof/>
        </w:rPr>
        <w:noBreakHyphen/>
        <w:t>2 - Assumed hot water proportions by end use</w:t>
      </w:r>
      <w:r>
        <w:rPr>
          <w:noProof/>
        </w:rPr>
        <w:tab/>
      </w:r>
      <w:r w:rsidR="00D655D5">
        <w:rPr>
          <w:noProof/>
        </w:rPr>
        <w:fldChar w:fldCharType="begin"/>
      </w:r>
      <w:r>
        <w:rPr>
          <w:noProof/>
        </w:rPr>
        <w:instrText xml:space="preserve"> PAGEREF _Toc286931501 \h </w:instrText>
      </w:r>
      <w:r w:rsidR="00D655D5">
        <w:rPr>
          <w:noProof/>
        </w:rPr>
      </w:r>
      <w:r w:rsidR="00D655D5">
        <w:rPr>
          <w:noProof/>
        </w:rPr>
        <w:fldChar w:fldCharType="separate"/>
      </w:r>
      <w:r>
        <w:rPr>
          <w:noProof/>
        </w:rPr>
        <w:t>72</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7</w:t>
      </w:r>
      <w:r>
        <w:rPr>
          <w:noProof/>
        </w:rPr>
        <w:noBreakHyphen/>
        <w:t>3 - Snapshots of estimated annual energy consumption reductions associated with water savings since the commencement of WELS</w:t>
      </w:r>
      <w:r>
        <w:rPr>
          <w:noProof/>
        </w:rPr>
        <w:tab/>
      </w:r>
      <w:r w:rsidR="00D655D5">
        <w:rPr>
          <w:noProof/>
        </w:rPr>
        <w:fldChar w:fldCharType="begin"/>
      </w:r>
      <w:r>
        <w:rPr>
          <w:noProof/>
        </w:rPr>
        <w:instrText xml:space="preserve"> PAGEREF _Toc286931502 \h </w:instrText>
      </w:r>
      <w:r w:rsidR="00D655D5">
        <w:rPr>
          <w:noProof/>
        </w:rPr>
      </w:r>
      <w:r w:rsidR="00D655D5">
        <w:rPr>
          <w:noProof/>
        </w:rPr>
        <w:fldChar w:fldCharType="separate"/>
      </w:r>
      <w:r>
        <w:rPr>
          <w:noProof/>
        </w:rPr>
        <w:t>73</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7</w:t>
      </w:r>
      <w:r>
        <w:rPr>
          <w:noProof/>
        </w:rPr>
        <w:noBreakHyphen/>
        <w:t>4 - Snapshots of estimated cumulative greenhouse gas emission reductions associated with water savings since the commencement of WELS</w:t>
      </w:r>
      <w:r>
        <w:rPr>
          <w:noProof/>
        </w:rPr>
        <w:tab/>
      </w:r>
      <w:r w:rsidR="00D655D5">
        <w:rPr>
          <w:noProof/>
        </w:rPr>
        <w:fldChar w:fldCharType="begin"/>
      </w:r>
      <w:r>
        <w:rPr>
          <w:noProof/>
        </w:rPr>
        <w:instrText xml:space="preserve"> PAGEREF _Toc286931503 \h </w:instrText>
      </w:r>
      <w:r w:rsidR="00D655D5">
        <w:rPr>
          <w:noProof/>
        </w:rPr>
      </w:r>
      <w:r w:rsidR="00D655D5">
        <w:rPr>
          <w:noProof/>
        </w:rPr>
        <w:fldChar w:fldCharType="separate"/>
      </w:r>
      <w:r>
        <w:rPr>
          <w:noProof/>
        </w:rPr>
        <w:t>74</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8</w:t>
      </w:r>
      <w:r>
        <w:rPr>
          <w:noProof/>
        </w:rPr>
        <w:noBreakHyphen/>
        <w:t>1 – Annual residential utility bill savings associated with water savings since the commencement of WELS</w:t>
      </w:r>
      <w:r>
        <w:rPr>
          <w:noProof/>
        </w:rPr>
        <w:tab/>
      </w:r>
      <w:r w:rsidR="00D655D5">
        <w:rPr>
          <w:noProof/>
        </w:rPr>
        <w:fldChar w:fldCharType="begin"/>
      </w:r>
      <w:r>
        <w:rPr>
          <w:noProof/>
        </w:rPr>
        <w:instrText xml:space="preserve"> PAGEREF _Toc286931504 \h </w:instrText>
      </w:r>
      <w:r w:rsidR="00D655D5">
        <w:rPr>
          <w:noProof/>
        </w:rPr>
      </w:r>
      <w:r w:rsidR="00D655D5">
        <w:rPr>
          <w:noProof/>
        </w:rPr>
        <w:fldChar w:fldCharType="separate"/>
      </w:r>
      <w:r>
        <w:rPr>
          <w:noProof/>
        </w:rPr>
        <w:t>78</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Table 8</w:t>
      </w:r>
      <w:r>
        <w:rPr>
          <w:noProof/>
        </w:rPr>
        <w:noBreakHyphen/>
        <w:t>2 – Cumulative residential utility bill savings associated with water savings since the commencement of WELS</w:t>
      </w:r>
      <w:r>
        <w:rPr>
          <w:noProof/>
        </w:rPr>
        <w:tab/>
      </w:r>
      <w:r w:rsidR="00D655D5">
        <w:rPr>
          <w:noProof/>
        </w:rPr>
        <w:fldChar w:fldCharType="begin"/>
      </w:r>
      <w:r>
        <w:rPr>
          <w:noProof/>
        </w:rPr>
        <w:instrText xml:space="preserve"> PAGEREF _Toc286931505 \h </w:instrText>
      </w:r>
      <w:r w:rsidR="00D655D5">
        <w:rPr>
          <w:noProof/>
        </w:rPr>
      </w:r>
      <w:r w:rsidR="00D655D5">
        <w:rPr>
          <w:noProof/>
        </w:rPr>
        <w:fldChar w:fldCharType="separate"/>
      </w:r>
      <w:r>
        <w:rPr>
          <w:noProof/>
        </w:rPr>
        <w:t>78</w:t>
      </w:r>
      <w:r w:rsidR="00D655D5">
        <w:rPr>
          <w:noProof/>
        </w:rPr>
        <w:fldChar w:fldCharType="end"/>
      </w:r>
    </w:p>
    <w:p w:rsidR="00FA025A" w:rsidRDefault="00D655D5" w:rsidP="00FA025A">
      <w:pPr>
        <w:rPr>
          <w:highlight w:val="yellow"/>
        </w:rPr>
      </w:pPr>
      <w:r>
        <w:rPr>
          <w:highlight w:val="yellow"/>
        </w:rPr>
        <w:fldChar w:fldCharType="end"/>
      </w:r>
    </w:p>
    <w:p w:rsidR="00FA025A" w:rsidRDefault="00FA025A" w:rsidP="00FA025A">
      <w:pPr>
        <w:pStyle w:val="ToTandToF"/>
      </w:pPr>
      <w:r>
        <w:t>TABLE OF FIGURES</w:t>
      </w:r>
    </w:p>
    <w:p w:rsidR="00A84D9A" w:rsidRDefault="00D655D5">
      <w:pPr>
        <w:pStyle w:val="TableofFigures"/>
        <w:tabs>
          <w:tab w:val="right" w:leader="dot" w:pos="8771"/>
        </w:tabs>
        <w:rPr>
          <w:rFonts w:asciiTheme="minorHAnsi" w:eastAsiaTheme="minorEastAsia" w:hAnsiTheme="minorHAnsi" w:cstheme="minorBidi"/>
          <w:noProof/>
          <w:sz w:val="24"/>
          <w:lang w:val="en-US" w:eastAsia="ja-JP"/>
        </w:rPr>
      </w:pPr>
      <w:r>
        <w:fldChar w:fldCharType="begin"/>
      </w:r>
      <w:r w:rsidR="00FA025A">
        <w:instrText xml:space="preserve"> TOC \h \z \c "Figure" </w:instrText>
      </w:r>
      <w:r>
        <w:fldChar w:fldCharType="separate"/>
      </w:r>
      <w:r w:rsidR="00A84D9A">
        <w:rPr>
          <w:noProof/>
        </w:rPr>
        <w:t>Figure 1</w:t>
      </w:r>
      <w:r w:rsidR="00A84D9A">
        <w:rPr>
          <w:noProof/>
        </w:rPr>
        <w:noBreakHyphen/>
        <w:t>1 Report outline</w:t>
      </w:r>
      <w:r w:rsidR="00A84D9A">
        <w:rPr>
          <w:noProof/>
        </w:rPr>
        <w:tab/>
      </w:r>
      <w:r>
        <w:rPr>
          <w:noProof/>
        </w:rPr>
        <w:fldChar w:fldCharType="begin"/>
      </w:r>
      <w:r w:rsidR="00A84D9A">
        <w:rPr>
          <w:noProof/>
        </w:rPr>
        <w:instrText xml:space="preserve"> PAGEREF _Toc286931428 \h </w:instrText>
      </w:r>
      <w:r>
        <w:rPr>
          <w:noProof/>
        </w:rPr>
      </w:r>
      <w:r>
        <w:rPr>
          <w:noProof/>
        </w:rPr>
        <w:fldChar w:fldCharType="separate"/>
      </w:r>
      <w:r w:rsidR="00A84D9A">
        <w:rPr>
          <w:noProof/>
        </w:rPr>
        <w:t>2</w:t>
      </w:r>
      <w:r>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2</w:t>
      </w:r>
      <w:r>
        <w:rPr>
          <w:noProof/>
        </w:rPr>
        <w:noBreakHyphen/>
        <w:t>1 Overview of WELS legislative framework</w:t>
      </w:r>
      <w:r>
        <w:rPr>
          <w:noProof/>
        </w:rPr>
        <w:tab/>
      </w:r>
      <w:r w:rsidR="00D655D5">
        <w:rPr>
          <w:noProof/>
        </w:rPr>
        <w:fldChar w:fldCharType="begin"/>
      </w:r>
      <w:r>
        <w:rPr>
          <w:noProof/>
        </w:rPr>
        <w:instrText xml:space="preserve"> PAGEREF _Toc286931429 \h </w:instrText>
      </w:r>
      <w:r w:rsidR="00D655D5">
        <w:rPr>
          <w:noProof/>
        </w:rPr>
      </w:r>
      <w:r w:rsidR="00D655D5">
        <w:rPr>
          <w:noProof/>
        </w:rPr>
        <w:fldChar w:fldCharType="separate"/>
      </w:r>
      <w:r>
        <w:rPr>
          <w:noProof/>
        </w:rPr>
        <w:t>3</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3</w:t>
      </w:r>
      <w:r>
        <w:rPr>
          <w:noProof/>
        </w:rPr>
        <w:noBreakHyphen/>
        <w:t>1 Influences to household water consumption</w:t>
      </w:r>
      <w:r>
        <w:rPr>
          <w:noProof/>
        </w:rPr>
        <w:tab/>
      </w:r>
      <w:r w:rsidR="00D655D5">
        <w:rPr>
          <w:noProof/>
        </w:rPr>
        <w:fldChar w:fldCharType="begin"/>
      </w:r>
      <w:r>
        <w:rPr>
          <w:noProof/>
        </w:rPr>
        <w:instrText xml:space="preserve"> PAGEREF _Toc286931430 \h </w:instrText>
      </w:r>
      <w:r w:rsidR="00D655D5">
        <w:rPr>
          <w:noProof/>
        </w:rPr>
      </w:r>
      <w:r w:rsidR="00D655D5">
        <w:rPr>
          <w:noProof/>
        </w:rPr>
        <w:fldChar w:fldCharType="separate"/>
      </w:r>
      <w:r>
        <w:rPr>
          <w:noProof/>
        </w:rPr>
        <w:t>8</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3</w:t>
      </w:r>
      <w:r>
        <w:rPr>
          <w:noProof/>
        </w:rPr>
        <w:noBreakHyphen/>
        <w:t>2 – Estimated coverage of reviewed efficiency programs</w:t>
      </w:r>
      <w:r>
        <w:rPr>
          <w:noProof/>
        </w:rPr>
        <w:tab/>
      </w:r>
      <w:r w:rsidR="00D655D5">
        <w:rPr>
          <w:noProof/>
        </w:rPr>
        <w:fldChar w:fldCharType="begin"/>
      </w:r>
      <w:r>
        <w:rPr>
          <w:noProof/>
        </w:rPr>
        <w:instrText xml:space="preserve"> PAGEREF _Toc286931431 \h </w:instrText>
      </w:r>
      <w:r w:rsidR="00D655D5">
        <w:rPr>
          <w:noProof/>
        </w:rPr>
      </w:r>
      <w:r w:rsidR="00D655D5">
        <w:rPr>
          <w:noProof/>
        </w:rPr>
        <w:fldChar w:fldCharType="separate"/>
      </w:r>
      <w:r>
        <w:rPr>
          <w:noProof/>
        </w:rPr>
        <w:t>17</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 New and renewed registrations by year.</w:t>
      </w:r>
      <w:r>
        <w:rPr>
          <w:noProof/>
        </w:rPr>
        <w:tab/>
      </w:r>
      <w:r w:rsidR="00D655D5">
        <w:rPr>
          <w:noProof/>
        </w:rPr>
        <w:fldChar w:fldCharType="begin"/>
      </w:r>
      <w:r>
        <w:rPr>
          <w:noProof/>
        </w:rPr>
        <w:instrText xml:space="preserve"> PAGEREF _Toc286931432 \h </w:instrText>
      </w:r>
      <w:r w:rsidR="00D655D5">
        <w:rPr>
          <w:noProof/>
        </w:rPr>
      </w:r>
      <w:r w:rsidR="00D655D5">
        <w:rPr>
          <w:noProof/>
        </w:rPr>
        <w:fldChar w:fldCharType="separate"/>
      </w:r>
      <w:r>
        <w:rPr>
          <w:noProof/>
        </w:rPr>
        <w:t>28</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2 WELS-registered products by type over time.</w:t>
      </w:r>
      <w:r>
        <w:rPr>
          <w:noProof/>
        </w:rPr>
        <w:tab/>
      </w:r>
      <w:r w:rsidR="00D655D5">
        <w:rPr>
          <w:noProof/>
        </w:rPr>
        <w:fldChar w:fldCharType="begin"/>
      </w:r>
      <w:r>
        <w:rPr>
          <w:noProof/>
        </w:rPr>
        <w:instrText xml:space="preserve"> PAGEREF _Toc286931433 \h </w:instrText>
      </w:r>
      <w:r w:rsidR="00D655D5">
        <w:rPr>
          <w:noProof/>
        </w:rPr>
      </w:r>
      <w:r w:rsidR="00D655D5">
        <w:rPr>
          <w:noProof/>
        </w:rPr>
        <w:fldChar w:fldCharType="separate"/>
      </w:r>
      <w:r>
        <w:rPr>
          <w:noProof/>
        </w:rPr>
        <w:t>29</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3 Number of brands over time</w:t>
      </w:r>
      <w:r>
        <w:rPr>
          <w:noProof/>
        </w:rPr>
        <w:tab/>
      </w:r>
      <w:r w:rsidR="00D655D5">
        <w:rPr>
          <w:noProof/>
        </w:rPr>
        <w:fldChar w:fldCharType="begin"/>
      </w:r>
      <w:r>
        <w:rPr>
          <w:noProof/>
        </w:rPr>
        <w:instrText xml:space="preserve"> PAGEREF _Toc286931434 \h </w:instrText>
      </w:r>
      <w:r w:rsidR="00D655D5">
        <w:rPr>
          <w:noProof/>
        </w:rPr>
      </w:r>
      <w:r w:rsidR="00D655D5">
        <w:rPr>
          <w:noProof/>
        </w:rPr>
        <w:fldChar w:fldCharType="separate"/>
      </w:r>
      <w:r>
        <w:rPr>
          <w:noProof/>
        </w:rPr>
        <w:t>30</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4 Distribution of star rating over time: (a) tapware; (b) flow controllers; (c) showers</w:t>
      </w:r>
      <w:r>
        <w:rPr>
          <w:noProof/>
        </w:rPr>
        <w:tab/>
      </w:r>
      <w:r w:rsidR="00D655D5">
        <w:rPr>
          <w:noProof/>
        </w:rPr>
        <w:fldChar w:fldCharType="begin"/>
      </w:r>
      <w:r>
        <w:rPr>
          <w:noProof/>
        </w:rPr>
        <w:instrText xml:space="preserve"> PAGEREF _Toc286931435 \h </w:instrText>
      </w:r>
      <w:r w:rsidR="00D655D5">
        <w:rPr>
          <w:noProof/>
        </w:rPr>
      </w:r>
      <w:r w:rsidR="00D655D5">
        <w:rPr>
          <w:noProof/>
        </w:rPr>
        <w:fldChar w:fldCharType="separate"/>
      </w:r>
      <w:r>
        <w:rPr>
          <w:noProof/>
        </w:rPr>
        <w:t>31</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5 Distribution of star rating over time: (a) toilets; (b) urinals; (c) clothes washing machines; (d) dishwashers</w:t>
      </w:r>
      <w:r>
        <w:rPr>
          <w:noProof/>
        </w:rPr>
        <w:tab/>
      </w:r>
      <w:r w:rsidR="00D655D5">
        <w:rPr>
          <w:noProof/>
        </w:rPr>
        <w:fldChar w:fldCharType="begin"/>
      </w:r>
      <w:r>
        <w:rPr>
          <w:noProof/>
        </w:rPr>
        <w:instrText xml:space="preserve"> PAGEREF _Toc286931436 \h </w:instrText>
      </w:r>
      <w:r w:rsidR="00D655D5">
        <w:rPr>
          <w:noProof/>
        </w:rPr>
      </w:r>
      <w:r w:rsidR="00D655D5">
        <w:rPr>
          <w:noProof/>
        </w:rPr>
        <w:fldChar w:fldCharType="separate"/>
      </w:r>
      <w:r>
        <w:rPr>
          <w:noProof/>
        </w:rPr>
        <w:t>32</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6 Cumulative distribution function for (a) taps and (b) showers</w:t>
      </w:r>
      <w:r>
        <w:rPr>
          <w:noProof/>
        </w:rPr>
        <w:tab/>
      </w:r>
      <w:r w:rsidR="00D655D5">
        <w:rPr>
          <w:noProof/>
        </w:rPr>
        <w:fldChar w:fldCharType="begin"/>
      </w:r>
      <w:r>
        <w:rPr>
          <w:noProof/>
        </w:rPr>
        <w:instrText xml:space="preserve"> PAGEREF _Toc286931437 \h </w:instrText>
      </w:r>
      <w:r w:rsidR="00D655D5">
        <w:rPr>
          <w:noProof/>
        </w:rPr>
      </w:r>
      <w:r w:rsidR="00D655D5">
        <w:rPr>
          <w:noProof/>
        </w:rPr>
        <w:fldChar w:fldCharType="separate"/>
      </w:r>
      <w:r>
        <w:rPr>
          <w:noProof/>
        </w:rPr>
        <w:t>33</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7 Cumulative distribution function for flow controllers</w:t>
      </w:r>
      <w:r>
        <w:rPr>
          <w:noProof/>
        </w:rPr>
        <w:tab/>
      </w:r>
      <w:r w:rsidR="00D655D5">
        <w:rPr>
          <w:noProof/>
        </w:rPr>
        <w:fldChar w:fldCharType="begin"/>
      </w:r>
      <w:r>
        <w:rPr>
          <w:noProof/>
        </w:rPr>
        <w:instrText xml:space="preserve"> PAGEREF _Toc286931438 \h </w:instrText>
      </w:r>
      <w:r w:rsidR="00D655D5">
        <w:rPr>
          <w:noProof/>
        </w:rPr>
      </w:r>
      <w:r w:rsidR="00D655D5">
        <w:rPr>
          <w:noProof/>
        </w:rPr>
        <w:fldChar w:fldCharType="separate"/>
      </w:r>
      <w:r>
        <w:rPr>
          <w:noProof/>
        </w:rPr>
        <w:t>33</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8 Cumulative distribution function for (a) toilets and (b) urinals</w:t>
      </w:r>
      <w:r>
        <w:rPr>
          <w:noProof/>
        </w:rPr>
        <w:tab/>
      </w:r>
      <w:r w:rsidR="00D655D5">
        <w:rPr>
          <w:noProof/>
        </w:rPr>
        <w:fldChar w:fldCharType="begin"/>
      </w:r>
      <w:r>
        <w:rPr>
          <w:noProof/>
        </w:rPr>
        <w:instrText xml:space="preserve"> PAGEREF _Toc286931439 \h </w:instrText>
      </w:r>
      <w:r w:rsidR="00D655D5">
        <w:rPr>
          <w:noProof/>
        </w:rPr>
      </w:r>
      <w:r w:rsidR="00D655D5">
        <w:rPr>
          <w:noProof/>
        </w:rPr>
        <w:fldChar w:fldCharType="separate"/>
      </w:r>
      <w:r>
        <w:rPr>
          <w:noProof/>
        </w:rPr>
        <w:t>34</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9 Cumulative distribution function for (a) dishwashers and (b) clothes washing machines</w:t>
      </w:r>
      <w:r>
        <w:rPr>
          <w:noProof/>
        </w:rPr>
        <w:tab/>
      </w:r>
      <w:r w:rsidR="00D655D5">
        <w:rPr>
          <w:noProof/>
        </w:rPr>
        <w:fldChar w:fldCharType="begin"/>
      </w:r>
      <w:r>
        <w:rPr>
          <w:noProof/>
        </w:rPr>
        <w:instrText xml:space="preserve"> PAGEREF _Toc286931440 \h </w:instrText>
      </w:r>
      <w:r w:rsidR="00D655D5">
        <w:rPr>
          <w:noProof/>
        </w:rPr>
      </w:r>
      <w:r w:rsidR="00D655D5">
        <w:rPr>
          <w:noProof/>
        </w:rPr>
        <w:fldChar w:fldCharType="separate"/>
      </w:r>
      <w:r>
        <w:rPr>
          <w:noProof/>
        </w:rPr>
        <w:t>34</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10 Dishwasher hot and cold water consumption on the primary connection</w:t>
      </w:r>
      <w:r>
        <w:rPr>
          <w:noProof/>
        </w:rPr>
        <w:tab/>
      </w:r>
      <w:r w:rsidR="00D655D5">
        <w:rPr>
          <w:noProof/>
        </w:rPr>
        <w:fldChar w:fldCharType="begin"/>
      </w:r>
      <w:r>
        <w:rPr>
          <w:noProof/>
        </w:rPr>
        <w:instrText xml:space="preserve"> PAGEREF _Toc286931441 \h </w:instrText>
      </w:r>
      <w:r w:rsidR="00D655D5">
        <w:rPr>
          <w:noProof/>
        </w:rPr>
      </w:r>
      <w:r w:rsidR="00D655D5">
        <w:rPr>
          <w:noProof/>
        </w:rPr>
        <w:fldChar w:fldCharType="separate"/>
      </w:r>
      <w:r>
        <w:rPr>
          <w:noProof/>
        </w:rPr>
        <w:t>35</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11 Clothes Washing machine hot and cold water consumption on warm wash cycles</w:t>
      </w:r>
      <w:r>
        <w:rPr>
          <w:noProof/>
        </w:rPr>
        <w:tab/>
      </w:r>
      <w:r w:rsidR="00D655D5">
        <w:rPr>
          <w:noProof/>
        </w:rPr>
        <w:fldChar w:fldCharType="begin"/>
      </w:r>
      <w:r>
        <w:rPr>
          <w:noProof/>
        </w:rPr>
        <w:instrText xml:space="preserve"> PAGEREF _Toc286931442 \h </w:instrText>
      </w:r>
      <w:r w:rsidR="00D655D5">
        <w:rPr>
          <w:noProof/>
        </w:rPr>
      </w:r>
      <w:r w:rsidR="00D655D5">
        <w:rPr>
          <w:noProof/>
        </w:rPr>
        <w:fldChar w:fldCharType="separate"/>
      </w:r>
      <w:r>
        <w:rPr>
          <w:noProof/>
        </w:rPr>
        <w:t>36</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12 Percentage of taps with flow controllers and auto shutoff</w:t>
      </w:r>
      <w:r>
        <w:rPr>
          <w:noProof/>
        </w:rPr>
        <w:tab/>
      </w:r>
      <w:r w:rsidR="00D655D5">
        <w:rPr>
          <w:noProof/>
        </w:rPr>
        <w:fldChar w:fldCharType="begin"/>
      </w:r>
      <w:r>
        <w:rPr>
          <w:noProof/>
        </w:rPr>
        <w:instrText xml:space="preserve"> PAGEREF _Toc286931443 \h </w:instrText>
      </w:r>
      <w:r w:rsidR="00D655D5">
        <w:rPr>
          <w:noProof/>
        </w:rPr>
      </w:r>
      <w:r w:rsidR="00D655D5">
        <w:rPr>
          <w:noProof/>
        </w:rPr>
        <w:fldChar w:fldCharType="separate"/>
      </w:r>
      <w:r>
        <w:rPr>
          <w:noProof/>
        </w:rPr>
        <w:t>37</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13 Percentage of showers with flow controllers and bonus water saving features</w:t>
      </w:r>
      <w:r>
        <w:rPr>
          <w:noProof/>
        </w:rPr>
        <w:tab/>
      </w:r>
      <w:r w:rsidR="00D655D5">
        <w:rPr>
          <w:noProof/>
        </w:rPr>
        <w:fldChar w:fldCharType="begin"/>
      </w:r>
      <w:r>
        <w:rPr>
          <w:noProof/>
        </w:rPr>
        <w:instrText xml:space="preserve"> PAGEREF _Toc286931444 \h </w:instrText>
      </w:r>
      <w:r w:rsidR="00D655D5">
        <w:rPr>
          <w:noProof/>
        </w:rPr>
      </w:r>
      <w:r w:rsidR="00D655D5">
        <w:rPr>
          <w:noProof/>
        </w:rPr>
        <w:fldChar w:fldCharType="separate"/>
      </w:r>
      <w:r>
        <w:rPr>
          <w:noProof/>
        </w:rPr>
        <w:t>37</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14 Toilets by flushing mode over time</w:t>
      </w:r>
      <w:r>
        <w:rPr>
          <w:noProof/>
        </w:rPr>
        <w:tab/>
      </w:r>
      <w:r w:rsidR="00D655D5">
        <w:rPr>
          <w:noProof/>
        </w:rPr>
        <w:fldChar w:fldCharType="begin"/>
      </w:r>
      <w:r>
        <w:rPr>
          <w:noProof/>
        </w:rPr>
        <w:instrText xml:space="preserve"> PAGEREF _Toc286931445 \h </w:instrText>
      </w:r>
      <w:r w:rsidR="00D655D5">
        <w:rPr>
          <w:noProof/>
        </w:rPr>
      </w:r>
      <w:r w:rsidR="00D655D5">
        <w:rPr>
          <w:noProof/>
        </w:rPr>
        <w:fldChar w:fldCharType="separate"/>
      </w:r>
      <w:r>
        <w:rPr>
          <w:noProof/>
        </w:rPr>
        <w:t>38</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15 Average nominal flush volumes for toilets</w:t>
      </w:r>
      <w:r>
        <w:rPr>
          <w:noProof/>
        </w:rPr>
        <w:tab/>
      </w:r>
      <w:r w:rsidR="00D655D5">
        <w:rPr>
          <w:noProof/>
        </w:rPr>
        <w:fldChar w:fldCharType="begin"/>
      </w:r>
      <w:r>
        <w:rPr>
          <w:noProof/>
        </w:rPr>
        <w:instrText xml:space="preserve"> PAGEREF _Toc286931446 \h </w:instrText>
      </w:r>
      <w:r w:rsidR="00D655D5">
        <w:rPr>
          <w:noProof/>
        </w:rPr>
      </w:r>
      <w:r w:rsidR="00D655D5">
        <w:rPr>
          <w:noProof/>
        </w:rPr>
        <w:fldChar w:fldCharType="separate"/>
      </w:r>
      <w:r>
        <w:rPr>
          <w:noProof/>
        </w:rPr>
        <w:t>39</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16 Urinals number of stalls</w:t>
      </w:r>
      <w:r>
        <w:rPr>
          <w:noProof/>
        </w:rPr>
        <w:tab/>
      </w:r>
      <w:r w:rsidR="00D655D5">
        <w:rPr>
          <w:noProof/>
        </w:rPr>
        <w:fldChar w:fldCharType="begin"/>
      </w:r>
      <w:r>
        <w:rPr>
          <w:noProof/>
        </w:rPr>
        <w:instrText xml:space="preserve"> PAGEREF _Toc286931447 \h </w:instrText>
      </w:r>
      <w:r w:rsidR="00D655D5">
        <w:rPr>
          <w:noProof/>
        </w:rPr>
      </w:r>
      <w:r w:rsidR="00D655D5">
        <w:rPr>
          <w:noProof/>
        </w:rPr>
        <w:fldChar w:fldCharType="separate"/>
      </w:r>
      <w:r>
        <w:rPr>
          <w:noProof/>
        </w:rPr>
        <w:t>40</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17 Urinal flush mechanisms</w:t>
      </w:r>
      <w:r>
        <w:rPr>
          <w:noProof/>
        </w:rPr>
        <w:tab/>
      </w:r>
      <w:r w:rsidR="00D655D5">
        <w:rPr>
          <w:noProof/>
        </w:rPr>
        <w:fldChar w:fldCharType="begin"/>
      </w:r>
      <w:r>
        <w:rPr>
          <w:noProof/>
        </w:rPr>
        <w:instrText xml:space="preserve"> PAGEREF _Toc286931448 \h </w:instrText>
      </w:r>
      <w:r w:rsidR="00D655D5">
        <w:rPr>
          <w:noProof/>
        </w:rPr>
      </w:r>
      <w:r w:rsidR="00D655D5">
        <w:rPr>
          <w:noProof/>
        </w:rPr>
        <w:fldChar w:fldCharType="separate"/>
      </w:r>
      <w:r>
        <w:rPr>
          <w:noProof/>
        </w:rPr>
        <w:t>40</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18 Dishwasher supplementary water connections</w:t>
      </w:r>
      <w:r>
        <w:rPr>
          <w:noProof/>
        </w:rPr>
        <w:tab/>
      </w:r>
      <w:r w:rsidR="00D655D5">
        <w:rPr>
          <w:noProof/>
        </w:rPr>
        <w:fldChar w:fldCharType="begin"/>
      </w:r>
      <w:r>
        <w:rPr>
          <w:noProof/>
        </w:rPr>
        <w:instrText xml:space="preserve"> PAGEREF _Toc286931449 \h </w:instrText>
      </w:r>
      <w:r w:rsidR="00D655D5">
        <w:rPr>
          <w:noProof/>
        </w:rPr>
      </w:r>
      <w:r w:rsidR="00D655D5">
        <w:rPr>
          <w:noProof/>
        </w:rPr>
        <w:fldChar w:fldCharType="separate"/>
      </w:r>
      <w:r>
        <w:rPr>
          <w:noProof/>
        </w:rPr>
        <w:t>41</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19 Rated Capacity of Dishwashers</w:t>
      </w:r>
      <w:r>
        <w:rPr>
          <w:noProof/>
        </w:rPr>
        <w:tab/>
      </w:r>
      <w:r w:rsidR="00D655D5">
        <w:rPr>
          <w:noProof/>
        </w:rPr>
        <w:fldChar w:fldCharType="begin"/>
      </w:r>
      <w:r>
        <w:rPr>
          <w:noProof/>
        </w:rPr>
        <w:instrText xml:space="preserve"> PAGEREF _Toc286931450 \h </w:instrText>
      </w:r>
      <w:r w:rsidR="00D655D5">
        <w:rPr>
          <w:noProof/>
        </w:rPr>
      </w:r>
      <w:r w:rsidR="00D655D5">
        <w:rPr>
          <w:noProof/>
        </w:rPr>
        <w:fldChar w:fldCharType="separate"/>
      </w:r>
      <w:r>
        <w:rPr>
          <w:noProof/>
        </w:rPr>
        <w:t>42</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20 Breakdown of top versus front loader clotheswashing machines</w:t>
      </w:r>
      <w:r>
        <w:rPr>
          <w:noProof/>
        </w:rPr>
        <w:tab/>
      </w:r>
      <w:r w:rsidR="00D655D5">
        <w:rPr>
          <w:noProof/>
        </w:rPr>
        <w:fldChar w:fldCharType="begin"/>
      </w:r>
      <w:r>
        <w:rPr>
          <w:noProof/>
        </w:rPr>
        <w:instrText xml:space="preserve"> PAGEREF _Toc286931451 \h </w:instrText>
      </w:r>
      <w:r w:rsidR="00D655D5">
        <w:rPr>
          <w:noProof/>
        </w:rPr>
      </w:r>
      <w:r w:rsidR="00D655D5">
        <w:rPr>
          <w:noProof/>
        </w:rPr>
        <w:fldChar w:fldCharType="separate"/>
      </w:r>
      <w:r>
        <w:rPr>
          <w:noProof/>
        </w:rPr>
        <w:t>43</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21 Washing Machine connections over time</w:t>
      </w:r>
      <w:r>
        <w:rPr>
          <w:noProof/>
        </w:rPr>
        <w:tab/>
      </w:r>
      <w:r w:rsidR="00D655D5">
        <w:rPr>
          <w:noProof/>
        </w:rPr>
        <w:fldChar w:fldCharType="begin"/>
      </w:r>
      <w:r>
        <w:rPr>
          <w:noProof/>
        </w:rPr>
        <w:instrText xml:space="preserve"> PAGEREF _Toc286931452 \h </w:instrText>
      </w:r>
      <w:r w:rsidR="00D655D5">
        <w:rPr>
          <w:noProof/>
        </w:rPr>
      </w:r>
      <w:r w:rsidR="00D655D5">
        <w:rPr>
          <w:noProof/>
        </w:rPr>
        <w:fldChar w:fldCharType="separate"/>
      </w:r>
      <w:r>
        <w:rPr>
          <w:noProof/>
        </w:rPr>
        <w:t>43</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22 Clothes Washing machine program run time and percentage of registered models with a record for program time</w:t>
      </w:r>
      <w:r>
        <w:rPr>
          <w:noProof/>
        </w:rPr>
        <w:tab/>
      </w:r>
      <w:r w:rsidR="00D655D5">
        <w:rPr>
          <w:noProof/>
        </w:rPr>
        <w:fldChar w:fldCharType="begin"/>
      </w:r>
      <w:r>
        <w:rPr>
          <w:noProof/>
        </w:rPr>
        <w:instrText xml:space="preserve"> PAGEREF _Toc286931453 \h </w:instrText>
      </w:r>
      <w:r w:rsidR="00D655D5">
        <w:rPr>
          <w:noProof/>
        </w:rPr>
      </w:r>
      <w:r w:rsidR="00D655D5">
        <w:rPr>
          <w:noProof/>
        </w:rPr>
        <w:fldChar w:fldCharType="separate"/>
      </w:r>
      <w:r>
        <w:rPr>
          <w:noProof/>
        </w:rPr>
        <w:t>44</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23 Percentage of washer dryers that use water in the dryer</w:t>
      </w:r>
      <w:r>
        <w:rPr>
          <w:noProof/>
        </w:rPr>
        <w:tab/>
      </w:r>
      <w:r w:rsidR="00D655D5">
        <w:rPr>
          <w:noProof/>
        </w:rPr>
        <w:fldChar w:fldCharType="begin"/>
      </w:r>
      <w:r>
        <w:rPr>
          <w:noProof/>
        </w:rPr>
        <w:instrText xml:space="preserve"> PAGEREF _Toc286931454 \h </w:instrText>
      </w:r>
      <w:r w:rsidR="00D655D5">
        <w:rPr>
          <w:noProof/>
        </w:rPr>
      </w:r>
      <w:r w:rsidR="00D655D5">
        <w:rPr>
          <w:noProof/>
        </w:rPr>
        <w:fldChar w:fldCharType="separate"/>
      </w:r>
      <w:r>
        <w:rPr>
          <w:noProof/>
        </w:rPr>
        <w:t>45</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4</w:t>
      </w:r>
      <w:r>
        <w:rPr>
          <w:noProof/>
        </w:rPr>
        <w:noBreakHyphen/>
        <w:t>24 Label CWM dryer function water consumption</w:t>
      </w:r>
      <w:r>
        <w:rPr>
          <w:noProof/>
        </w:rPr>
        <w:tab/>
      </w:r>
      <w:r w:rsidR="00D655D5">
        <w:rPr>
          <w:noProof/>
        </w:rPr>
        <w:fldChar w:fldCharType="begin"/>
      </w:r>
      <w:r>
        <w:rPr>
          <w:noProof/>
        </w:rPr>
        <w:instrText xml:space="preserve"> PAGEREF _Toc286931455 \h </w:instrText>
      </w:r>
      <w:r w:rsidR="00D655D5">
        <w:rPr>
          <w:noProof/>
        </w:rPr>
      </w:r>
      <w:r w:rsidR="00D655D5">
        <w:rPr>
          <w:noProof/>
        </w:rPr>
        <w:fldChar w:fldCharType="separate"/>
      </w:r>
      <w:r>
        <w:rPr>
          <w:noProof/>
        </w:rPr>
        <w:t>45</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5</w:t>
      </w:r>
      <w:r>
        <w:rPr>
          <w:noProof/>
        </w:rPr>
        <w:noBreakHyphen/>
        <w:t>1 Cumulative uptake of efficient showerheads through water and energy efficiency programs</w:t>
      </w:r>
      <w:r>
        <w:rPr>
          <w:noProof/>
        </w:rPr>
        <w:tab/>
      </w:r>
      <w:r w:rsidR="00D655D5">
        <w:rPr>
          <w:noProof/>
        </w:rPr>
        <w:fldChar w:fldCharType="begin"/>
      </w:r>
      <w:r>
        <w:rPr>
          <w:noProof/>
        </w:rPr>
        <w:instrText xml:space="preserve"> PAGEREF _Toc286931456 \h </w:instrText>
      </w:r>
      <w:r w:rsidR="00D655D5">
        <w:rPr>
          <w:noProof/>
        </w:rPr>
      </w:r>
      <w:r w:rsidR="00D655D5">
        <w:rPr>
          <w:noProof/>
        </w:rPr>
        <w:fldChar w:fldCharType="separate"/>
      </w:r>
      <w:r>
        <w:rPr>
          <w:noProof/>
        </w:rPr>
        <w:t>51</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1 - Illustrative diagram of stock modelling mechanics</w:t>
      </w:r>
      <w:r>
        <w:rPr>
          <w:noProof/>
        </w:rPr>
        <w:tab/>
      </w:r>
      <w:r w:rsidR="00D655D5">
        <w:rPr>
          <w:noProof/>
        </w:rPr>
        <w:fldChar w:fldCharType="begin"/>
      </w:r>
      <w:r>
        <w:rPr>
          <w:noProof/>
        </w:rPr>
        <w:instrText xml:space="preserve"> PAGEREF _Toc286931457 \h </w:instrText>
      </w:r>
      <w:r w:rsidR="00D655D5">
        <w:rPr>
          <w:noProof/>
        </w:rPr>
      </w:r>
      <w:r w:rsidR="00D655D5">
        <w:rPr>
          <w:noProof/>
        </w:rPr>
        <w:fldChar w:fldCharType="separate"/>
      </w:r>
      <w:r>
        <w:rPr>
          <w:noProof/>
        </w:rPr>
        <w:t>54</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2 Penetration of clothes washing machines</w:t>
      </w:r>
      <w:r>
        <w:rPr>
          <w:noProof/>
        </w:rPr>
        <w:tab/>
      </w:r>
      <w:r w:rsidR="00D655D5">
        <w:rPr>
          <w:noProof/>
        </w:rPr>
        <w:fldChar w:fldCharType="begin"/>
      </w:r>
      <w:r>
        <w:rPr>
          <w:noProof/>
        </w:rPr>
        <w:instrText xml:space="preserve"> PAGEREF _Toc286931458 \h </w:instrText>
      </w:r>
      <w:r w:rsidR="00D655D5">
        <w:rPr>
          <w:noProof/>
        </w:rPr>
      </w:r>
      <w:r w:rsidR="00D655D5">
        <w:rPr>
          <w:noProof/>
        </w:rPr>
        <w:fldChar w:fldCharType="separate"/>
      </w:r>
      <w:r>
        <w:rPr>
          <w:noProof/>
        </w:rPr>
        <w:t>55</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3 Modelled stock cohorts for all clothes washing machines</w:t>
      </w:r>
      <w:r>
        <w:rPr>
          <w:noProof/>
        </w:rPr>
        <w:tab/>
      </w:r>
      <w:r w:rsidR="00D655D5">
        <w:rPr>
          <w:noProof/>
        </w:rPr>
        <w:fldChar w:fldCharType="begin"/>
      </w:r>
      <w:r>
        <w:rPr>
          <w:noProof/>
        </w:rPr>
        <w:instrText xml:space="preserve"> PAGEREF _Toc286931459 \h </w:instrText>
      </w:r>
      <w:r w:rsidR="00D655D5">
        <w:rPr>
          <w:noProof/>
        </w:rPr>
      </w:r>
      <w:r w:rsidR="00D655D5">
        <w:rPr>
          <w:noProof/>
        </w:rPr>
        <w:fldChar w:fldCharType="separate"/>
      </w:r>
      <w:r>
        <w:rPr>
          <w:noProof/>
        </w:rPr>
        <w:t>55</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4 Observed and modelled clothes washing machine sales shares by type</w:t>
      </w:r>
      <w:r>
        <w:rPr>
          <w:noProof/>
        </w:rPr>
        <w:tab/>
      </w:r>
      <w:r w:rsidR="00D655D5">
        <w:rPr>
          <w:noProof/>
        </w:rPr>
        <w:fldChar w:fldCharType="begin"/>
      </w:r>
      <w:r>
        <w:rPr>
          <w:noProof/>
        </w:rPr>
        <w:instrText xml:space="preserve"> PAGEREF _Toc286931460 \h </w:instrText>
      </w:r>
      <w:r w:rsidR="00D655D5">
        <w:rPr>
          <w:noProof/>
        </w:rPr>
      </w:r>
      <w:r w:rsidR="00D655D5">
        <w:rPr>
          <w:noProof/>
        </w:rPr>
        <w:fldChar w:fldCharType="separate"/>
      </w:r>
      <w:r>
        <w:rPr>
          <w:noProof/>
        </w:rPr>
        <w:t>56</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5 - Modelled stock cohorts for top loaders</w:t>
      </w:r>
      <w:r>
        <w:rPr>
          <w:noProof/>
        </w:rPr>
        <w:tab/>
      </w:r>
      <w:r w:rsidR="00D655D5">
        <w:rPr>
          <w:noProof/>
        </w:rPr>
        <w:fldChar w:fldCharType="begin"/>
      </w:r>
      <w:r>
        <w:rPr>
          <w:noProof/>
        </w:rPr>
        <w:instrText xml:space="preserve"> PAGEREF _Toc286931461 \h </w:instrText>
      </w:r>
      <w:r w:rsidR="00D655D5">
        <w:rPr>
          <w:noProof/>
        </w:rPr>
      </w:r>
      <w:r w:rsidR="00D655D5">
        <w:rPr>
          <w:noProof/>
        </w:rPr>
        <w:fldChar w:fldCharType="separate"/>
      </w:r>
      <w:r>
        <w:rPr>
          <w:noProof/>
        </w:rPr>
        <w:t>57</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6 - Modelled stock cohorts for front-loaders</w:t>
      </w:r>
      <w:r>
        <w:rPr>
          <w:noProof/>
        </w:rPr>
        <w:tab/>
      </w:r>
      <w:r w:rsidR="00D655D5">
        <w:rPr>
          <w:noProof/>
        </w:rPr>
        <w:fldChar w:fldCharType="begin"/>
      </w:r>
      <w:r>
        <w:rPr>
          <w:noProof/>
        </w:rPr>
        <w:instrText xml:space="preserve"> PAGEREF _Toc286931462 \h </w:instrText>
      </w:r>
      <w:r w:rsidR="00D655D5">
        <w:rPr>
          <w:noProof/>
        </w:rPr>
      </w:r>
      <w:r w:rsidR="00D655D5">
        <w:rPr>
          <w:noProof/>
        </w:rPr>
        <w:fldChar w:fldCharType="separate"/>
      </w:r>
      <w:r>
        <w:rPr>
          <w:noProof/>
        </w:rPr>
        <w:t>57</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7 Modelled and reported stock of front and top loader clothes washing machines</w:t>
      </w:r>
      <w:r>
        <w:rPr>
          <w:noProof/>
        </w:rPr>
        <w:tab/>
      </w:r>
      <w:r w:rsidR="00D655D5">
        <w:rPr>
          <w:noProof/>
        </w:rPr>
        <w:fldChar w:fldCharType="begin"/>
      </w:r>
      <w:r>
        <w:rPr>
          <w:noProof/>
        </w:rPr>
        <w:instrText xml:space="preserve"> PAGEREF _Toc286931463 \h </w:instrText>
      </w:r>
      <w:r w:rsidR="00D655D5">
        <w:rPr>
          <w:noProof/>
        </w:rPr>
      </w:r>
      <w:r w:rsidR="00D655D5">
        <w:rPr>
          <w:noProof/>
        </w:rPr>
        <w:fldChar w:fldCharType="separate"/>
      </w:r>
      <w:r>
        <w:rPr>
          <w:noProof/>
        </w:rPr>
        <w:t>58</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8 Sales-weighted water consumption by clothes washing machine type over time</w:t>
      </w:r>
      <w:r>
        <w:rPr>
          <w:noProof/>
        </w:rPr>
        <w:tab/>
      </w:r>
      <w:r w:rsidR="00D655D5">
        <w:rPr>
          <w:noProof/>
        </w:rPr>
        <w:fldChar w:fldCharType="begin"/>
      </w:r>
      <w:r>
        <w:rPr>
          <w:noProof/>
        </w:rPr>
        <w:instrText xml:space="preserve"> PAGEREF _Toc286931464 \h </w:instrText>
      </w:r>
      <w:r w:rsidR="00D655D5">
        <w:rPr>
          <w:noProof/>
        </w:rPr>
      </w:r>
      <w:r w:rsidR="00D655D5">
        <w:rPr>
          <w:noProof/>
        </w:rPr>
        <w:fldChar w:fldCharType="separate"/>
      </w:r>
      <w:r>
        <w:rPr>
          <w:noProof/>
        </w:rPr>
        <w:t>59</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9 Stock-weighted clothes washing machine water intensity</w:t>
      </w:r>
      <w:r>
        <w:rPr>
          <w:noProof/>
        </w:rPr>
        <w:tab/>
      </w:r>
      <w:r w:rsidR="00D655D5">
        <w:rPr>
          <w:noProof/>
        </w:rPr>
        <w:fldChar w:fldCharType="begin"/>
      </w:r>
      <w:r>
        <w:rPr>
          <w:noProof/>
        </w:rPr>
        <w:instrText xml:space="preserve"> PAGEREF _Toc286931465 \h </w:instrText>
      </w:r>
      <w:r w:rsidR="00D655D5">
        <w:rPr>
          <w:noProof/>
        </w:rPr>
      </w:r>
      <w:r w:rsidR="00D655D5">
        <w:rPr>
          <w:noProof/>
        </w:rPr>
        <w:fldChar w:fldCharType="separate"/>
      </w:r>
      <w:r>
        <w:rPr>
          <w:noProof/>
        </w:rPr>
        <w:t>59</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10 Dishwasher ownership</w:t>
      </w:r>
      <w:r>
        <w:rPr>
          <w:noProof/>
        </w:rPr>
        <w:tab/>
      </w:r>
      <w:r w:rsidR="00D655D5">
        <w:rPr>
          <w:noProof/>
        </w:rPr>
        <w:fldChar w:fldCharType="begin"/>
      </w:r>
      <w:r>
        <w:rPr>
          <w:noProof/>
        </w:rPr>
        <w:instrText xml:space="preserve"> PAGEREF _Toc286931466 \h </w:instrText>
      </w:r>
      <w:r w:rsidR="00D655D5">
        <w:rPr>
          <w:noProof/>
        </w:rPr>
      </w:r>
      <w:r w:rsidR="00D655D5">
        <w:rPr>
          <w:noProof/>
        </w:rPr>
        <w:fldChar w:fldCharType="separate"/>
      </w:r>
      <w:r>
        <w:rPr>
          <w:noProof/>
        </w:rPr>
        <w:t>60</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11 Reported and predicted dishwasher appliance sales</w:t>
      </w:r>
      <w:r>
        <w:rPr>
          <w:noProof/>
        </w:rPr>
        <w:tab/>
      </w:r>
      <w:r w:rsidR="00D655D5">
        <w:rPr>
          <w:noProof/>
        </w:rPr>
        <w:fldChar w:fldCharType="begin"/>
      </w:r>
      <w:r>
        <w:rPr>
          <w:noProof/>
        </w:rPr>
        <w:instrText xml:space="preserve"> PAGEREF _Toc286931467 \h </w:instrText>
      </w:r>
      <w:r w:rsidR="00D655D5">
        <w:rPr>
          <w:noProof/>
        </w:rPr>
      </w:r>
      <w:r w:rsidR="00D655D5">
        <w:rPr>
          <w:noProof/>
        </w:rPr>
        <w:fldChar w:fldCharType="separate"/>
      </w:r>
      <w:r>
        <w:rPr>
          <w:noProof/>
        </w:rPr>
        <w:t>61</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12 Dishwasher sales-weighted water consumption</w:t>
      </w:r>
      <w:r>
        <w:rPr>
          <w:noProof/>
        </w:rPr>
        <w:tab/>
      </w:r>
      <w:r w:rsidR="00D655D5">
        <w:rPr>
          <w:noProof/>
        </w:rPr>
        <w:fldChar w:fldCharType="begin"/>
      </w:r>
      <w:r>
        <w:rPr>
          <w:noProof/>
        </w:rPr>
        <w:instrText xml:space="preserve"> PAGEREF _Toc286931468 \h </w:instrText>
      </w:r>
      <w:r w:rsidR="00D655D5">
        <w:rPr>
          <w:noProof/>
        </w:rPr>
      </w:r>
      <w:r w:rsidR="00D655D5">
        <w:rPr>
          <w:noProof/>
        </w:rPr>
        <w:fldChar w:fldCharType="separate"/>
      </w:r>
      <w:r>
        <w:rPr>
          <w:noProof/>
        </w:rPr>
        <w:t>61</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13 Sales shares for efficient and inefficient showers</w:t>
      </w:r>
      <w:r>
        <w:rPr>
          <w:noProof/>
        </w:rPr>
        <w:tab/>
      </w:r>
      <w:r w:rsidR="00D655D5">
        <w:rPr>
          <w:noProof/>
        </w:rPr>
        <w:fldChar w:fldCharType="begin"/>
      </w:r>
      <w:r>
        <w:rPr>
          <w:noProof/>
        </w:rPr>
        <w:instrText xml:space="preserve"> PAGEREF _Toc286931469 \h </w:instrText>
      </w:r>
      <w:r w:rsidR="00D655D5">
        <w:rPr>
          <w:noProof/>
        </w:rPr>
      </w:r>
      <w:r w:rsidR="00D655D5">
        <w:rPr>
          <w:noProof/>
        </w:rPr>
        <w:fldChar w:fldCharType="separate"/>
      </w:r>
      <w:r>
        <w:rPr>
          <w:noProof/>
        </w:rPr>
        <w:t>62</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14 Modelled and reported shower stock</w:t>
      </w:r>
      <w:r>
        <w:rPr>
          <w:noProof/>
        </w:rPr>
        <w:tab/>
      </w:r>
      <w:r w:rsidR="00D655D5">
        <w:rPr>
          <w:noProof/>
        </w:rPr>
        <w:fldChar w:fldCharType="begin"/>
      </w:r>
      <w:r>
        <w:rPr>
          <w:noProof/>
        </w:rPr>
        <w:instrText xml:space="preserve"> PAGEREF _Toc286931470 \h </w:instrText>
      </w:r>
      <w:r w:rsidR="00D655D5">
        <w:rPr>
          <w:noProof/>
        </w:rPr>
      </w:r>
      <w:r w:rsidR="00D655D5">
        <w:rPr>
          <w:noProof/>
        </w:rPr>
        <w:fldChar w:fldCharType="separate"/>
      </w:r>
      <w:r>
        <w:rPr>
          <w:noProof/>
        </w:rPr>
        <w:t>63</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15 Toilet market share by flush volume category</w:t>
      </w:r>
      <w:r>
        <w:rPr>
          <w:noProof/>
        </w:rPr>
        <w:tab/>
      </w:r>
      <w:r w:rsidR="00D655D5">
        <w:rPr>
          <w:noProof/>
        </w:rPr>
        <w:fldChar w:fldCharType="begin"/>
      </w:r>
      <w:r>
        <w:rPr>
          <w:noProof/>
        </w:rPr>
        <w:instrText xml:space="preserve"> PAGEREF _Toc286931471 \h </w:instrText>
      </w:r>
      <w:r w:rsidR="00D655D5">
        <w:rPr>
          <w:noProof/>
        </w:rPr>
      </w:r>
      <w:r w:rsidR="00D655D5">
        <w:rPr>
          <w:noProof/>
        </w:rPr>
        <w:fldChar w:fldCharType="separate"/>
      </w:r>
      <w:r>
        <w:rPr>
          <w:noProof/>
        </w:rPr>
        <w:t>64</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16 Toilet stock by flush volume category</w:t>
      </w:r>
      <w:r>
        <w:rPr>
          <w:noProof/>
        </w:rPr>
        <w:tab/>
      </w:r>
      <w:r w:rsidR="00D655D5">
        <w:rPr>
          <w:noProof/>
        </w:rPr>
        <w:fldChar w:fldCharType="begin"/>
      </w:r>
      <w:r>
        <w:rPr>
          <w:noProof/>
        </w:rPr>
        <w:instrText xml:space="preserve"> PAGEREF _Toc286931472 \h </w:instrText>
      </w:r>
      <w:r w:rsidR="00D655D5">
        <w:rPr>
          <w:noProof/>
        </w:rPr>
      </w:r>
      <w:r w:rsidR="00D655D5">
        <w:rPr>
          <w:noProof/>
        </w:rPr>
        <w:fldChar w:fldCharType="separate"/>
      </w:r>
      <w:r>
        <w:rPr>
          <w:noProof/>
        </w:rPr>
        <w:t>65</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17 – Estimated household water savings since the commencement of WELS</w:t>
      </w:r>
      <w:r>
        <w:rPr>
          <w:noProof/>
        </w:rPr>
        <w:tab/>
      </w:r>
      <w:r w:rsidR="00D655D5">
        <w:rPr>
          <w:noProof/>
        </w:rPr>
        <w:fldChar w:fldCharType="begin"/>
      </w:r>
      <w:r>
        <w:rPr>
          <w:noProof/>
        </w:rPr>
        <w:instrText xml:space="preserve"> PAGEREF _Toc286931473 \h </w:instrText>
      </w:r>
      <w:r w:rsidR="00D655D5">
        <w:rPr>
          <w:noProof/>
        </w:rPr>
      </w:r>
      <w:r w:rsidR="00D655D5">
        <w:rPr>
          <w:noProof/>
        </w:rPr>
        <w:fldChar w:fldCharType="separate"/>
      </w:r>
      <w:r>
        <w:rPr>
          <w:noProof/>
        </w:rPr>
        <w:t>67</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18 - Estimated annual water savings since the commencement of WELS</w:t>
      </w:r>
      <w:r>
        <w:rPr>
          <w:noProof/>
        </w:rPr>
        <w:tab/>
      </w:r>
      <w:r w:rsidR="00D655D5">
        <w:rPr>
          <w:noProof/>
        </w:rPr>
        <w:fldChar w:fldCharType="begin"/>
      </w:r>
      <w:r>
        <w:rPr>
          <w:noProof/>
        </w:rPr>
        <w:instrText xml:space="preserve"> PAGEREF _Toc286931474 \h </w:instrText>
      </w:r>
      <w:r w:rsidR="00D655D5">
        <w:rPr>
          <w:noProof/>
        </w:rPr>
      </w:r>
      <w:r w:rsidR="00D655D5">
        <w:rPr>
          <w:noProof/>
        </w:rPr>
        <w:fldChar w:fldCharType="separate"/>
      </w:r>
      <w:r>
        <w:rPr>
          <w:noProof/>
        </w:rPr>
        <w:t>68</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19 - Composition of estimated water savings in 2021</w:t>
      </w:r>
      <w:r>
        <w:rPr>
          <w:noProof/>
        </w:rPr>
        <w:tab/>
      </w:r>
      <w:r w:rsidR="00D655D5">
        <w:rPr>
          <w:noProof/>
        </w:rPr>
        <w:fldChar w:fldCharType="begin"/>
      </w:r>
      <w:r>
        <w:rPr>
          <w:noProof/>
        </w:rPr>
        <w:instrText xml:space="preserve"> PAGEREF _Toc286931475 \h </w:instrText>
      </w:r>
      <w:r w:rsidR="00D655D5">
        <w:rPr>
          <w:noProof/>
        </w:rPr>
      </w:r>
      <w:r w:rsidR="00D655D5">
        <w:rPr>
          <w:noProof/>
        </w:rPr>
        <w:fldChar w:fldCharType="separate"/>
      </w:r>
      <w:r>
        <w:rPr>
          <w:noProof/>
        </w:rPr>
        <w:t>69</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6</w:t>
      </w:r>
      <w:r>
        <w:rPr>
          <w:noProof/>
        </w:rPr>
        <w:noBreakHyphen/>
        <w:t>20 - Estimated cumulative water savings since the commencement of WELS</w:t>
      </w:r>
      <w:r>
        <w:rPr>
          <w:noProof/>
        </w:rPr>
        <w:tab/>
      </w:r>
      <w:r w:rsidR="00D655D5">
        <w:rPr>
          <w:noProof/>
        </w:rPr>
        <w:fldChar w:fldCharType="begin"/>
      </w:r>
      <w:r>
        <w:rPr>
          <w:noProof/>
        </w:rPr>
        <w:instrText xml:space="preserve"> PAGEREF _Toc286931476 \h </w:instrText>
      </w:r>
      <w:r w:rsidR="00D655D5">
        <w:rPr>
          <w:noProof/>
        </w:rPr>
      </w:r>
      <w:r w:rsidR="00D655D5">
        <w:rPr>
          <w:noProof/>
        </w:rPr>
        <w:fldChar w:fldCharType="separate"/>
      </w:r>
      <w:r>
        <w:rPr>
          <w:noProof/>
        </w:rPr>
        <w:t>70</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7</w:t>
      </w:r>
      <w:r>
        <w:rPr>
          <w:noProof/>
        </w:rPr>
        <w:noBreakHyphen/>
        <w:t>1 - Estimated annual energy savings associated with water savings since the commencement of WELS</w:t>
      </w:r>
      <w:r>
        <w:rPr>
          <w:noProof/>
        </w:rPr>
        <w:tab/>
      </w:r>
      <w:r w:rsidR="00D655D5">
        <w:rPr>
          <w:noProof/>
        </w:rPr>
        <w:fldChar w:fldCharType="begin"/>
      </w:r>
      <w:r>
        <w:rPr>
          <w:noProof/>
        </w:rPr>
        <w:instrText xml:space="preserve"> PAGEREF _Toc286931477 \h </w:instrText>
      </w:r>
      <w:r w:rsidR="00D655D5">
        <w:rPr>
          <w:noProof/>
        </w:rPr>
      </w:r>
      <w:r w:rsidR="00D655D5">
        <w:rPr>
          <w:noProof/>
        </w:rPr>
        <w:fldChar w:fldCharType="separate"/>
      </w:r>
      <w:r>
        <w:rPr>
          <w:noProof/>
        </w:rPr>
        <w:t>73</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7</w:t>
      </w:r>
      <w:r>
        <w:rPr>
          <w:noProof/>
        </w:rPr>
        <w:noBreakHyphen/>
        <w:t>2 - Estimated cumulative greenhouse gas emission reduction associated with water savings since the commencement of WELS</w:t>
      </w:r>
      <w:r>
        <w:rPr>
          <w:noProof/>
        </w:rPr>
        <w:tab/>
      </w:r>
      <w:r w:rsidR="00D655D5">
        <w:rPr>
          <w:noProof/>
        </w:rPr>
        <w:fldChar w:fldCharType="begin"/>
      </w:r>
      <w:r>
        <w:rPr>
          <w:noProof/>
        </w:rPr>
        <w:instrText xml:space="preserve"> PAGEREF _Toc286931478 \h </w:instrText>
      </w:r>
      <w:r w:rsidR="00D655D5">
        <w:rPr>
          <w:noProof/>
        </w:rPr>
      </w:r>
      <w:r w:rsidR="00D655D5">
        <w:rPr>
          <w:noProof/>
        </w:rPr>
        <w:fldChar w:fldCharType="separate"/>
      </w:r>
      <w:r>
        <w:rPr>
          <w:noProof/>
        </w:rPr>
        <w:t>74</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8</w:t>
      </w:r>
      <w:r>
        <w:rPr>
          <w:noProof/>
        </w:rPr>
        <w:noBreakHyphen/>
        <w:t>1 - Australian mean retail electricity and gas prices (DOI 2014)</w:t>
      </w:r>
      <w:r>
        <w:rPr>
          <w:noProof/>
        </w:rPr>
        <w:tab/>
      </w:r>
      <w:r w:rsidR="00D655D5">
        <w:rPr>
          <w:noProof/>
        </w:rPr>
        <w:fldChar w:fldCharType="begin"/>
      </w:r>
      <w:r>
        <w:rPr>
          <w:noProof/>
        </w:rPr>
        <w:instrText xml:space="preserve"> PAGEREF _Toc286931479 \h </w:instrText>
      </w:r>
      <w:r w:rsidR="00D655D5">
        <w:rPr>
          <w:noProof/>
        </w:rPr>
      </w:r>
      <w:r w:rsidR="00D655D5">
        <w:rPr>
          <w:noProof/>
        </w:rPr>
        <w:fldChar w:fldCharType="separate"/>
      </w:r>
      <w:r>
        <w:rPr>
          <w:noProof/>
        </w:rPr>
        <w:t>75</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8</w:t>
      </w:r>
      <w:r>
        <w:rPr>
          <w:noProof/>
        </w:rPr>
        <w:noBreakHyphen/>
        <w:t>2 - Retail water prices in major metropolitan regions</w:t>
      </w:r>
      <w:r>
        <w:rPr>
          <w:noProof/>
        </w:rPr>
        <w:tab/>
      </w:r>
      <w:r w:rsidR="00D655D5">
        <w:rPr>
          <w:noProof/>
        </w:rPr>
        <w:fldChar w:fldCharType="begin"/>
      </w:r>
      <w:r>
        <w:rPr>
          <w:noProof/>
        </w:rPr>
        <w:instrText xml:space="preserve"> PAGEREF _Toc286931480 \h </w:instrText>
      </w:r>
      <w:r w:rsidR="00D655D5">
        <w:rPr>
          <w:noProof/>
        </w:rPr>
      </w:r>
      <w:r w:rsidR="00D655D5">
        <w:rPr>
          <w:noProof/>
        </w:rPr>
        <w:fldChar w:fldCharType="separate"/>
      </w:r>
      <w:r>
        <w:rPr>
          <w:noProof/>
        </w:rPr>
        <w:t>76</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8</w:t>
      </w:r>
      <w:r>
        <w:rPr>
          <w:noProof/>
        </w:rPr>
        <w:noBreakHyphen/>
        <w:t>3 - Australian mean retail water price</w:t>
      </w:r>
      <w:r>
        <w:rPr>
          <w:noProof/>
        </w:rPr>
        <w:tab/>
      </w:r>
      <w:r w:rsidR="00D655D5">
        <w:rPr>
          <w:noProof/>
        </w:rPr>
        <w:fldChar w:fldCharType="begin"/>
      </w:r>
      <w:r>
        <w:rPr>
          <w:noProof/>
        </w:rPr>
        <w:instrText xml:space="preserve"> PAGEREF _Toc286931481 \h </w:instrText>
      </w:r>
      <w:r w:rsidR="00D655D5">
        <w:rPr>
          <w:noProof/>
        </w:rPr>
      </w:r>
      <w:r w:rsidR="00D655D5">
        <w:rPr>
          <w:noProof/>
        </w:rPr>
        <w:fldChar w:fldCharType="separate"/>
      </w:r>
      <w:r>
        <w:rPr>
          <w:noProof/>
        </w:rPr>
        <w:t>76</w:t>
      </w:r>
      <w:r w:rsidR="00D655D5">
        <w:rPr>
          <w:noProof/>
        </w:rPr>
        <w:fldChar w:fldCharType="end"/>
      </w:r>
    </w:p>
    <w:p w:rsidR="00A84D9A" w:rsidRDefault="00A84D9A">
      <w:pPr>
        <w:pStyle w:val="TableofFigures"/>
        <w:tabs>
          <w:tab w:val="right" w:leader="dot" w:pos="8771"/>
        </w:tabs>
        <w:rPr>
          <w:rFonts w:asciiTheme="minorHAnsi" w:eastAsiaTheme="minorEastAsia" w:hAnsiTheme="minorHAnsi" w:cstheme="minorBidi"/>
          <w:noProof/>
          <w:sz w:val="24"/>
          <w:lang w:val="en-US" w:eastAsia="ja-JP"/>
        </w:rPr>
      </w:pPr>
      <w:r>
        <w:rPr>
          <w:noProof/>
        </w:rPr>
        <w:t>Figure 8</w:t>
      </w:r>
      <w:r>
        <w:rPr>
          <w:noProof/>
        </w:rPr>
        <w:noBreakHyphen/>
        <w:t>4 - Annual residential utility bill savings associated with water savings since the commencement of the WELS scheme</w:t>
      </w:r>
      <w:r>
        <w:rPr>
          <w:noProof/>
        </w:rPr>
        <w:tab/>
      </w:r>
      <w:r w:rsidR="00D655D5">
        <w:rPr>
          <w:noProof/>
        </w:rPr>
        <w:fldChar w:fldCharType="begin"/>
      </w:r>
      <w:r>
        <w:rPr>
          <w:noProof/>
        </w:rPr>
        <w:instrText xml:space="preserve"> PAGEREF _Toc286931482 \h </w:instrText>
      </w:r>
      <w:r w:rsidR="00D655D5">
        <w:rPr>
          <w:noProof/>
        </w:rPr>
      </w:r>
      <w:r w:rsidR="00D655D5">
        <w:rPr>
          <w:noProof/>
        </w:rPr>
        <w:fldChar w:fldCharType="separate"/>
      </w:r>
      <w:r>
        <w:rPr>
          <w:noProof/>
        </w:rPr>
        <w:t>77</w:t>
      </w:r>
      <w:r w:rsidR="00D655D5">
        <w:rPr>
          <w:noProof/>
        </w:rPr>
        <w:fldChar w:fldCharType="end"/>
      </w:r>
    </w:p>
    <w:p w:rsidR="008365E2" w:rsidRDefault="00D655D5" w:rsidP="00FA025A">
      <w:r>
        <w:fldChar w:fldCharType="end"/>
      </w:r>
    </w:p>
    <w:p w:rsidR="00C41288" w:rsidRPr="00503624" w:rsidRDefault="00C41288" w:rsidP="00C41288">
      <w:pPr>
        <w:rPr>
          <w:color w:val="B1005D" w:themeColor="accent1"/>
          <w:sz w:val="40"/>
        </w:rPr>
      </w:pPr>
      <w:r w:rsidRPr="00503624">
        <w:rPr>
          <w:color w:val="B1005D" w:themeColor="accent1"/>
          <w:sz w:val="40"/>
        </w:rPr>
        <w:t>Acronyms</w:t>
      </w:r>
    </w:p>
    <w:tbl>
      <w:tblPr>
        <w:tblStyle w:val="TableGrid"/>
        <w:tblW w:w="0" w:type="auto"/>
        <w:tblLook w:val="04A0"/>
      </w:tblPr>
      <w:tblGrid>
        <w:gridCol w:w="1500"/>
        <w:gridCol w:w="7497"/>
      </w:tblGrid>
      <w:tr w:rsidR="00C41288" w:rsidTr="00C41288">
        <w:tc>
          <w:tcPr>
            <w:tcW w:w="1526" w:type="dxa"/>
          </w:tcPr>
          <w:p w:rsidR="00C41288" w:rsidRDefault="00C41288" w:rsidP="00C41288">
            <w:r w:rsidRPr="001874B0">
              <w:t>BASIX</w:t>
            </w:r>
          </w:p>
        </w:tc>
        <w:tc>
          <w:tcPr>
            <w:tcW w:w="7717" w:type="dxa"/>
          </w:tcPr>
          <w:p w:rsidR="00C41288" w:rsidRDefault="00C41288" w:rsidP="00C41288">
            <w:r w:rsidRPr="001874B0">
              <w:t xml:space="preserve">Building Sustainability Index </w:t>
            </w:r>
          </w:p>
        </w:tc>
      </w:tr>
      <w:tr w:rsidR="00C41288" w:rsidTr="00C41288">
        <w:tc>
          <w:tcPr>
            <w:tcW w:w="1526" w:type="dxa"/>
          </w:tcPr>
          <w:p w:rsidR="00C41288" w:rsidRDefault="00C41288" w:rsidP="00C41288">
            <w:r>
              <w:t>COAG</w:t>
            </w:r>
          </w:p>
        </w:tc>
        <w:tc>
          <w:tcPr>
            <w:tcW w:w="7717" w:type="dxa"/>
          </w:tcPr>
          <w:p w:rsidR="00C41288" w:rsidRDefault="00C41288" w:rsidP="00C41288">
            <w:r w:rsidRPr="001874B0">
              <w:t>Council of Australia</w:t>
            </w:r>
            <w:r>
              <w:t xml:space="preserve">n Governments </w:t>
            </w:r>
          </w:p>
        </w:tc>
      </w:tr>
      <w:tr w:rsidR="00C41288" w:rsidTr="00C41288">
        <w:tc>
          <w:tcPr>
            <w:tcW w:w="1526" w:type="dxa"/>
          </w:tcPr>
          <w:p w:rsidR="00C41288" w:rsidRDefault="00C41288" w:rsidP="00C41288">
            <w:r>
              <w:t>CWM</w:t>
            </w:r>
          </w:p>
        </w:tc>
        <w:tc>
          <w:tcPr>
            <w:tcW w:w="7717" w:type="dxa"/>
          </w:tcPr>
          <w:p w:rsidR="00C41288" w:rsidRDefault="00C41288" w:rsidP="00C41288">
            <w:r>
              <w:t>Clothes washing machines</w:t>
            </w:r>
          </w:p>
        </w:tc>
      </w:tr>
      <w:tr w:rsidR="00C41288" w:rsidTr="00C41288">
        <w:tc>
          <w:tcPr>
            <w:tcW w:w="1526" w:type="dxa"/>
          </w:tcPr>
          <w:p w:rsidR="00C41288" w:rsidRDefault="00C41288" w:rsidP="00C41288">
            <w:r>
              <w:t>DoE</w:t>
            </w:r>
          </w:p>
        </w:tc>
        <w:tc>
          <w:tcPr>
            <w:tcW w:w="7717" w:type="dxa"/>
          </w:tcPr>
          <w:p w:rsidR="00C41288" w:rsidRDefault="00C41288" w:rsidP="00C41288">
            <w:r w:rsidRPr="001227BF">
              <w:t>Department of the Environment</w:t>
            </w:r>
          </w:p>
        </w:tc>
      </w:tr>
      <w:tr w:rsidR="00C41288" w:rsidTr="00C41288">
        <w:tc>
          <w:tcPr>
            <w:tcW w:w="1526" w:type="dxa"/>
          </w:tcPr>
          <w:p w:rsidR="00C41288" w:rsidRDefault="00C41288" w:rsidP="00C41288">
            <w:r>
              <w:t>DW</w:t>
            </w:r>
          </w:p>
        </w:tc>
        <w:tc>
          <w:tcPr>
            <w:tcW w:w="7717" w:type="dxa"/>
          </w:tcPr>
          <w:p w:rsidR="00C41288" w:rsidRDefault="00C41288" w:rsidP="00C41288">
            <w:r>
              <w:t>Dishwashers</w:t>
            </w:r>
          </w:p>
        </w:tc>
      </w:tr>
      <w:tr w:rsidR="00C41288" w:rsidTr="00C41288">
        <w:tc>
          <w:tcPr>
            <w:tcW w:w="1526" w:type="dxa"/>
          </w:tcPr>
          <w:p w:rsidR="00C41288" w:rsidRDefault="00C41288" w:rsidP="00C41288">
            <w:r>
              <w:t>FC</w:t>
            </w:r>
          </w:p>
        </w:tc>
        <w:tc>
          <w:tcPr>
            <w:tcW w:w="7717" w:type="dxa"/>
          </w:tcPr>
          <w:p w:rsidR="00C41288" w:rsidRDefault="00C41288" w:rsidP="00C41288">
            <w:r>
              <w:t>Flow controllers</w:t>
            </w:r>
          </w:p>
        </w:tc>
      </w:tr>
      <w:tr w:rsidR="00C41288" w:rsidTr="00C41288">
        <w:tc>
          <w:tcPr>
            <w:tcW w:w="1526" w:type="dxa"/>
          </w:tcPr>
          <w:p w:rsidR="00C41288" w:rsidRDefault="00C41288" w:rsidP="00C41288">
            <w:r>
              <w:t>GHG</w:t>
            </w:r>
          </w:p>
        </w:tc>
        <w:tc>
          <w:tcPr>
            <w:tcW w:w="7717" w:type="dxa"/>
          </w:tcPr>
          <w:p w:rsidR="00C41288" w:rsidRDefault="00C41288" w:rsidP="00C41288">
            <w:r>
              <w:t xml:space="preserve">Greenhouse gas </w:t>
            </w:r>
          </w:p>
        </w:tc>
      </w:tr>
      <w:tr w:rsidR="00C41288" w:rsidTr="00C41288">
        <w:tc>
          <w:tcPr>
            <w:tcW w:w="1526" w:type="dxa"/>
          </w:tcPr>
          <w:p w:rsidR="00C41288" w:rsidRDefault="00C41288" w:rsidP="00C41288">
            <w:r>
              <w:t>HH</w:t>
            </w:r>
          </w:p>
        </w:tc>
        <w:tc>
          <w:tcPr>
            <w:tcW w:w="7717" w:type="dxa"/>
          </w:tcPr>
          <w:p w:rsidR="00C41288" w:rsidRDefault="00C41288" w:rsidP="00C41288">
            <w:r>
              <w:t>Households</w:t>
            </w:r>
          </w:p>
        </w:tc>
      </w:tr>
      <w:tr w:rsidR="00A84D9A" w:rsidTr="00C41288">
        <w:tc>
          <w:tcPr>
            <w:tcW w:w="1526" w:type="dxa"/>
          </w:tcPr>
          <w:p w:rsidR="00A84D9A" w:rsidRDefault="00A84D9A" w:rsidP="00C41288">
            <w:r>
              <w:t>ISF</w:t>
            </w:r>
          </w:p>
        </w:tc>
        <w:tc>
          <w:tcPr>
            <w:tcW w:w="7717" w:type="dxa"/>
          </w:tcPr>
          <w:p w:rsidR="00A84D9A" w:rsidRDefault="00A84D9A" w:rsidP="00C41288">
            <w:r>
              <w:t>Institute for Sustainable Futures</w:t>
            </w:r>
          </w:p>
        </w:tc>
      </w:tr>
      <w:tr w:rsidR="00C41288" w:rsidTr="00C41288">
        <w:tc>
          <w:tcPr>
            <w:tcW w:w="1526" w:type="dxa"/>
          </w:tcPr>
          <w:p w:rsidR="00C41288" w:rsidRDefault="00C41288" w:rsidP="00C41288">
            <w:r>
              <w:t>WELS</w:t>
            </w:r>
          </w:p>
        </w:tc>
        <w:tc>
          <w:tcPr>
            <w:tcW w:w="7717" w:type="dxa"/>
          </w:tcPr>
          <w:p w:rsidR="00C41288" w:rsidRDefault="00C41288" w:rsidP="00C41288">
            <w:r>
              <w:t xml:space="preserve">Water Efficiency Labelling and Standards </w:t>
            </w:r>
            <w:r w:rsidRPr="001227BF">
              <w:t>Scheme</w:t>
            </w:r>
          </w:p>
        </w:tc>
      </w:tr>
      <w:tr w:rsidR="00C41288" w:rsidTr="00C41288">
        <w:tc>
          <w:tcPr>
            <w:tcW w:w="1526" w:type="dxa"/>
          </w:tcPr>
          <w:p w:rsidR="00C41288" w:rsidRDefault="00C41288" w:rsidP="00C41288">
            <w:r>
              <w:t>WSAA</w:t>
            </w:r>
          </w:p>
        </w:tc>
        <w:tc>
          <w:tcPr>
            <w:tcW w:w="7717" w:type="dxa"/>
          </w:tcPr>
          <w:p w:rsidR="00C41288" w:rsidRDefault="00C41288" w:rsidP="00C41288">
            <w:r w:rsidRPr="00E612CF">
              <w:t>Water Services Association of Australia</w:t>
            </w:r>
          </w:p>
        </w:tc>
      </w:tr>
    </w:tbl>
    <w:p w:rsidR="00C41288" w:rsidRDefault="00C41288" w:rsidP="00FA025A"/>
    <w:p w:rsidR="00FA025A" w:rsidRPr="00FE230B" w:rsidRDefault="00FA025A" w:rsidP="00FA025A">
      <w:pPr>
        <w:sectPr w:rsidR="00FA025A" w:rsidRPr="00FE230B" w:rsidSect="00C77D6C">
          <w:headerReference w:type="even" r:id="rId12"/>
          <w:headerReference w:type="default" r:id="rId13"/>
          <w:footerReference w:type="even" r:id="rId14"/>
          <w:footerReference w:type="default" r:id="rId15"/>
          <w:headerReference w:type="first" r:id="rId16"/>
          <w:footerReference w:type="first" r:id="rId17"/>
          <w:pgSz w:w="11899" w:h="16838"/>
          <w:pgMar w:top="1559" w:right="1559" w:bottom="1559" w:left="1559" w:header="709" w:footer="802" w:gutter="0"/>
          <w:pgNumType w:fmt="lowerRoman"/>
          <w:cols w:space="708"/>
          <w:docGrid w:linePitch="326"/>
        </w:sectPr>
      </w:pPr>
    </w:p>
    <w:p w:rsidR="00C77D6C" w:rsidRDefault="00D45D41" w:rsidP="00642093">
      <w:pPr>
        <w:pStyle w:val="Heading1"/>
      </w:pPr>
      <w:bookmarkStart w:id="7" w:name="_Toc286931507"/>
      <w:r>
        <w:rPr>
          <w:caps w:val="0"/>
        </w:rPr>
        <w:t>INTRODUCTION</w:t>
      </w:r>
      <w:bookmarkEnd w:id="7"/>
    </w:p>
    <w:p w:rsidR="00AD2B71" w:rsidRDefault="00426243" w:rsidP="00426243">
      <w:r w:rsidRPr="00426243">
        <w:t>In April 2014, the Institute for Sustainable Futures, part of the University of Technology Sydney, was commissione</w:t>
      </w:r>
      <w:r w:rsidR="0073596D">
        <w:t xml:space="preserve">d by the Australian Government </w:t>
      </w:r>
      <w:r w:rsidRPr="00426243">
        <w:t>Dep</w:t>
      </w:r>
      <w:r w:rsidR="0073596D">
        <w:t>ar</w:t>
      </w:r>
      <w:r w:rsidRPr="00426243">
        <w:t>t</w:t>
      </w:r>
      <w:r w:rsidR="0073596D">
        <w:t>ment</w:t>
      </w:r>
      <w:r w:rsidRPr="00426243">
        <w:t xml:space="preserve"> of the Environment (DoE)</w:t>
      </w:r>
      <w:r w:rsidR="0073596D">
        <w:t xml:space="preserve"> to undertake </w:t>
      </w:r>
      <w:r w:rsidR="0073596D" w:rsidRPr="00A84D9A">
        <w:t>an analysis of the environmental effects of the Water Efficiency Labell</w:t>
      </w:r>
      <w:r w:rsidR="005339A6" w:rsidRPr="00A84D9A">
        <w:t>ing and Standards</w:t>
      </w:r>
      <w:r w:rsidR="005339A6">
        <w:t xml:space="preserve"> (WELS) Scheme</w:t>
      </w:r>
      <w:r w:rsidR="00454AD3">
        <w:t>. Specifically, the brief requested</w:t>
      </w:r>
      <w:r w:rsidR="0073596D">
        <w:t xml:space="preserve"> </w:t>
      </w:r>
      <w:r w:rsidR="00454AD3">
        <w:t>estimates of the</w:t>
      </w:r>
      <w:r w:rsidR="0073596D">
        <w:t xml:space="preserve"> changes in household water consumption and greenhouse gas (GHG) emissions</w:t>
      </w:r>
      <w:r w:rsidR="00454AD3">
        <w:t xml:space="preserve"> since the commencement of the WELS Scheme</w:t>
      </w:r>
      <w:r w:rsidR="0073596D">
        <w:t xml:space="preserve">. This report presents the methodology and findings of </w:t>
      </w:r>
      <w:r w:rsidR="00FD4ABA">
        <w:t>analysis</w:t>
      </w:r>
      <w:r w:rsidR="0073596D">
        <w:t xml:space="preserve"> to estimating these impacts. </w:t>
      </w:r>
    </w:p>
    <w:p w:rsidR="00887EEF" w:rsidRDefault="005339A6" w:rsidP="00426243">
      <w:r>
        <w:t xml:space="preserve">The </w:t>
      </w:r>
      <w:r w:rsidR="00AD2B71">
        <w:t>WELS</w:t>
      </w:r>
      <w:r>
        <w:t xml:space="preserve"> Scheme</w:t>
      </w:r>
      <w:r w:rsidR="00AD2B71">
        <w:t xml:space="preserve"> was designed to </w:t>
      </w:r>
      <w:r w:rsidR="000C03C0">
        <w:t>reduce water consumption by regulating the sale of</w:t>
      </w:r>
      <w:r w:rsidR="004A109E">
        <w:t xml:space="preserve"> </w:t>
      </w:r>
      <w:r w:rsidR="00AD2B71">
        <w:t>basic plumbing products, sanitary ware and water-using appliances</w:t>
      </w:r>
      <w:r w:rsidR="004A109E">
        <w:t xml:space="preserve"> to </w:t>
      </w:r>
      <w:r w:rsidR="000C03C0">
        <w:t>both</w:t>
      </w:r>
      <w:r w:rsidR="00887EEF">
        <w:t>:</w:t>
      </w:r>
    </w:p>
    <w:p w:rsidR="00887EEF" w:rsidRDefault="000C03C0" w:rsidP="0022418F">
      <w:pPr>
        <w:pStyle w:val="ListParagraph"/>
        <w:numPr>
          <w:ilvl w:val="0"/>
          <w:numId w:val="10"/>
        </w:numPr>
      </w:pPr>
      <w:r>
        <w:t>improve</w:t>
      </w:r>
      <w:r w:rsidR="004A109E">
        <w:t xml:space="preserve"> levels of water efficiency</w:t>
      </w:r>
      <w:r w:rsidR="00887EEF">
        <w:t>,</w:t>
      </w:r>
      <w:r>
        <w:t xml:space="preserve"> and </w:t>
      </w:r>
    </w:p>
    <w:p w:rsidR="00887EEF" w:rsidRDefault="000C03C0" w:rsidP="0022418F">
      <w:pPr>
        <w:pStyle w:val="ListParagraph"/>
        <w:numPr>
          <w:ilvl w:val="0"/>
          <w:numId w:val="10"/>
        </w:numPr>
      </w:pPr>
      <w:proofErr w:type="gramStart"/>
      <w:r>
        <w:t>provide</w:t>
      </w:r>
      <w:proofErr w:type="gramEnd"/>
      <w:r>
        <w:t xml:space="preserve"> consumers with information on product water intensity</w:t>
      </w:r>
      <w:r w:rsidR="00AD2B71">
        <w:t xml:space="preserve">. </w:t>
      </w:r>
    </w:p>
    <w:p w:rsidR="00604702" w:rsidRDefault="00FD4ABA" w:rsidP="00887EEF">
      <w:r>
        <w:t>The WELS Scheme</w:t>
      </w:r>
      <w:r w:rsidR="00AD2B71">
        <w:t xml:space="preserve"> interacts with a complex urban water </w:t>
      </w:r>
      <w:r w:rsidR="004A109E">
        <w:t xml:space="preserve">management </w:t>
      </w:r>
      <w:r w:rsidR="00AD2B71">
        <w:t xml:space="preserve">environment </w:t>
      </w:r>
      <w:r w:rsidR="004A109E">
        <w:t xml:space="preserve">that is influenced by </w:t>
      </w:r>
      <w:r w:rsidR="003D1822">
        <w:t xml:space="preserve">a mix of: </w:t>
      </w:r>
      <w:r w:rsidR="004A109E">
        <w:t>government policy and</w:t>
      </w:r>
      <w:r w:rsidR="00AD2B71">
        <w:t xml:space="preserve"> regulation</w:t>
      </w:r>
      <w:r w:rsidR="004A109E">
        <w:t>s</w:t>
      </w:r>
      <w:r w:rsidR="003D1822">
        <w:t>;</w:t>
      </w:r>
      <w:r w:rsidR="00AD2B71">
        <w:t xml:space="preserve"> </w:t>
      </w:r>
      <w:r w:rsidR="004A109E">
        <w:t>community awareness and expectations</w:t>
      </w:r>
      <w:r w:rsidR="003D1822">
        <w:t>;</w:t>
      </w:r>
      <w:r w:rsidR="00AD2B71">
        <w:t xml:space="preserve"> </w:t>
      </w:r>
      <w:r w:rsidR="004A109E">
        <w:t>utility planning, pricing and programs</w:t>
      </w:r>
      <w:r w:rsidR="003D1822">
        <w:t>;</w:t>
      </w:r>
      <w:r w:rsidR="004A109E">
        <w:t xml:space="preserve"> sustainability drivers</w:t>
      </w:r>
      <w:r w:rsidR="003D1822">
        <w:t>;</w:t>
      </w:r>
      <w:r w:rsidR="004A109E">
        <w:t xml:space="preserve"> and climate. </w:t>
      </w:r>
      <w:r>
        <w:t>Accordingly</w:t>
      </w:r>
      <w:r w:rsidR="006411C6">
        <w:t>, the water savings since the commencement of WELS</w:t>
      </w:r>
      <w:r>
        <w:t xml:space="preserve"> are not attributed to WELS exclusively, but rather</w:t>
      </w:r>
      <w:r w:rsidR="006411C6">
        <w:t xml:space="preserve"> understood as a consequence</w:t>
      </w:r>
      <w:r>
        <w:t xml:space="preserve"> of </w:t>
      </w:r>
      <w:r w:rsidR="006411C6">
        <w:t>a</w:t>
      </w:r>
      <w:r>
        <w:t xml:space="preserve"> broad </w:t>
      </w:r>
      <w:r w:rsidR="003D1822">
        <w:t xml:space="preserve">mix of actions in the </w:t>
      </w:r>
      <w:r>
        <w:t xml:space="preserve">urban water </w:t>
      </w:r>
      <w:r w:rsidR="003D1822">
        <w:t>environment</w:t>
      </w:r>
      <w:r>
        <w:t xml:space="preserve"> of which WELS </w:t>
      </w:r>
      <w:r w:rsidR="003D1822">
        <w:t>has been</w:t>
      </w:r>
      <w:r>
        <w:t xml:space="preserve"> a central </w:t>
      </w:r>
      <w:r w:rsidR="007F733E">
        <w:t>part</w:t>
      </w:r>
      <w:r>
        <w:t>.</w:t>
      </w:r>
    </w:p>
    <w:p w:rsidR="003A58CF" w:rsidRDefault="00500E37" w:rsidP="00642093">
      <w:pPr>
        <w:pStyle w:val="Heading2"/>
      </w:pPr>
      <w:bookmarkStart w:id="8" w:name="_Toc286931508"/>
      <w:r>
        <w:t>Objectives</w:t>
      </w:r>
      <w:bookmarkEnd w:id="8"/>
      <w:r w:rsidR="00C66351">
        <w:tab/>
      </w:r>
    </w:p>
    <w:p w:rsidR="00361A7A" w:rsidRPr="00361A7A" w:rsidRDefault="00361A7A" w:rsidP="00361A7A">
      <w:r>
        <w:t>The objectives of this study were</w:t>
      </w:r>
      <w:r w:rsidR="005339A6">
        <w:t xml:space="preserve"> to</w:t>
      </w:r>
      <w:r>
        <w:t>:</w:t>
      </w:r>
    </w:p>
    <w:p w:rsidR="00C64D12" w:rsidRDefault="00C64D12" w:rsidP="0022418F">
      <w:pPr>
        <w:pStyle w:val="ListParagraph"/>
        <w:numPr>
          <w:ilvl w:val="0"/>
          <w:numId w:val="10"/>
        </w:numPr>
      </w:pPr>
      <w:r>
        <w:t>characterize the changes in products registered in the WELS database since the Scheme’s inception</w:t>
      </w:r>
    </w:p>
    <w:p w:rsidR="00C64D12" w:rsidRDefault="00C64D12" w:rsidP="0022418F">
      <w:pPr>
        <w:pStyle w:val="ListParagraph"/>
        <w:numPr>
          <w:ilvl w:val="0"/>
          <w:numId w:val="10"/>
        </w:numPr>
      </w:pPr>
      <w:r>
        <w:t>quantify changes in household water consumption related to residential appliances over the life of WELS</w:t>
      </w:r>
    </w:p>
    <w:p w:rsidR="00C64D12" w:rsidRDefault="00C64D12" w:rsidP="0022418F">
      <w:pPr>
        <w:pStyle w:val="ListParagraph"/>
        <w:numPr>
          <w:ilvl w:val="0"/>
          <w:numId w:val="10"/>
        </w:numPr>
      </w:pPr>
      <w:r>
        <w:t>estimate energy</w:t>
      </w:r>
      <w:r w:rsidR="007F733E">
        <w:t>,</w:t>
      </w:r>
      <w:r>
        <w:t xml:space="preserve"> GHG</w:t>
      </w:r>
      <w:r w:rsidR="007F733E">
        <w:t xml:space="preserve">, and household bill reductions </w:t>
      </w:r>
      <w:r>
        <w:t>associated with the changes in household water consumption</w:t>
      </w:r>
    </w:p>
    <w:p w:rsidR="00C64D12" w:rsidRDefault="00C64D12" w:rsidP="0022418F">
      <w:pPr>
        <w:pStyle w:val="ListParagraph"/>
        <w:numPr>
          <w:ilvl w:val="0"/>
          <w:numId w:val="10"/>
        </w:numPr>
      </w:pPr>
      <w:r>
        <w:t xml:space="preserve">explore the role of WELS in influencing the above changes </w:t>
      </w:r>
    </w:p>
    <w:p w:rsidR="00ED1E53" w:rsidRDefault="00500E37" w:rsidP="00ED1E53">
      <w:pPr>
        <w:pStyle w:val="Heading2"/>
      </w:pPr>
      <w:bookmarkStart w:id="9" w:name="_Toc286931509"/>
      <w:r>
        <w:t>Scope</w:t>
      </w:r>
      <w:bookmarkEnd w:id="9"/>
    </w:p>
    <w:p w:rsidR="00C100A9" w:rsidRDefault="00B21FFC" w:rsidP="00B21FFC">
      <w:r>
        <w:t xml:space="preserve">The study </w:t>
      </w:r>
      <w:r w:rsidR="00C100A9">
        <w:t>involv</w:t>
      </w:r>
      <w:r w:rsidR="007F733E">
        <w:t>ed</w:t>
      </w:r>
      <w:r w:rsidR="00C100A9">
        <w:t>:</w:t>
      </w:r>
    </w:p>
    <w:p w:rsidR="00C64D12" w:rsidRDefault="00C64D12" w:rsidP="0022418F">
      <w:pPr>
        <w:pStyle w:val="ListParagraph"/>
        <w:numPr>
          <w:ilvl w:val="0"/>
          <w:numId w:val="11"/>
        </w:numPr>
      </w:pPr>
      <w:r>
        <w:t xml:space="preserve">analysis of the </w:t>
      </w:r>
      <w:r w:rsidR="003A42E6">
        <w:t>interactions between</w:t>
      </w:r>
      <w:r>
        <w:t xml:space="preserve"> WELS </w:t>
      </w:r>
      <w:r w:rsidR="003A42E6">
        <w:t xml:space="preserve">and other urban water policy and planning instruments, </w:t>
      </w:r>
      <w:r>
        <w:t xml:space="preserve">including a literature review of water </w:t>
      </w:r>
      <w:r w:rsidR="003A42E6">
        <w:t xml:space="preserve">and energy </w:t>
      </w:r>
      <w:r>
        <w:t>efficiency programs, building regulations and rating schemes</w:t>
      </w:r>
      <w:r w:rsidR="007F733E">
        <w:t>, and tenancy codes</w:t>
      </w:r>
    </w:p>
    <w:p w:rsidR="00C64D12" w:rsidRDefault="00C64D12" w:rsidP="0022418F">
      <w:pPr>
        <w:pStyle w:val="ListParagraph"/>
        <w:numPr>
          <w:ilvl w:val="0"/>
          <w:numId w:val="11"/>
        </w:numPr>
      </w:pPr>
      <w:r>
        <w:t>analysis of the WELS database to determine key trends in product registrations</w:t>
      </w:r>
    </w:p>
    <w:p w:rsidR="00C64D12" w:rsidRDefault="00C64D12" w:rsidP="0022418F">
      <w:pPr>
        <w:pStyle w:val="ListParagraph"/>
        <w:numPr>
          <w:ilvl w:val="0"/>
          <w:numId w:val="11"/>
        </w:numPr>
      </w:pPr>
      <w:r>
        <w:t xml:space="preserve">primary and secondary sales data collection to determine changes in </w:t>
      </w:r>
      <w:r w:rsidR="007F733E">
        <w:t xml:space="preserve">product </w:t>
      </w:r>
      <w:r>
        <w:t>sales by WELS rating</w:t>
      </w:r>
    </w:p>
    <w:p w:rsidR="00C64D12" w:rsidRDefault="00C64D12" w:rsidP="0022418F">
      <w:pPr>
        <w:pStyle w:val="ListParagraph"/>
        <w:numPr>
          <w:ilvl w:val="0"/>
          <w:numId w:val="11"/>
        </w:numPr>
      </w:pPr>
      <w:r>
        <w:t>numerical modelling of water consumption by domestic end use and associated energy</w:t>
      </w:r>
      <w:r w:rsidR="007F733E">
        <w:t>,</w:t>
      </w:r>
      <w:r>
        <w:t xml:space="preserve"> GHG </w:t>
      </w:r>
      <w:r w:rsidR="007F733E">
        <w:t>and household bill impacts</w:t>
      </w:r>
    </w:p>
    <w:p w:rsidR="007F733E" w:rsidRDefault="007F733E" w:rsidP="007F733E">
      <w:pPr>
        <w:pStyle w:val="Heading2"/>
      </w:pPr>
      <w:bookmarkStart w:id="10" w:name="_Toc286931510"/>
      <w:r>
        <w:t>Outline of this report</w:t>
      </w:r>
      <w:bookmarkEnd w:id="10"/>
    </w:p>
    <w:p w:rsidR="00F81683" w:rsidRDefault="00DE26D8" w:rsidP="00D33E99">
      <w:r>
        <w:t xml:space="preserve">The outline of this report is </w:t>
      </w:r>
      <w:r w:rsidR="007F733E">
        <w:t>shown</w:t>
      </w:r>
      <w:r>
        <w:t xml:space="preserve"> in</w:t>
      </w:r>
      <w:r w:rsidR="00EE4DAF">
        <w:t xml:space="preserve"> </w:t>
      </w:r>
      <w:r w:rsidR="00D655D5">
        <w:fldChar w:fldCharType="begin"/>
      </w:r>
      <w:r w:rsidR="00EE4DAF">
        <w:instrText xml:space="preserve"> REF _Ref394322315 \h </w:instrText>
      </w:r>
      <w:r w:rsidR="00D655D5">
        <w:fldChar w:fldCharType="separate"/>
      </w:r>
      <w:r w:rsidR="0021714B">
        <w:t xml:space="preserve">Figure </w:t>
      </w:r>
      <w:r w:rsidR="0021714B">
        <w:rPr>
          <w:noProof/>
        </w:rPr>
        <w:t>1</w:t>
      </w:r>
      <w:r w:rsidR="0021714B">
        <w:noBreakHyphen/>
      </w:r>
      <w:r w:rsidR="0021714B">
        <w:rPr>
          <w:noProof/>
        </w:rPr>
        <w:t>1</w:t>
      </w:r>
      <w:r w:rsidR="00D655D5">
        <w:fldChar w:fldCharType="end"/>
      </w:r>
      <w:r>
        <w:t>. Following the introduction, section 2 describes the backg</w:t>
      </w:r>
      <w:r w:rsidR="003A42E6">
        <w:t xml:space="preserve">round and coverage of WELS. </w:t>
      </w:r>
      <w:r w:rsidR="007F733E">
        <w:t xml:space="preserve">Section 3 summarises analysis of </w:t>
      </w:r>
      <w:r w:rsidR="003A42E6">
        <w:t xml:space="preserve">Interactions between the WELS Scheme and </w:t>
      </w:r>
      <w:r w:rsidR="007F733E">
        <w:t xml:space="preserve">other complementary </w:t>
      </w:r>
      <w:r w:rsidR="003A42E6">
        <w:t xml:space="preserve">policy </w:t>
      </w:r>
      <w:r w:rsidR="00B06FCD">
        <w:t xml:space="preserve">and planning </w:t>
      </w:r>
      <w:r w:rsidR="003A42E6">
        <w:t>instruments</w:t>
      </w:r>
      <w:r>
        <w:t>. Section 4 discuss</w:t>
      </w:r>
      <w:r w:rsidR="007F733E">
        <w:t>es</w:t>
      </w:r>
      <w:r>
        <w:t xml:space="preserve"> </w:t>
      </w:r>
      <w:r w:rsidR="007F733E">
        <w:t xml:space="preserve">changes in the </w:t>
      </w:r>
      <w:r>
        <w:t>product</w:t>
      </w:r>
      <w:r w:rsidR="007F733E">
        <w:t>s</w:t>
      </w:r>
      <w:r>
        <w:t xml:space="preserve"> </w:t>
      </w:r>
      <w:r w:rsidR="007F733E">
        <w:t xml:space="preserve">registered under WELS while Section 5 analyses their translation to </w:t>
      </w:r>
      <w:r w:rsidR="00E804B2">
        <w:t xml:space="preserve">shifts in </w:t>
      </w:r>
      <w:r w:rsidR="007F733E">
        <w:t>product sales</w:t>
      </w:r>
      <w:r>
        <w:t xml:space="preserve">. </w:t>
      </w:r>
      <w:r w:rsidR="007F733E">
        <w:t>The product registrations</w:t>
      </w:r>
      <w:r>
        <w:t xml:space="preserve"> and sales </w:t>
      </w:r>
      <w:r w:rsidR="007F733E">
        <w:t>are then</w:t>
      </w:r>
      <w:r>
        <w:t xml:space="preserve"> used to model water consumption impacts in section 6</w:t>
      </w:r>
      <w:r w:rsidR="007F733E">
        <w:t>, followed by analyses of</w:t>
      </w:r>
      <w:r>
        <w:t xml:space="preserve"> </w:t>
      </w:r>
      <w:r w:rsidR="007F733E">
        <w:t>the</w:t>
      </w:r>
      <w:r>
        <w:t xml:space="preserve"> corresponding energy</w:t>
      </w:r>
      <w:r w:rsidR="007F733E">
        <w:t>, GHG and household bill reductions associated with</w:t>
      </w:r>
      <w:r>
        <w:t xml:space="preserve"> </w:t>
      </w:r>
      <w:r w:rsidR="007F733E">
        <w:t>those changes</w:t>
      </w:r>
      <w:r>
        <w:t xml:space="preserve"> in section 7</w:t>
      </w:r>
      <w:r w:rsidR="007F733E">
        <w:t xml:space="preserve"> and 8</w:t>
      </w:r>
      <w:r>
        <w:t xml:space="preserve">. </w:t>
      </w:r>
      <w:r w:rsidR="00E804B2">
        <w:t>The study c</w:t>
      </w:r>
      <w:r>
        <w:t xml:space="preserve">onclusions are presented in section </w:t>
      </w:r>
      <w:r w:rsidR="007F733E">
        <w:t>9</w:t>
      </w:r>
      <w:r>
        <w:t>.</w:t>
      </w:r>
    </w:p>
    <w:p w:rsidR="00B025BD" w:rsidRDefault="00B025BD" w:rsidP="00D33E99"/>
    <w:p w:rsidR="00B025BD" w:rsidRDefault="00B025BD" w:rsidP="00D33E99">
      <w:r>
        <w:rPr>
          <w:noProof/>
          <w:lang w:eastAsia="en-AU"/>
        </w:rPr>
        <w:drawing>
          <wp:inline distT="0" distB="0" distL="0" distR="0">
            <wp:extent cx="5486400" cy="3200400"/>
            <wp:effectExtent l="38100" t="0" r="19050" b="0"/>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025BD" w:rsidRDefault="00B025BD" w:rsidP="00B025BD">
      <w:pPr>
        <w:pStyle w:val="Caption"/>
      </w:pPr>
      <w:bookmarkStart w:id="11" w:name="_Ref394322315"/>
      <w:bookmarkStart w:id="12" w:name="_Toc286931428"/>
      <w:r>
        <w:t xml:space="preserve">Figure </w:t>
      </w:r>
      <w:r w:rsidR="00D655D5">
        <w:fldChar w:fldCharType="begin"/>
      </w:r>
      <w:r w:rsidR="0042644C">
        <w:instrText xml:space="preserve"> STYLEREF 1 \s </w:instrText>
      </w:r>
      <w:r w:rsidR="00D655D5">
        <w:fldChar w:fldCharType="separate"/>
      </w:r>
      <w:r w:rsidR="0021714B">
        <w:rPr>
          <w:noProof/>
        </w:rPr>
        <w:t>1</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w:t>
      </w:r>
      <w:r w:rsidR="00D655D5">
        <w:fldChar w:fldCharType="end"/>
      </w:r>
      <w:bookmarkEnd w:id="11"/>
      <w:r>
        <w:t xml:space="preserve"> </w:t>
      </w:r>
      <w:r>
        <w:rPr>
          <w:noProof/>
        </w:rPr>
        <w:t>Report outline</w:t>
      </w:r>
      <w:bookmarkEnd w:id="12"/>
    </w:p>
    <w:p w:rsidR="00B025BD" w:rsidRPr="005974F3" w:rsidRDefault="00B025BD" w:rsidP="00D33E99"/>
    <w:p w:rsidR="00D33E99" w:rsidRDefault="00D33E99" w:rsidP="00EE4DAF">
      <w:pPr>
        <w:keepNext/>
        <w:spacing w:line="240" w:lineRule="auto"/>
        <w:jc w:val="center"/>
      </w:pPr>
    </w:p>
    <w:p w:rsidR="00F81683" w:rsidRPr="00F81683" w:rsidRDefault="00F81683" w:rsidP="00F81683"/>
    <w:p w:rsidR="00B21FFC" w:rsidRDefault="00883975" w:rsidP="00B21FFC">
      <w:pPr>
        <w:pStyle w:val="Heading1"/>
      </w:pPr>
      <w:bookmarkStart w:id="13" w:name="_Toc286931511"/>
      <w:r>
        <w:t>THE WATER EFFICIENCY LABELLING AND STANDARDS SCHEME</w:t>
      </w:r>
      <w:bookmarkEnd w:id="13"/>
    </w:p>
    <w:p w:rsidR="00B21FFC" w:rsidRDefault="001E0410" w:rsidP="00B21FFC">
      <w:r>
        <w:t xml:space="preserve">The </w:t>
      </w:r>
      <w:r w:rsidR="00DC6E4C">
        <w:t xml:space="preserve">WELS </w:t>
      </w:r>
      <w:r w:rsidR="006A7A59">
        <w:t xml:space="preserve">Scheme </w:t>
      </w:r>
      <w:r w:rsidR="00307760">
        <w:t>was introduced in 2005</w:t>
      </w:r>
      <w:r w:rsidR="00B21FFC">
        <w:t xml:space="preserve"> </w:t>
      </w:r>
      <w:r w:rsidR="00DC6E4C">
        <w:t>w</w:t>
      </w:r>
      <w:r w:rsidR="00B21FFC">
        <w:t xml:space="preserve">ith the </w:t>
      </w:r>
      <w:r>
        <w:t>principal</w:t>
      </w:r>
      <w:r w:rsidR="00DC6E4C">
        <w:t xml:space="preserve"> objectives of:</w:t>
      </w:r>
    </w:p>
    <w:p w:rsidR="00DC6E4C" w:rsidRPr="00C50D6A" w:rsidRDefault="00307760" w:rsidP="00C50D6A">
      <w:pPr>
        <w:pStyle w:val="ListParagraph"/>
        <w:numPr>
          <w:ilvl w:val="0"/>
          <w:numId w:val="11"/>
        </w:numPr>
      </w:pPr>
      <w:r w:rsidRPr="00C50D6A">
        <w:t>conserving</w:t>
      </w:r>
      <w:r w:rsidR="00DC6E4C" w:rsidRPr="00C50D6A">
        <w:t xml:space="preserve"> water supplies by reducing water consumption</w:t>
      </w:r>
    </w:p>
    <w:p w:rsidR="00DC6E4C" w:rsidRPr="00C50D6A" w:rsidRDefault="00307760" w:rsidP="00C50D6A">
      <w:pPr>
        <w:pStyle w:val="ListParagraph"/>
        <w:numPr>
          <w:ilvl w:val="0"/>
          <w:numId w:val="11"/>
        </w:numPr>
      </w:pPr>
      <w:r w:rsidRPr="00C50D6A">
        <w:t>providing</w:t>
      </w:r>
      <w:r w:rsidR="00DC6E4C" w:rsidRPr="00C50D6A">
        <w:t xml:space="preserve"> information for purchasers of water-use and water-saving products</w:t>
      </w:r>
    </w:p>
    <w:p w:rsidR="00DC6E4C" w:rsidRPr="00C50D6A" w:rsidRDefault="00307760" w:rsidP="00C50D6A">
      <w:pPr>
        <w:pStyle w:val="ListParagraph"/>
        <w:numPr>
          <w:ilvl w:val="0"/>
          <w:numId w:val="11"/>
        </w:numPr>
      </w:pPr>
      <w:r w:rsidRPr="00C50D6A">
        <w:t>promoting</w:t>
      </w:r>
      <w:r w:rsidR="00DC6E4C" w:rsidRPr="00C50D6A">
        <w:t xml:space="preserve"> the adoption of efficient and effective water-use and water-saving technologies</w:t>
      </w:r>
    </w:p>
    <w:p w:rsidR="00FB32EB" w:rsidRDefault="000D454B" w:rsidP="00B21FFC">
      <w:r>
        <w:t>The Scheme</w:t>
      </w:r>
      <w:r w:rsidR="00FB32EB">
        <w:t xml:space="preserve"> requires </w:t>
      </w:r>
      <w:r w:rsidR="00C41288">
        <w:t xml:space="preserve">common </w:t>
      </w:r>
      <w:r w:rsidR="00FB32EB">
        <w:t>water-using devices</w:t>
      </w:r>
      <w:r w:rsidR="00B10ABE">
        <w:t xml:space="preserve"> including taps, showers,</w:t>
      </w:r>
      <w:r w:rsidR="00D23626">
        <w:t xml:space="preserve"> </w:t>
      </w:r>
      <w:r w:rsidR="00B10ABE">
        <w:t xml:space="preserve">flow controllers, </w:t>
      </w:r>
      <w:r w:rsidR="00B10ABE" w:rsidRPr="00B10ABE">
        <w:t xml:space="preserve">toilets, </w:t>
      </w:r>
      <w:r w:rsidR="00B10ABE">
        <w:t xml:space="preserve">urinals, </w:t>
      </w:r>
      <w:r w:rsidR="00B10ABE" w:rsidRPr="00B10ABE">
        <w:t>clothes</w:t>
      </w:r>
      <w:r w:rsidR="008365E2">
        <w:t xml:space="preserve"> </w:t>
      </w:r>
      <w:r w:rsidR="00260E34">
        <w:t>washing machines</w:t>
      </w:r>
      <w:r w:rsidR="00B10ABE">
        <w:t xml:space="preserve"> (and water-using clothes dryers) and dishwashers </w:t>
      </w:r>
      <w:r w:rsidR="00FB32EB">
        <w:t xml:space="preserve">to be registered </w:t>
      </w:r>
      <w:r w:rsidR="00B10ABE">
        <w:t>under the Scheme</w:t>
      </w:r>
      <w:r w:rsidR="00FB32EB">
        <w:t>.</w:t>
      </w:r>
      <w:r w:rsidR="00B10ABE">
        <w:t xml:space="preserve"> </w:t>
      </w:r>
      <w:r>
        <w:t xml:space="preserve">WELS </w:t>
      </w:r>
      <w:r w:rsidR="00B10ABE">
        <w:t xml:space="preserve">is administered by the Australian Government Department of the Environment in partnership with </w:t>
      </w:r>
      <w:r w:rsidR="00B10ABE" w:rsidRPr="009D789E">
        <w:t>the State and Territory governments</w:t>
      </w:r>
      <w:r w:rsidR="00B10ABE">
        <w:t>.</w:t>
      </w:r>
      <w:r>
        <w:t xml:space="preserve"> It is legislated through the acts shown in </w:t>
      </w:r>
      <w:r w:rsidR="00D655D5">
        <w:fldChar w:fldCharType="begin"/>
      </w:r>
      <w:r w:rsidR="00EE4DAF">
        <w:instrText xml:space="preserve"> REF _Ref394322299 \h </w:instrText>
      </w:r>
      <w:r w:rsidR="00D655D5">
        <w:fldChar w:fldCharType="separate"/>
      </w:r>
      <w:r w:rsidR="0021714B">
        <w:t xml:space="preserve">Figure </w:t>
      </w:r>
      <w:r w:rsidR="0021714B">
        <w:rPr>
          <w:noProof/>
        </w:rPr>
        <w:t>2</w:t>
      </w:r>
      <w:r w:rsidR="0021714B">
        <w:noBreakHyphen/>
      </w:r>
      <w:r w:rsidR="0021714B">
        <w:rPr>
          <w:noProof/>
        </w:rPr>
        <w:t>1</w:t>
      </w:r>
      <w:r w:rsidR="00D655D5">
        <w:fldChar w:fldCharType="end"/>
      </w:r>
      <w:r w:rsidR="00EE4DAF">
        <w:t xml:space="preserve"> </w:t>
      </w:r>
      <w:r>
        <w:t>together with complementary legislation enacted by the States and Territories to ensure national coverage.</w:t>
      </w:r>
    </w:p>
    <w:p w:rsidR="00B025BD" w:rsidRDefault="00B025BD" w:rsidP="00B21FFC"/>
    <w:p w:rsidR="002A45D3" w:rsidRDefault="00D655D5" w:rsidP="002A45D3">
      <w:pPr>
        <w:keepNext/>
      </w:pPr>
      <w:r w:rsidRPr="00D655D5">
        <w:rPr>
          <w:noProof/>
          <w:lang w:val="en-US"/>
        </w:rPr>
        <w:pict>
          <v:line id="Straight Connector 96" o:spid="_x0000_s1072" style="position:absolute;left:0;text-align:left;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2.5pt,26.1pt" to="233.5pt,2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" strokecolor="#b1005d [3204]" strokeweight="2pt">
            <o:lock v:ext="edit" shapetype="f"/>
          </v:line>
        </w:pict>
      </w:r>
      <w:r w:rsidRPr="00D655D5">
        <w:rPr>
          <w:noProof/>
          <w:lang w:val="en-US"/>
        </w:rPr>
        <w:pict>
          <v:line id="Straight Connector 94" o:spid="_x0000_s1071" style="position:absolute;left:0;text-align:lef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7.15pt,252.15pt" to="127.15pt,288.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" strokecolor="#b1005d [3204]" strokeweight="2pt">
            <o:lock v:ext="edit" shapetype="f"/>
          </v:line>
        </w:pict>
      </w:r>
      <w:r w:rsidR="00B025BD">
        <w:rPr>
          <w:noProof/>
          <w:lang w:eastAsia="en-AU"/>
        </w:rPr>
        <w:drawing>
          <wp:inline distT="0" distB="0" distL="0" distR="0">
            <wp:extent cx="5486400" cy="3200400"/>
            <wp:effectExtent l="0" t="0" r="0" b="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A45D3" w:rsidRDefault="00D655D5" w:rsidP="002A45D3">
      <w:pPr>
        <w:pStyle w:val="Caption"/>
      </w:pPr>
      <w:r w:rsidRPr="00D655D5">
        <w:rPr>
          <w:noProof/>
          <w:lang w:val="en-US"/>
        </w:rPr>
        <w:pict>
          <v:roundrect id="Rounded Rectangle 97" o:spid="_x0000_s1070" style="position:absolute;left:0;text-align:left;margin-left:235.15pt;margin-top:7.9pt;width:167.4pt;height:6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" filled="f" strokecolor="#a70057 [3044]" strokeweight="2pt">
            <v:path arrowok="t"/>
          </v:roundrect>
        </w:pict>
      </w:r>
      <w:r w:rsidRPr="00D655D5">
        <w:rPr>
          <w:noProof/>
          <w:lang w:val="en-US"/>
        </w:rPr>
        <w:pict>
          <v:shape id="Text Box 98" o:spid="_x0000_s1027" type="#_x0000_t202" style="position:absolute;left:0;text-align:left;margin-left:235.15pt;margin-top:8.75pt;width:167.4pt;height:6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" filled="f" stroked="f" strokeweight=".5pt">
            <v:path arrowok="t"/>
            <v:textbox>
              <w:txbxContent>
                <w:p w:rsidR="00103B60" w:rsidRDefault="00103B60" w:rsidP="002A45D3">
                  <w:pPr>
                    <w:jc w:val="center"/>
                    <w:rPr>
                      <w:rFonts w:asciiTheme="majorHAnsi" w:hAnsiTheme="majorHAnsi" w:cstheme="majorHAnsi"/>
                      <w:sz w:val="16"/>
                      <w:szCs w:val="16"/>
                    </w:rPr>
                  </w:pPr>
                  <w:r>
                    <w:rPr>
                      <w:rFonts w:asciiTheme="majorHAnsi" w:hAnsiTheme="majorHAnsi" w:cstheme="majorHAnsi"/>
                      <w:sz w:val="16"/>
                      <w:szCs w:val="16"/>
                    </w:rPr>
                    <w:t>Product-specific standards</w:t>
                  </w:r>
                </w:p>
                <w:p w:rsidR="00103B60" w:rsidRPr="002A45D3" w:rsidRDefault="00103B60" w:rsidP="002A45D3">
                  <w:pPr>
                    <w:jc w:val="center"/>
                    <w:rPr>
                      <w:rFonts w:asciiTheme="majorHAnsi" w:hAnsiTheme="majorHAnsi" w:cstheme="majorHAnsi"/>
                      <w:sz w:val="16"/>
                      <w:szCs w:val="16"/>
                    </w:rPr>
                  </w:pPr>
                  <w:r>
                    <w:rPr>
                      <w:rFonts w:asciiTheme="majorHAnsi" w:hAnsiTheme="majorHAnsi" w:cstheme="majorHAnsi"/>
                      <w:sz w:val="16"/>
                      <w:szCs w:val="16"/>
                    </w:rPr>
                    <w:t>Showers, tap equipment, flow controllers, lavatory equipment, urinal equipment, dishwashers, clothes washing machines and, clothes dryers</w:t>
                  </w:r>
                </w:p>
              </w:txbxContent>
            </v:textbox>
          </v:shape>
        </w:pict>
      </w:r>
      <w:r w:rsidRPr="00D655D5">
        <w:rPr>
          <w:noProof/>
          <w:lang w:val="en-US"/>
        </w:rPr>
        <w:pict>
          <v:line id="Straight Connector 99" o:spid="_x0000_s1069" style="position:absolute;left:0;text-align:left;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3.7pt,29.45pt" to="235.4pt,2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" strokecolor="#b1005d [3204]" strokeweight="2pt">
            <o:lock v:ext="edit" shapetype="f"/>
          </v:line>
        </w:pict>
      </w:r>
      <w:r w:rsidRPr="00D655D5">
        <w:rPr>
          <w:noProof/>
          <w:lang w:val="en-US"/>
        </w:rPr>
        <w:pict>
          <v:shape id="Text Box 93" o:spid="_x0000_s1028" type="#_x0000_t202" style="position:absolute;left:0;text-align:left;margin-left:138.8pt;margin-top:7.9pt;width:84.5pt;height:51.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" filled="f" stroked="f" strokeweight=".5pt">
            <v:path arrowok="t"/>
            <v:textbox>
              <w:txbxContent>
                <w:p w:rsidR="00103B60" w:rsidRPr="002A45D3" w:rsidRDefault="00103B60" w:rsidP="002A45D3">
                  <w:pPr>
                    <w:jc w:val="center"/>
                    <w:rPr>
                      <w:rFonts w:asciiTheme="majorHAnsi" w:hAnsiTheme="majorHAnsi" w:cstheme="majorHAnsi"/>
                      <w:sz w:val="16"/>
                      <w:szCs w:val="16"/>
                    </w:rPr>
                  </w:pPr>
                  <w:r w:rsidRPr="002A45D3">
                    <w:rPr>
                      <w:rFonts w:asciiTheme="majorHAnsi" w:hAnsiTheme="majorHAnsi" w:cstheme="majorHAnsi"/>
                      <w:sz w:val="16"/>
                      <w:szCs w:val="16"/>
                    </w:rPr>
                    <w:t>WELS Standard AS/NZS6400:2005 Water Efficient Products</w:t>
                  </w:r>
                </w:p>
              </w:txbxContent>
            </v:textbox>
          </v:shape>
        </w:pict>
      </w:r>
      <w:r w:rsidRPr="00D655D5">
        <w:rPr>
          <w:noProof/>
          <w:lang w:val="en-US"/>
        </w:rPr>
        <w:pict>
          <v:roundrect id="Rounded Rectangle 92" o:spid="_x0000_s1068" style="position:absolute;left:0;text-align:left;margin-left:138.85pt;margin-top:6.8pt;width:84.55pt;height:51.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" filled="f" strokecolor="#a70057 [3044]" strokeweight="2pt">
            <v:path arrowok="t"/>
          </v:roundrect>
        </w:pict>
      </w:r>
    </w:p>
    <w:p w:rsidR="002A45D3" w:rsidRDefault="00D655D5" w:rsidP="002A45D3">
      <w:pPr>
        <w:pStyle w:val="Caption"/>
      </w:pPr>
      <w:r w:rsidRPr="00D655D5">
        <w:rPr>
          <w:noProof/>
          <w:lang w:val="en-US"/>
        </w:rPr>
        <w:pict>
          <v:line id="Straight Connector 95" o:spid="_x0000_s1067" style="position:absolute;left:0;text-align:left;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7.15pt,2.9pt" to="138.85pt,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" strokecolor="#b1005d [3204]" strokeweight="2pt">
            <o:lock v:ext="edit" shapetype="f"/>
          </v:line>
        </w:pict>
      </w:r>
    </w:p>
    <w:p w:rsidR="002A45D3" w:rsidRDefault="002A45D3" w:rsidP="002A45D3">
      <w:pPr>
        <w:pStyle w:val="Caption"/>
      </w:pPr>
    </w:p>
    <w:p w:rsidR="00FB32EB" w:rsidRDefault="00D33E99" w:rsidP="00D33E99">
      <w:pPr>
        <w:pStyle w:val="Caption"/>
      </w:pPr>
      <w:bookmarkStart w:id="14" w:name="_Ref394322299"/>
      <w:bookmarkStart w:id="15" w:name="_Toc286931429"/>
      <w:r>
        <w:t xml:space="preserve">Figure </w:t>
      </w:r>
      <w:r w:rsidR="00D655D5">
        <w:fldChar w:fldCharType="begin"/>
      </w:r>
      <w:r w:rsidR="0042644C">
        <w:instrText xml:space="preserve"> STYLEREF 1 \s </w:instrText>
      </w:r>
      <w:r w:rsidR="00D655D5">
        <w:fldChar w:fldCharType="separate"/>
      </w:r>
      <w:r w:rsidR="0021714B">
        <w:rPr>
          <w:noProof/>
        </w:rPr>
        <w:t>2</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w:t>
      </w:r>
      <w:r w:rsidR="00D655D5">
        <w:fldChar w:fldCharType="end"/>
      </w:r>
      <w:bookmarkEnd w:id="14"/>
      <w:r>
        <w:t xml:space="preserve"> Overview of WELS legislative framework</w:t>
      </w:r>
      <w:bookmarkEnd w:id="15"/>
    </w:p>
    <w:p w:rsidR="00500865" w:rsidRDefault="00500865" w:rsidP="00DC6E4C"/>
    <w:p w:rsidR="00DC6E4C" w:rsidRDefault="00B21FFC" w:rsidP="00DC6E4C">
      <w:r>
        <w:t xml:space="preserve">To be registered, products must meet </w:t>
      </w:r>
      <w:r w:rsidR="007D53B8" w:rsidRPr="007D53B8">
        <w:rPr>
          <w:i/>
        </w:rPr>
        <w:t>AS/NZS6400:2005 Water-efficient products—Rating and labelling</w:t>
      </w:r>
      <w:r w:rsidR="007D53B8">
        <w:t xml:space="preserve">. </w:t>
      </w:r>
      <w:r>
        <w:t xml:space="preserve">Depending on its level of efficiency and other measures of performance, a product is rated between 0 and 6 stars and assigned a label that must be displayed </w:t>
      </w:r>
      <w:r w:rsidR="00B10ABE">
        <w:t xml:space="preserve">at the point of sale </w:t>
      </w:r>
      <w:r w:rsidR="00F9769F">
        <w:t>to enable consumers to judge the relative water efficiency of a product</w:t>
      </w:r>
      <w:r w:rsidR="007D53B8">
        <w:t xml:space="preserve">. </w:t>
      </w:r>
      <w:r w:rsidR="000D454B">
        <w:t xml:space="preserve">To achieve a WELS rating, products must also meet specific performance standards, details of which are available at </w:t>
      </w:r>
      <w:hyperlink r:id="rId28" w:history="1">
        <w:r w:rsidR="007D53B8" w:rsidRPr="00CF6FE1">
          <w:rPr>
            <w:rStyle w:val="Hyperlink"/>
          </w:rPr>
          <w:t>http://www.waterrating.gov.au/industry/regulations-standards</w:t>
        </w:r>
      </w:hyperlink>
      <w:r w:rsidR="007D53B8">
        <w:t xml:space="preserve">. </w:t>
      </w:r>
      <w:r w:rsidR="000D454B">
        <w:t xml:space="preserve">Product ratings are outlined in section </w:t>
      </w:r>
      <w:r w:rsidR="00D655D5">
        <w:fldChar w:fldCharType="begin"/>
      </w:r>
      <w:r w:rsidR="000D454B">
        <w:instrText xml:space="preserve"> REF _Ref391970210 \r \h </w:instrText>
      </w:r>
      <w:r w:rsidR="00D655D5">
        <w:fldChar w:fldCharType="separate"/>
      </w:r>
      <w:r w:rsidR="0021714B">
        <w:t>2.3</w:t>
      </w:r>
      <w:r w:rsidR="00D655D5">
        <w:fldChar w:fldCharType="end"/>
      </w:r>
      <w:r w:rsidR="000D454B">
        <w:t>.</w:t>
      </w:r>
    </w:p>
    <w:p w:rsidR="00307760" w:rsidRPr="00B86730" w:rsidRDefault="00307760" w:rsidP="00DC6E4C">
      <w:r w:rsidRPr="009D789E">
        <w:t>By providing</w:t>
      </w:r>
      <w:r w:rsidR="000D454B">
        <w:t xml:space="preserve"> readily understandable </w:t>
      </w:r>
      <w:r w:rsidRPr="009D789E">
        <w:t>information t</w:t>
      </w:r>
      <w:r w:rsidR="000D454B">
        <w:t>hat</w:t>
      </w:r>
      <w:r w:rsidRPr="009D789E">
        <w:t xml:space="preserve"> enable</w:t>
      </w:r>
      <w:r w:rsidR="000D454B">
        <w:t>s</w:t>
      </w:r>
      <w:r w:rsidRPr="009D789E">
        <w:t xml:space="preserve"> consumers to compare models on the basis of relative (and absolute) water efficiency, WELS influences the choice of models installed, and hence the water </w:t>
      </w:r>
      <w:r w:rsidR="000D454B">
        <w:t>consumption associated with the corresponding end use</w:t>
      </w:r>
      <w:r w:rsidRPr="009D789E">
        <w:t xml:space="preserve">. It </w:t>
      </w:r>
      <w:r>
        <w:t xml:space="preserve">may also be argued that </w:t>
      </w:r>
      <w:r w:rsidR="00B06FCD">
        <w:t>a proportion</w:t>
      </w:r>
      <w:r w:rsidRPr="009D789E">
        <w:t xml:space="preserve"> of the water savings achieved by demand management </w:t>
      </w:r>
      <w:r>
        <w:t>policies and programs</w:t>
      </w:r>
      <w:r w:rsidRPr="009D789E">
        <w:t xml:space="preserve"> that are linked to </w:t>
      </w:r>
      <w:r>
        <w:t xml:space="preserve">or reference WELS </w:t>
      </w:r>
      <w:r w:rsidRPr="009D789E">
        <w:t>such as some rebate s</w:t>
      </w:r>
      <w:r>
        <w:t>chemes and building regulations</w:t>
      </w:r>
      <w:r w:rsidRPr="009D789E">
        <w:t xml:space="preserve"> are attributable to </w:t>
      </w:r>
      <w:r>
        <w:t>the Scheme</w:t>
      </w:r>
      <w:r w:rsidRPr="009D789E">
        <w:t>.</w:t>
      </w:r>
    </w:p>
    <w:p w:rsidR="00DC6E4C" w:rsidRPr="00067D4B" w:rsidRDefault="00DC6E4C" w:rsidP="00DC6E4C">
      <w:pPr>
        <w:pStyle w:val="Heading2"/>
      </w:pPr>
      <w:bookmarkStart w:id="16" w:name="_Toc286931512"/>
      <w:r w:rsidRPr="00A7098B">
        <w:t>History</w:t>
      </w:r>
      <w:bookmarkEnd w:id="16"/>
    </w:p>
    <w:p w:rsidR="00B10ABE" w:rsidRPr="009D789E" w:rsidRDefault="00AD63E8" w:rsidP="00B10ABE">
      <w:r>
        <w:t xml:space="preserve">The origins of WELS can be traced back to 1988 </w:t>
      </w:r>
      <w:r w:rsidR="00B10ABE">
        <w:t>when</w:t>
      </w:r>
      <w:r>
        <w:t xml:space="preserve"> a</w:t>
      </w:r>
      <w:r w:rsidR="00B10ABE">
        <w:t xml:space="preserve"> </w:t>
      </w:r>
      <w:r>
        <w:t xml:space="preserve">voluntary water efficiency scheme </w:t>
      </w:r>
      <w:r w:rsidR="00B10ABE">
        <w:t xml:space="preserve">was </w:t>
      </w:r>
      <w:r>
        <w:t>established and administered by Melbour</w:t>
      </w:r>
      <w:r w:rsidR="00B10ABE">
        <w:t>ne Metropolitan Board of Works before being ta</w:t>
      </w:r>
      <w:r w:rsidR="00820785">
        <w:t>ken over by Sydney Water (Guest</w:t>
      </w:r>
      <w:r w:rsidR="00B10ABE">
        <w:t xml:space="preserve"> 2010</w:t>
      </w:r>
      <w:r w:rsidR="00386F6C">
        <w:t xml:space="preserve">, </w:t>
      </w:r>
      <w:r w:rsidR="00B10ABE">
        <w:t>p 11)</w:t>
      </w:r>
      <w:r>
        <w:t xml:space="preserve">. </w:t>
      </w:r>
      <w:r w:rsidR="00B10ABE">
        <w:t xml:space="preserve">In 1999 </w:t>
      </w:r>
      <w:r w:rsidR="00307760">
        <w:t xml:space="preserve">administration of the </w:t>
      </w:r>
      <w:r w:rsidR="00B10ABE" w:rsidRPr="009D789E">
        <w:t>National Water Conservation Rating and Labelling Scheme</w:t>
      </w:r>
      <w:r w:rsidR="00307760">
        <w:t xml:space="preserve"> was handed to</w:t>
      </w:r>
      <w:r w:rsidR="00B10ABE" w:rsidRPr="009D789E">
        <w:t xml:space="preserve"> the Water Services Association of Australia (WSAA).</w:t>
      </w:r>
      <w:r w:rsidR="00280189">
        <w:t xml:space="preserve"> It was</w:t>
      </w:r>
      <w:r w:rsidR="00B10ABE" w:rsidRPr="009D789E">
        <w:t xml:space="preserve"> reported that this voluntary scheme was not effective in achieving </w:t>
      </w:r>
      <w:r w:rsidR="00566818">
        <w:t xml:space="preserve">significant </w:t>
      </w:r>
      <w:r w:rsidR="00B10ABE" w:rsidRPr="009D789E">
        <w:t>water savings, as only a small proportion of available models were labelled</w:t>
      </w:r>
      <w:r w:rsidR="00280189">
        <w:t xml:space="preserve"> (</w:t>
      </w:r>
      <w:proofErr w:type="spellStart"/>
      <w:r w:rsidR="00280189">
        <w:t>Wilkenfeld</w:t>
      </w:r>
      <w:proofErr w:type="spellEnd"/>
      <w:r w:rsidR="00280189">
        <w:t xml:space="preserve"> and Associates 2004)</w:t>
      </w:r>
      <w:r w:rsidR="00B10ABE" w:rsidRPr="009D789E">
        <w:t xml:space="preserve">. </w:t>
      </w:r>
      <w:r w:rsidR="00566818">
        <w:t>With</w:t>
      </w:r>
      <w:r w:rsidR="00566818" w:rsidRPr="009D789E">
        <w:t xml:space="preserve"> widespread support from industry for a mandatory water efficiency labelling scheme</w:t>
      </w:r>
      <w:r w:rsidR="00280189">
        <w:t>,</w:t>
      </w:r>
      <w:r w:rsidR="00566818">
        <w:t xml:space="preserve"> WELS </w:t>
      </w:r>
      <w:r w:rsidR="00DC628B">
        <w:t xml:space="preserve">replaced the </w:t>
      </w:r>
      <w:r w:rsidR="00280189">
        <w:t>voluntary scheme in 2005</w:t>
      </w:r>
      <w:r w:rsidR="00B10ABE" w:rsidRPr="009D789E">
        <w:t xml:space="preserve">. </w:t>
      </w:r>
    </w:p>
    <w:p w:rsidR="00280189" w:rsidRPr="009D789E" w:rsidRDefault="00280189" w:rsidP="00280189">
      <w:r w:rsidRPr="009D789E">
        <w:t>WELS</w:t>
      </w:r>
      <w:r>
        <w:t xml:space="preserve"> required</w:t>
      </w:r>
      <w:r w:rsidRPr="009D789E">
        <w:t xml:space="preserve"> all products imported or manufactured </w:t>
      </w:r>
      <w:r>
        <w:t>after</w:t>
      </w:r>
      <w:r w:rsidRPr="009D789E">
        <w:t xml:space="preserve"> 1 July 2006 to be registered and labelled before </w:t>
      </w:r>
      <w:r>
        <w:t xml:space="preserve">being sold with the following grace period arrangements </w:t>
      </w:r>
      <w:r w:rsidRPr="009D789E">
        <w:t>for products imported or manufactured prior to 1 July 2006:</w:t>
      </w:r>
    </w:p>
    <w:p w:rsidR="00DC6E4C" w:rsidRDefault="00DC6E4C" w:rsidP="00C50D6A">
      <w:pPr>
        <w:pStyle w:val="ListParagraph"/>
        <w:numPr>
          <w:ilvl w:val="0"/>
          <w:numId w:val="11"/>
        </w:numPr>
      </w:pPr>
      <w:r>
        <w:t>unlabelled tap ware, showers, lavatory and urinal equipment permitted to be retailed until end 2006</w:t>
      </w:r>
    </w:p>
    <w:p w:rsidR="00DC6E4C" w:rsidRDefault="00DC6E4C" w:rsidP="00C50D6A">
      <w:pPr>
        <w:pStyle w:val="ListParagraph"/>
        <w:numPr>
          <w:ilvl w:val="0"/>
          <w:numId w:val="11"/>
        </w:numPr>
      </w:pPr>
      <w:r>
        <w:t>unlabelled dishwashers and clothes washers permitted to be sold from manufacture/import until end 2007</w:t>
      </w:r>
    </w:p>
    <w:p w:rsidR="00DC6E4C" w:rsidRDefault="00820785" w:rsidP="00B21FFC">
      <w:r>
        <w:t xml:space="preserve">In 2013 </w:t>
      </w:r>
      <w:r w:rsidR="00280189">
        <w:t>product registration</w:t>
      </w:r>
      <w:r>
        <w:t xml:space="preserve"> arrangements</w:t>
      </w:r>
      <w:r w:rsidR="00280189">
        <w:t xml:space="preserve"> under WELS were changed in response to an </w:t>
      </w:r>
      <w:r w:rsidR="00280189" w:rsidRPr="00280189">
        <w:t>independent review of the WELS scheme</w:t>
      </w:r>
      <w:r w:rsidR="00280189">
        <w:t xml:space="preserve"> conducted in 2010.</w:t>
      </w:r>
      <w:r w:rsidR="005E31CF">
        <w:t xml:space="preserve"> </w:t>
      </w:r>
      <w:r>
        <w:t>2013 also marked the introduction of mandatory registration for flow controllers, which until November of that year had only been subject to a voluntary system.</w:t>
      </w:r>
    </w:p>
    <w:p w:rsidR="00B21FFC" w:rsidRDefault="00280189" w:rsidP="00B21FFC">
      <w:pPr>
        <w:pStyle w:val="Heading2"/>
      </w:pPr>
      <w:bookmarkStart w:id="17" w:name="_Toc286931513"/>
      <w:r>
        <w:t xml:space="preserve">Product </w:t>
      </w:r>
      <w:r w:rsidR="00B21FFC">
        <w:t>Registration</w:t>
      </w:r>
      <w:bookmarkEnd w:id="17"/>
    </w:p>
    <w:p w:rsidR="00AD0257" w:rsidRDefault="00AD0257" w:rsidP="00AD0257">
      <w:r>
        <w:t>WELS requires all products imported or manufactured since 1 July 2006 to be registered and labelled before they are sold. Products could previously be registered under family groups for five years. The registration and fees determination of 2013 changed the arrangements such that products now have to be registered individually and registration lasts for one year only. If the Minister makes a change to the WELS Standard that affects the registration of a product, it needs to be re-registered (WELS Regulator, 2008).</w:t>
      </w:r>
    </w:p>
    <w:p w:rsidR="00B21FFC" w:rsidRDefault="006A7A59" w:rsidP="00B21FFC">
      <w:pPr>
        <w:pStyle w:val="Heading2"/>
      </w:pPr>
      <w:bookmarkStart w:id="18" w:name="_Ref391970210"/>
      <w:bookmarkStart w:id="19" w:name="_Toc286931514"/>
      <w:r>
        <w:t>Star Ratings</w:t>
      </w:r>
      <w:bookmarkEnd w:id="18"/>
      <w:bookmarkEnd w:id="19"/>
    </w:p>
    <w:p w:rsidR="0083105E" w:rsidRPr="00953183" w:rsidRDefault="006A7A59" w:rsidP="00820785">
      <w:pPr>
        <w:rPr>
          <w:lang w:val="en-US"/>
        </w:rPr>
      </w:pPr>
      <w:r>
        <w:t>The current WELS</w:t>
      </w:r>
      <w:r w:rsidR="00876B21">
        <w:t xml:space="preserve"> star</w:t>
      </w:r>
      <w:r>
        <w:t xml:space="preserve"> rat</w:t>
      </w:r>
      <w:r w:rsidR="00D42936">
        <w:t xml:space="preserve">ings </w:t>
      </w:r>
      <w:r w:rsidR="00876B21">
        <w:t>detailed</w:t>
      </w:r>
      <w:r w:rsidR="005E31CF">
        <w:t xml:space="preserve"> in </w:t>
      </w:r>
      <w:r w:rsidR="005E31CF" w:rsidRPr="007B3A24">
        <w:rPr>
          <w:lang w:val="en-US"/>
        </w:rPr>
        <w:t>AS/NZS 6400</w:t>
      </w:r>
      <w:r w:rsidR="005E31CF">
        <w:rPr>
          <w:lang w:val="en-US"/>
        </w:rPr>
        <w:t xml:space="preserve"> </w:t>
      </w:r>
      <w:r w:rsidR="00D42936">
        <w:t>are summarised in</w:t>
      </w:r>
      <w:r w:rsidR="00EE4DAF">
        <w:t xml:space="preserve"> </w:t>
      </w:r>
      <w:r w:rsidR="00D655D5">
        <w:fldChar w:fldCharType="begin"/>
      </w:r>
      <w:r w:rsidR="00EE4DAF">
        <w:instrText xml:space="preserve"> REF _Ref394322421 \h </w:instrText>
      </w:r>
      <w:r w:rsidR="00D655D5">
        <w:fldChar w:fldCharType="separate"/>
      </w:r>
      <w:r w:rsidR="0021714B">
        <w:t xml:space="preserve">Table </w:t>
      </w:r>
      <w:r w:rsidR="0021714B">
        <w:rPr>
          <w:noProof/>
        </w:rPr>
        <w:t>2</w:t>
      </w:r>
      <w:r w:rsidR="0021714B">
        <w:noBreakHyphen/>
      </w:r>
      <w:r w:rsidR="0021714B">
        <w:rPr>
          <w:noProof/>
        </w:rPr>
        <w:t>1</w:t>
      </w:r>
      <w:r w:rsidR="00D655D5">
        <w:fldChar w:fldCharType="end"/>
      </w:r>
      <w:r w:rsidR="005E31CF">
        <w:t>.</w:t>
      </w:r>
      <w:r w:rsidR="005D1165">
        <w:t xml:space="preserve"> </w:t>
      </w:r>
      <w:r w:rsidR="0083105E">
        <w:t>Currently showers can only be rated</w:t>
      </w:r>
      <w:r w:rsidR="0083105E">
        <w:rPr>
          <w:lang w:val="en-US"/>
        </w:rPr>
        <w:t xml:space="preserve"> as high as three stars, but the standards allow for categorization by flow rate within the 3 star band, which is planned to be converted to higher star ratings once a ‘force </w:t>
      </w:r>
      <w:r w:rsidR="0083105E" w:rsidRPr="007B3A24">
        <w:rPr>
          <w:lang w:val="en-US"/>
        </w:rPr>
        <w:t>of spray</w:t>
      </w:r>
      <w:r w:rsidR="0083105E">
        <w:rPr>
          <w:lang w:val="en-US"/>
        </w:rPr>
        <w:t>’</w:t>
      </w:r>
      <w:r w:rsidR="0083105E" w:rsidRPr="007B3A24">
        <w:rPr>
          <w:lang w:val="en-US"/>
        </w:rPr>
        <w:t xml:space="preserve"> test is incorporated into AS/NZS 3662 and/or AS/NZS 6400</w:t>
      </w:r>
      <w:r w:rsidR="0083105E">
        <w:rPr>
          <w:lang w:val="en-US"/>
        </w:rPr>
        <w:t>. The</w:t>
      </w:r>
      <w:r w:rsidR="0083105E" w:rsidRPr="0083105E">
        <w:rPr>
          <w:lang w:val="en-US"/>
        </w:rPr>
        <w:t xml:space="preserve"> 5 star rating</w:t>
      </w:r>
      <w:r w:rsidR="0083105E">
        <w:rPr>
          <w:lang w:val="en-US"/>
        </w:rPr>
        <w:t xml:space="preserve"> for toilets</w:t>
      </w:r>
      <w:r w:rsidR="0083105E" w:rsidRPr="0083105E">
        <w:rPr>
          <w:lang w:val="en-US"/>
        </w:rPr>
        <w:t xml:space="preserve"> is currently available only to equipment that has an average flush of not more than 3.3 </w:t>
      </w:r>
      <w:proofErr w:type="spellStart"/>
      <w:r w:rsidR="00680071">
        <w:rPr>
          <w:lang w:val="en-US"/>
        </w:rPr>
        <w:t>litres</w:t>
      </w:r>
      <w:proofErr w:type="spellEnd"/>
      <w:r w:rsidR="0083105E" w:rsidRPr="0083105E">
        <w:rPr>
          <w:lang w:val="en-US"/>
        </w:rPr>
        <w:t xml:space="preserve"> and </w:t>
      </w:r>
      <w:r w:rsidR="0083105E">
        <w:rPr>
          <w:lang w:val="en-US"/>
        </w:rPr>
        <w:t xml:space="preserve">incorporates </w:t>
      </w:r>
      <w:r w:rsidR="0083105E" w:rsidRPr="0083105E">
        <w:rPr>
          <w:lang w:val="en-US"/>
        </w:rPr>
        <w:t>an integra</w:t>
      </w:r>
      <w:r w:rsidR="00C41288">
        <w:rPr>
          <w:lang w:val="en-US"/>
        </w:rPr>
        <w:t>ted</w:t>
      </w:r>
      <w:r w:rsidR="0083105E" w:rsidRPr="0083105E">
        <w:rPr>
          <w:lang w:val="en-US"/>
        </w:rPr>
        <w:t xml:space="preserve"> hand</w:t>
      </w:r>
      <w:r w:rsidR="0083105E">
        <w:rPr>
          <w:lang w:val="en-US"/>
        </w:rPr>
        <w:t xml:space="preserve"> </w:t>
      </w:r>
      <w:r w:rsidR="0083105E" w:rsidRPr="0083105E">
        <w:rPr>
          <w:lang w:val="en-US"/>
        </w:rPr>
        <w:t>basin.</w:t>
      </w:r>
      <w:r w:rsidR="0083105E">
        <w:rPr>
          <w:lang w:val="en-US"/>
        </w:rPr>
        <w:t xml:space="preserve"> T</w:t>
      </w:r>
      <w:r w:rsidR="0083105E" w:rsidRPr="0083105E">
        <w:rPr>
          <w:lang w:val="en-US"/>
        </w:rPr>
        <w:t xml:space="preserve">he water consumption figures </w:t>
      </w:r>
      <w:r w:rsidR="0083105E">
        <w:rPr>
          <w:lang w:val="en-US"/>
        </w:rPr>
        <w:t xml:space="preserve">for 6 star ratings for toilets </w:t>
      </w:r>
      <w:r w:rsidR="0083105E" w:rsidRPr="0083105E">
        <w:rPr>
          <w:lang w:val="en-US"/>
        </w:rPr>
        <w:t>are indicative only</w:t>
      </w:r>
      <w:r w:rsidR="0083105E">
        <w:rPr>
          <w:lang w:val="en-US"/>
        </w:rPr>
        <w:t xml:space="preserve"> as the rating is not currently available</w:t>
      </w:r>
      <w:r w:rsidR="005E31CF">
        <w:rPr>
          <w:lang w:val="en-US"/>
        </w:rPr>
        <w:t xml:space="preserve"> as explained below</w:t>
      </w:r>
      <w:r w:rsidR="0083105E" w:rsidRPr="0083105E">
        <w:rPr>
          <w:lang w:val="en-US"/>
        </w:rPr>
        <w:t>.</w:t>
      </w:r>
      <w:r w:rsidR="0083105E">
        <w:rPr>
          <w:lang w:val="en-US"/>
        </w:rPr>
        <w:t xml:space="preserve"> Zero star ratings are assigned to taps, showers and urinals that fail performance requirements. </w:t>
      </w:r>
    </w:p>
    <w:p w:rsidR="005A63BB" w:rsidRDefault="005A63BB" w:rsidP="005A63BB">
      <w:pPr>
        <w:pStyle w:val="Heading3"/>
      </w:pPr>
      <w:r>
        <w:t>Minimum water efficiency standards</w:t>
      </w:r>
    </w:p>
    <w:p w:rsidR="005A63BB" w:rsidRDefault="005D1165" w:rsidP="005A63BB">
      <w:pPr>
        <w:rPr>
          <w:lang w:val="en-US"/>
        </w:rPr>
      </w:pPr>
      <w:r>
        <w:t xml:space="preserve">In addition to providing water efficiency </w:t>
      </w:r>
      <w:r w:rsidR="0083105E">
        <w:t>ratings</w:t>
      </w:r>
      <w:r>
        <w:t>, WELS stipulates minimum water efficiency standards for a number of products</w:t>
      </w:r>
      <w:r w:rsidR="005E31CF">
        <w:t xml:space="preserve"> as well as making references to other standards that enforce some form of minimum </w:t>
      </w:r>
      <w:r w:rsidR="00CB0864">
        <w:t xml:space="preserve">water </w:t>
      </w:r>
      <w:r w:rsidR="005E31CF">
        <w:t>efficiency standard</w:t>
      </w:r>
      <w:r>
        <w:t xml:space="preserve">. </w:t>
      </w:r>
      <w:r w:rsidR="005E31CF">
        <w:t>For toilets WELS</w:t>
      </w:r>
      <w:r>
        <w:t xml:space="preserve"> prescribes</w:t>
      </w:r>
      <w:r w:rsidR="00953183">
        <w:rPr>
          <w:lang w:val="en-US"/>
        </w:rPr>
        <w:t xml:space="preserve"> </w:t>
      </w:r>
      <w:r w:rsidR="00CA1347">
        <w:rPr>
          <w:lang w:val="en-US"/>
        </w:rPr>
        <w:t>a maximum average flush volume of 5.5 L</w:t>
      </w:r>
      <w:r w:rsidR="00C41288">
        <w:rPr>
          <w:lang w:val="en-US"/>
        </w:rPr>
        <w:t xml:space="preserve"> (assuming one full flush to every four half flushes)</w:t>
      </w:r>
      <w:r w:rsidR="00CA1347">
        <w:rPr>
          <w:lang w:val="en-US"/>
        </w:rPr>
        <w:t>.</w:t>
      </w:r>
      <w:r w:rsidR="00B644F0">
        <w:rPr>
          <w:lang w:val="en-US"/>
        </w:rPr>
        <w:t xml:space="preserve"> </w:t>
      </w:r>
      <w:r>
        <w:rPr>
          <w:lang w:val="en-US"/>
        </w:rPr>
        <w:t xml:space="preserve">It also requires adherence with </w:t>
      </w:r>
      <w:r w:rsidR="005A63BB">
        <w:rPr>
          <w:lang w:val="en-US"/>
        </w:rPr>
        <w:t xml:space="preserve">AS/NZS 1172.2, which specifies acceptable cistern-pan models and </w:t>
      </w:r>
      <w:r w:rsidR="005E31CF">
        <w:rPr>
          <w:lang w:val="en-US"/>
        </w:rPr>
        <w:t xml:space="preserve">corresponding </w:t>
      </w:r>
      <w:r w:rsidR="005A63BB">
        <w:rPr>
          <w:lang w:val="en-US"/>
        </w:rPr>
        <w:t>mini</w:t>
      </w:r>
      <w:r w:rsidR="00F52D96">
        <w:rPr>
          <w:lang w:val="en-US"/>
        </w:rPr>
        <w:t xml:space="preserve">mum and maximum flush volumes in </w:t>
      </w:r>
      <w:r w:rsidR="00D655D5">
        <w:rPr>
          <w:lang w:val="en-US"/>
        </w:rPr>
        <w:fldChar w:fldCharType="begin"/>
      </w:r>
      <w:r w:rsidR="00F52D96">
        <w:rPr>
          <w:lang w:val="en-US"/>
        </w:rPr>
        <w:instrText xml:space="preserve"> REF _Ref394322421 \h </w:instrText>
      </w:r>
      <w:r w:rsidR="00D655D5">
        <w:rPr>
          <w:lang w:val="en-US"/>
        </w:rPr>
      </w:r>
      <w:r w:rsidR="00D655D5">
        <w:rPr>
          <w:lang w:val="en-US"/>
        </w:rPr>
        <w:fldChar w:fldCharType="separate"/>
      </w:r>
      <w:r w:rsidR="0021714B">
        <w:t xml:space="preserve">Table </w:t>
      </w:r>
      <w:r w:rsidR="0021714B">
        <w:rPr>
          <w:noProof/>
        </w:rPr>
        <w:t>2</w:t>
      </w:r>
      <w:r w:rsidR="0021714B">
        <w:noBreakHyphen/>
      </w:r>
      <w:r w:rsidR="0021714B">
        <w:rPr>
          <w:noProof/>
        </w:rPr>
        <w:t>1</w:t>
      </w:r>
      <w:r w:rsidR="00D655D5">
        <w:rPr>
          <w:lang w:val="en-US"/>
        </w:rPr>
        <w:fldChar w:fldCharType="end"/>
      </w:r>
      <w:r w:rsidR="005A63BB">
        <w:rPr>
          <w:lang w:val="en-US"/>
        </w:rPr>
        <w:t xml:space="preserve">. The acceptable classes of toilets </w:t>
      </w:r>
      <w:r w:rsidR="005E31CF">
        <w:rPr>
          <w:lang w:val="en-US"/>
        </w:rPr>
        <w:t xml:space="preserve">according to AS/NZS 1172.2 </w:t>
      </w:r>
      <w:r w:rsidR="005A63BB">
        <w:rPr>
          <w:lang w:val="en-US"/>
        </w:rPr>
        <w:t>include:</w:t>
      </w:r>
    </w:p>
    <w:p w:rsidR="005A63BB" w:rsidRPr="00876B21" w:rsidRDefault="005A63BB" w:rsidP="00876B21">
      <w:pPr>
        <w:pStyle w:val="ListParagraph"/>
        <w:numPr>
          <w:ilvl w:val="0"/>
          <w:numId w:val="13"/>
        </w:numPr>
        <w:rPr>
          <w:rFonts w:ascii="Arial" w:hAnsi="Arial"/>
          <w:lang w:val="en-US"/>
        </w:rPr>
      </w:pPr>
      <w:r w:rsidRPr="005A63BB">
        <w:t>Single flush toilet</w:t>
      </w:r>
      <w:r>
        <w:t>s – 6 litre and 4 litre classes</w:t>
      </w:r>
    </w:p>
    <w:p w:rsidR="005A63BB" w:rsidRPr="005A63BB" w:rsidRDefault="005A63BB" w:rsidP="00876B21">
      <w:pPr>
        <w:pStyle w:val="ListParagraph"/>
        <w:numPr>
          <w:ilvl w:val="0"/>
          <w:numId w:val="13"/>
        </w:numPr>
      </w:pPr>
      <w:r w:rsidRPr="005A63BB">
        <w:t>Dual flush to</w:t>
      </w:r>
      <w:r w:rsidR="007E1C07">
        <w:t xml:space="preserve">ilets – 6/3 litre and 4.5/3 litre </w:t>
      </w:r>
      <w:r>
        <w:t>classes</w:t>
      </w:r>
    </w:p>
    <w:p w:rsidR="005A63BB" w:rsidRPr="00876B21" w:rsidRDefault="005A63BB" w:rsidP="00876B21">
      <w:pPr>
        <w:pStyle w:val="ListParagraph"/>
        <w:numPr>
          <w:ilvl w:val="0"/>
          <w:numId w:val="13"/>
        </w:numPr>
        <w:rPr>
          <w:lang w:val="en-US"/>
        </w:rPr>
      </w:pPr>
      <w:r w:rsidRPr="005A63BB">
        <w:t>Replacement cisterns to match pre-installed pans</w:t>
      </w:r>
      <w:r>
        <w:t xml:space="preserve"> </w:t>
      </w:r>
      <w:r w:rsidR="007E1C07">
        <w:t>– 9/4.5 litre</w:t>
      </w:r>
    </w:p>
    <w:p w:rsidR="005A63BB" w:rsidRPr="005E31CF" w:rsidRDefault="005A63BB" w:rsidP="00876B21">
      <w:r>
        <w:t>The acceptable range for the average flush volume of</w:t>
      </w:r>
      <w:r w:rsidR="005E31CF">
        <w:t xml:space="preserve"> </w:t>
      </w:r>
      <w:r w:rsidR="007E1C07">
        <w:t>9/4.5 litre</w:t>
      </w:r>
      <w:r>
        <w:t xml:space="preserve"> toilets is 4.5</w:t>
      </w:r>
      <w:r w:rsidR="005E31CF">
        <w:t xml:space="preserve"> </w:t>
      </w:r>
      <w:r>
        <w:t>-</w:t>
      </w:r>
      <w:r w:rsidR="005E31CF">
        <w:t xml:space="preserve"> 5.5 litres per flush. However </w:t>
      </w:r>
      <w:r>
        <w:t>under WELS a 2 star toilet cannot have an</w:t>
      </w:r>
      <w:r w:rsidR="005E31CF">
        <w:t xml:space="preserve"> </w:t>
      </w:r>
      <w:r>
        <w:t>average flush volu</w:t>
      </w:r>
      <w:r w:rsidR="00680071">
        <w:t>me of more than 4.5 litres</w:t>
      </w:r>
      <w:r w:rsidR="005E31CF">
        <w:t xml:space="preserve"> per flush, effectively excluding 2 star toilets from the market</w:t>
      </w:r>
      <w:r>
        <w:t>. There are also no 6 star toilets available due to the lack of overlap</w:t>
      </w:r>
      <w:r w:rsidR="005E31CF">
        <w:t xml:space="preserve"> </w:t>
      </w:r>
      <w:r>
        <w:t>between WELS and AS 1172.2. The range of acc</w:t>
      </w:r>
      <w:r w:rsidR="007E1C07">
        <w:t>eptable flush volumes for 4.5/3 litre</w:t>
      </w:r>
      <w:r>
        <w:t xml:space="preserve"> toilets</w:t>
      </w:r>
      <w:r w:rsidR="005E31CF">
        <w:t xml:space="preserve"> </w:t>
      </w:r>
      <w:r>
        <w:t>is 3.1</w:t>
      </w:r>
      <w:r w:rsidR="005E31CF">
        <w:t xml:space="preserve"> </w:t>
      </w:r>
      <w:r>
        <w:t>-</w:t>
      </w:r>
      <w:r w:rsidR="005E31CF">
        <w:t xml:space="preserve"> </w:t>
      </w:r>
      <w:r>
        <w:t>3.5 litres per</w:t>
      </w:r>
      <w:r w:rsidR="005E31CF">
        <w:t xml:space="preserve"> </w:t>
      </w:r>
      <w:r>
        <w:t>flush, but to achieve a 6 star WELS rating, a toilet m</w:t>
      </w:r>
      <w:r w:rsidR="005E31CF">
        <w:t xml:space="preserve">ust not have an average flush </w:t>
      </w:r>
      <w:r>
        <w:t>volume of more than 2.5 litres per flush</w:t>
      </w:r>
      <w:r w:rsidR="005E31CF">
        <w:t>.</w:t>
      </w:r>
    </w:p>
    <w:p w:rsidR="006F6105" w:rsidRDefault="00D42936" w:rsidP="00876B21">
      <w:r w:rsidRPr="00876B21">
        <w:t>To obtain a WELS rating, urinals must satisfy AS/NZS 3500.1, which requires</w:t>
      </w:r>
      <w:r w:rsidR="00680071">
        <w:t xml:space="preserve"> a maximum flush volume of 2.5 litres</w:t>
      </w:r>
      <w:r w:rsidRPr="00876B21">
        <w:t xml:space="preserve"> for a single stall or 600mm wall equivalent. </w:t>
      </w:r>
      <w:r w:rsidR="0083105E" w:rsidRPr="00876B21">
        <w:t>M</w:t>
      </w:r>
      <w:r w:rsidR="005D1165" w:rsidRPr="00876B21">
        <w:t>inimum water efficiency standards were introduced for clothes washing machines</w:t>
      </w:r>
      <w:r w:rsidR="0083105E" w:rsidRPr="00876B21">
        <w:t xml:space="preserve"> in 2011 whereby</w:t>
      </w:r>
      <w:r w:rsidR="005D1165" w:rsidRPr="00876B21">
        <w:t xml:space="preserve"> </w:t>
      </w:r>
      <w:r w:rsidR="0083105E" w:rsidRPr="00876B21">
        <w:t>machines</w:t>
      </w:r>
      <w:r w:rsidR="005D1165" w:rsidRPr="00876B21">
        <w:t xml:space="preserve"> with a capacity of 5kg or more must </w:t>
      </w:r>
      <w:r w:rsidR="0083105E" w:rsidRPr="00876B21">
        <w:t>meet</w:t>
      </w:r>
      <w:r w:rsidR="005D1165" w:rsidRPr="00876B21">
        <w:t xml:space="preserve"> a water efficiency star rating of at least 3 stars and machines with a capacity of less than 5kg must </w:t>
      </w:r>
      <w:r w:rsidR="0083105E" w:rsidRPr="00876B21">
        <w:t>achieve a</w:t>
      </w:r>
      <w:r w:rsidR="005D1165" w:rsidRPr="00876B21">
        <w:t xml:space="preserve"> rating of at least 2.5 stars.</w:t>
      </w:r>
      <w:r>
        <w:t xml:space="preserve"> Minimum </w:t>
      </w:r>
      <w:r w:rsidR="006C676B">
        <w:t xml:space="preserve">water </w:t>
      </w:r>
      <w:r>
        <w:t xml:space="preserve">efficiency standards that apply to WELS products are summarised in </w:t>
      </w:r>
      <w:fldSimple w:instr=" REF _Ref303350695 \h  \* MERGEFORMAT ">
        <w:r w:rsidR="0021714B" w:rsidRPr="00C524A6">
          <w:t xml:space="preserve">Table </w:t>
        </w:r>
        <w:r w:rsidR="0021714B">
          <w:t>2</w:t>
        </w:r>
        <w:r w:rsidR="0021714B">
          <w:noBreakHyphen/>
          <w:t>2</w:t>
        </w:r>
      </w:fldSimple>
      <w:r>
        <w:t>.</w:t>
      </w:r>
    </w:p>
    <w:p w:rsidR="005A63BB" w:rsidRDefault="005A63BB" w:rsidP="005A63BB">
      <w:pPr>
        <w:sectPr w:rsidR="005A63BB" w:rsidSect="00C77D6C">
          <w:headerReference w:type="default" r:id="rId29"/>
          <w:footerReference w:type="default" r:id="rId30"/>
          <w:pgSz w:w="11899" w:h="16838"/>
          <w:pgMar w:top="1559" w:right="1559" w:bottom="1559" w:left="1559" w:header="709" w:footer="802" w:gutter="0"/>
          <w:pgNumType w:start="1"/>
          <w:cols w:space="708"/>
          <w:docGrid w:linePitch="326"/>
        </w:sectPr>
      </w:pPr>
    </w:p>
    <w:p w:rsidR="006F6105" w:rsidRDefault="006F6105" w:rsidP="00B21FFC"/>
    <w:p w:rsidR="006C2946" w:rsidRDefault="006C2946" w:rsidP="006C2946">
      <w:pPr>
        <w:pStyle w:val="Caption"/>
        <w:keepNext/>
      </w:pPr>
      <w:bookmarkStart w:id="20" w:name="_Ref394322421"/>
      <w:bookmarkStart w:id="21" w:name="_Ref394322416"/>
      <w:bookmarkStart w:id="22" w:name="_Toc286931484"/>
      <w:r>
        <w:t xml:space="preserve">Table </w:t>
      </w:r>
      <w:r w:rsidR="00D655D5">
        <w:fldChar w:fldCharType="begin"/>
      </w:r>
      <w:r w:rsidR="004770A2">
        <w:instrText xml:space="preserve"> STYLEREF 1 \s </w:instrText>
      </w:r>
      <w:r w:rsidR="00D655D5">
        <w:fldChar w:fldCharType="separate"/>
      </w:r>
      <w:r w:rsidR="0021714B">
        <w:rPr>
          <w:noProof/>
        </w:rPr>
        <w:t>2</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1</w:t>
      </w:r>
      <w:r w:rsidR="00D655D5">
        <w:fldChar w:fldCharType="end"/>
      </w:r>
      <w:bookmarkEnd w:id="20"/>
      <w:r>
        <w:t xml:space="preserve"> - Current WELS ratings</w:t>
      </w:r>
      <w:bookmarkEnd w:id="21"/>
      <w:bookmarkEnd w:id="22"/>
    </w:p>
    <w:tbl>
      <w:tblPr>
        <w:tblStyle w:val="ColorfulGrid-Accent1"/>
        <w:tblW w:w="5000" w:type="pct"/>
        <w:tblLayout w:type="fixed"/>
        <w:tblLook w:val="04A0"/>
      </w:tblPr>
      <w:tblGrid>
        <w:gridCol w:w="2237"/>
        <w:gridCol w:w="1982"/>
        <w:gridCol w:w="1703"/>
        <w:gridCol w:w="978"/>
        <w:gridCol w:w="1251"/>
        <w:gridCol w:w="1093"/>
        <w:gridCol w:w="1171"/>
        <w:gridCol w:w="1171"/>
        <w:gridCol w:w="1171"/>
        <w:gridCol w:w="1179"/>
      </w:tblGrid>
      <w:tr w:rsidR="00581B9D" w:rsidRPr="00AD63E8" w:rsidTr="00F47230">
        <w:trPr>
          <w:cnfStyle w:val="100000000000"/>
          <w:trHeight w:val="300"/>
        </w:trPr>
        <w:tc>
          <w:tcPr>
            <w:cnfStyle w:val="001000000000"/>
            <w:tcW w:w="803" w:type="pct"/>
            <w:noWrap/>
            <w:hideMark/>
          </w:tcPr>
          <w:p w:rsidR="006F6105" w:rsidRPr="006C5143" w:rsidRDefault="006F6105" w:rsidP="0015521F">
            <w:pPr>
              <w:spacing w:before="20" w:after="20"/>
              <w:rPr>
                <w:rFonts w:eastAsia="Times New Roman"/>
                <w:sz w:val="18"/>
                <w:szCs w:val="18"/>
              </w:rPr>
            </w:pPr>
            <w:r w:rsidRPr="0015521F">
              <w:t>Product type</w:t>
            </w:r>
          </w:p>
        </w:tc>
        <w:tc>
          <w:tcPr>
            <w:tcW w:w="711" w:type="pct"/>
            <w:noWrap/>
            <w:hideMark/>
          </w:tcPr>
          <w:p w:rsidR="006F6105" w:rsidRPr="006C5143" w:rsidRDefault="006F6105" w:rsidP="0015521F">
            <w:pPr>
              <w:spacing w:before="20" w:after="20"/>
              <w:cnfStyle w:val="100000000000"/>
              <w:rPr>
                <w:rFonts w:eastAsia="Times New Roman"/>
                <w:sz w:val="18"/>
                <w:szCs w:val="18"/>
              </w:rPr>
            </w:pPr>
            <w:r w:rsidRPr="0015521F">
              <w:t>Unit of Measure</w:t>
            </w:r>
          </w:p>
        </w:tc>
        <w:tc>
          <w:tcPr>
            <w:tcW w:w="611" w:type="pct"/>
            <w:noWrap/>
            <w:hideMark/>
          </w:tcPr>
          <w:p w:rsidR="006F6105" w:rsidRPr="0015521F" w:rsidRDefault="006F6105" w:rsidP="0015521F">
            <w:pPr>
              <w:spacing w:before="20" w:after="20"/>
              <w:cnfStyle w:val="100000000000"/>
            </w:pPr>
            <w:r w:rsidRPr="0015521F">
              <w:t>0</w:t>
            </w:r>
          </w:p>
        </w:tc>
        <w:tc>
          <w:tcPr>
            <w:tcW w:w="800" w:type="pct"/>
            <w:gridSpan w:val="2"/>
            <w:noWrap/>
            <w:hideMark/>
          </w:tcPr>
          <w:p w:rsidR="006F6105" w:rsidRPr="0015521F" w:rsidRDefault="006F6105" w:rsidP="0015521F">
            <w:pPr>
              <w:spacing w:before="20" w:after="20"/>
              <w:cnfStyle w:val="100000000000"/>
            </w:pPr>
            <w:r w:rsidRPr="0015521F">
              <w:t>1</w:t>
            </w:r>
          </w:p>
        </w:tc>
        <w:tc>
          <w:tcPr>
            <w:tcW w:w="392" w:type="pct"/>
            <w:noWrap/>
            <w:hideMark/>
          </w:tcPr>
          <w:p w:rsidR="006F6105" w:rsidRPr="0015521F" w:rsidRDefault="006F6105" w:rsidP="0015521F">
            <w:pPr>
              <w:spacing w:before="20" w:after="20"/>
              <w:cnfStyle w:val="100000000000"/>
            </w:pPr>
            <w:r w:rsidRPr="0015521F">
              <w:t>2</w:t>
            </w:r>
          </w:p>
        </w:tc>
        <w:tc>
          <w:tcPr>
            <w:tcW w:w="420" w:type="pct"/>
            <w:noWrap/>
            <w:hideMark/>
          </w:tcPr>
          <w:p w:rsidR="006F6105" w:rsidRPr="0015521F" w:rsidRDefault="006F6105" w:rsidP="0015521F">
            <w:pPr>
              <w:spacing w:before="20" w:after="20"/>
              <w:cnfStyle w:val="100000000000"/>
            </w:pPr>
            <w:r w:rsidRPr="0015521F">
              <w:t>3</w:t>
            </w:r>
          </w:p>
        </w:tc>
        <w:tc>
          <w:tcPr>
            <w:tcW w:w="420" w:type="pct"/>
            <w:noWrap/>
            <w:hideMark/>
          </w:tcPr>
          <w:p w:rsidR="006F6105" w:rsidRPr="006C5143" w:rsidRDefault="006F6105" w:rsidP="0015521F">
            <w:pPr>
              <w:spacing w:before="20" w:after="20"/>
              <w:cnfStyle w:val="100000000000"/>
              <w:rPr>
                <w:rFonts w:eastAsia="Times New Roman"/>
                <w:sz w:val="18"/>
                <w:szCs w:val="18"/>
              </w:rPr>
            </w:pPr>
            <w:r w:rsidRPr="0015521F">
              <w:t>4</w:t>
            </w:r>
          </w:p>
        </w:tc>
        <w:tc>
          <w:tcPr>
            <w:tcW w:w="420" w:type="pct"/>
            <w:noWrap/>
            <w:hideMark/>
          </w:tcPr>
          <w:p w:rsidR="006F6105" w:rsidRPr="006C5143" w:rsidRDefault="006F6105" w:rsidP="0015521F">
            <w:pPr>
              <w:spacing w:before="20" w:after="20"/>
              <w:cnfStyle w:val="100000000000"/>
              <w:rPr>
                <w:rFonts w:eastAsia="Times New Roman"/>
                <w:sz w:val="18"/>
                <w:szCs w:val="18"/>
              </w:rPr>
            </w:pPr>
            <w:r w:rsidRPr="0015521F">
              <w:t>5</w:t>
            </w:r>
          </w:p>
        </w:tc>
        <w:tc>
          <w:tcPr>
            <w:tcW w:w="423" w:type="pct"/>
            <w:noWrap/>
            <w:hideMark/>
          </w:tcPr>
          <w:p w:rsidR="006F6105" w:rsidRPr="0015521F" w:rsidRDefault="006F6105" w:rsidP="0015521F">
            <w:pPr>
              <w:spacing w:before="20" w:after="20"/>
              <w:cnfStyle w:val="100000000000"/>
            </w:pPr>
            <w:r w:rsidRPr="0015521F">
              <w:t>6</w:t>
            </w:r>
          </w:p>
        </w:tc>
      </w:tr>
      <w:tr w:rsidR="00581B9D" w:rsidRPr="006F6105" w:rsidTr="00F47230">
        <w:trPr>
          <w:cnfStyle w:val="000000100000"/>
          <w:trHeight w:val="300"/>
        </w:trPr>
        <w:tc>
          <w:tcPr>
            <w:cnfStyle w:val="001000000000"/>
            <w:tcW w:w="803" w:type="pct"/>
            <w:noWrap/>
            <w:hideMark/>
          </w:tcPr>
          <w:p w:rsidR="006F6105" w:rsidRPr="006C5143" w:rsidRDefault="006F6105" w:rsidP="006F6105">
            <w:pPr>
              <w:spacing w:before="0" w:after="0" w:line="240" w:lineRule="auto"/>
              <w:rPr>
                <w:rFonts w:eastAsia="Times New Roman"/>
                <w:color w:val="000000"/>
                <w:sz w:val="18"/>
                <w:szCs w:val="18"/>
              </w:rPr>
            </w:pPr>
            <w:r w:rsidRPr="006C5143">
              <w:rPr>
                <w:rFonts w:eastAsia="Times New Roman"/>
                <w:color w:val="000000"/>
                <w:sz w:val="18"/>
                <w:szCs w:val="18"/>
              </w:rPr>
              <w:t>Taps</w:t>
            </w:r>
            <w:r w:rsidR="0022418F">
              <w:rPr>
                <w:rFonts w:eastAsia="Times New Roman"/>
                <w:color w:val="000000"/>
                <w:sz w:val="18"/>
                <w:szCs w:val="18"/>
              </w:rPr>
              <w:t xml:space="preserve"> and flow controllers</w:t>
            </w:r>
          </w:p>
        </w:tc>
        <w:tc>
          <w:tcPr>
            <w:tcW w:w="711" w:type="pct"/>
            <w:noWrap/>
            <w:hideMark/>
          </w:tcPr>
          <w:p w:rsidR="006F6105" w:rsidRPr="006C5143" w:rsidRDefault="006F6105" w:rsidP="006F6105">
            <w:pPr>
              <w:spacing w:before="0" w:after="0" w:line="240" w:lineRule="auto"/>
              <w:cnfStyle w:val="000000100000"/>
              <w:rPr>
                <w:rFonts w:eastAsia="Times New Roman"/>
                <w:color w:val="000000"/>
                <w:sz w:val="18"/>
                <w:szCs w:val="18"/>
              </w:rPr>
            </w:pPr>
            <w:r w:rsidRPr="006C5143">
              <w:rPr>
                <w:rFonts w:eastAsia="Times New Roman"/>
                <w:color w:val="000000"/>
                <w:sz w:val="18"/>
                <w:szCs w:val="18"/>
              </w:rPr>
              <w:t>L/min</w:t>
            </w:r>
          </w:p>
        </w:tc>
        <w:tc>
          <w:tcPr>
            <w:tcW w:w="611" w:type="pct"/>
            <w:noWrap/>
            <w:hideMark/>
          </w:tcPr>
          <w:p w:rsidR="006F6105" w:rsidRPr="006C5143" w:rsidRDefault="006F6105"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&gt;16</w:t>
            </w:r>
          </w:p>
        </w:tc>
        <w:tc>
          <w:tcPr>
            <w:tcW w:w="800" w:type="pct"/>
            <w:gridSpan w:val="2"/>
            <w:noWrap/>
            <w:hideMark/>
          </w:tcPr>
          <w:p w:rsidR="006F6105" w:rsidRPr="006C5143" w:rsidRDefault="006F6105"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12 to 16</w:t>
            </w:r>
          </w:p>
        </w:tc>
        <w:tc>
          <w:tcPr>
            <w:tcW w:w="392" w:type="pct"/>
            <w:noWrap/>
            <w:hideMark/>
          </w:tcPr>
          <w:p w:rsidR="006F6105" w:rsidRPr="006C5143" w:rsidRDefault="006F6105"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9 to 12</w:t>
            </w:r>
          </w:p>
        </w:tc>
        <w:tc>
          <w:tcPr>
            <w:tcW w:w="420" w:type="pct"/>
            <w:noWrap/>
            <w:hideMark/>
          </w:tcPr>
          <w:p w:rsidR="006F6105" w:rsidRPr="006C5143" w:rsidRDefault="006F6105"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7.5 to 9</w:t>
            </w:r>
          </w:p>
        </w:tc>
        <w:tc>
          <w:tcPr>
            <w:tcW w:w="420" w:type="pct"/>
            <w:noWrap/>
            <w:hideMark/>
          </w:tcPr>
          <w:p w:rsidR="006F6105" w:rsidRPr="006C5143" w:rsidRDefault="006F6105"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6 to 7.5</w:t>
            </w:r>
          </w:p>
        </w:tc>
        <w:tc>
          <w:tcPr>
            <w:tcW w:w="420" w:type="pct"/>
            <w:noWrap/>
            <w:hideMark/>
          </w:tcPr>
          <w:p w:rsidR="006F6105" w:rsidRPr="006C5143" w:rsidRDefault="006F6105"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4.5 to 6</w:t>
            </w:r>
          </w:p>
        </w:tc>
        <w:tc>
          <w:tcPr>
            <w:tcW w:w="423" w:type="pct"/>
            <w:noWrap/>
            <w:hideMark/>
          </w:tcPr>
          <w:p w:rsidR="006F6105" w:rsidRPr="006C5143" w:rsidRDefault="006F6105"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&lt;4.5</w:t>
            </w:r>
          </w:p>
        </w:tc>
      </w:tr>
      <w:tr w:rsidR="00581B9D" w:rsidRPr="006F6105" w:rsidTr="00F47230">
        <w:trPr>
          <w:trHeight w:val="300"/>
        </w:trPr>
        <w:tc>
          <w:tcPr>
            <w:cnfStyle w:val="001000000000"/>
            <w:tcW w:w="803" w:type="pct"/>
            <w:noWrap/>
          </w:tcPr>
          <w:p w:rsidR="007B3A24" w:rsidRPr="006C5143" w:rsidRDefault="007B3A24" w:rsidP="006F6105">
            <w:pPr>
              <w:spacing w:before="0" w:after="0" w:line="240" w:lineRule="auto"/>
              <w:rPr>
                <w:rFonts w:eastAsia="Times New Roman"/>
                <w:color w:val="000000"/>
                <w:sz w:val="18"/>
                <w:szCs w:val="18"/>
              </w:rPr>
            </w:pPr>
            <w:r w:rsidRPr="006C5143">
              <w:rPr>
                <w:rFonts w:eastAsia="Times New Roman"/>
                <w:color w:val="000000"/>
                <w:sz w:val="18"/>
                <w:szCs w:val="18"/>
              </w:rPr>
              <w:t>Toilets</w:t>
            </w:r>
          </w:p>
        </w:tc>
        <w:tc>
          <w:tcPr>
            <w:tcW w:w="711" w:type="pct"/>
            <w:tcBorders>
              <w:bottom w:val="nil"/>
            </w:tcBorders>
            <w:noWrap/>
          </w:tcPr>
          <w:p w:rsidR="007B3A24" w:rsidRPr="006C5143" w:rsidRDefault="007B3A24" w:rsidP="006F6105">
            <w:pPr>
              <w:spacing w:before="0" w:after="0" w:line="240" w:lineRule="auto"/>
              <w:cnfStyle w:val="000000000000"/>
              <w:rPr>
                <w:rFonts w:eastAsia="Times New Roman"/>
                <w:color w:val="000000"/>
                <w:sz w:val="18"/>
                <w:szCs w:val="18"/>
              </w:rPr>
            </w:pPr>
          </w:p>
        </w:tc>
        <w:tc>
          <w:tcPr>
            <w:tcW w:w="611" w:type="pct"/>
            <w:tcBorders>
              <w:bottom w:val="nil"/>
            </w:tcBorders>
            <w:noWrap/>
          </w:tcPr>
          <w:p w:rsidR="007B3A24" w:rsidRPr="006C5143" w:rsidRDefault="007B3A24" w:rsidP="0015521F">
            <w:pPr>
              <w:spacing w:before="0" w:after="0" w:line="240" w:lineRule="auto"/>
              <w:jc w:val="left"/>
              <w:cnfStyle w:val="000000000000"/>
              <w:rPr>
                <w:rFonts w:eastAsia="Times New Roman"/>
                <w:color w:val="000000"/>
                <w:sz w:val="18"/>
                <w:szCs w:val="18"/>
              </w:rPr>
            </w:pPr>
          </w:p>
        </w:tc>
        <w:tc>
          <w:tcPr>
            <w:tcW w:w="800" w:type="pct"/>
            <w:gridSpan w:val="2"/>
            <w:tcBorders>
              <w:bottom w:val="nil"/>
            </w:tcBorders>
            <w:noWrap/>
          </w:tcPr>
          <w:p w:rsidR="007B3A24" w:rsidRPr="006C5143" w:rsidRDefault="007B3A24" w:rsidP="0015521F">
            <w:pPr>
              <w:spacing w:before="0" w:after="0" w:line="240" w:lineRule="auto"/>
              <w:jc w:val="left"/>
              <w:cnfStyle w:val="000000000000"/>
              <w:rPr>
                <w:rFonts w:eastAsia="Times New Roman"/>
                <w:color w:val="000000"/>
                <w:sz w:val="18"/>
                <w:szCs w:val="18"/>
              </w:rPr>
            </w:pPr>
          </w:p>
        </w:tc>
        <w:tc>
          <w:tcPr>
            <w:tcW w:w="392" w:type="pct"/>
            <w:tcBorders>
              <w:bottom w:val="nil"/>
            </w:tcBorders>
            <w:noWrap/>
          </w:tcPr>
          <w:p w:rsidR="007B3A24" w:rsidRPr="006C5143" w:rsidRDefault="007B3A24" w:rsidP="0015521F">
            <w:pPr>
              <w:spacing w:before="0" w:after="0" w:line="240" w:lineRule="auto"/>
              <w:jc w:val="left"/>
              <w:cnfStyle w:val="000000000000"/>
              <w:rPr>
                <w:rFonts w:eastAsia="Times New Roman"/>
                <w:color w:val="000000"/>
                <w:sz w:val="18"/>
                <w:szCs w:val="18"/>
              </w:rPr>
            </w:pPr>
          </w:p>
        </w:tc>
        <w:tc>
          <w:tcPr>
            <w:tcW w:w="420" w:type="pct"/>
            <w:tcBorders>
              <w:bottom w:val="nil"/>
            </w:tcBorders>
            <w:noWrap/>
          </w:tcPr>
          <w:p w:rsidR="007B3A24" w:rsidRPr="006C5143" w:rsidRDefault="007B3A24" w:rsidP="0015521F">
            <w:pPr>
              <w:spacing w:before="0" w:after="0" w:line="240" w:lineRule="auto"/>
              <w:jc w:val="left"/>
              <w:cnfStyle w:val="000000000000"/>
              <w:rPr>
                <w:rFonts w:eastAsia="Times New Roman"/>
                <w:color w:val="000000"/>
                <w:sz w:val="18"/>
                <w:szCs w:val="18"/>
              </w:rPr>
            </w:pPr>
          </w:p>
        </w:tc>
        <w:tc>
          <w:tcPr>
            <w:tcW w:w="420" w:type="pct"/>
            <w:tcBorders>
              <w:bottom w:val="nil"/>
            </w:tcBorders>
            <w:noWrap/>
          </w:tcPr>
          <w:p w:rsidR="007B3A24" w:rsidRPr="006C5143" w:rsidRDefault="007B3A24" w:rsidP="0015521F">
            <w:pPr>
              <w:spacing w:before="0" w:after="0" w:line="240" w:lineRule="auto"/>
              <w:jc w:val="left"/>
              <w:cnfStyle w:val="000000000000"/>
              <w:rPr>
                <w:rFonts w:eastAsia="Times New Roman"/>
                <w:color w:val="000000"/>
                <w:sz w:val="18"/>
                <w:szCs w:val="18"/>
              </w:rPr>
            </w:pPr>
          </w:p>
        </w:tc>
        <w:tc>
          <w:tcPr>
            <w:tcW w:w="420" w:type="pct"/>
            <w:tcBorders>
              <w:bottom w:val="nil"/>
            </w:tcBorders>
            <w:noWrap/>
          </w:tcPr>
          <w:p w:rsidR="007B3A24" w:rsidRPr="006C5143" w:rsidRDefault="007B3A24" w:rsidP="0015521F">
            <w:pPr>
              <w:spacing w:before="0" w:after="0" w:line="240" w:lineRule="auto"/>
              <w:jc w:val="left"/>
              <w:cnfStyle w:val="000000000000"/>
              <w:rPr>
                <w:rFonts w:eastAsia="Times New Roman"/>
                <w:color w:val="000000"/>
                <w:sz w:val="18"/>
                <w:szCs w:val="18"/>
              </w:rPr>
            </w:pPr>
          </w:p>
        </w:tc>
        <w:tc>
          <w:tcPr>
            <w:tcW w:w="423" w:type="pct"/>
            <w:tcBorders>
              <w:bottom w:val="nil"/>
            </w:tcBorders>
            <w:noWrap/>
          </w:tcPr>
          <w:p w:rsidR="007B3A24" w:rsidRPr="006C5143" w:rsidRDefault="007B3A24" w:rsidP="0015521F">
            <w:pPr>
              <w:spacing w:before="0" w:after="0" w:line="240" w:lineRule="auto"/>
              <w:jc w:val="left"/>
              <w:cnfStyle w:val="000000000000"/>
              <w:rPr>
                <w:rFonts w:eastAsia="Times New Roman"/>
                <w:color w:val="000000"/>
                <w:sz w:val="18"/>
                <w:szCs w:val="18"/>
              </w:rPr>
            </w:pPr>
          </w:p>
        </w:tc>
      </w:tr>
      <w:tr w:rsidR="00581B9D" w:rsidRPr="006F6105" w:rsidTr="00F47230">
        <w:trPr>
          <w:cnfStyle w:val="000000100000"/>
          <w:trHeight w:val="300"/>
        </w:trPr>
        <w:tc>
          <w:tcPr>
            <w:cnfStyle w:val="001000000000"/>
            <w:tcW w:w="803" w:type="pct"/>
            <w:tcBorders>
              <w:top w:val="nil"/>
            </w:tcBorders>
            <w:noWrap/>
            <w:hideMark/>
          </w:tcPr>
          <w:p w:rsidR="00B644F0" w:rsidRPr="006C5143" w:rsidRDefault="00B644F0" w:rsidP="007B3A24">
            <w:pPr>
              <w:spacing w:before="0" w:after="0" w:line="240" w:lineRule="auto"/>
              <w:ind w:left="142"/>
              <w:rPr>
                <w:rFonts w:eastAsia="Times New Roman"/>
                <w:color w:val="000000"/>
                <w:sz w:val="18"/>
                <w:szCs w:val="18"/>
              </w:rPr>
            </w:pPr>
            <w:r w:rsidRPr="006C5143">
              <w:rPr>
                <w:rFonts w:eastAsia="Times New Roman"/>
                <w:color w:val="000000"/>
                <w:sz w:val="18"/>
                <w:szCs w:val="18"/>
              </w:rPr>
              <w:t>Full Flush</w:t>
            </w:r>
          </w:p>
        </w:tc>
        <w:tc>
          <w:tcPr>
            <w:tcW w:w="711" w:type="pct"/>
            <w:tcBorders>
              <w:top w:val="nil"/>
              <w:bottom w:val="nil"/>
            </w:tcBorders>
            <w:noWrap/>
            <w:hideMark/>
          </w:tcPr>
          <w:p w:rsidR="00B644F0" w:rsidRPr="006C5143" w:rsidRDefault="006C5143" w:rsidP="006F6105">
            <w:pPr>
              <w:spacing w:before="0" w:after="0" w:line="240" w:lineRule="auto"/>
              <w:cnfStyle w:val="000000100000"/>
              <w:rPr>
                <w:rFonts w:eastAsia="Times New Roman"/>
                <w:color w:val="000000"/>
                <w:sz w:val="18"/>
                <w:szCs w:val="18"/>
              </w:rPr>
            </w:pPr>
            <w:r>
              <w:rPr>
                <w:rFonts w:eastAsia="Times New Roman"/>
                <w:color w:val="000000"/>
                <w:sz w:val="18"/>
                <w:szCs w:val="18"/>
              </w:rPr>
              <w:t>L/flush</w:t>
            </w:r>
          </w:p>
        </w:tc>
        <w:tc>
          <w:tcPr>
            <w:tcW w:w="611" w:type="pct"/>
            <w:tcBorders>
              <w:top w:val="nil"/>
              <w:bottom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N/A</w:t>
            </w:r>
          </w:p>
        </w:tc>
        <w:tc>
          <w:tcPr>
            <w:tcW w:w="800" w:type="pct"/>
            <w:gridSpan w:val="2"/>
            <w:tcBorders>
              <w:top w:val="nil"/>
              <w:bottom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&lt;9.5</w:t>
            </w:r>
          </w:p>
        </w:tc>
        <w:tc>
          <w:tcPr>
            <w:tcW w:w="392" w:type="pct"/>
            <w:tcBorders>
              <w:top w:val="nil"/>
              <w:bottom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&lt;9.5</w:t>
            </w:r>
          </w:p>
        </w:tc>
        <w:tc>
          <w:tcPr>
            <w:tcW w:w="420" w:type="pct"/>
            <w:tcBorders>
              <w:top w:val="nil"/>
              <w:bottom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&lt;6.5</w:t>
            </w:r>
          </w:p>
        </w:tc>
        <w:tc>
          <w:tcPr>
            <w:tcW w:w="420" w:type="pct"/>
            <w:tcBorders>
              <w:top w:val="nil"/>
              <w:bottom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&lt;4.7</w:t>
            </w:r>
          </w:p>
        </w:tc>
        <w:tc>
          <w:tcPr>
            <w:tcW w:w="420" w:type="pct"/>
            <w:tcBorders>
              <w:top w:val="nil"/>
              <w:bottom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&lt;4.7</w:t>
            </w:r>
          </w:p>
        </w:tc>
        <w:tc>
          <w:tcPr>
            <w:tcW w:w="423" w:type="pct"/>
            <w:tcBorders>
              <w:top w:val="nil"/>
              <w:bottom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&lt;4.7</w:t>
            </w:r>
          </w:p>
        </w:tc>
      </w:tr>
      <w:tr w:rsidR="00581B9D" w:rsidRPr="006F6105" w:rsidTr="00F47230">
        <w:trPr>
          <w:trHeight w:val="300"/>
        </w:trPr>
        <w:tc>
          <w:tcPr>
            <w:cnfStyle w:val="001000000000"/>
            <w:tcW w:w="803" w:type="pct"/>
            <w:tcBorders>
              <w:top w:val="nil"/>
            </w:tcBorders>
            <w:noWrap/>
            <w:hideMark/>
          </w:tcPr>
          <w:p w:rsidR="00B644F0" w:rsidRPr="006C5143" w:rsidRDefault="00B644F0" w:rsidP="007B3A24">
            <w:pPr>
              <w:spacing w:before="0" w:after="0" w:line="240" w:lineRule="auto"/>
              <w:ind w:left="142"/>
              <w:rPr>
                <w:rFonts w:eastAsia="Times New Roman"/>
                <w:color w:val="000000"/>
                <w:sz w:val="18"/>
                <w:szCs w:val="18"/>
              </w:rPr>
            </w:pPr>
            <w:r w:rsidRPr="006C5143">
              <w:rPr>
                <w:rFonts w:eastAsia="Times New Roman"/>
                <w:color w:val="000000"/>
                <w:sz w:val="18"/>
                <w:szCs w:val="18"/>
              </w:rPr>
              <w:t>Half Flush</w:t>
            </w:r>
          </w:p>
        </w:tc>
        <w:tc>
          <w:tcPr>
            <w:tcW w:w="711" w:type="pct"/>
            <w:tcBorders>
              <w:top w:val="nil"/>
              <w:bottom w:val="nil"/>
            </w:tcBorders>
            <w:noWrap/>
            <w:hideMark/>
          </w:tcPr>
          <w:p w:rsidR="00B644F0" w:rsidRPr="006C5143" w:rsidRDefault="00B644F0" w:rsidP="006C5143">
            <w:pPr>
              <w:spacing w:before="0" w:after="0" w:line="240" w:lineRule="auto"/>
              <w:cnfStyle w:val="000000000000"/>
              <w:rPr>
                <w:rFonts w:eastAsia="Times New Roman"/>
                <w:color w:val="000000"/>
                <w:sz w:val="18"/>
                <w:szCs w:val="18"/>
              </w:rPr>
            </w:pPr>
            <w:r w:rsidRPr="006C5143">
              <w:rPr>
                <w:rFonts w:eastAsia="Times New Roman"/>
                <w:color w:val="000000"/>
                <w:sz w:val="18"/>
                <w:szCs w:val="18"/>
              </w:rPr>
              <w:t>L/</w:t>
            </w:r>
            <w:r w:rsidR="006C5143">
              <w:rPr>
                <w:rFonts w:eastAsia="Times New Roman"/>
                <w:color w:val="000000"/>
                <w:sz w:val="18"/>
                <w:szCs w:val="18"/>
              </w:rPr>
              <w:t>flush</w:t>
            </w:r>
          </w:p>
        </w:tc>
        <w:tc>
          <w:tcPr>
            <w:tcW w:w="611" w:type="pct"/>
            <w:tcBorders>
              <w:top w:val="nil"/>
              <w:bottom w:val="nil"/>
            </w:tcBorders>
            <w:noWrap/>
            <w:vAlign w:val="bottom"/>
            <w:hideMark/>
          </w:tcPr>
          <w:p w:rsidR="00B644F0" w:rsidRPr="006C5143" w:rsidRDefault="00B644F0"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N/A</w:t>
            </w:r>
          </w:p>
        </w:tc>
        <w:tc>
          <w:tcPr>
            <w:tcW w:w="800" w:type="pct"/>
            <w:gridSpan w:val="2"/>
            <w:tcBorders>
              <w:top w:val="nil"/>
              <w:bottom w:val="nil"/>
            </w:tcBorders>
            <w:noWrap/>
            <w:vAlign w:val="bottom"/>
            <w:hideMark/>
          </w:tcPr>
          <w:p w:rsidR="00B644F0" w:rsidRPr="006C5143" w:rsidRDefault="00B644F0"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&lt;4.5</w:t>
            </w:r>
          </w:p>
        </w:tc>
        <w:tc>
          <w:tcPr>
            <w:tcW w:w="392" w:type="pct"/>
            <w:tcBorders>
              <w:top w:val="nil"/>
              <w:bottom w:val="nil"/>
            </w:tcBorders>
            <w:noWrap/>
            <w:vAlign w:val="bottom"/>
            <w:hideMark/>
          </w:tcPr>
          <w:p w:rsidR="00B644F0" w:rsidRPr="006C5143" w:rsidRDefault="00B644F0"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&lt;4.5</w:t>
            </w:r>
          </w:p>
        </w:tc>
        <w:tc>
          <w:tcPr>
            <w:tcW w:w="420" w:type="pct"/>
            <w:tcBorders>
              <w:top w:val="nil"/>
              <w:bottom w:val="nil"/>
            </w:tcBorders>
            <w:noWrap/>
            <w:vAlign w:val="bottom"/>
            <w:hideMark/>
          </w:tcPr>
          <w:p w:rsidR="00B644F0" w:rsidRPr="006C5143" w:rsidRDefault="00B644F0"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&lt;3.5</w:t>
            </w:r>
          </w:p>
        </w:tc>
        <w:tc>
          <w:tcPr>
            <w:tcW w:w="420" w:type="pct"/>
            <w:tcBorders>
              <w:top w:val="nil"/>
              <w:bottom w:val="nil"/>
            </w:tcBorders>
            <w:noWrap/>
            <w:vAlign w:val="bottom"/>
            <w:hideMark/>
          </w:tcPr>
          <w:p w:rsidR="00B644F0" w:rsidRPr="006C5143" w:rsidRDefault="00B644F0"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&lt;3.2</w:t>
            </w:r>
          </w:p>
        </w:tc>
        <w:tc>
          <w:tcPr>
            <w:tcW w:w="420" w:type="pct"/>
            <w:tcBorders>
              <w:top w:val="nil"/>
              <w:bottom w:val="nil"/>
            </w:tcBorders>
            <w:noWrap/>
            <w:vAlign w:val="bottom"/>
            <w:hideMark/>
          </w:tcPr>
          <w:p w:rsidR="00B644F0" w:rsidRPr="006C5143" w:rsidRDefault="0026135E" w:rsidP="0015521F">
            <w:pPr>
              <w:spacing w:before="0" w:after="0" w:line="240" w:lineRule="auto"/>
              <w:jc w:val="left"/>
              <w:cnfStyle w:val="000000000000"/>
              <w:rPr>
                <w:rFonts w:eastAsia="Times New Roman"/>
                <w:color w:val="000000"/>
                <w:sz w:val="18"/>
                <w:szCs w:val="18"/>
              </w:rPr>
            </w:pPr>
            <w:r>
              <w:rPr>
                <w:rFonts w:eastAsia="Times New Roman"/>
                <w:color w:val="000000"/>
                <w:sz w:val="18"/>
                <w:szCs w:val="18"/>
              </w:rPr>
              <w:t>-</w:t>
            </w:r>
          </w:p>
        </w:tc>
        <w:tc>
          <w:tcPr>
            <w:tcW w:w="423" w:type="pct"/>
            <w:tcBorders>
              <w:top w:val="nil"/>
              <w:bottom w:val="nil"/>
            </w:tcBorders>
            <w:noWrap/>
            <w:vAlign w:val="bottom"/>
            <w:hideMark/>
          </w:tcPr>
          <w:p w:rsidR="00B644F0" w:rsidRPr="006C5143" w:rsidRDefault="0026135E" w:rsidP="0015521F">
            <w:pPr>
              <w:spacing w:before="0" w:after="0" w:line="240" w:lineRule="auto"/>
              <w:jc w:val="left"/>
              <w:cnfStyle w:val="000000000000"/>
              <w:rPr>
                <w:rFonts w:eastAsia="Times New Roman"/>
                <w:color w:val="000000"/>
                <w:sz w:val="18"/>
                <w:szCs w:val="18"/>
              </w:rPr>
            </w:pPr>
            <w:r>
              <w:rPr>
                <w:rFonts w:eastAsia="Times New Roman"/>
                <w:color w:val="000000"/>
                <w:sz w:val="18"/>
                <w:szCs w:val="18"/>
              </w:rPr>
              <w:t>-</w:t>
            </w:r>
          </w:p>
        </w:tc>
      </w:tr>
      <w:tr w:rsidR="00581B9D" w:rsidRPr="006F6105" w:rsidTr="00F47230">
        <w:trPr>
          <w:cnfStyle w:val="000000100000"/>
          <w:trHeight w:val="300"/>
        </w:trPr>
        <w:tc>
          <w:tcPr>
            <w:cnfStyle w:val="001000000000"/>
            <w:tcW w:w="803" w:type="pct"/>
            <w:tcBorders>
              <w:top w:val="nil"/>
              <w:bottom w:val="single" w:sz="4" w:space="0" w:color="FFFFFF" w:themeColor="background1"/>
            </w:tcBorders>
            <w:noWrap/>
            <w:hideMark/>
          </w:tcPr>
          <w:p w:rsidR="00B644F0" w:rsidRPr="006C5143" w:rsidRDefault="00B644F0" w:rsidP="006F6105">
            <w:pPr>
              <w:spacing w:before="0" w:after="0" w:line="240" w:lineRule="auto"/>
              <w:ind w:left="142"/>
              <w:rPr>
                <w:rFonts w:eastAsia="Times New Roman"/>
                <w:color w:val="000000"/>
                <w:sz w:val="18"/>
                <w:szCs w:val="18"/>
              </w:rPr>
            </w:pPr>
            <w:r w:rsidRPr="006C5143">
              <w:rPr>
                <w:rFonts w:eastAsia="Times New Roman"/>
                <w:color w:val="000000"/>
                <w:sz w:val="18"/>
                <w:szCs w:val="18"/>
              </w:rPr>
              <w:t>Average Flush</w:t>
            </w:r>
          </w:p>
        </w:tc>
        <w:tc>
          <w:tcPr>
            <w:tcW w:w="711" w:type="pct"/>
            <w:tcBorders>
              <w:top w:val="nil"/>
            </w:tcBorders>
            <w:noWrap/>
            <w:hideMark/>
          </w:tcPr>
          <w:p w:rsidR="00B644F0" w:rsidRPr="006C5143" w:rsidRDefault="00B644F0" w:rsidP="006C5143">
            <w:pPr>
              <w:spacing w:before="0" w:after="0" w:line="240" w:lineRule="auto"/>
              <w:cnfStyle w:val="000000100000"/>
              <w:rPr>
                <w:rFonts w:eastAsia="Times New Roman"/>
                <w:color w:val="000000"/>
                <w:sz w:val="18"/>
                <w:szCs w:val="18"/>
              </w:rPr>
            </w:pPr>
            <w:r w:rsidRPr="006C5143">
              <w:rPr>
                <w:rFonts w:eastAsia="Times New Roman"/>
                <w:color w:val="000000"/>
                <w:sz w:val="18"/>
                <w:szCs w:val="18"/>
              </w:rPr>
              <w:t>L/</w:t>
            </w:r>
            <w:r w:rsidR="006C5143">
              <w:rPr>
                <w:rFonts w:eastAsia="Times New Roman"/>
                <w:color w:val="000000"/>
                <w:sz w:val="18"/>
                <w:szCs w:val="18"/>
              </w:rPr>
              <w:t>flush</w:t>
            </w:r>
          </w:p>
        </w:tc>
        <w:tc>
          <w:tcPr>
            <w:tcW w:w="611" w:type="pct"/>
            <w:tcBorders>
              <w:top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N/A</w:t>
            </w:r>
          </w:p>
        </w:tc>
        <w:tc>
          <w:tcPr>
            <w:tcW w:w="800" w:type="pct"/>
            <w:gridSpan w:val="2"/>
            <w:tcBorders>
              <w:top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&lt;5.5</w:t>
            </w:r>
          </w:p>
        </w:tc>
        <w:tc>
          <w:tcPr>
            <w:tcW w:w="392" w:type="pct"/>
            <w:tcBorders>
              <w:top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&lt;4.5</w:t>
            </w:r>
          </w:p>
        </w:tc>
        <w:tc>
          <w:tcPr>
            <w:tcW w:w="420" w:type="pct"/>
            <w:tcBorders>
              <w:top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&lt;4.0</w:t>
            </w:r>
          </w:p>
        </w:tc>
        <w:tc>
          <w:tcPr>
            <w:tcW w:w="420" w:type="pct"/>
            <w:tcBorders>
              <w:top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&lt;3.5</w:t>
            </w:r>
          </w:p>
        </w:tc>
        <w:tc>
          <w:tcPr>
            <w:tcW w:w="420" w:type="pct"/>
            <w:tcBorders>
              <w:top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&lt;3.0</w:t>
            </w:r>
          </w:p>
        </w:tc>
        <w:tc>
          <w:tcPr>
            <w:tcW w:w="423" w:type="pct"/>
            <w:tcBorders>
              <w:top w:val="nil"/>
            </w:tcBorders>
            <w:noWrap/>
            <w:vAlign w:val="bottom"/>
            <w:hideMark/>
          </w:tcPr>
          <w:p w:rsidR="00B644F0" w:rsidRPr="006C5143" w:rsidRDefault="00B644F0" w:rsidP="0015521F">
            <w:pPr>
              <w:spacing w:before="0" w:after="0" w:line="240" w:lineRule="auto"/>
              <w:jc w:val="left"/>
              <w:cnfStyle w:val="000000100000"/>
              <w:rPr>
                <w:rFonts w:eastAsia="Times New Roman"/>
                <w:color w:val="000000"/>
                <w:sz w:val="18"/>
                <w:szCs w:val="18"/>
              </w:rPr>
            </w:pPr>
            <w:r w:rsidRPr="006C5143">
              <w:rPr>
                <w:rFonts w:eastAsia="Times New Roman"/>
                <w:color w:val="000000"/>
                <w:sz w:val="18"/>
                <w:szCs w:val="18"/>
              </w:rPr>
              <w:t>&lt;2.5</w:t>
            </w:r>
          </w:p>
        </w:tc>
      </w:tr>
      <w:tr w:rsidR="00953183" w:rsidRPr="006F6105" w:rsidTr="00745994">
        <w:trPr>
          <w:trHeight w:val="300"/>
        </w:trPr>
        <w:tc>
          <w:tcPr>
            <w:cnfStyle w:val="001000000000"/>
            <w:tcW w:w="803" w:type="pct"/>
            <w:tcBorders>
              <w:top w:val="single" w:sz="4" w:space="0" w:color="FFFFFF" w:themeColor="background1"/>
              <w:bottom w:val="single" w:sz="4" w:space="0" w:color="FFFFFF" w:themeColor="background1"/>
            </w:tcBorders>
            <w:noWrap/>
          </w:tcPr>
          <w:p w:rsidR="00953183" w:rsidRPr="006C5143" w:rsidRDefault="00953183" w:rsidP="00953183">
            <w:pPr>
              <w:spacing w:before="0" w:after="0" w:line="240" w:lineRule="auto"/>
              <w:rPr>
                <w:rFonts w:eastAsia="Times New Roman"/>
                <w:color w:val="000000"/>
                <w:sz w:val="18"/>
                <w:szCs w:val="18"/>
              </w:rPr>
            </w:pPr>
            <w:r>
              <w:rPr>
                <w:rFonts w:eastAsia="Times New Roman"/>
                <w:color w:val="000000"/>
                <w:sz w:val="18"/>
                <w:szCs w:val="18"/>
              </w:rPr>
              <w:t>Urinals</w:t>
            </w:r>
          </w:p>
        </w:tc>
        <w:tc>
          <w:tcPr>
            <w:tcW w:w="711" w:type="pct"/>
            <w:tcBorders>
              <w:top w:val="nil"/>
            </w:tcBorders>
            <w:noWrap/>
          </w:tcPr>
          <w:p w:rsidR="00953183" w:rsidRPr="006C5143" w:rsidRDefault="00F47230" w:rsidP="00C50D6A">
            <w:pPr>
              <w:spacing w:before="0" w:after="0" w:line="240" w:lineRule="auto"/>
              <w:jc w:val="left"/>
              <w:cnfStyle w:val="000000000000"/>
              <w:rPr>
                <w:rFonts w:eastAsia="Times New Roman" w:cstheme="majorBidi"/>
                <w:i/>
                <w:iCs/>
                <w:color w:val="000000"/>
                <w:sz w:val="18"/>
                <w:szCs w:val="18"/>
              </w:rPr>
            </w:pPr>
            <w:r w:rsidRPr="00F47230">
              <w:rPr>
                <w:rFonts w:eastAsia="Times New Roman"/>
                <w:color w:val="000000"/>
                <w:sz w:val="18"/>
                <w:szCs w:val="18"/>
              </w:rPr>
              <w:t>L/single stall or L/600 mm width of continuous wall</w:t>
            </w:r>
          </w:p>
        </w:tc>
        <w:tc>
          <w:tcPr>
            <w:tcW w:w="611" w:type="pct"/>
            <w:tcBorders>
              <w:top w:val="nil"/>
            </w:tcBorders>
            <w:noWrap/>
            <w:vAlign w:val="center"/>
          </w:tcPr>
          <w:p w:rsidR="00F47230" w:rsidRDefault="00953183" w:rsidP="00745994">
            <w:pPr>
              <w:spacing w:before="0" w:after="0" w:line="240" w:lineRule="auto"/>
              <w:jc w:val="left"/>
              <w:cnfStyle w:val="000000000000"/>
              <w:rPr>
                <w:rFonts w:eastAsia="Times New Roman"/>
                <w:color w:val="000000"/>
                <w:sz w:val="18"/>
                <w:szCs w:val="18"/>
              </w:rPr>
            </w:pPr>
            <w:r>
              <w:rPr>
                <w:rFonts w:eastAsia="Times New Roman"/>
                <w:color w:val="000000"/>
                <w:sz w:val="18"/>
                <w:szCs w:val="18"/>
              </w:rPr>
              <w:t>&gt;</w:t>
            </w:r>
            <w:r w:rsidRPr="00953183">
              <w:rPr>
                <w:rFonts w:eastAsia="Times New Roman"/>
                <w:color w:val="000000"/>
                <w:sz w:val="18"/>
                <w:szCs w:val="18"/>
              </w:rPr>
              <w:t xml:space="preserve"> 2.5 </w:t>
            </w:r>
            <w:r w:rsidR="00F47230">
              <w:rPr>
                <w:rFonts w:eastAsia="Times New Roman"/>
                <w:color w:val="000000"/>
                <w:sz w:val="18"/>
                <w:szCs w:val="18"/>
              </w:rPr>
              <w:t xml:space="preserve">L </w:t>
            </w:r>
            <w:r w:rsidRPr="00953183">
              <w:rPr>
                <w:rFonts w:eastAsia="Times New Roman"/>
                <w:color w:val="000000"/>
                <w:sz w:val="18"/>
                <w:szCs w:val="18"/>
              </w:rPr>
              <w:t xml:space="preserve">serving single stall or </w:t>
            </w:r>
            <w:r>
              <w:rPr>
                <w:rFonts w:eastAsia="Times New Roman"/>
                <w:color w:val="000000"/>
                <w:sz w:val="18"/>
                <w:szCs w:val="18"/>
              </w:rPr>
              <w:t xml:space="preserve">&gt; </w:t>
            </w:r>
            <w:r w:rsidRPr="00953183">
              <w:rPr>
                <w:rFonts w:eastAsia="Times New Roman"/>
                <w:color w:val="000000"/>
                <w:sz w:val="18"/>
                <w:szCs w:val="18"/>
              </w:rPr>
              <w:t xml:space="preserve">4.0 </w:t>
            </w:r>
            <w:r w:rsidR="00F47230">
              <w:rPr>
                <w:rFonts w:eastAsia="Times New Roman"/>
                <w:color w:val="000000"/>
                <w:sz w:val="18"/>
                <w:szCs w:val="18"/>
              </w:rPr>
              <w:t xml:space="preserve">L </w:t>
            </w:r>
            <w:r w:rsidRPr="00953183">
              <w:rPr>
                <w:rFonts w:eastAsia="Times New Roman"/>
                <w:color w:val="000000"/>
                <w:sz w:val="18"/>
                <w:szCs w:val="18"/>
              </w:rPr>
              <w:t>for two stalls</w:t>
            </w:r>
            <w:r>
              <w:rPr>
                <w:rFonts w:eastAsia="Times New Roman"/>
                <w:color w:val="000000"/>
                <w:sz w:val="18"/>
                <w:szCs w:val="18"/>
              </w:rPr>
              <w:t xml:space="preserve"> or wall equivalent</w:t>
            </w:r>
            <w:r w:rsidR="00F47230">
              <w:rPr>
                <w:rFonts w:eastAsia="Times New Roman"/>
                <w:color w:val="000000"/>
                <w:sz w:val="18"/>
                <w:szCs w:val="18"/>
              </w:rPr>
              <w:t xml:space="preserve"> OR </w:t>
            </w:r>
            <w:r w:rsidR="00745994" w:rsidRPr="00745994">
              <w:rPr>
                <w:vertAlign w:val="superscript"/>
              </w:rPr>
              <w:sym w:font="Wingdings" w:char="F07A"/>
            </w:r>
          </w:p>
          <w:p w:rsidR="00953183" w:rsidRPr="006C5143" w:rsidRDefault="00F47230" w:rsidP="00745994">
            <w:pPr>
              <w:spacing w:before="0" w:after="0" w:line="240" w:lineRule="auto"/>
              <w:jc w:val="left"/>
              <w:cnfStyle w:val="000000000000"/>
              <w:rPr>
                <w:rFonts w:eastAsia="Times New Roman"/>
                <w:color w:val="000000"/>
                <w:sz w:val="18"/>
                <w:szCs w:val="18"/>
              </w:rPr>
            </w:pPr>
            <w:r>
              <w:rPr>
                <w:rFonts w:eastAsia="Times New Roman"/>
                <w:color w:val="000000"/>
                <w:sz w:val="18"/>
                <w:szCs w:val="18"/>
              </w:rPr>
              <w:t xml:space="preserve">OR </w:t>
            </w:r>
            <w:r w:rsidR="00953183" w:rsidRPr="00953183">
              <w:rPr>
                <w:rFonts w:eastAsia="Times New Roman"/>
                <w:color w:val="000000"/>
                <w:sz w:val="18"/>
                <w:szCs w:val="18"/>
              </w:rPr>
              <w:t>having a flushing control mechanism that flushes more than two stalls or equivalent width of continuous wall</w:t>
            </w:r>
          </w:p>
        </w:tc>
        <w:tc>
          <w:tcPr>
            <w:tcW w:w="800" w:type="pct"/>
            <w:gridSpan w:val="2"/>
            <w:tcBorders>
              <w:top w:val="nil"/>
            </w:tcBorders>
            <w:noWrap/>
            <w:vAlign w:val="center"/>
          </w:tcPr>
          <w:p w:rsidR="00F47230" w:rsidRPr="00F47230" w:rsidRDefault="00F47230" w:rsidP="00745994">
            <w:pPr>
              <w:spacing w:before="0" w:after="0" w:line="240" w:lineRule="auto"/>
              <w:jc w:val="left"/>
              <w:cnfStyle w:val="000000000000"/>
              <w:rPr>
                <w:rFonts w:eastAsia="Times New Roman"/>
                <w:color w:val="000000"/>
                <w:sz w:val="18"/>
                <w:szCs w:val="18"/>
              </w:rPr>
            </w:pPr>
            <w:r>
              <w:rPr>
                <w:rFonts w:eastAsia="Times New Roman"/>
                <w:color w:val="000000"/>
                <w:sz w:val="18"/>
                <w:szCs w:val="18"/>
              </w:rPr>
              <w:t>&lt;</w:t>
            </w:r>
            <w:r w:rsidRPr="00F47230">
              <w:rPr>
                <w:rFonts w:eastAsia="Times New Roman"/>
                <w:color w:val="000000"/>
                <w:sz w:val="18"/>
                <w:szCs w:val="18"/>
              </w:rPr>
              <w:t xml:space="preserve"> 4.0 </w:t>
            </w:r>
            <w:r>
              <w:rPr>
                <w:rFonts w:eastAsia="Times New Roman"/>
                <w:color w:val="000000"/>
                <w:sz w:val="18"/>
                <w:szCs w:val="18"/>
              </w:rPr>
              <w:t xml:space="preserve">L </w:t>
            </w:r>
            <w:r w:rsidRPr="00F47230">
              <w:rPr>
                <w:rFonts w:eastAsia="Times New Roman"/>
                <w:color w:val="000000"/>
                <w:sz w:val="18"/>
                <w:szCs w:val="18"/>
              </w:rPr>
              <w:t xml:space="preserve">serving two or more stalls or </w:t>
            </w:r>
            <w:r>
              <w:rPr>
                <w:rFonts w:eastAsia="Times New Roman"/>
                <w:color w:val="000000"/>
                <w:sz w:val="18"/>
                <w:szCs w:val="18"/>
              </w:rPr>
              <w:t>wall equivalent</w:t>
            </w:r>
            <w:r w:rsidRPr="00F47230">
              <w:rPr>
                <w:rFonts w:eastAsia="Times New Roman"/>
                <w:color w:val="000000"/>
                <w:sz w:val="18"/>
                <w:szCs w:val="18"/>
              </w:rPr>
              <w:t xml:space="preserve">, </w:t>
            </w:r>
            <w:r>
              <w:rPr>
                <w:rFonts w:eastAsia="Times New Roman"/>
                <w:color w:val="000000"/>
                <w:sz w:val="18"/>
                <w:szCs w:val="18"/>
              </w:rPr>
              <w:t>AND</w:t>
            </w:r>
            <w:r w:rsidRPr="00F47230">
              <w:rPr>
                <w:rFonts w:eastAsia="Times New Roman"/>
                <w:color w:val="000000"/>
                <w:sz w:val="18"/>
                <w:szCs w:val="18"/>
              </w:rPr>
              <w:t xml:space="preserve"> conscious, demand-d</w:t>
            </w:r>
            <w:r w:rsidR="00745994">
              <w:rPr>
                <w:rFonts w:eastAsia="Times New Roman"/>
                <w:color w:val="000000"/>
                <w:sz w:val="18"/>
                <w:szCs w:val="18"/>
              </w:rPr>
              <w:t>riven or smart-demand operation</w:t>
            </w:r>
            <w:r w:rsidR="00745994" w:rsidRPr="00745994">
              <w:rPr>
                <w:vertAlign w:val="superscript"/>
              </w:rPr>
              <w:sym w:font="Wingdings" w:char="F07A"/>
            </w:r>
          </w:p>
          <w:p w:rsidR="00953183" w:rsidRPr="006C5143" w:rsidRDefault="00953183" w:rsidP="00745994">
            <w:pPr>
              <w:spacing w:before="0" w:after="0" w:line="240" w:lineRule="auto"/>
              <w:jc w:val="left"/>
              <w:cnfStyle w:val="000000000000"/>
              <w:rPr>
                <w:rFonts w:eastAsia="Times New Roman"/>
                <w:color w:val="000000"/>
                <w:sz w:val="18"/>
                <w:szCs w:val="18"/>
              </w:rPr>
            </w:pPr>
          </w:p>
        </w:tc>
        <w:tc>
          <w:tcPr>
            <w:tcW w:w="392" w:type="pct"/>
            <w:tcBorders>
              <w:top w:val="nil"/>
            </w:tcBorders>
            <w:noWrap/>
            <w:vAlign w:val="center"/>
          </w:tcPr>
          <w:p w:rsidR="00953183" w:rsidRPr="006C5143" w:rsidRDefault="00745994" w:rsidP="00745994">
            <w:pPr>
              <w:spacing w:before="0" w:after="0" w:line="240" w:lineRule="auto"/>
              <w:jc w:val="left"/>
              <w:cnfStyle w:val="000000000000"/>
              <w:rPr>
                <w:rFonts w:eastAsia="Times New Roman"/>
                <w:color w:val="000000"/>
                <w:sz w:val="18"/>
                <w:szCs w:val="18"/>
              </w:rPr>
            </w:pPr>
            <w:r>
              <w:rPr>
                <w:rFonts w:eastAsia="Times New Roman"/>
                <w:color w:val="000000"/>
                <w:sz w:val="18"/>
                <w:szCs w:val="18"/>
              </w:rPr>
              <w:t>&lt; 2.5</w:t>
            </w:r>
            <w:r w:rsidRPr="00745994">
              <w:rPr>
                <w:rFonts w:eastAsia="Times New Roman"/>
                <w:color w:val="000000"/>
                <w:sz w:val="18"/>
                <w:szCs w:val="18"/>
              </w:rPr>
              <w:t xml:space="preserve"> </w:t>
            </w:r>
            <w:r>
              <w:rPr>
                <w:rFonts w:eastAsia="Times New Roman"/>
                <w:color w:val="000000"/>
                <w:sz w:val="18"/>
                <w:szCs w:val="18"/>
              </w:rPr>
              <w:t>AND</w:t>
            </w:r>
            <w:r w:rsidRPr="00745994">
              <w:rPr>
                <w:rFonts w:eastAsia="Times New Roman"/>
                <w:color w:val="000000"/>
                <w:sz w:val="18"/>
                <w:szCs w:val="18"/>
              </w:rPr>
              <w:t xml:space="preserve"> conscious, demand-d</w:t>
            </w:r>
            <w:r>
              <w:rPr>
                <w:rFonts w:eastAsia="Times New Roman"/>
                <w:color w:val="000000"/>
                <w:sz w:val="18"/>
                <w:szCs w:val="18"/>
              </w:rPr>
              <w:t>riven or smart-demand operation</w:t>
            </w:r>
            <w:r w:rsidRPr="00745994">
              <w:rPr>
                <w:vertAlign w:val="superscript"/>
              </w:rPr>
              <w:sym w:font="Wingdings" w:char="F07A"/>
            </w:r>
          </w:p>
        </w:tc>
        <w:tc>
          <w:tcPr>
            <w:tcW w:w="420" w:type="pct"/>
            <w:tcBorders>
              <w:top w:val="nil"/>
            </w:tcBorders>
            <w:noWrap/>
            <w:vAlign w:val="center"/>
          </w:tcPr>
          <w:p w:rsidR="00953183" w:rsidRPr="006C5143" w:rsidRDefault="00745994" w:rsidP="00745994">
            <w:pPr>
              <w:spacing w:before="0" w:after="0" w:line="240" w:lineRule="auto"/>
              <w:jc w:val="left"/>
              <w:cnfStyle w:val="000000000000"/>
              <w:rPr>
                <w:rFonts w:eastAsia="Times New Roman"/>
                <w:color w:val="000000"/>
                <w:sz w:val="18"/>
                <w:szCs w:val="18"/>
              </w:rPr>
            </w:pPr>
            <w:r>
              <w:rPr>
                <w:rFonts w:eastAsia="Times New Roman"/>
                <w:color w:val="000000"/>
                <w:sz w:val="18"/>
                <w:szCs w:val="18"/>
              </w:rPr>
              <w:t>&lt;</w:t>
            </w:r>
            <w:r w:rsidRPr="00745994">
              <w:rPr>
                <w:rFonts w:eastAsia="Times New Roman"/>
                <w:color w:val="000000"/>
                <w:sz w:val="18"/>
                <w:szCs w:val="18"/>
              </w:rPr>
              <w:t xml:space="preserve"> 2.0 </w:t>
            </w:r>
            <w:r>
              <w:rPr>
                <w:rFonts w:eastAsia="Times New Roman"/>
                <w:color w:val="000000"/>
                <w:sz w:val="18"/>
                <w:szCs w:val="18"/>
              </w:rPr>
              <w:t>AND</w:t>
            </w:r>
            <w:r w:rsidRPr="00745994">
              <w:rPr>
                <w:rFonts w:eastAsia="Times New Roman"/>
                <w:color w:val="000000"/>
                <w:sz w:val="18"/>
                <w:szCs w:val="18"/>
              </w:rPr>
              <w:t xml:space="preserve"> conscious, demand-d</w:t>
            </w:r>
            <w:r>
              <w:rPr>
                <w:rFonts w:eastAsia="Times New Roman"/>
                <w:color w:val="000000"/>
                <w:sz w:val="18"/>
                <w:szCs w:val="18"/>
              </w:rPr>
              <w:t>riven or smart-demand operation</w:t>
            </w:r>
            <w:r w:rsidRPr="00745994">
              <w:rPr>
                <w:vertAlign w:val="superscript"/>
              </w:rPr>
              <w:sym w:font="Wingdings" w:char="F07A"/>
            </w:r>
          </w:p>
        </w:tc>
        <w:tc>
          <w:tcPr>
            <w:tcW w:w="420" w:type="pct"/>
            <w:tcBorders>
              <w:top w:val="nil"/>
            </w:tcBorders>
            <w:noWrap/>
            <w:vAlign w:val="center"/>
          </w:tcPr>
          <w:p w:rsidR="00953183" w:rsidRPr="006C5143" w:rsidRDefault="00745994" w:rsidP="00745994">
            <w:pPr>
              <w:spacing w:before="0" w:after="0" w:line="240" w:lineRule="auto"/>
              <w:jc w:val="left"/>
              <w:cnfStyle w:val="000000000000"/>
              <w:rPr>
                <w:rFonts w:eastAsia="Times New Roman"/>
                <w:color w:val="000000"/>
                <w:sz w:val="18"/>
                <w:szCs w:val="18"/>
              </w:rPr>
            </w:pPr>
            <w:r>
              <w:rPr>
                <w:rFonts w:eastAsia="Times New Roman"/>
                <w:color w:val="000000"/>
                <w:sz w:val="18"/>
                <w:szCs w:val="18"/>
              </w:rPr>
              <w:t>&lt;</w:t>
            </w:r>
            <w:r w:rsidRPr="00745994">
              <w:rPr>
                <w:rFonts w:eastAsia="Times New Roman"/>
                <w:color w:val="000000"/>
                <w:sz w:val="18"/>
                <w:szCs w:val="18"/>
              </w:rPr>
              <w:t xml:space="preserve"> 1.5 </w:t>
            </w:r>
            <w:r>
              <w:rPr>
                <w:rFonts w:eastAsia="Times New Roman"/>
                <w:color w:val="000000"/>
                <w:sz w:val="18"/>
                <w:szCs w:val="18"/>
              </w:rPr>
              <w:t>AND smart- demand operation</w:t>
            </w:r>
            <w:r w:rsidRPr="00745994">
              <w:rPr>
                <w:vertAlign w:val="superscript"/>
              </w:rPr>
              <w:sym w:font="Wingdings" w:char="F07A"/>
            </w:r>
          </w:p>
        </w:tc>
        <w:tc>
          <w:tcPr>
            <w:tcW w:w="420" w:type="pct"/>
            <w:tcBorders>
              <w:top w:val="nil"/>
            </w:tcBorders>
            <w:noWrap/>
            <w:vAlign w:val="center"/>
          </w:tcPr>
          <w:p w:rsidR="00953183" w:rsidRPr="006C5143" w:rsidRDefault="00745994" w:rsidP="00745994">
            <w:pPr>
              <w:spacing w:before="0" w:after="0" w:line="240" w:lineRule="auto"/>
              <w:jc w:val="left"/>
              <w:cnfStyle w:val="000000000000"/>
              <w:rPr>
                <w:rFonts w:eastAsia="Times New Roman"/>
                <w:color w:val="000000"/>
                <w:sz w:val="18"/>
                <w:szCs w:val="18"/>
              </w:rPr>
            </w:pPr>
            <w:r>
              <w:rPr>
                <w:rFonts w:eastAsia="Times New Roman"/>
                <w:color w:val="000000"/>
                <w:sz w:val="18"/>
                <w:szCs w:val="18"/>
              </w:rPr>
              <w:t>&lt;</w:t>
            </w:r>
            <w:r w:rsidRPr="00745994">
              <w:rPr>
                <w:rFonts w:eastAsia="Times New Roman"/>
                <w:color w:val="000000"/>
                <w:sz w:val="18"/>
                <w:szCs w:val="18"/>
              </w:rPr>
              <w:t xml:space="preserve"> 1.5 </w:t>
            </w:r>
            <w:r>
              <w:rPr>
                <w:rFonts w:eastAsia="Times New Roman"/>
                <w:color w:val="000000"/>
                <w:sz w:val="18"/>
                <w:szCs w:val="18"/>
              </w:rPr>
              <w:t>AND smart- demand operation</w:t>
            </w:r>
            <w:r w:rsidRPr="00745994">
              <w:rPr>
                <w:vertAlign w:val="superscript"/>
              </w:rPr>
              <w:sym w:font="Wingdings" w:char="F07A"/>
            </w:r>
          </w:p>
        </w:tc>
        <w:tc>
          <w:tcPr>
            <w:tcW w:w="423" w:type="pct"/>
            <w:tcBorders>
              <w:top w:val="nil"/>
            </w:tcBorders>
            <w:noWrap/>
            <w:vAlign w:val="center"/>
          </w:tcPr>
          <w:p w:rsidR="00953183" w:rsidRPr="006C5143" w:rsidRDefault="00745994" w:rsidP="00745994">
            <w:pPr>
              <w:spacing w:before="0" w:after="0" w:line="240" w:lineRule="auto"/>
              <w:jc w:val="left"/>
              <w:cnfStyle w:val="000000000000"/>
              <w:rPr>
                <w:rFonts w:eastAsia="Times New Roman"/>
                <w:color w:val="000000"/>
                <w:sz w:val="18"/>
                <w:szCs w:val="18"/>
              </w:rPr>
            </w:pPr>
            <w:r>
              <w:rPr>
                <w:rFonts w:eastAsia="Times New Roman"/>
                <w:color w:val="000000"/>
                <w:sz w:val="18"/>
                <w:szCs w:val="18"/>
              </w:rPr>
              <w:t>&lt;</w:t>
            </w:r>
            <w:r w:rsidRPr="00745994">
              <w:rPr>
                <w:rFonts w:eastAsia="Times New Roman"/>
                <w:color w:val="000000"/>
                <w:sz w:val="18"/>
                <w:szCs w:val="18"/>
              </w:rPr>
              <w:t xml:space="preserve"> 1.0 </w:t>
            </w:r>
            <w:r>
              <w:rPr>
                <w:rFonts w:eastAsia="Times New Roman"/>
                <w:color w:val="000000"/>
                <w:sz w:val="18"/>
                <w:szCs w:val="18"/>
              </w:rPr>
              <w:t>AND</w:t>
            </w:r>
            <w:r w:rsidRPr="00745994">
              <w:rPr>
                <w:rFonts w:eastAsia="Times New Roman"/>
                <w:color w:val="000000"/>
                <w:sz w:val="18"/>
                <w:szCs w:val="18"/>
              </w:rPr>
              <w:t xml:space="preserve"> smart- demand operation with a urine- sensing device</w:t>
            </w:r>
          </w:p>
        </w:tc>
      </w:tr>
      <w:tr w:rsidR="006C5143" w:rsidRPr="006F6105" w:rsidTr="00953183">
        <w:trPr>
          <w:cnfStyle w:val="000000100000"/>
          <w:trHeight w:val="300"/>
        </w:trPr>
        <w:tc>
          <w:tcPr>
            <w:cnfStyle w:val="001000000000"/>
            <w:tcW w:w="803" w:type="pct"/>
            <w:tcBorders>
              <w:top w:val="single" w:sz="4" w:space="0" w:color="FFFFFF" w:themeColor="background1"/>
            </w:tcBorders>
            <w:noWrap/>
          </w:tcPr>
          <w:p w:rsidR="006C5143" w:rsidRPr="006C5143" w:rsidRDefault="006C5143" w:rsidP="006C5143">
            <w:pPr>
              <w:spacing w:before="0" w:after="0" w:line="240" w:lineRule="auto"/>
              <w:rPr>
                <w:rFonts w:eastAsia="Times New Roman"/>
                <w:color w:val="000000"/>
                <w:sz w:val="18"/>
                <w:szCs w:val="18"/>
              </w:rPr>
            </w:pPr>
            <w:r w:rsidRPr="006C5143">
              <w:rPr>
                <w:rFonts w:eastAsia="Times New Roman"/>
                <w:color w:val="000000"/>
                <w:sz w:val="18"/>
                <w:szCs w:val="18"/>
              </w:rPr>
              <w:t>Clothes</w:t>
            </w:r>
            <w:r w:rsidR="008B5ADC">
              <w:rPr>
                <w:rFonts w:eastAsia="Times New Roman"/>
                <w:color w:val="000000"/>
                <w:sz w:val="18"/>
                <w:szCs w:val="18"/>
              </w:rPr>
              <w:t xml:space="preserve"> </w:t>
            </w:r>
            <w:r w:rsidRPr="006C5143">
              <w:rPr>
                <w:rFonts w:eastAsia="Times New Roman"/>
                <w:color w:val="000000"/>
                <w:sz w:val="18"/>
                <w:szCs w:val="18"/>
              </w:rPr>
              <w:t>wash</w:t>
            </w:r>
            <w:r w:rsidR="008B5ADC">
              <w:rPr>
                <w:rFonts w:eastAsia="Times New Roman"/>
                <w:color w:val="000000"/>
                <w:sz w:val="18"/>
                <w:szCs w:val="18"/>
              </w:rPr>
              <w:t>ing machines</w:t>
            </w:r>
          </w:p>
        </w:tc>
        <w:tc>
          <w:tcPr>
            <w:tcW w:w="4197" w:type="pct"/>
            <w:gridSpan w:val="9"/>
            <w:vMerge w:val="restart"/>
            <w:noWrap/>
            <w:vAlign w:val="center"/>
          </w:tcPr>
          <w:p w:rsidR="006C5143" w:rsidRPr="006C5143" w:rsidRDefault="00581B9D" w:rsidP="00581B9D">
            <w:pPr>
              <w:spacing w:before="0" w:after="0" w:line="240" w:lineRule="auto"/>
              <w:cnfStyle w:val="000000100000"/>
              <w:rPr>
                <w:rFonts w:eastAsia="Times New Roman"/>
                <w:color w:val="000000"/>
                <w:sz w:val="18"/>
                <w:szCs w:val="18"/>
              </w:rPr>
            </w:pPr>
            <m:oMath>
              <m:r>
                <m:rPr>
                  <m:nor/>
                </m:rPr>
                <w:rPr>
                  <w:rFonts w:asciiTheme="majorHAnsi" w:eastAsia="Times New Roman" w:hAnsiTheme="majorHAnsi"/>
                  <w:color w:val="000000"/>
                  <w:sz w:val="18"/>
                  <w:szCs w:val="18"/>
                </w:rPr>
                <m:t>Star rating</m:t>
              </m:r>
              <m:r>
                <w:rPr>
                  <w:rFonts w:ascii="Cambria Math" w:eastAsia="Times New Roman" w:hAnsi="Cambria Math"/>
                  <w:color w:val="000000"/>
                  <w:sz w:val="18"/>
                  <w:szCs w:val="18"/>
                </w:rPr>
                <m:t xml:space="preserve">=1+ </m:t>
              </m:r>
              <m:f>
                <m:fPr>
                  <m:ctrlPr>
                    <w:rPr>
                      <w:rFonts w:ascii="Cambria Math" w:eastAsia="Times New Roman" w:hAnsi="Cambria Math"/>
                      <w:i/>
                      <w:color w:val="000000"/>
                      <w:sz w:val="18"/>
                      <w:szCs w:val="18"/>
                    </w:rPr>
                  </m:ctrlPr>
                </m:fPr>
                <m:num>
                  <m:sSub>
                    <m:sSubPr>
                      <m:ctrlPr>
                        <w:rPr>
                          <w:rFonts w:ascii="Cambria Math" w:eastAsia="Times New Roman" w:hAnsi="Cambria Math"/>
                          <w:i/>
                          <w:color w:val="000000"/>
                          <w:sz w:val="18"/>
                          <w:szCs w:val="18"/>
                        </w:rPr>
                      </m:ctrlPr>
                    </m:sSubPr>
                    <m:e>
                      <m:r>
                        <w:rPr>
                          <w:rFonts w:ascii="Cambria Math" w:eastAsia="Times New Roman" w:hAnsi="Cambria Math"/>
                          <w:color w:val="000000"/>
                          <w:sz w:val="18"/>
                          <w:szCs w:val="18"/>
                        </w:rPr>
                        <m:t>log</m:t>
                      </m:r>
                    </m:e>
                    <m:sub>
                      <m:r>
                        <w:rPr>
                          <w:rFonts w:ascii="Cambria Math" w:eastAsia="Times New Roman" w:hAnsi="Cambria Math"/>
                          <w:color w:val="000000"/>
                          <w:sz w:val="18"/>
                          <w:szCs w:val="18"/>
                        </w:rPr>
                        <m:t>e</m:t>
                      </m:r>
                    </m:sub>
                  </m:sSub>
                  <m:d>
                    <m:dPr>
                      <m:ctrlPr>
                        <w:rPr>
                          <w:rFonts w:ascii="Cambria Math" w:eastAsia="Times New Roman" w:hAnsi="Cambria Math"/>
                          <w:i/>
                          <w:color w:val="000000"/>
                          <w:sz w:val="18"/>
                          <w:szCs w:val="18"/>
                        </w:rPr>
                      </m:ctrlPr>
                    </m:dPr>
                    <m:e>
                      <m:f>
                        <m:fPr>
                          <m:ctrlPr>
                            <w:rPr>
                              <w:rFonts w:ascii="Cambria Math" w:eastAsia="Times New Roman" w:hAnsi="Cambria Math"/>
                              <w:i/>
                              <w:color w:val="000000"/>
                              <w:sz w:val="18"/>
                              <w:szCs w:val="18"/>
                            </w:rPr>
                          </m:ctrlPr>
                        </m:fPr>
                        <m:num>
                          <m:r>
                            <w:rPr>
                              <w:rFonts w:ascii="Cambria Math" w:eastAsia="Times New Roman" w:hAnsi="Cambria Math"/>
                              <w:color w:val="000000"/>
                              <w:sz w:val="18"/>
                              <w:szCs w:val="18"/>
                            </w:rPr>
                            <m:t>WC</m:t>
                          </m:r>
                        </m:num>
                        <m:den>
                          <m:r>
                            <w:rPr>
                              <w:rFonts w:ascii="Cambria Math" w:eastAsia="Times New Roman" w:hAnsi="Cambria Math"/>
                              <w:color w:val="000000"/>
                              <w:sz w:val="18"/>
                              <w:szCs w:val="18"/>
                            </w:rPr>
                            <m:t>BWC</m:t>
                          </m:r>
                        </m:den>
                      </m:f>
                    </m:e>
                  </m:d>
                </m:num>
                <m:den>
                  <m:sSub>
                    <m:sSubPr>
                      <m:ctrlPr>
                        <w:rPr>
                          <w:rFonts w:ascii="Cambria Math" w:eastAsia="Times New Roman" w:hAnsi="Cambria Math"/>
                          <w:i/>
                          <w:color w:val="000000"/>
                          <w:sz w:val="18"/>
                          <w:szCs w:val="18"/>
                        </w:rPr>
                      </m:ctrlPr>
                    </m:sSubPr>
                    <m:e>
                      <m:r>
                        <w:rPr>
                          <w:rFonts w:ascii="Cambria Math" w:eastAsia="Times New Roman" w:hAnsi="Cambria Math"/>
                          <w:color w:val="000000"/>
                          <w:sz w:val="18"/>
                          <w:szCs w:val="18"/>
                        </w:rPr>
                        <m:t>log</m:t>
                      </m:r>
                    </m:e>
                    <m:sub>
                      <m:r>
                        <w:rPr>
                          <w:rFonts w:ascii="Cambria Math" w:eastAsia="Times New Roman" w:hAnsi="Cambria Math"/>
                          <w:color w:val="000000"/>
                          <w:sz w:val="18"/>
                          <w:szCs w:val="18"/>
                        </w:rPr>
                        <m:t>e</m:t>
                      </m:r>
                    </m:sub>
                  </m:sSub>
                  <m:d>
                    <m:dPr>
                      <m:ctrlPr>
                        <w:rPr>
                          <w:rFonts w:ascii="Cambria Math" w:eastAsia="Times New Roman" w:hAnsi="Cambria Math"/>
                          <w:i/>
                          <w:color w:val="000000"/>
                          <w:sz w:val="18"/>
                          <w:szCs w:val="18"/>
                        </w:rPr>
                      </m:ctrlPr>
                    </m:dPr>
                    <m:e>
                      <m:r>
                        <w:rPr>
                          <w:rFonts w:ascii="Cambria Math" w:eastAsia="Times New Roman" w:hAnsi="Cambria Math"/>
                          <w:color w:val="000000"/>
                          <w:sz w:val="18"/>
                          <w:szCs w:val="18"/>
                        </w:rPr>
                        <m:t>1-WRF</m:t>
                      </m:r>
                    </m:e>
                  </m:d>
                </m:den>
              </m:f>
            </m:oMath>
            <w:r w:rsidR="00745994" w:rsidRPr="00745994">
              <w:rPr>
                <w:vertAlign w:val="superscript"/>
              </w:rPr>
              <w:sym w:font="Wingdings" w:char="F05D"/>
            </w:r>
            <w:r>
              <w:rPr>
                <w:rFonts w:eastAsia="Times New Roman"/>
                <w:color w:val="000000"/>
                <w:sz w:val="18"/>
                <w:szCs w:val="18"/>
              </w:rPr>
              <w:t xml:space="preserve">  </w:t>
            </w:r>
            <w:r w:rsidR="006C5143" w:rsidRPr="006C5143">
              <w:rPr>
                <w:rFonts w:eastAsia="Times New Roman"/>
                <w:color w:val="000000"/>
                <w:sz w:val="18"/>
                <w:szCs w:val="18"/>
              </w:rPr>
              <w:t>Rating rounded down to nearest half star</w:t>
            </w:r>
            <w:r>
              <w:rPr>
                <w:rFonts w:eastAsia="Times New Roman"/>
                <w:color w:val="000000"/>
                <w:sz w:val="18"/>
                <w:szCs w:val="18"/>
              </w:rPr>
              <w:t xml:space="preserve"> </w:t>
            </w:r>
            <w:r>
              <w:rPr>
                <w:rFonts w:ascii="Cambria Math" w:eastAsia="Times New Roman" w:hAnsi="Cambria Math"/>
                <w:color w:val="000000"/>
                <w:sz w:val="18"/>
                <w:szCs w:val="18"/>
              </w:rPr>
              <w:br/>
            </w:r>
          </w:p>
        </w:tc>
      </w:tr>
      <w:tr w:rsidR="006C5143" w:rsidRPr="006F6105" w:rsidTr="00953183">
        <w:trPr>
          <w:trHeight w:val="300"/>
        </w:trPr>
        <w:tc>
          <w:tcPr>
            <w:cnfStyle w:val="001000000000"/>
            <w:tcW w:w="803" w:type="pct"/>
            <w:noWrap/>
          </w:tcPr>
          <w:p w:rsidR="006C5143" w:rsidRPr="006C5143" w:rsidRDefault="006C5143" w:rsidP="006C5143">
            <w:pPr>
              <w:spacing w:before="0" w:after="0" w:line="240" w:lineRule="auto"/>
              <w:rPr>
                <w:rFonts w:eastAsia="Times New Roman"/>
                <w:color w:val="000000"/>
                <w:sz w:val="18"/>
                <w:szCs w:val="18"/>
              </w:rPr>
            </w:pPr>
            <w:r w:rsidRPr="006C5143">
              <w:rPr>
                <w:rFonts w:eastAsia="Times New Roman"/>
                <w:color w:val="000000"/>
                <w:sz w:val="18"/>
                <w:szCs w:val="18"/>
              </w:rPr>
              <w:t>Dishwashers</w:t>
            </w:r>
          </w:p>
        </w:tc>
        <w:tc>
          <w:tcPr>
            <w:tcW w:w="4197" w:type="pct"/>
            <w:gridSpan w:val="9"/>
            <w:vMerge/>
            <w:noWrap/>
          </w:tcPr>
          <w:p w:rsidR="006C5143" w:rsidRPr="006C5143" w:rsidRDefault="006C5143" w:rsidP="006F6105">
            <w:pPr>
              <w:spacing w:before="0" w:after="0" w:line="240" w:lineRule="auto"/>
              <w:jc w:val="right"/>
              <w:cnfStyle w:val="000000000000"/>
              <w:rPr>
                <w:rFonts w:eastAsia="Times New Roman"/>
                <w:color w:val="000000"/>
                <w:sz w:val="18"/>
                <w:szCs w:val="18"/>
              </w:rPr>
            </w:pPr>
          </w:p>
        </w:tc>
      </w:tr>
      <w:tr w:rsidR="00581B9D" w:rsidRPr="006F6105" w:rsidTr="00953183">
        <w:trPr>
          <w:cnfStyle w:val="000000100000"/>
          <w:trHeight w:val="300"/>
        </w:trPr>
        <w:tc>
          <w:tcPr>
            <w:cnfStyle w:val="001000000000"/>
            <w:tcW w:w="803" w:type="pct"/>
            <w:shd w:val="clear" w:color="auto" w:fill="B1005D" w:themeFill="accent1"/>
            <w:noWrap/>
            <w:hideMark/>
          </w:tcPr>
          <w:p w:rsidR="006C5143" w:rsidRPr="006C5143" w:rsidRDefault="006C5143" w:rsidP="006F6105">
            <w:pPr>
              <w:spacing w:before="0" w:after="0" w:line="240" w:lineRule="auto"/>
              <w:rPr>
                <w:rFonts w:eastAsia="Times New Roman"/>
                <w:color w:val="000000"/>
                <w:sz w:val="18"/>
                <w:szCs w:val="18"/>
              </w:rPr>
            </w:pPr>
          </w:p>
        </w:tc>
        <w:tc>
          <w:tcPr>
            <w:tcW w:w="711" w:type="pct"/>
            <w:shd w:val="clear" w:color="auto" w:fill="B1005D" w:themeFill="accent1"/>
            <w:noWrap/>
            <w:hideMark/>
          </w:tcPr>
          <w:p w:rsidR="006C5143" w:rsidRPr="006C5143" w:rsidRDefault="006C5143" w:rsidP="006F6105">
            <w:pPr>
              <w:spacing w:before="0" w:after="0" w:line="240" w:lineRule="auto"/>
              <w:cnfStyle w:val="000000100000"/>
              <w:rPr>
                <w:rFonts w:eastAsia="Times New Roman"/>
                <w:color w:val="000000"/>
                <w:sz w:val="18"/>
                <w:szCs w:val="18"/>
              </w:rPr>
            </w:pPr>
          </w:p>
        </w:tc>
        <w:tc>
          <w:tcPr>
            <w:tcW w:w="962" w:type="pct"/>
            <w:gridSpan w:val="2"/>
            <w:shd w:val="clear" w:color="auto" w:fill="B1005D" w:themeFill="accent1"/>
            <w:noWrap/>
            <w:hideMark/>
          </w:tcPr>
          <w:p w:rsidR="006C5143" w:rsidRPr="0015521F" w:rsidRDefault="006C5143" w:rsidP="0015521F">
            <w:pPr>
              <w:spacing w:before="20" w:after="20"/>
              <w:cnfStyle w:val="000000100000"/>
              <w:rPr>
                <w:b/>
                <w:bCs/>
                <w:color w:val="FFFFFF" w:themeColor="background1"/>
              </w:rPr>
            </w:pPr>
            <w:r w:rsidRPr="0015521F">
              <w:rPr>
                <w:b/>
                <w:bCs/>
                <w:color w:val="FFFFFF" w:themeColor="background1"/>
              </w:rPr>
              <w:t>0</w:t>
            </w:r>
          </w:p>
        </w:tc>
        <w:tc>
          <w:tcPr>
            <w:tcW w:w="449" w:type="pct"/>
            <w:shd w:val="clear" w:color="auto" w:fill="B1005D" w:themeFill="accent1"/>
            <w:noWrap/>
            <w:hideMark/>
          </w:tcPr>
          <w:p w:rsidR="006C5143" w:rsidRPr="0015521F" w:rsidRDefault="006C5143" w:rsidP="0015521F">
            <w:pPr>
              <w:spacing w:before="20" w:after="20"/>
              <w:cnfStyle w:val="000000100000"/>
              <w:rPr>
                <w:b/>
                <w:bCs/>
                <w:color w:val="FFFFFF" w:themeColor="background1"/>
              </w:rPr>
            </w:pPr>
            <w:r w:rsidRPr="0015521F">
              <w:rPr>
                <w:b/>
                <w:bCs/>
                <w:color w:val="FFFFFF" w:themeColor="background1"/>
              </w:rPr>
              <w:t>1</w:t>
            </w:r>
          </w:p>
        </w:tc>
        <w:tc>
          <w:tcPr>
            <w:tcW w:w="392" w:type="pct"/>
            <w:shd w:val="clear" w:color="auto" w:fill="B1005D" w:themeFill="accent1"/>
            <w:noWrap/>
            <w:hideMark/>
          </w:tcPr>
          <w:p w:rsidR="006C5143" w:rsidRPr="0015521F" w:rsidRDefault="006C5143" w:rsidP="0015521F">
            <w:pPr>
              <w:spacing w:before="20" w:after="20"/>
              <w:cnfStyle w:val="000000100000"/>
              <w:rPr>
                <w:b/>
                <w:bCs/>
                <w:color w:val="FFFFFF" w:themeColor="background1"/>
              </w:rPr>
            </w:pPr>
            <w:r w:rsidRPr="0015521F">
              <w:rPr>
                <w:b/>
                <w:bCs/>
                <w:color w:val="FFFFFF" w:themeColor="background1"/>
              </w:rPr>
              <w:t>2</w:t>
            </w:r>
          </w:p>
        </w:tc>
        <w:tc>
          <w:tcPr>
            <w:tcW w:w="420" w:type="pct"/>
            <w:shd w:val="clear" w:color="auto" w:fill="B1005D" w:themeFill="accent1"/>
            <w:noWrap/>
            <w:hideMark/>
          </w:tcPr>
          <w:p w:rsidR="006C5143" w:rsidRPr="0015521F" w:rsidRDefault="006C5143" w:rsidP="0015521F">
            <w:pPr>
              <w:spacing w:before="20" w:after="20"/>
              <w:cnfStyle w:val="000000100000"/>
              <w:rPr>
                <w:b/>
                <w:bCs/>
                <w:color w:val="FFFFFF" w:themeColor="background1"/>
              </w:rPr>
            </w:pPr>
            <w:r w:rsidRPr="0015521F">
              <w:rPr>
                <w:b/>
                <w:bCs/>
                <w:color w:val="FFFFFF" w:themeColor="background1"/>
              </w:rPr>
              <w:t>3</w:t>
            </w:r>
          </w:p>
        </w:tc>
        <w:tc>
          <w:tcPr>
            <w:tcW w:w="420" w:type="pct"/>
            <w:shd w:val="clear" w:color="auto" w:fill="B1005D" w:themeFill="accent1"/>
            <w:noWrap/>
            <w:hideMark/>
          </w:tcPr>
          <w:p w:rsidR="006C5143" w:rsidRPr="0015521F" w:rsidRDefault="006C5143" w:rsidP="0015521F">
            <w:pPr>
              <w:spacing w:before="20" w:after="20"/>
              <w:cnfStyle w:val="000000100000"/>
              <w:rPr>
                <w:b/>
                <w:bCs/>
                <w:color w:val="FFFFFF" w:themeColor="background1"/>
              </w:rPr>
            </w:pPr>
            <w:r w:rsidRPr="0015521F">
              <w:rPr>
                <w:b/>
                <w:bCs/>
                <w:color w:val="FFFFFF" w:themeColor="background1"/>
              </w:rPr>
              <w:t>(a)</w:t>
            </w:r>
          </w:p>
        </w:tc>
        <w:tc>
          <w:tcPr>
            <w:tcW w:w="420" w:type="pct"/>
            <w:shd w:val="clear" w:color="auto" w:fill="B1005D" w:themeFill="accent1"/>
            <w:noWrap/>
            <w:hideMark/>
          </w:tcPr>
          <w:p w:rsidR="006C5143" w:rsidRPr="0015521F" w:rsidRDefault="006C5143" w:rsidP="0015521F">
            <w:pPr>
              <w:spacing w:before="20" w:after="20"/>
              <w:cnfStyle w:val="000000100000"/>
              <w:rPr>
                <w:b/>
                <w:bCs/>
                <w:color w:val="FFFFFF" w:themeColor="background1"/>
              </w:rPr>
            </w:pPr>
            <w:r w:rsidRPr="0015521F">
              <w:rPr>
                <w:b/>
                <w:bCs/>
                <w:color w:val="FFFFFF" w:themeColor="background1"/>
              </w:rPr>
              <w:t>(b)</w:t>
            </w:r>
          </w:p>
        </w:tc>
        <w:tc>
          <w:tcPr>
            <w:tcW w:w="423" w:type="pct"/>
            <w:shd w:val="clear" w:color="auto" w:fill="B1005D" w:themeFill="accent1"/>
            <w:noWrap/>
            <w:hideMark/>
          </w:tcPr>
          <w:p w:rsidR="006C5143" w:rsidRPr="0015521F" w:rsidRDefault="006C5143" w:rsidP="0015521F">
            <w:pPr>
              <w:spacing w:before="20" w:after="20"/>
              <w:cnfStyle w:val="000000100000"/>
              <w:rPr>
                <w:b/>
                <w:bCs/>
                <w:color w:val="FFFFFF" w:themeColor="background1"/>
              </w:rPr>
            </w:pPr>
            <w:r w:rsidRPr="0015521F">
              <w:rPr>
                <w:b/>
                <w:bCs/>
                <w:color w:val="FFFFFF" w:themeColor="background1"/>
              </w:rPr>
              <w:t>(b)</w:t>
            </w:r>
          </w:p>
        </w:tc>
      </w:tr>
      <w:tr w:rsidR="00581B9D" w:rsidRPr="006F6105" w:rsidTr="00953183">
        <w:trPr>
          <w:trHeight w:val="300"/>
        </w:trPr>
        <w:tc>
          <w:tcPr>
            <w:cnfStyle w:val="001000000000"/>
            <w:tcW w:w="803" w:type="pct"/>
            <w:noWrap/>
            <w:hideMark/>
          </w:tcPr>
          <w:p w:rsidR="006C5143" w:rsidRPr="006C5143" w:rsidRDefault="006C5143" w:rsidP="006F6105">
            <w:pPr>
              <w:spacing w:before="0" w:after="0" w:line="240" w:lineRule="auto"/>
              <w:rPr>
                <w:rFonts w:eastAsia="Times New Roman"/>
                <w:color w:val="000000"/>
                <w:sz w:val="18"/>
                <w:szCs w:val="18"/>
              </w:rPr>
            </w:pPr>
            <w:r w:rsidRPr="006C5143">
              <w:rPr>
                <w:rFonts w:eastAsia="Times New Roman"/>
                <w:color w:val="000000"/>
                <w:sz w:val="18"/>
                <w:szCs w:val="18"/>
              </w:rPr>
              <w:t>Showers</w:t>
            </w:r>
          </w:p>
        </w:tc>
        <w:tc>
          <w:tcPr>
            <w:tcW w:w="711" w:type="pct"/>
            <w:noWrap/>
            <w:hideMark/>
          </w:tcPr>
          <w:p w:rsidR="006C5143" w:rsidRPr="006C5143" w:rsidRDefault="006C5143" w:rsidP="006F6105">
            <w:pPr>
              <w:spacing w:before="0" w:after="0" w:line="240" w:lineRule="auto"/>
              <w:cnfStyle w:val="000000000000"/>
              <w:rPr>
                <w:rFonts w:eastAsia="Times New Roman"/>
                <w:color w:val="000000"/>
                <w:sz w:val="18"/>
                <w:szCs w:val="18"/>
              </w:rPr>
            </w:pPr>
            <w:r w:rsidRPr="006C5143">
              <w:rPr>
                <w:rFonts w:eastAsia="Times New Roman"/>
                <w:color w:val="000000"/>
                <w:sz w:val="18"/>
                <w:szCs w:val="18"/>
              </w:rPr>
              <w:t>L/min</w:t>
            </w:r>
          </w:p>
        </w:tc>
        <w:tc>
          <w:tcPr>
            <w:tcW w:w="962" w:type="pct"/>
            <w:gridSpan w:val="2"/>
            <w:noWrap/>
            <w:hideMark/>
          </w:tcPr>
          <w:p w:rsidR="006C5143" w:rsidRPr="006C5143" w:rsidRDefault="006C5143"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&gt;16</w:t>
            </w:r>
          </w:p>
        </w:tc>
        <w:tc>
          <w:tcPr>
            <w:tcW w:w="449" w:type="pct"/>
            <w:noWrap/>
            <w:hideMark/>
          </w:tcPr>
          <w:p w:rsidR="006C5143" w:rsidRPr="006C5143" w:rsidRDefault="006C5143"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12 to 16</w:t>
            </w:r>
          </w:p>
        </w:tc>
        <w:tc>
          <w:tcPr>
            <w:tcW w:w="392" w:type="pct"/>
            <w:noWrap/>
            <w:hideMark/>
          </w:tcPr>
          <w:p w:rsidR="006C5143" w:rsidRPr="006C5143" w:rsidRDefault="006C5143"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9 to 12</w:t>
            </w:r>
          </w:p>
        </w:tc>
        <w:tc>
          <w:tcPr>
            <w:tcW w:w="420" w:type="pct"/>
            <w:noWrap/>
            <w:hideMark/>
          </w:tcPr>
          <w:p w:rsidR="006C5143" w:rsidRPr="006C5143" w:rsidRDefault="006C5143"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7.5 to 9</w:t>
            </w:r>
          </w:p>
        </w:tc>
        <w:tc>
          <w:tcPr>
            <w:tcW w:w="420" w:type="pct"/>
            <w:noWrap/>
            <w:hideMark/>
          </w:tcPr>
          <w:p w:rsidR="006C5143" w:rsidRPr="006C5143" w:rsidRDefault="006C5143"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6 to 7.5</w:t>
            </w:r>
          </w:p>
        </w:tc>
        <w:tc>
          <w:tcPr>
            <w:tcW w:w="420" w:type="pct"/>
            <w:noWrap/>
            <w:hideMark/>
          </w:tcPr>
          <w:p w:rsidR="006C5143" w:rsidRPr="006C5143" w:rsidRDefault="006C5143"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4.5 to 6</w:t>
            </w:r>
          </w:p>
        </w:tc>
        <w:tc>
          <w:tcPr>
            <w:tcW w:w="423" w:type="pct"/>
            <w:noWrap/>
            <w:hideMark/>
          </w:tcPr>
          <w:p w:rsidR="006C5143" w:rsidRPr="006C5143" w:rsidRDefault="006C5143" w:rsidP="0015521F">
            <w:pPr>
              <w:spacing w:before="0" w:after="0" w:line="240" w:lineRule="auto"/>
              <w:jc w:val="left"/>
              <w:cnfStyle w:val="000000000000"/>
              <w:rPr>
                <w:rFonts w:eastAsia="Times New Roman"/>
                <w:color w:val="000000"/>
                <w:sz w:val="18"/>
                <w:szCs w:val="18"/>
              </w:rPr>
            </w:pPr>
            <w:r w:rsidRPr="006C5143">
              <w:rPr>
                <w:rFonts w:eastAsia="Times New Roman"/>
                <w:color w:val="000000"/>
                <w:sz w:val="18"/>
                <w:szCs w:val="18"/>
              </w:rPr>
              <w:t>4.5 to 6</w:t>
            </w:r>
          </w:p>
        </w:tc>
      </w:tr>
    </w:tbl>
    <w:p w:rsidR="00B9496E" w:rsidRDefault="00745994" w:rsidP="00B9496E">
      <w:pPr>
        <w:rPr>
          <w:lang w:val="en-US"/>
        </w:rPr>
      </w:pPr>
      <w:r w:rsidRPr="0022418F">
        <w:rPr>
          <w:vertAlign w:val="superscript"/>
        </w:rPr>
        <w:sym w:font="Wingdings" w:char="F05D"/>
      </w:r>
      <w:r>
        <w:t xml:space="preserve"> </w:t>
      </w:r>
      <w:r w:rsidR="00B9496E">
        <w:t xml:space="preserve">Where WC = </w:t>
      </w:r>
      <w:r w:rsidR="00B9496E" w:rsidRPr="00B9496E">
        <w:rPr>
          <w:lang w:val="en-US"/>
        </w:rPr>
        <w:t xml:space="preserve">water consumption of the model in </w:t>
      </w:r>
      <w:proofErr w:type="spellStart"/>
      <w:r w:rsidR="00B9496E" w:rsidRPr="00B9496E">
        <w:rPr>
          <w:lang w:val="en-US"/>
        </w:rPr>
        <w:t>litres</w:t>
      </w:r>
      <w:proofErr w:type="spellEnd"/>
      <w:r w:rsidR="00B9496E">
        <w:t xml:space="preserve">; BWC = </w:t>
      </w:r>
      <w:r w:rsidR="00B9496E" w:rsidRPr="00B9496E">
        <w:rPr>
          <w:lang w:val="en-US"/>
        </w:rPr>
        <w:t>base water consumption = 2.5 + P × 1.6</w:t>
      </w:r>
      <w:r w:rsidR="00B9496E">
        <w:t xml:space="preserve">; P = </w:t>
      </w:r>
      <w:r w:rsidR="00B9496E" w:rsidRPr="00B9496E">
        <w:rPr>
          <w:lang w:val="en-US"/>
        </w:rPr>
        <w:t>number of place settings of the dishwasher</w:t>
      </w:r>
      <w:r w:rsidR="00B9496E">
        <w:rPr>
          <w:lang w:val="en-US"/>
        </w:rPr>
        <w:t xml:space="preserve">; WRF = </w:t>
      </w:r>
      <w:r w:rsidR="00B9496E" w:rsidRPr="00B9496E">
        <w:rPr>
          <w:lang w:val="en-US"/>
        </w:rPr>
        <w:t>water reduction factor per additional star (17.5%) = 0.175</w:t>
      </w:r>
      <w:r w:rsidR="00B17E6D">
        <w:rPr>
          <w:lang w:val="en-US"/>
        </w:rPr>
        <w:t>.</w:t>
      </w:r>
    </w:p>
    <w:p w:rsidR="006F6105" w:rsidRDefault="00745994" w:rsidP="00B21FFC">
      <w:r w:rsidRPr="0022418F">
        <w:rPr>
          <w:vertAlign w:val="superscript"/>
        </w:rPr>
        <w:sym w:font="Wingdings" w:char="F07A"/>
      </w:r>
      <w:r>
        <w:rPr>
          <w:lang w:val="en-US"/>
        </w:rPr>
        <w:t xml:space="preserve"> </w:t>
      </w:r>
      <w:proofErr w:type="gramStart"/>
      <w:r w:rsidR="00B17E6D">
        <w:rPr>
          <w:lang w:val="en-US"/>
        </w:rPr>
        <w:t>H</w:t>
      </w:r>
      <w:r w:rsidRPr="00745994">
        <w:rPr>
          <w:lang w:val="en-US"/>
        </w:rPr>
        <w:t>aving an activation device with a sensitivity field not greater than 300 mm from the front of the urinal</w:t>
      </w:r>
      <w:r w:rsidR="00B17E6D">
        <w:rPr>
          <w:lang w:val="en-US"/>
        </w:rPr>
        <w:t>.</w:t>
      </w:r>
      <w:proofErr w:type="gramEnd"/>
      <w:r w:rsidR="00B9496E">
        <w:t xml:space="preserve"> </w:t>
      </w:r>
      <w:r w:rsidR="007B3A24">
        <w:tab/>
      </w:r>
    </w:p>
    <w:p w:rsidR="00B9496E" w:rsidRDefault="00B9496E" w:rsidP="00B21FFC">
      <w:pPr>
        <w:sectPr w:rsidR="00B9496E" w:rsidSect="00EE4DAF">
          <w:pgSz w:w="16838" w:h="11899" w:orient="landscape"/>
          <w:pgMar w:top="1559" w:right="1559" w:bottom="1559" w:left="1559" w:header="709" w:footer="802" w:gutter="0"/>
          <w:cols w:space="708"/>
          <w:docGrid w:linePitch="326"/>
        </w:sectPr>
      </w:pPr>
    </w:p>
    <w:p w:rsidR="005D1165" w:rsidRPr="00C524A6" w:rsidRDefault="005D1165" w:rsidP="005D1165">
      <w:pPr>
        <w:pStyle w:val="Caption"/>
      </w:pPr>
      <w:bookmarkStart w:id="23" w:name="_Ref303350695"/>
      <w:bookmarkStart w:id="24" w:name="_Ref303350711"/>
      <w:bookmarkStart w:id="25" w:name="_Toc286931485"/>
      <w:r w:rsidRPr="00C524A6">
        <w:t xml:space="preserve">Table </w:t>
      </w:r>
      <w:r w:rsidR="00D655D5">
        <w:fldChar w:fldCharType="begin"/>
      </w:r>
      <w:r w:rsidR="004770A2">
        <w:instrText xml:space="preserve"> STYLEREF 1 \s </w:instrText>
      </w:r>
      <w:r w:rsidR="00D655D5">
        <w:fldChar w:fldCharType="separate"/>
      </w:r>
      <w:r w:rsidR="0021714B">
        <w:rPr>
          <w:noProof/>
        </w:rPr>
        <w:t>2</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2</w:t>
      </w:r>
      <w:r w:rsidR="00D655D5">
        <w:fldChar w:fldCharType="end"/>
      </w:r>
      <w:bookmarkEnd w:id="23"/>
      <w:bookmarkEnd w:id="24"/>
      <w:r w:rsidR="00E34D06">
        <w:t xml:space="preserve"> WELS and other </w:t>
      </w:r>
      <w:r w:rsidR="006C676B">
        <w:t>m</w:t>
      </w:r>
      <w:r w:rsidR="00E34D06">
        <w:t>inimum water efficiency standards</w:t>
      </w:r>
      <w:bookmarkEnd w:id="25"/>
    </w:p>
    <w:tbl>
      <w:tblPr>
        <w:tblStyle w:val="ColorfulGrid-Accent1"/>
        <w:tblW w:w="8690" w:type="dxa"/>
        <w:tblLook w:val="0420"/>
      </w:tblPr>
      <w:tblGrid>
        <w:gridCol w:w="1764"/>
        <w:gridCol w:w="2364"/>
        <w:gridCol w:w="2281"/>
        <w:gridCol w:w="2281"/>
      </w:tblGrid>
      <w:tr w:rsidR="00E34D06" w:rsidRPr="007C75A0" w:rsidTr="00C50D6A">
        <w:trPr>
          <w:cnfStyle w:val="100000000000"/>
          <w:trHeight w:val="20"/>
        </w:trPr>
        <w:tc>
          <w:tcPr>
            <w:tcW w:w="1764" w:type="dxa"/>
          </w:tcPr>
          <w:p w:rsidR="00E34D06" w:rsidRDefault="00E34D06" w:rsidP="00FE64B5">
            <w:pPr>
              <w:spacing w:before="20" w:after="20"/>
            </w:pPr>
            <w:r>
              <w:t>Category</w:t>
            </w:r>
          </w:p>
        </w:tc>
        <w:tc>
          <w:tcPr>
            <w:tcW w:w="2364" w:type="dxa"/>
          </w:tcPr>
          <w:p w:rsidR="00E34D06" w:rsidRDefault="00E34D06" w:rsidP="00FE64B5">
            <w:pPr>
              <w:spacing w:before="20" w:after="20"/>
            </w:pPr>
            <w:r>
              <w:t>Product</w:t>
            </w:r>
          </w:p>
        </w:tc>
        <w:tc>
          <w:tcPr>
            <w:tcW w:w="2281" w:type="dxa"/>
          </w:tcPr>
          <w:p w:rsidR="00E34D06" w:rsidRPr="00C50D6A" w:rsidRDefault="00E34D06" w:rsidP="00C50D6A">
            <w:pPr>
              <w:spacing w:before="20" w:after="20"/>
              <w:jc w:val="left"/>
            </w:pPr>
            <w:r w:rsidRPr="00C50D6A">
              <w:t xml:space="preserve">WELS </w:t>
            </w:r>
            <w:r w:rsidR="006C676B" w:rsidRPr="00C50D6A">
              <w:t>m</w:t>
            </w:r>
            <w:r w:rsidRPr="00C50D6A">
              <w:t>inimum standards</w:t>
            </w:r>
          </w:p>
        </w:tc>
        <w:tc>
          <w:tcPr>
            <w:tcW w:w="2281" w:type="dxa"/>
          </w:tcPr>
          <w:p w:rsidR="00E34D06" w:rsidRPr="00C50D6A" w:rsidRDefault="00E34D06" w:rsidP="00C50D6A">
            <w:pPr>
              <w:spacing w:before="20" w:after="20"/>
              <w:jc w:val="left"/>
            </w:pPr>
            <w:r w:rsidRPr="00C50D6A">
              <w:t>Other minimum standards</w:t>
            </w:r>
          </w:p>
        </w:tc>
      </w:tr>
      <w:tr w:rsidR="00E34D06" w:rsidRPr="007C75A0" w:rsidTr="00C50D6A">
        <w:trPr>
          <w:cnfStyle w:val="000000100000"/>
          <w:trHeight w:val="20"/>
        </w:trPr>
        <w:tc>
          <w:tcPr>
            <w:tcW w:w="1764" w:type="dxa"/>
          </w:tcPr>
          <w:p w:rsidR="00E34D06" w:rsidRPr="00FB32EB" w:rsidRDefault="00E34D06" w:rsidP="00FE64B5">
            <w:pPr>
              <w:spacing w:before="20" w:after="20"/>
              <w:rPr>
                <w:b/>
              </w:rPr>
            </w:pPr>
            <w:r w:rsidRPr="00FB32EB">
              <w:rPr>
                <w:b/>
              </w:rPr>
              <w:t>Plumbing products</w:t>
            </w:r>
          </w:p>
        </w:tc>
        <w:tc>
          <w:tcPr>
            <w:tcW w:w="2364" w:type="dxa"/>
          </w:tcPr>
          <w:p w:rsidR="00E34D06" w:rsidRDefault="00E34D06" w:rsidP="00FE64B5">
            <w:pPr>
              <w:spacing w:before="20" w:after="20"/>
            </w:pPr>
            <w:r>
              <w:t>Showers</w:t>
            </w:r>
          </w:p>
        </w:tc>
        <w:tc>
          <w:tcPr>
            <w:tcW w:w="2281" w:type="dxa"/>
          </w:tcPr>
          <w:p w:rsidR="00E34D06" w:rsidRPr="00837E70" w:rsidRDefault="00E34D06" w:rsidP="00C50D6A">
            <w:pPr>
              <w:spacing w:before="20" w:after="20"/>
              <w:ind w:left="57" w:right="57"/>
              <w:jc w:val="left"/>
              <w:rPr>
                <w:rFonts w:eastAsiaTheme="majorEastAsia" w:cstheme="majorBidi"/>
                <w:i/>
                <w:iCs/>
                <w:color w:val="58002D" w:themeColor="accent1" w:themeShade="7F"/>
                <w:szCs w:val="22"/>
              </w:rPr>
            </w:pPr>
            <w:r>
              <w:rPr>
                <w:szCs w:val="22"/>
              </w:rPr>
              <w:t>Under consideration</w:t>
            </w:r>
          </w:p>
        </w:tc>
        <w:tc>
          <w:tcPr>
            <w:tcW w:w="2281" w:type="dxa"/>
            <w:vMerge w:val="restart"/>
          </w:tcPr>
          <w:p w:rsidR="00E34D06" w:rsidRDefault="00E34D06" w:rsidP="00C50D6A">
            <w:pPr>
              <w:spacing w:before="20" w:after="20"/>
              <w:ind w:left="57" w:right="57"/>
              <w:jc w:val="left"/>
              <w:rPr>
                <w:rFonts w:eastAsiaTheme="majorEastAsia" w:cstheme="majorBidi"/>
                <w:i/>
                <w:iCs/>
                <w:color w:val="58002D" w:themeColor="accent1" w:themeShade="7F"/>
                <w:szCs w:val="22"/>
              </w:rPr>
            </w:pPr>
            <w:r>
              <w:rPr>
                <w:szCs w:val="22"/>
              </w:rPr>
              <w:t xml:space="preserve">Plumbing codes and regulations (refer to section </w:t>
            </w:r>
            <w:fldSimple w:instr=" REF _Ref390968303 \r \h  \* MERGEFORMAT ">
              <w:r w:rsidR="0021714B" w:rsidRPr="0021714B">
                <w:rPr>
                  <w:szCs w:val="22"/>
                </w:rPr>
                <w:t>3.5</w:t>
              </w:r>
            </w:fldSimple>
            <w:r>
              <w:rPr>
                <w:szCs w:val="22"/>
              </w:rPr>
              <w:t>)</w:t>
            </w:r>
          </w:p>
        </w:tc>
      </w:tr>
      <w:tr w:rsidR="00E34D06" w:rsidRPr="007C75A0" w:rsidTr="00C50D6A">
        <w:trPr>
          <w:trHeight w:val="20"/>
        </w:trPr>
        <w:tc>
          <w:tcPr>
            <w:tcW w:w="1764" w:type="dxa"/>
          </w:tcPr>
          <w:p w:rsidR="00E34D06" w:rsidRDefault="00E34D06" w:rsidP="00FE64B5">
            <w:pPr>
              <w:spacing w:before="20" w:after="20"/>
            </w:pPr>
          </w:p>
        </w:tc>
        <w:tc>
          <w:tcPr>
            <w:tcW w:w="2364" w:type="dxa"/>
          </w:tcPr>
          <w:p w:rsidR="00E34D06" w:rsidRDefault="00E34D06" w:rsidP="00FE64B5">
            <w:pPr>
              <w:spacing w:before="20" w:after="20"/>
            </w:pPr>
            <w:proofErr w:type="spellStart"/>
            <w:r>
              <w:t>Tapware</w:t>
            </w:r>
            <w:proofErr w:type="spellEnd"/>
          </w:p>
        </w:tc>
        <w:tc>
          <w:tcPr>
            <w:tcW w:w="2281" w:type="dxa"/>
          </w:tcPr>
          <w:p w:rsidR="00E34D06" w:rsidRPr="00837E70" w:rsidRDefault="00E34D06" w:rsidP="00C50D6A">
            <w:pPr>
              <w:spacing w:before="20" w:after="20"/>
              <w:ind w:left="57" w:right="57"/>
              <w:jc w:val="left"/>
              <w:rPr>
                <w:rFonts w:eastAsiaTheme="majorEastAsia" w:cstheme="majorBidi"/>
                <w:i/>
                <w:iCs/>
                <w:color w:val="58002D" w:themeColor="accent1" w:themeShade="7F"/>
                <w:szCs w:val="22"/>
              </w:rPr>
            </w:pPr>
            <w:r>
              <w:rPr>
                <w:szCs w:val="22"/>
              </w:rPr>
              <w:t>Under consideration</w:t>
            </w:r>
          </w:p>
        </w:tc>
        <w:tc>
          <w:tcPr>
            <w:tcW w:w="2281" w:type="dxa"/>
            <w:vMerge/>
          </w:tcPr>
          <w:p w:rsidR="00E34D06" w:rsidRDefault="00E34D06" w:rsidP="00185A9B">
            <w:pPr>
              <w:spacing w:before="20" w:after="20"/>
              <w:ind w:left="57" w:right="57"/>
              <w:jc w:val="left"/>
              <w:rPr>
                <w:color w:val="auto"/>
                <w:szCs w:val="22"/>
              </w:rPr>
            </w:pPr>
          </w:p>
        </w:tc>
      </w:tr>
      <w:tr w:rsidR="00E34D06" w:rsidRPr="007C75A0" w:rsidTr="00C50D6A">
        <w:trPr>
          <w:cnfStyle w:val="000000100000"/>
          <w:trHeight w:val="20"/>
        </w:trPr>
        <w:tc>
          <w:tcPr>
            <w:tcW w:w="1764" w:type="dxa"/>
          </w:tcPr>
          <w:p w:rsidR="00E34D06" w:rsidRDefault="00E34D06" w:rsidP="00FE64B5">
            <w:pPr>
              <w:spacing w:before="20" w:after="20"/>
            </w:pPr>
          </w:p>
        </w:tc>
        <w:tc>
          <w:tcPr>
            <w:tcW w:w="2364" w:type="dxa"/>
          </w:tcPr>
          <w:p w:rsidR="00E34D06" w:rsidRDefault="00E34D06" w:rsidP="00FE64B5">
            <w:pPr>
              <w:spacing w:before="20" w:after="20"/>
            </w:pPr>
            <w:r>
              <w:t>Flow controllers</w:t>
            </w:r>
          </w:p>
        </w:tc>
        <w:tc>
          <w:tcPr>
            <w:tcW w:w="2281" w:type="dxa"/>
          </w:tcPr>
          <w:p w:rsidR="00E34D06" w:rsidRPr="00837E70" w:rsidRDefault="00E34D06" w:rsidP="00C50D6A">
            <w:pPr>
              <w:spacing w:before="20" w:after="20"/>
              <w:ind w:left="57" w:right="57"/>
              <w:jc w:val="left"/>
              <w:rPr>
                <w:rFonts w:eastAsiaTheme="majorEastAsia" w:cstheme="majorBidi"/>
                <w:i/>
                <w:iCs/>
                <w:color w:val="58002D" w:themeColor="accent1" w:themeShade="7F"/>
                <w:szCs w:val="22"/>
              </w:rPr>
            </w:pPr>
            <w:r>
              <w:rPr>
                <w:szCs w:val="22"/>
              </w:rPr>
              <w:t>Under consideration</w:t>
            </w:r>
          </w:p>
        </w:tc>
        <w:tc>
          <w:tcPr>
            <w:tcW w:w="2281" w:type="dxa"/>
          </w:tcPr>
          <w:p w:rsidR="00E34D06" w:rsidRDefault="00E34D06" w:rsidP="00C50D6A">
            <w:pPr>
              <w:spacing w:before="20" w:after="20"/>
              <w:ind w:left="57" w:right="57"/>
              <w:jc w:val="left"/>
              <w:rPr>
                <w:color w:val="auto"/>
                <w:szCs w:val="22"/>
              </w:rPr>
            </w:pPr>
          </w:p>
        </w:tc>
      </w:tr>
      <w:tr w:rsidR="00E34D06" w:rsidRPr="007C75A0" w:rsidTr="00C50D6A">
        <w:trPr>
          <w:trHeight w:val="20"/>
        </w:trPr>
        <w:tc>
          <w:tcPr>
            <w:tcW w:w="1764" w:type="dxa"/>
          </w:tcPr>
          <w:p w:rsidR="00E34D06" w:rsidRPr="00FB32EB" w:rsidRDefault="00E34D06" w:rsidP="00FE64B5">
            <w:pPr>
              <w:spacing w:before="20" w:after="20"/>
              <w:rPr>
                <w:b/>
              </w:rPr>
            </w:pPr>
            <w:r w:rsidRPr="00FB32EB">
              <w:rPr>
                <w:b/>
              </w:rPr>
              <w:t>Sanitary ware</w:t>
            </w:r>
          </w:p>
        </w:tc>
        <w:tc>
          <w:tcPr>
            <w:tcW w:w="2364" w:type="dxa"/>
          </w:tcPr>
          <w:p w:rsidR="00E34D06" w:rsidRDefault="00E34D06" w:rsidP="00FE64B5">
            <w:pPr>
              <w:spacing w:before="20" w:after="20"/>
            </w:pPr>
            <w:r>
              <w:t xml:space="preserve">Toilets </w:t>
            </w:r>
          </w:p>
        </w:tc>
        <w:tc>
          <w:tcPr>
            <w:tcW w:w="2281" w:type="dxa"/>
          </w:tcPr>
          <w:p w:rsidR="00E34D06" w:rsidRPr="00837E70" w:rsidRDefault="00E34D06" w:rsidP="00C50D6A">
            <w:pPr>
              <w:spacing w:before="20" w:after="20"/>
              <w:ind w:left="57" w:right="57"/>
              <w:jc w:val="left"/>
              <w:rPr>
                <w:rFonts w:eastAsiaTheme="majorEastAsia" w:cstheme="majorBidi"/>
                <w:i/>
                <w:iCs/>
                <w:color w:val="58002D" w:themeColor="accent1" w:themeShade="7F"/>
                <w:szCs w:val="22"/>
              </w:rPr>
            </w:pPr>
            <w:r>
              <w:rPr>
                <w:szCs w:val="22"/>
              </w:rPr>
              <w:t>Full flush &lt; 9.5 L, half flush &lt; 4.5 L, average flush volume &lt; 5.5 L</w:t>
            </w:r>
          </w:p>
        </w:tc>
        <w:tc>
          <w:tcPr>
            <w:tcW w:w="2281" w:type="dxa"/>
          </w:tcPr>
          <w:p w:rsidR="00E34D06" w:rsidRDefault="005E31CF" w:rsidP="00C50D6A">
            <w:pPr>
              <w:spacing w:before="20" w:after="20"/>
              <w:ind w:left="57" w:right="57"/>
              <w:jc w:val="left"/>
              <w:rPr>
                <w:rFonts w:eastAsiaTheme="majorEastAsia" w:cstheme="majorBidi"/>
                <w:i/>
                <w:iCs/>
                <w:color w:val="58002D" w:themeColor="accent1" w:themeShade="7F"/>
                <w:szCs w:val="22"/>
              </w:rPr>
            </w:pPr>
            <w:r>
              <w:rPr>
                <w:szCs w:val="22"/>
              </w:rPr>
              <w:t>Table 4.1 in AS/NZS 1172.2.</w:t>
            </w:r>
          </w:p>
          <w:p w:rsidR="00E34D06" w:rsidRDefault="00E34D06" w:rsidP="00C50D6A">
            <w:pPr>
              <w:spacing w:before="20" w:after="20"/>
              <w:ind w:left="57" w:right="57"/>
              <w:jc w:val="left"/>
              <w:rPr>
                <w:rFonts w:eastAsiaTheme="majorEastAsia" w:cstheme="majorBidi"/>
                <w:i/>
                <w:iCs/>
                <w:color w:val="58002D" w:themeColor="accent1" w:themeShade="7F"/>
                <w:szCs w:val="22"/>
              </w:rPr>
            </w:pPr>
            <w:r>
              <w:rPr>
                <w:szCs w:val="22"/>
              </w:rPr>
              <w:t>Plumbing codes and regulations</w:t>
            </w:r>
          </w:p>
        </w:tc>
      </w:tr>
      <w:tr w:rsidR="00E34D06" w:rsidRPr="007C75A0" w:rsidTr="00C50D6A">
        <w:trPr>
          <w:cnfStyle w:val="000000100000"/>
          <w:trHeight w:val="20"/>
        </w:trPr>
        <w:tc>
          <w:tcPr>
            <w:tcW w:w="1764" w:type="dxa"/>
          </w:tcPr>
          <w:p w:rsidR="00E34D06" w:rsidRDefault="00E34D06" w:rsidP="00FE64B5">
            <w:pPr>
              <w:spacing w:before="20" w:after="20"/>
            </w:pPr>
          </w:p>
        </w:tc>
        <w:tc>
          <w:tcPr>
            <w:tcW w:w="2364" w:type="dxa"/>
          </w:tcPr>
          <w:p w:rsidR="00E34D06" w:rsidRDefault="00E34D06" w:rsidP="00FE64B5">
            <w:pPr>
              <w:spacing w:before="20" w:after="20"/>
            </w:pPr>
            <w:r>
              <w:t>Urinals</w:t>
            </w:r>
          </w:p>
        </w:tc>
        <w:tc>
          <w:tcPr>
            <w:tcW w:w="2281" w:type="dxa"/>
          </w:tcPr>
          <w:p w:rsidR="00E34D06" w:rsidRPr="00837E70" w:rsidRDefault="00E34D06" w:rsidP="00C50D6A">
            <w:pPr>
              <w:spacing w:before="20" w:after="20"/>
              <w:ind w:left="57" w:right="57"/>
              <w:jc w:val="left"/>
              <w:rPr>
                <w:color w:val="auto"/>
                <w:szCs w:val="22"/>
              </w:rPr>
            </w:pPr>
          </w:p>
        </w:tc>
        <w:tc>
          <w:tcPr>
            <w:tcW w:w="2281" w:type="dxa"/>
          </w:tcPr>
          <w:p w:rsidR="00E34D06" w:rsidRPr="00837E70" w:rsidRDefault="00E34D06" w:rsidP="00C50D6A">
            <w:pPr>
              <w:spacing w:before="20" w:after="20"/>
              <w:ind w:right="57"/>
              <w:jc w:val="left"/>
              <w:rPr>
                <w:rFonts w:eastAsiaTheme="majorEastAsia" w:cstheme="majorBidi"/>
                <w:i/>
                <w:iCs/>
                <w:color w:val="58002D" w:themeColor="accent1" w:themeShade="7F"/>
                <w:szCs w:val="22"/>
              </w:rPr>
            </w:pPr>
            <w:r>
              <w:rPr>
                <w:szCs w:val="22"/>
              </w:rPr>
              <w:t xml:space="preserve">&lt; </w:t>
            </w:r>
            <w:r w:rsidRPr="00E34D06">
              <w:rPr>
                <w:szCs w:val="22"/>
              </w:rPr>
              <w:t>2.5 L for each single stall or each 600 mm l</w:t>
            </w:r>
            <w:r>
              <w:rPr>
                <w:szCs w:val="22"/>
              </w:rPr>
              <w:t>ength of continuous urinal wall (AS/NZS 3500.1)</w:t>
            </w:r>
          </w:p>
        </w:tc>
      </w:tr>
      <w:tr w:rsidR="00E34D06" w:rsidRPr="007C75A0" w:rsidTr="00C50D6A">
        <w:trPr>
          <w:trHeight w:val="20"/>
        </w:trPr>
        <w:tc>
          <w:tcPr>
            <w:tcW w:w="1764" w:type="dxa"/>
          </w:tcPr>
          <w:p w:rsidR="00E34D06" w:rsidRPr="00FB32EB" w:rsidRDefault="00E34D06" w:rsidP="00FE64B5">
            <w:pPr>
              <w:spacing w:before="20" w:after="20"/>
              <w:rPr>
                <w:b/>
              </w:rPr>
            </w:pPr>
            <w:r w:rsidRPr="00FB32EB">
              <w:rPr>
                <w:b/>
              </w:rPr>
              <w:t>Whitegoods</w:t>
            </w:r>
          </w:p>
        </w:tc>
        <w:tc>
          <w:tcPr>
            <w:tcW w:w="2364" w:type="dxa"/>
          </w:tcPr>
          <w:p w:rsidR="00E34D06" w:rsidRDefault="00E34D06" w:rsidP="00C50D6A">
            <w:pPr>
              <w:spacing w:before="20" w:after="20"/>
              <w:jc w:val="left"/>
              <w:rPr>
                <w:rFonts w:eastAsia="Times New Roman" w:cstheme="majorBidi"/>
                <w:b/>
                <w:bCs/>
                <w:i/>
                <w:iCs/>
                <w:caps/>
                <w:color w:val="B0005C"/>
                <w:kern w:val="32"/>
              </w:rPr>
            </w:pPr>
            <w:r>
              <w:t>Clothes</w:t>
            </w:r>
            <w:r w:rsidR="008B5ADC">
              <w:t xml:space="preserve"> </w:t>
            </w:r>
            <w:r>
              <w:t>wash</w:t>
            </w:r>
            <w:r w:rsidR="008B5ADC">
              <w:t>ing machines</w:t>
            </w:r>
          </w:p>
        </w:tc>
        <w:tc>
          <w:tcPr>
            <w:tcW w:w="2281" w:type="dxa"/>
          </w:tcPr>
          <w:p w:rsidR="00E34D06" w:rsidRDefault="00E34D06" w:rsidP="00C50D6A">
            <w:pPr>
              <w:spacing w:before="20" w:after="20"/>
              <w:ind w:left="57" w:right="57"/>
              <w:jc w:val="left"/>
              <w:rPr>
                <w:rFonts w:eastAsiaTheme="majorEastAsia" w:cstheme="majorBidi"/>
                <w:i/>
                <w:iCs/>
                <w:color w:val="58002D" w:themeColor="accent1" w:themeShade="7F"/>
                <w:szCs w:val="22"/>
              </w:rPr>
            </w:pPr>
            <w:r>
              <w:rPr>
                <w:szCs w:val="22"/>
              </w:rPr>
              <w:t>3 stars for &gt; 5 kg machines</w:t>
            </w:r>
          </w:p>
          <w:p w:rsidR="00E34D06" w:rsidRPr="00837E70" w:rsidRDefault="00E34D06" w:rsidP="00C50D6A">
            <w:pPr>
              <w:spacing w:before="20" w:after="20"/>
              <w:ind w:left="57" w:right="57"/>
              <w:jc w:val="left"/>
              <w:rPr>
                <w:rFonts w:eastAsiaTheme="majorEastAsia" w:cstheme="majorBidi"/>
                <w:i/>
                <w:iCs/>
                <w:color w:val="58002D" w:themeColor="accent1" w:themeShade="7F"/>
                <w:szCs w:val="22"/>
              </w:rPr>
            </w:pPr>
            <w:r>
              <w:rPr>
                <w:szCs w:val="22"/>
              </w:rPr>
              <w:t>2.5 stars for &lt; 5 kg machines</w:t>
            </w:r>
          </w:p>
        </w:tc>
        <w:tc>
          <w:tcPr>
            <w:tcW w:w="2281" w:type="dxa"/>
          </w:tcPr>
          <w:p w:rsidR="00E34D06" w:rsidRDefault="00E34D06" w:rsidP="00C50D6A">
            <w:pPr>
              <w:spacing w:before="20" w:after="20"/>
              <w:ind w:left="57" w:right="57"/>
              <w:jc w:val="left"/>
              <w:rPr>
                <w:color w:val="auto"/>
                <w:szCs w:val="22"/>
              </w:rPr>
            </w:pPr>
          </w:p>
        </w:tc>
      </w:tr>
      <w:tr w:rsidR="00E34D06" w:rsidRPr="007C75A0" w:rsidTr="00C50D6A">
        <w:trPr>
          <w:cnfStyle w:val="000000100000"/>
          <w:trHeight w:val="20"/>
        </w:trPr>
        <w:tc>
          <w:tcPr>
            <w:tcW w:w="1764" w:type="dxa"/>
          </w:tcPr>
          <w:p w:rsidR="00E34D06" w:rsidRDefault="00E34D06" w:rsidP="00FE64B5">
            <w:pPr>
              <w:spacing w:before="20" w:after="20"/>
            </w:pPr>
          </w:p>
        </w:tc>
        <w:tc>
          <w:tcPr>
            <w:tcW w:w="2364" w:type="dxa"/>
          </w:tcPr>
          <w:p w:rsidR="00E34D06" w:rsidRDefault="00E34D06" w:rsidP="00FE64B5">
            <w:pPr>
              <w:spacing w:before="20" w:after="20"/>
            </w:pPr>
            <w:r>
              <w:t>Dishwashers</w:t>
            </w:r>
          </w:p>
        </w:tc>
        <w:tc>
          <w:tcPr>
            <w:tcW w:w="2281" w:type="dxa"/>
          </w:tcPr>
          <w:p w:rsidR="00E34D06" w:rsidRPr="00837E70" w:rsidRDefault="00E34D06" w:rsidP="00C50D6A">
            <w:pPr>
              <w:spacing w:before="20" w:after="20"/>
              <w:ind w:left="57" w:right="57"/>
              <w:jc w:val="left"/>
              <w:rPr>
                <w:rFonts w:eastAsiaTheme="majorEastAsia" w:cstheme="majorBidi"/>
                <w:i/>
                <w:iCs/>
                <w:color w:val="58002D" w:themeColor="accent1" w:themeShade="7F"/>
                <w:szCs w:val="22"/>
              </w:rPr>
            </w:pPr>
            <w:r>
              <w:rPr>
                <w:szCs w:val="22"/>
              </w:rPr>
              <w:t>Under consideration</w:t>
            </w:r>
          </w:p>
        </w:tc>
        <w:tc>
          <w:tcPr>
            <w:tcW w:w="2281" w:type="dxa"/>
          </w:tcPr>
          <w:p w:rsidR="00E34D06" w:rsidRDefault="00E34D06" w:rsidP="00C50D6A">
            <w:pPr>
              <w:spacing w:before="20" w:after="20"/>
              <w:ind w:left="57" w:right="57"/>
              <w:jc w:val="left"/>
              <w:rPr>
                <w:color w:val="auto"/>
                <w:szCs w:val="22"/>
              </w:rPr>
            </w:pPr>
          </w:p>
        </w:tc>
      </w:tr>
    </w:tbl>
    <w:p w:rsidR="005D1165" w:rsidRDefault="005D1165" w:rsidP="005D1165"/>
    <w:p w:rsidR="00501F25" w:rsidRDefault="00501F25" w:rsidP="00501F25">
      <w:pPr>
        <w:pStyle w:val="Heading3"/>
      </w:pPr>
      <w:r>
        <w:t>Amendments</w:t>
      </w:r>
    </w:p>
    <w:p w:rsidR="005D1165" w:rsidRDefault="00876B21" w:rsidP="005D1165">
      <w:r>
        <w:t xml:space="preserve">There have been some minor changes made to the ratings since the original AS/NZS 6400 was released. The first amendment </w:t>
      </w:r>
      <w:r w:rsidR="001308E3">
        <w:t xml:space="preserve">was made in May 2006 and </w:t>
      </w:r>
      <w:r>
        <w:t xml:space="preserve">changed the </w:t>
      </w:r>
      <w:r w:rsidR="001308E3">
        <w:t>upper limits to full, half and average flush volumes to an average flush range. In December 2006 (Amendment 3), the toilet ratings were switched back to the original specification. Amendment 5</w:t>
      </w:r>
      <w:r w:rsidR="00501F25">
        <w:t xml:space="preserve"> from June 2011 introduced the minimum standard for clothes wash</w:t>
      </w:r>
      <w:r w:rsidR="006C676B">
        <w:t>ing machines</w:t>
      </w:r>
      <w:r w:rsidR="00501F25">
        <w:t xml:space="preserve"> described earlier.</w:t>
      </w:r>
    </w:p>
    <w:p w:rsidR="00B9496E" w:rsidRDefault="00B9496E" w:rsidP="00B21FFC"/>
    <w:p w:rsidR="00167B4F" w:rsidRDefault="00167B4F" w:rsidP="00167B4F">
      <w:pPr>
        <w:pStyle w:val="Heading1"/>
      </w:pPr>
      <w:bookmarkStart w:id="26" w:name="_Ref266459387"/>
      <w:bookmarkStart w:id="27" w:name="_Toc286931515"/>
      <w:bookmarkStart w:id="28" w:name="_Ref266362605"/>
      <w:r>
        <w:t>INTERACTION WITH URBAN WATER PLANNING AND POLICY</w:t>
      </w:r>
      <w:bookmarkEnd w:id="26"/>
      <w:bookmarkEnd w:id="27"/>
    </w:p>
    <w:p w:rsidR="00167B4F" w:rsidRDefault="00167B4F" w:rsidP="00167B4F">
      <w:r>
        <w:t xml:space="preserve">The WELS Scheme was introduced in mid-2006 at the peak of one of the worst droughts in Australian recorded history. The ‘Millennium’ drought impacted most regions of Australia to varying degrees and lasted for over a decade. As governments and water utilities sought to secure water supplies, demand management measures and instruments became integral components of the urban water planning landscape. </w:t>
      </w:r>
    </w:p>
    <w:p w:rsidR="00167B4F" w:rsidRDefault="00167B4F" w:rsidP="00167B4F">
      <w:r>
        <w:t>WELS was introduced nationally by the Australian Government in collaboration with the State governments to facilitate the shift from inefficient to efficient water-using fixtures and appliances. The mechanism for achieving this was to inform consumers and encourage, or in some cases mandate, better efficiency standards. By establishing a nationally recognized set of standards, it has also provided a mechanism by which state authorities and water utilities can encourage, even accelerate uptake of efficient products through building codes and water efficiency programs.</w:t>
      </w:r>
    </w:p>
    <w:p w:rsidR="00D06779" w:rsidRDefault="00167B4F" w:rsidP="00167B4F">
      <w:r>
        <w:t xml:space="preserve">As depicted in </w:t>
      </w:r>
      <w:r w:rsidR="00D655D5">
        <w:fldChar w:fldCharType="begin"/>
      </w:r>
      <w:r>
        <w:instrText xml:space="preserve"> REF _Ref393976263 \h </w:instrText>
      </w:r>
      <w:r w:rsidR="00D655D5">
        <w:fldChar w:fldCharType="separate"/>
      </w:r>
      <w:r w:rsidR="0021714B">
        <w:t xml:space="preserve">Figure </w:t>
      </w:r>
      <w:r w:rsidR="0021714B">
        <w:rPr>
          <w:noProof/>
        </w:rPr>
        <w:t>3</w:t>
      </w:r>
      <w:r w:rsidR="0021714B">
        <w:noBreakHyphen/>
      </w:r>
      <w:r w:rsidR="0021714B">
        <w:rPr>
          <w:noProof/>
        </w:rPr>
        <w:t>1</w:t>
      </w:r>
      <w:r w:rsidR="00D655D5">
        <w:fldChar w:fldCharType="end"/>
      </w:r>
      <w:r>
        <w:t xml:space="preserve">, the influence of the WELS Scheme on the widespread decline in urban water consumption observed across Australia is inextricably linked to the various </w:t>
      </w:r>
      <w:r w:rsidR="00D34211">
        <w:t>demand management</w:t>
      </w:r>
      <w:r w:rsidR="006C676B">
        <w:t xml:space="preserve"> </w:t>
      </w:r>
      <w:r>
        <w:t xml:space="preserve">measures </w:t>
      </w:r>
      <w:r w:rsidR="00D34211">
        <w:t xml:space="preserve">and instruments </w:t>
      </w:r>
      <w:r>
        <w:t>implemented by government and water utilities alike. This section outlines the context within which WELS has operated, describing various forms of demand management that have helped to reduce both behavioural and structural household water demand.</w:t>
      </w:r>
    </w:p>
    <w:p w:rsidR="00D06779" w:rsidRDefault="00D655D5" w:rsidP="00167B4F">
      <w:r w:rsidRPr="00D655D5">
        <w:rPr>
          <w:noProof/>
          <w:lang w:val="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8" o:spid="_x0000_s1066" type="#_x0000_t68" style="position:absolute;left:0;text-align:left;margin-left:196.2pt;margin-top:192.25pt;width:36.85pt;height:23.4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" adj="10800" fillcolor="#b1005d [3204]" strokecolor="#a70057 [3044]">
            <v:path arrowok="t"/>
          </v:shape>
        </w:pict>
      </w:r>
      <w:r w:rsidR="009E4E2F">
        <w:rPr>
          <w:noProof/>
          <w:lang w:eastAsia="en-AU"/>
        </w:rPr>
        <w:drawing>
          <wp:inline distT="0" distB="0" distL="0" distR="0">
            <wp:extent cx="5486400" cy="2445489"/>
            <wp:effectExtent l="19050" t="0" r="1905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D06779" w:rsidRPr="00D06779" w:rsidRDefault="00D06779" w:rsidP="00167B4F">
      <w:pPr>
        <w:rPr>
          <w:sz w:val="14"/>
        </w:rPr>
      </w:pPr>
    </w:p>
    <w:p w:rsidR="00167B4F" w:rsidRDefault="00D06779" w:rsidP="00D06779">
      <w:r>
        <w:rPr>
          <w:noProof/>
          <w:lang w:eastAsia="en-AU"/>
        </w:rPr>
        <w:drawing>
          <wp:inline distT="0" distB="0" distL="0" distR="0">
            <wp:extent cx="5486400" cy="797442"/>
            <wp:effectExtent l="19050" t="0" r="19050" b="2658"/>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67B4F" w:rsidRDefault="00167B4F" w:rsidP="00167B4F">
      <w:pPr>
        <w:pStyle w:val="Caption"/>
      </w:pPr>
      <w:bookmarkStart w:id="29" w:name="_Ref393976263"/>
      <w:bookmarkStart w:id="30" w:name="_Toc286931430"/>
      <w:r>
        <w:t xml:space="preserve">Figure </w:t>
      </w:r>
      <w:r w:rsidR="00D655D5">
        <w:fldChar w:fldCharType="begin"/>
      </w:r>
      <w:r w:rsidR="0042644C">
        <w:instrText xml:space="preserve"> STYLEREF 1 \s </w:instrText>
      </w:r>
      <w:r w:rsidR="00D655D5">
        <w:fldChar w:fldCharType="separate"/>
      </w:r>
      <w:r w:rsidR="0021714B">
        <w:rPr>
          <w:noProof/>
        </w:rPr>
        <w:t>3</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w:t>
      </w:r>
      <w:r w:rsidR="00D655D5">
        <w:fldChar w:fldCharType="end"/>
      </w:r>
      <w:bookmarkEnd w:id="29"/>
      <w:r>
        <w:t xml:space="preserve"> Influences to household water consumption</w:t>
      </w:r>
      <w:bookmarkEnd w:id="30"/>
    </w:p>
    <w:p w:rsidR="00167B4F" w:rsidRDefault="00167B4F" w:rsidP="00167B4F">
      <w:pPr>
        <w:pStyle w:val="Heading2"/>
      </w:pPr>
      <w:bookmarkStart w:id="31" w:name="_Toc286931516"/>
      <w:r>
        <w:t>Water Restrictions and Public Awareness Campaigns</w:t>
      </w:r>
      <w:bookmarkEnd w:id="31"/>
    </w:p>
    <w:p w:rsidR="00167B4F" w:rsidRDefault="00167B4F" w:rsidP="00167B4F">
      <w:r>
        <w:t>Broad-based demand management in the form of water restrictions and consumer/community awareness campaigns have proven highly effective in curbing demand, primarily in the residential sector, by changing water use behaviours and habits. Water restrictions target discretionary outdoor water usage by prohibiting certain forms and times of use, typically becoming more stringent with increasing scarcity. Public awareness campaigns have taken various forms including information on domestic water saving measures, publishing current consumption and water supply levels, and setting usage targets.</w:t>
      </w:r>
    </w:p>
    <w:p w:rsidR="00167B4F" w:rsidRDefault="00EA07ED" w:rsidP="00167B4F">
      <w:r>
        <w:t xml:space="preserve">Public awareness campaigns on water efficiency have had a long history in Australia. However, restrictions </w:t>
      </w:r>
      <w:r w:rsidR="00167B4F">
        <w:t>and public campaigns were introduced at similar times by utilities across the country as they moved to secure supplies during the drought, making it difficult to separate their effects on water consumption. Nonetheless, their combined effect significantly reduced both peak and overall demand in both the residential and non-residential sectors. And while discretionary outdoor use was an easy target of these measures (and was the explicit focus of restrictions), research has shown that householders also responded by changing indoor usage patterns including:</w:t>
      </w:r>
    </w:p>
    <w:p w:rsidR="00167B4F" w:rsidRDefault="00167B4F" w:rsidP="00167B4F">
      <w:pPr>
        <w:pStyle w:val="ListParagraph"/>
        <w:numPr>
          <w:ilvl w:val="0"/>
          <w:numId w:val="42"/>
        </w:numPr>
      </w:pPr>
      <w:r>
        <w:t>turning off taps when brushing teeth</w:t>
      </w:r>
    </w:p>
    <w:p w:rsidR="00167B4F" w:rsidRDefault="00167B4F" w:rsidP="00167B4F">
      <w:pPr>
        <w:pStyle w:val="ListParagraph"/>
        <w:numPr>
          <w:ilvl w:val="0"/>
          <w:numId w:val="42"/>
        </w:numPr>
      </w:pPr>
      <w:r>
        <w:t>using toilet half flush more frequently</w:t>
      </w:r>
    </w:p>
    <w:p w:rsidR="00167B4F" w:rsidRDefault="00167B4F" w:rsidP="00167B4F">
      <w:pPr>
        <w:pStyle w:val="ListParagraph"/>
        <w:numPr>
          <w:ilvl w:val="0"/>
          <w:numId w:val="42"/>
        </w:numPr>
      </w:pPr>
      <w:r>
        <w:t>only using</w:t>
      </w:r>
      <w:r w:rsidRPr="00FF2986">
        <w:t xml:space="preserve"> the washing machine </w:t>
      </w:r>
      <w:r>
        <w:t>for a full load</w:t>
      </w:r>
    </w:p>
    <w:p w:rsidR="00167B4F" w:rsidRDefault="00167B4F" w:rsidP="00167B4F">
      <w:pPr>
        <w:pStyle w:val="ListParagraph"/>
        <w:numPr>
          <w:ilvl w:val="0"/>
          <w:numId w:val="42"/>
        </w:numPr>
      </w:pPr>
      <w:r>
        <w:t>taking shorter showers</w:t>
      </w:r>
    </w:p>
    <w:p w:rsidR="00167B4F" w:rsidRDefault="00167B4F" w:rsidP="00167B4F">
      <w:pPr>
        <w:pStyle w:val="ListParagraph"/>
        <w:numPr>
          <w:ilvl w:val="0"/>
          <w:numId w:val="42"/>
        </w:numPr>
      </w:pPr>
      <w:r>
        <w:t>checking</w:t>
      </w:r>
      <w:r w:rsidRPr="00FF2986">
        <w:t xml:space="preserve"> </w:t>
      </w:r>
      <w:r>
        <w:t xml:space="preserve">for leaks </w:t>
      </w:r>
      <w:r w:rsidR="00EA07ED">
        <w:t xml:space="preserve">and </w:t>
      </w:r>
      <w:r>
        <w:t>fix</w:t>
      </w:r>
      <w:r w:rsidR="00EA07ED">
        <w:t>ing</w:t>
      </w:r>
      <w:r>
        <w:t xml:space="preserve"> leaking taps</w:t>
      </w:r>
    </w:p>
    <w:p w:rsidR="00167B4F" w:rsidRDefault="00167B4F" w:rsidP="00167B4F">
      <w:r>
        <w:t xml:space="preserve">Beatty et al. (2011) estimated indoor water use reductions of more than 40% in response to drought and restrictions across the Sydney Water supply zone. The analysis reportedly controlled for Sydney Water’s active demand management programs, and the impacts of building regulations (BASIX) and WELS, thus the reductions should reflect the effects of behaviour change alone. </w:t>
      </w:r>
    </w:p>
    <w:p w:rsidR="00167B4F" w:rsidRDefault="00167B4F" w:rsidP="00167B4F">
      <w:r>
        <w:t xml:space="preserve">While restrictions have largely been lifted or pared back since 2010, their effects have been lasting, to the extent that levels of bounce back observed following the lifting of restrictions in the past have not occurred this time around. While this suppression of bounce back can be attributed to permanent shifts in outdoor and indoor water use </w:t>
      </w:r>
      <w:r w:rsidR="000A64DC">
        <w:t>behaviour</w:t>
      </w:r>
      <w:r>
        <w:t xml:space="preserve">, it is compounded by the reductions in structural demand achieved by water efficiency programs and regulations (discussed below) and the WELS Scheme. </w:t>
      </w:r>
    </w:p>
    <w:p w:rsidR="00167B4F" w:rsidRPr="004B41D6" w:rsidRDefault="00167B4F" w:rsidP="00167B4F">
      <w:pPr>
        <w:pStyle w:val="Heading2"/>
      </w:pPr>
      <w:bookmarkStart w:id="32" w:name="_Toc286931517"/>
      <w:r>
        <w:t>Utility p</w:t>
      </w:r>
      <w:r w:rsidRPr="004B41D6">
        <w:t>ricing</w:t>
      </w:r>
      <w:bookmarkEnd w:id="32"/>
    </w:p>
    <w:p w:rsidR="00167B4F" w:rsidRDefault="00167B4F" w:rsidP="00167B4F">
      <w:r>
        <w:t xml:space="preserve">Significant increases in both water and energy pricing have occurred in the 2000s and will have affected the residential sector water demand in different ways. Due to the presence of restrictions and the fact that the volumetric component of water bills is relatively small in most jurisdictions and that water bills are typically read on 3 monthly cycles (creating a lag between demand and paying for water), rises in water prices have had a limited impact on domestic water consumption. A price elasticity analysis conducted by Sydney Water for the period 2004 to 2009 (during the Millennium </w:t>
      </w:r>
      <w:r w:rsidR="000A64DC">
        <w:t>d</w:t>
      </w:r>
      <w:r>
        <w:t xml:space="preserve">rought) found that a 10% increase in price would produce a 1.1% reduction in long-term </w:t>
      </w:r>
      <w:r w:rsidR="00386F6C">
        <w:t>household consumption (Abrams et al 2011</w:t>
      </w:r>
      <w:r>
        <w:t xml:space="preserve">). The 16% reduction already achieved by level 2 restrictions had left little scope for further reductions in discretionary use. </w:t>
      </w:r>
    </w:p>
    <w:p w:rsidR="00167B4F" w:rsidRDefault="00167B4F" w:rsidP="00167B4F">
      <w:r>
        <w:t>More recently energy prices have risen contributing to a reduction in energy demand, which may also translate to reductions in hot water demand. However, research linking water use and energy consumption is re</w:t>
      </w:r>
      <w:r w:rsidR="00386F6C">
        <w:t>latively new (</w:t>
      </w:r>
      <w:proofErr w:type="spellStart"/>
      <w:r w:rsidR="00386F6C">
        <w:t>Kenway</w:t>
      </w:r>
      <w:proofErr w:type="spellEnd"/>
      <w:r w:rsidR="00386F6C">
        <w:t xml:space="preserve"> et al, 2011</w:t>
      </w:r>
      <w:r>
        <w:t>; Fyfe et al, 2011) and the extent to which energy prices influence hot water usage</w:t>
      </w:r>
      <w:r w:rsidR="00E804B2">
        <w:t xml:space="preserve"> has not yet been fully explored</w:t>
      </w:r>
      <w:r>
        <w:t>.</w:t>
      </w:r>
    </w:p>
    <w:p w:rsidR="00167B4F" w:rsidRPr="004B41D6" w:rsidRDefault="00167B4F" w:rsidP="00167B4F">
      <w:pPr>
        <w:pStyle w:val="Heading2"/>
      </w:pPr>
      <w:bookmarkStart w:id="33" w:name="_Toc286931518"/>
      <w:r>
        <w:t>W</w:t>
      </w:r>
      <w:r w:rsidRPr="004B41D6">
        <w:t>ater efficiency programs</w:t>
      </w:r>
      <w:bookmarkEnd w:id="33"/>
    </w:p>
    <w:p w:rsidR="00167B4F" w:rsidRDefault="00167B4F" w:rsidP="00167B4F">
      <w:r>
        <w:t>Water efficiency programs have been used by water utilities and government bodies to reduce both indoor and outdoor water usage in the residential sector (as well as non-residential and non-revenue water) in most jurisdictions across Australia. They have taken various forms including giveaways, rebates, exchanges and home audits and retrofits. Although some water efficiency programs were in place in the 1990s, such as Kalgoorlie-Boulder Water Efficiency Program and Rous Regio</w:t>
      </w:r>
      <w:r w:rsidR="00386F6C">
        <w:t xml:space="preserve">nal Demand Management Strategy, </w:t>
      </w:r>
      <w:r>
        <w:t>pro-active water efficiency was not implemented at a significant scale until the Sydney Water Corporation commenced water efficiency initiatives in 1999.</w:t>
      </w:r>
    </w:p>
    <w:p w:rsidR="00167B4F" w:rsidRDefault="00D655D5" w:rsidP="00167B4F">
      <w:r>
        <w:fldChar w:fldCharType="begin"/>
      </w:r>
      <w:r w:rsidR="00386F6C">
        <w:instrText xml:space="preserve"> REF _Ref394072893 \h </w:instrText>
      </w:r>
      <w:r>
        <w:fldChar w:fldCharType="separate"/>
      </w:r>
      <w:r w:rsidR="0021714B">
        <w:t xml:space="preserve">Table </w:t>
      </w:r>
      <w:r w:rsidR="0021714B">
        <w:rPr>
          <w:noProof/>
        </w:rPr>
        <w:t>3</w:t>
      </w:r>
      <w:r w:rsidR="0021714B">
        <w:noBreakHyphen/>
      </w:r>
      <w:r w:rsidR="0021714B">
        <w:rPr>
          <w:noProof/>
        </w:rPr>
        <w:t>1</w:t>
      </w:r>
      <w:r>
        <w:fldChar w:fldCharType="end"/>
      </w:r>
      <w:r w:rsidR="00386F6C">
        <w:t xml:space="preserve"> </w:t>
      </w:r>
      <w:r w:rsidR="00167B4F">
        <w:t>provides details on the major indoor residential water efficiency programs that have been implemented around Australia. The table is not exhaustive as it covers only major metropolitan utilities, but aims to illustrate the form, timing and scale of programs that have been in operation since the WELS Scheme came into force. Several of these programs involve 100,000s of inefficient products being replaced by products of a standard equivalent to WELS 3 stars or higher. In a number of jurisdictions the savings of these products have been measured through ex-post statistical evaluation (Turner et al, 201</w:t>
      </w:r>
      <w:r w:rsidR="0049130C">
        <w:t>4</w:t>
      </w:r>
      <w:r w:rsidR="00167B4F">
        <w:t>).</w:t>
      </w:r>
    </w:p>
    <w:p w:rsidR="00167B4F" w:rsidRDefault="00167B4F" w:rsidP="00167B4F">
      <w:pPr>
        <w:sectPr w:rsidR="00167B4F" w:rsidSect="00EE4DAF">
          <w:pgSz w:w="11899" w:h="16838"/>
          <w:pgMar w:top="1559" w:right="1559" w:bottom="1559" w:left="1559" w:header="709" w:footer="802" w:gutter="0"/>
          <w:cols w:space="708"/>
          <w:docGrid w:linePitch="326"/>
        </w:sectPr>
      </w:pPr>
    </w:p>
    <w:p w:rsidR="006C2946" w:rsidRDefault="006C2946" w:rsidP="006C2946">
      <w:pPr>
        <w:pStyle w:val="Caption"/>
        <w:keepNext/>
      </w:pPr>
      <w:bookmarkStart w:id="34" w:name="_Ref394072893"/>
      <w:bookmarkStart w:id="35" w:name="_Toc286931486"/>
      <w:r>
        <w:t xml:space="preserve">Table </w:t>
      </w:r>
      <w:r w:rsidR="00D655D5">
        <w:fldChar w:fldCharType="begin"/>
      </w:r>
      <w:r w:rsidR="004770A2">
        <w:instrText xml:space="preserve"> STYLEREF 1 \s </w:instrText>
      </w:r>
      <w:r w:rsidR="00D655D5">
        <w:fldChar w:fldCharType="separate"/>
      </w:r>
      <w:r w:rsidR="0021714B">
        <w:rPr>
          <w:noProof/>
        </w:rPr>
        <w:t>3</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1</w:t>
      </w:r>
      <w:r w:rsidR="00D655D5">
        <w:fldChar w:fldCharType="end"/>
      </w:r>
      <w:bookmarkEnd w:id="34"/>
      <w:r>
        <w:t xml:space="preserve"> - </w:t>
      </w:r>
      <w:r w:rsidR="004427EF">
        <w:t>W</w:t>
      </w:r>
      <w:r>
        <w:t>ater efficiency programs in major metropolitan c</w:t>
      </w:r>
      <w:r w:rsidR="00386F6C">
        <w:t>entres and their links to WELS</w:t>
      </w:r>
      <w:bookmarkEnd w:id="35"/>
    </w:p>
    <w:tbl>
      <w:tblPr>
        <w:tblStyle w:val="Style2"/>
        <w:tblW w:w="13892" w:type="dxa"/>
        <w:tblInd w:w="-34" w:type="dxa"/>
        <w:tblLayout w:type="fixed"/>
        <w:tblLook w:val="04A0"/>
      </w:tblPr>
      <w:tblGrid>
        <w:gridCol w:w="1560"/>
        <w:gridCol w:w="5670"/>
        <w:gridCol w:w="1984"/>
        <w:gridCol w:w="1843"/>
        <w:gridCol w:w="2835"/>
      </w:tblGrid>
      <w:tr w:rsidR="00167B4F" w:rsidRPr="007C75A0" w:rsidTr="00167B4F">
        <w:trPr>
          <w:cnfStyle w:val="100000000000"/>
          <w:trHeight w:val="20"/>
          <w:tblHeader/>
        </w:trPr>
        <w:tc>
          <w:tcPr>
            <w:cnfStyle w:val="001000000000"/>
            <w:tcW w:w="1560" w:type="dxa"/>
          </w:tcPr>
          <w:p w:rsidR="00167B4F" w:rsidRPr="00837E70" w:rsidRDefault="00167B4F" w:rsidP="00167B4F">
            <w:pPr>
              <w:ind w:left="57" w:right="57"/>
              <w:rPr>
                <w:rFonts w:ascii="Arial Bold" w:hAnsi="Arial Bold"/>
                <w:szCs w:val="22"/>
              </w:rPr>
            </w:pPr>
            <w:r>
              <w:rPr>
                <w:rFonts w:ascii="Arial Bold" w:hAnsi="Arial Bold"/>
                <w:szCs w:val="22"/>
              </w:rPr>
              <w:t>Scheme</w:t>
            </w:r>
          </w:p>
        </w:tc>
        <w:tc>
          <w:tcPr>
            <w:tcW w:w="5670" w:type="dxa"/>
          </w:tcPr>
          <w:p w:rsidR="00167B4F" w:rsidRPr="00837E70" w:rsidRDefault="00167B4F" w:rsidP="00167B4F">
            <w:pPr>
              <w:ind w:left="57" w:right="57"/>
              <w:cnfStyle w:val="100000000000"/>
              <w:rPr>
                <w:rFonts w:ascii="Arial Bold" w:hAnsi="Arial Bold"/>
                <w:szCs w:val="22"/>
              </w:rPr>
            </w:pPr>
            <w:r>
              <w:rPr>
                <w:rFonts w:ascii="Arial Bold" w:hAnsi="Arial Bold"/>
                <w:szCs w:val="22"/>
              </w:rPr>
              <w:t>Description</w:t>
            </w:r>
          </w:p>
        </w:tc>
        <w:tc>
          <w:tcPr>
            <w:tcW w:w="1984" w:type="dxa"/>
          </w:tcPr>
          <w:p w:rsidR="00167B4F" w:rsidRDefault="00167B4F" w:rsidP="00167B4F">
            <w:pPr>
              <w:ind w:left="57" w:right="57"/>
              <w:cnfStyle w:val="100000000000"/>
              <w:rPr>
                <w:rFonts w:ascii="Arial Bold" w:hAnsi="Arial Bold"/>
                <w:szCs w:val="22"/>
              </w:rPr>
            </w:pPr>
            <w:r>
              <w:rPr>
                <w:rFonts w:ascii="Arial Bold" w:hAnsi="Arial Bold"/>
                <w:szCs w:val="22"/>
              </w:rPr>
              <w:t>Years Active</w:t>
            </w:r>
          </w:p>
        </w:tc>
        <w:tc>
          <w:tcPr>
            <w:tcW w:w="1843" w:type="dxa"/>
          </w:tcPr>
          <w:p w:rsidR="00167B4F" w:rsidRDefault="00167B4F" w:rsidP="00167B4F">
            <w:pPr>
              <w:ind w:left="57" w:right="57"/>
              <w:cnfStyle w:val="100000000000"/>
              <w:rPr>
                <w:rFonts w:ascii="Arial Bold" w:hAnsi="Arial Bold"/>
                <w:szCs w:val="22"/>
              </w:rPr>
            </w:pPr>
            <w:r>
              <w:rPr>
                <w:rFonts w:ascii="Arial Bold" w:hAnsi="Arial Bold"/>
                <w:szCs w:val="22"/>
              </w:rPr>
              <w:t>Participants</w:t>
            </w:r>
          </w:p>
        </w:tc>
        <w:tc>
          <w:tcPr>
            <w:tcW w:w="2835" w:type="dxa"/>
          </w:tcPr>
          <w:p w:rsidR="00167B4F" w:rsidRDefault="00167B4F" w:rsidP="00167B4F">
            <w:pPr>
              <w:ind w:left="57" w:right="57"/>
              <w:cnfStyle w:val="100000000000"/>
              <w:rPr>
                <w:rFonts w:ascii="Arial Bold" w:hAnsi="Arial Bold"/>
                <w:szCs w:val="22"/>
              </w:rPr>
            </w:pPr>
            <w:r>
              <w:rPr>
                <w:rFonts w:ascii="Arial Bold" w:hAnsi="Arial Bold"/>
                <w:szCs w:val="22"/>
              </w:rPr>
              <w:t>WELS Reference</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proofErr w:type="spellStart"/>
            <w:r w:rsidRPr="004B7B74">
              <w:rPr>
                <w:rFonts w:cs="Arial"/>
                <w:szCs w:val="22"/>
              </w:rPr>
              <w:t>WaterFix</w:t>
            </w:r>
            <w:proofErr w:type="spellEnd"/>
            <w:r w:rsidRPr="004B7B74">
              <w:rPr>
                <w:rFonts w:cs="Arial"/>
                <w:szCs w:val="22"/>
              </w:rPr>
              <w:t xml:space="preserve"> (Sydney</w:t>
            </w:r>
            <w:r>
              <w:rPr>
                <w:rFonts w:cs="Arial"/>
                <w:szCs w:val="22"/>
              </w:rPr>
              <w:t xml:space="preserve"> Water)</w:t>
            </w:r>
          </w:p>
        </w:tc>
        <w:tc>
          <w:tcPr>
            <w:tcW w:w="5670" w:type="dxa"/>
          </w:tcPr>
          <w:p w:rsidR="00167B4F" w:rsidRPr="004B7B74" w:rsidRDefault="00167B4F" w:rsidP="00167B4F">
            <w:pPr>
              <w:ind w:left="57" w:right="57"/>
              <w:cnfStyle w:val="000000000000"/>
              <w:rPr>
                <w:rFonts w:cs="Arial"/>
                <w:szCs w:val="22"/>
              </w:rPr>
            </w:pPr>
            <w:r w:rsidRPr="004B7B74">
              <w:rPr>
                <w:rFonts w:cs="Arial"/>
                <w:lang w:val="en-US"/>
              </w:rPr>
              <w:t>Households were provided with the opportunity to have a qualified plumber install a new 3</w:t>
            </w:r>
            <w:r w:rsidR="00C50D6A">
              <w:rPr>
                <w:rFonts w:cs="Arial"/>
                <w:lang w:val="en-US"/>
              </w:rPr>
              <w:t xml:space="preserve"> </w:t>
            </w:r>
            <w:r w:rsidRPr="004B7B74">
              <w:rPr>
                <w:rFonts w:cs="Arial"/>
                <w:lang w:val="en-US"/>
              </w:rPr>
              <w:t>star</w:t>
            </w:r>
            <w:r w:rsidR="00C50D6A">
              <w:rPr>
                <w:rFonts w:cs="Arial"/>
                <w:lang w:val="en-US"/>
              </w:rPr>
              <w:t>-rated</w:t>
            </w:r>
            <w:r w:rsidRPr="004B7B74">
              <w:rPr>
                <w:rFonts w:cs="Arial"/>
                <w:lang w:val="en-US"/>
              </w:rPr>
              <w:t xml:space="preserve"> water efficient showerhead, tap flow regulators, toilet cistern flush arrestor for single flush toilets and to repair minor leaks. Savings </w:t>
            </w:r>
            <w:proofErr w:type="gramStart"/>
            <w:r w:rsidRPr="004B7B74">
              <w:rPr>
                <w:rFonts w:cs="Arial"/>
                <w:lang w:val="en-US"/>
              </w:rPr>
              <w:t xml:space="preserve">of 20.9 </w:t>
            </w:r>
            <w:proofErr w:type="spellStart"/>
            <w:r w:rsidRPr="004B7B74">
              <w:rPr>
                <w:rFonts w:cs="Arial"/>
                <w:lang w:val="en-US"/>
              </w:rPr>
              <w:t>kL</w:t>
            </w:r>
            <w:proofErr w:type="spellEnd"/>
            <w:r w:rsidRPr="004B7B74">
              <w:rPr>
                <w:rFonts w:cs="Arial"/>
                <w:lang w:val="en-US"/>
              </w:rPr>
              <w:t>/</w:t>
            </w:r>
            <w:proofErr w:type="spellStart"/>
            <w:r w:rsidRPr="004B7B74">
              <w:rPr>
                <w:rFonts w:cs="Arial"/>
                <w:lang w:val="en-US"/>
              </w:rPr>
              <w:t>hh</w:t>
            </w:r>
            <w:proofErr w:type="spellEnd"/>
            <w:r w:rsidRPr="004B7B74">
              <w:rPr>
                <w:rFonts w:cs="Arial"/>
                <w:lang w:val="en-US"/>
              </w:rPr>
              <w:t>/a</w:t>
            </w:r>
            <w:proofErr w:type="gramEnd"/>
            <w:r w:rsidRPr="004B7B74">
              <w:rPr>
                <w:rFonts w:cs="Arial"/>
                <w:lang w:val="en-US"/>
              </w:rPr>
              <w:t xml:space="preserve"> were measured through evaluation (Turner et al, 2005). </w:t>
            </w:r>
            <w:r w:rsidRPr="004B7B74">
              <w:rPr>
                <w:rFonts w:cs="Arial"/>
              </w:rPr>
              <w:t xml:space="preserve">The </w:t>
            </w:r>
            <w:proofErr w:type="spellStart"/>
            <w:r w:rsidRPr="004B7B74">
              <w:rPr>
                <w:rFonts w:cs="Arial"/>
              </w:rPr>
              <w:t>WaterFix</w:t>
            </w:r>
            <w:proofErr w:type="spellEnd"/>
            <w:r w:rsidRPr="004B7B74">
              <w:rPr>
                <w:rFonts w:cs="Arial"/>
              </w:rPr>
              <w:t xml:space="preserve"> service changed from July 2011 to a cost-recovery model, merging the original </w:t>
            </w:r>
            <w:proofErr w:type="spellStart"/>
            <w:r w:rsidRPr="004B7B74">
              <w:rPr>
                <w:rFonts w:cs="Arial"/>
              </w:rPr>
              <w:t>WaterFix</w:t>
            </w:r>
            <w:proofErr w:type="spellEnd"/>
            <w:r w:rsidRPr="004B7B74">
              <w:rPr>
                <w:rFonts w:cs="Arial"/>
              </w:rPr>
              <w:t xml:space="preserve"> and Toilet Replacement Programs. Now the service offers tap and toilet leak repairs and installation of 3-star showerheads, 4-star dual flush toilets and 3-star flow regulating aerators or 4-star in-body flow regulators.</w:t>
            </w:r>
          </w:p>
        </w:tc>
        <w:tc>
          <w:tcPr>
            <w:tcW w:w="1984" w:type="dxa"/>
          </w:tcPr>
          <w:p w:rsidR="00167B4F" w:rsidRPr="004B7B74" w:rsidRDefault="00167B4F" w:rsidP="00167B4F">
            <w:pPr>
              <w:ind w:left="57" w:right="57"/>
              <w:cnfStyle w:val="000000000000"/>
              <w:rPr>
                <w:rFonts w:cs="Arial"/>
                <w:szCs w:val="22"/>
              </w:rPr>
            </w:pPr>
            <w:r w:rsidRPr="004B7B74">
              <w:rPr>
                <w:rFonts w:cs="Arial"/>
                <w:szCs w:val="22"/>
              </w:rPr>
              <w:t>1999 - ongoing</w:t>
            </w:r>
          </w:p>
        </w:tc>
        <w:tc>
          <w:tcPr>
            <w:tcW w:w="1843" w:type="dxa"/>
          </w:tcPr>
          <w:p w:rsidR="00167B4F" w:rsidRDefault="00167B4F" w:rsidP="00167B4F">
            <w:pPr>
              <w:ind w:left="57" w:right="57"/>
              <w:cnfStyle w:val="000000000000"/>
              <w:rPr>
                <w:szCs w:val="22"/>
              </w:rPr>
            </w:pPr>
            <w:r>
              <w:rPr>
                <w:szCs w:val="22"/>
              </w:rPr>
              <w:t>485,211</w:t>
            </w:r>
          </w:p>
        </w:tc>
        <w:tc>
          <w:tcPr>
            <w:tcW w:w="2835" w:type="dxa"/>
          </w:tcPr>
          <w:p w:rsidR="00167B4F" w:rsidRPr="00837E70" w:rsidRDefault="00167B4F" w:rsidP="00167B4F">
            <w:pPr>
              <w:ind w:left="57" w:right="57"/>
              <w:cnfStyle w:val="000000000000"/>
              <w:rPr>
                <w:szCs w:val="22"/>
              </w:rPr>
            </w:pPr>
            <w:r>
              <w:rPr>
                <w:szCs w:val="22"/>
              </w:rPr>
              <w:t xml:space="preserve">WELS 3-star showerheads, WELS 4-star dual flush toilets, WELS 3-star flow regulating aerators, WELS 4-star in-body flow regulators (Sydney Water, 2013) </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r>
              <w:rPr>
                <w:rFonts w:cs="Arial"/>
                <w:szCs w:val="22"/>
              </w:rPr>
              <w:t>Dual Flush Toilet Rebate (Sydney Water)</w:t>
            </w:r>
          </w:p>
        </w:tc>
        <w:tc>
          <w:tcPr>
            <w:tcW w:w="5670" w:type="dxa"/>
          </w:tcPr>
          <w:p w:rsidR="00167B4F" w:rsidRPr="004B7B74" w:rsidRDefault="00167B4F" w:rsidP="00167B4F">
            <w:pPr>
              <w:ind w:left="57" w:right="57"/>
              <w:cnfStyle w:val="000000000000"/>
              <w:rPr>
                <w:rFonts w:cs="Arial"/>
                <w:lang w:val="en-US"/>
              </w:rPr>
            </w:pPr>
            <w:r w:rsidRPr="00D26805">
              <w:rPr>
                <w:rFonts w:cs="Arial"/>
              </w:rPr>
              <w:t>A $200 rebate was given to households replacing a single flush toilet with a 4 star-rated or higher dual flush toilet, as part of the NSW Government's Climate Change Fund.</w:t>
            </w:r>
          </w:p>
        </w:tc>
        <w:tc>
          <w:tcPr>
            <w:tcW w:w="1984" w:type="dxa"/>
          </w:tcPr>
          <w:p w:rsidR="00167B4F" w:rsidRPr="004B7B74" w:rsidRDefault="00167B4F" w:rsidP="00167B4F">
            <w:pPr>
              <w:ind w:left="57" w:right="57"/>
              <w:cnfStyle w:val="000000000000"/>
              <w:rPr>
                <w:rFonts w:cs="Arial"/>
                <w:szCs w:val="22"/>
              </w:rPr>
            </w:pPr>
            <w:r>
              <w:rPr>
                <w:rFonts w:cs="Arial"/>
                <w:szCs w:val="22"/>
              </w:rPr>
              <w:t>2010 - 2011</w:t>
            </w:r>
          </w:p>
        </w:tc>
        <w:tc>
          <w:tcPr>
            <w:tcW w:w="1843" w:type="dxa"/>
          </w:tcPr>
          <w:p w:rsidR="00167B4F" w:rsidRDefault="00167B4F" w:rsidP="00167B4F">
            <w:pPr>
              <w:ind w:left="57" w:right="57"/>
              <w:cnfStyle w:val="000000000000"/>
              <w:rPr>
                <w:szCs w:val="22"/>
              </w:rPr>
            </w:pPr>
            <w:r>
              <w:rPr>
                <w:szCs w:val="22"/>
              </w:rPr>
              <w:t>6,954</w:t>
            </w:r>
          </w:p>
        </w:tc>
        <w:tc>
          <w:tcPr>
            <w:tcW w:w="2835" w:type="dxa"/>
          </w:tcPr>
          <w:p w:rsidR="00167B4F" w:rsidRDefault="00167B4F" w:rsidP="00167B4F">
            <w:pPr>
              <w:ind w:left="57" w:right="57"/>
              <w:cnfStyle w:val="000000000000"/>
              <w:rPr>
                <w:szCs w:val="22"/>
              </w:rPr>
            </w:pPr>
            <w:r>
              <w:rPr>
                <w:szCs w:val="22"/>
              </w:rPr>
              <w:t>WELS 4-star dual flush toilets</w:t>
            </w:r>
          </w:p>
        </w:tc>
      </w:tr>
      <w:tr w:rsidR="00167B4F" w:rsidRPr="007C75A0" w:rsidTr="00167B4F">
        <w:trPr>
          <w:trHeight w:val="20"/>
        </w:trPr>
        <w:tc>
          <w:tcPr>
            <w:cnfStyle w:val="001000000000"/>
            <w:tcW w:w="1560" w:type="dxa"/>
          </w:tcPr>
          <w:p w:rsidR="00167B4F" w:rsidRDefault="00167B4F" w:rsidP="00167B4F">
            <w:pPr>
              <w:ind w:left="57" w:right="57"/>
              <w:rPr>
                <w:rFonts w:cs="Arial"/>
                <w:szCs w:val="22"/>
              </w:rPr>
            </w:pPr>
            <w:r>
              <w:rPr>
                <w:rFonts w:cs="Arial"/>
                <w:szCs w:val="22"/>
              </w:rPr>
              <w:t>Washing Machine Rebate (Sydney Water)</w:t>
            </w:r>
          </w:p>
        </w:tc>
        <w:tc>
          <w:tcPr>
            <w:tcW w:w="5670" w:type="dxa"/>
          </w:tcPr>
          <w:p w:rsidR="00167B4F" w:rsidRPr="00D26805" w:rsidRDefault="00167B4F" w:rsidP="00167B4F">
            <w:pPr>
              <w:ind w:left="57" w:right="57"/>
              <w:cnfStyle w:val="000000000000"/>
              <w:rPr>
                <w:rFonts w:cs="Arial"/>
              </w:rPr>
            </w:pPr>
            <w:r w:rsidRPr="005F1DB5">
              <w:rPr>
                <w:rFonts w:cs="Arial"/>
              </w:rPr>
              <w:t xml:space="preserve">Sydney water offered customers a $150 rebate for buying a water efficient washing machine, initially commencing in 2006 with rebates for 4 star-rated washing machines, which was subsequently modified to 4.5 star-rated and eventually in 2010 </w:t>
            </w:r>
            <w:r w:rsidR="00787D7E">
              <w:rPr>
                <w:rFonts w:cs="Arial"/>
              </w:rPr>
              <w:t xml:space="preserve">to </w:t>
            </w:r>
            <w:r w:rsidRPr="005F1DB5">
              <w:rPr>
                <w:rFonts w:cs="Arial"/>
              </w:rPr>
              <w:t xml:space="preserve">5 star-rated machines. Estimated saving of 18 </w:t>
            </w:r>
            <w:proofErr w:type="spellStart"/>
            <w:r w:rsidRPr="005F1DB5">
              <w:rPr>
                <w:rFonts w:cs="Arial"/>
              </w:rPr>
              <w:t>kL</w:t>
            </w:r>
            <w:proofErr w:type="spellEnd"/>
            <w:r w:rsidRPr="005F1DB5">
              <w:rPr>
                <w:rFonts w:cs="Arial"/>
              </w:rPr>
              <w:t>/</w:t>
            </w:r>
            <w:proofErr w:type="spellStart"/>
            <w:r w:rsidRPr="005F1DB5">
              <w:rPr>
                <w:rFonts w:cs="Arial"/>
              </w:rPr>
              <w:t>hh</w:t>
            </w:r>
            <w:proofErr w:type="spellEnd"/>
            <w:r w:rsidRPr="005F1DB5">
              <w:rPr>
                <w:rFonts w:cs="Arial"/>
              </w:rPr>
              <w:t>/a.</w:t>
            </w:r>
          </w:p>
        </w:tc>
        <w:tc>
          <w:tcPr>
            <w:tcW w:w="1984" w:type="dxa"/>
          </w:tcPr>
          <w:p w:rsidR="00167B4F" w:rsidRDefault="00167B4F" w:rsidP="00167B4F">
            <w:pPr>
              <w:ind w:left="57" w:right="57"/>
              <w:cnfStyle w:val="000000000000"/>
              <w:rPr>
                <w:rFonts w:cs="Arial"/>
                <w:szCs w:val="22"/>
              </w:rPr>
            </w:pPr>
            <w:r>
              <w:rPr>
                <w:rFonts w:cs="Arial"/>
                <w:szCs w:val="22"/>
              </w:rPr>
              <w:t>2006 - 2010</w:t>
            </w:r>
          </w:p>
        </w:tc>
        <w:tc>
          <w:tcPr>
            <w:tcW w:w="1843" w:type="dxa"/>
          </w:tcPr>
          <w:p w:rsidR="00167B4F" w:rsidRDefault="00167B4F" w:rsidP="00167B4F">
            <w:pPr>
              <w:ind w:left="57" w:right="57"/>
              <w:cnfStyle w:val="000000000000"/>
              <w:rPr>
                <w:szCs w:val="22"/>
              </w:rPr>
            </w:pPr>
            <w:r>
              <w:rPr>
                <w:szCs w:val="22"/>
              </w:rPr>
              <w:t>186,634</w:t>
            </w:r>
          </w:p>
        </w:tc>
        <w:tc>
          <w:tcPr>
            <w:tcW w:w="2835" w:type="dxa"/>
          </w:tcPr>
          <w:p w:rsidR="00167B4F" w:rsidRDefault="00167B4F" w:rsidP="00167B4F">
            <w:pPr>
              <w:ind w:left="57" w:right="57"/>
              <w:cnfStyle w:val="000000000000"/>
              <w:rPr>
                <w:szCs w:val="22"/>
              </w:rPr>
            </w:pPr>
            <w:r>
              <w:rPr>
                <w:szCs w:val="22"/>
              </w:rPr>
              <w:t>WELS 4</w:t>
            </w:r>
            <w:r w:rsidR="00787D7E">
              <w:rPr>
                <w:szCs w:val="22"/>
              </w:rPr>
              <w:t xml:space="preserve"> to </w:t>
            </w:r>
            <w:r>
              <w:rPr>
                <w:szCs w:val="22"/>
              </w:rPr>
              <w:t>5-star washing machines</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r>
              <w:rPr>
                <w:rFonts w:cs="Arial"/>
                <w:szCs w:val="22"/>
              </w:rPr>
              <w:t>Toilet Replacement Service (Sydney Water)</w:t>
            </w:r>
          </w:p>
        </w:tc>
        <w:tc>
          <w:tcPr>
            <w:tcW w:w="5670" w:type="dxa"/>
          </w:tcPr>
          <w:p w:rsidR="00167B4F" w:rsidRPr="004B7B74" w:rsidRDefault="00167B4F" w:rsidP="00167B4F">
            <w:pPr>
              <w:cnfStyle w:val="000000000000"/>
              <w:rPr>
                <w:rFonts w:cs="Arial"/>
                <w:lang w:val="en-US"/>
              </w:rPr>
            </w:pPr>
            <w:r w:rsidRPr="003432D9">
              <w:rPr>
                <w:rFonts w:cs="Arial"/>
              </w:rPr>
              <w:t xml:space="preserve">The toilet replacement service enabled householders to replace existing single flush toilets with a choice of three new 4 star-rated dual flush toilets with prices starting from $330. Estimated saving 23 </w:t>
            </w:r>
            <w:proofErr w:type="spellStart"/>
            <w:r w:rsidRPr="003432D9">
              <w:rPr>
                <w:rFonts w:cs="Arial"/>
              </w:rPr>
              <w:t>kL</w:t>
            </w:r>
            <w:proofErr w:type="spellEnd"/>
            <w:r w:rsidRPr="003432D9">
              <w:rPr>
                <w:rFonts w:cs="Arial"/>
              </w:rPr>
              <w:t>/</w:t>
            </w:r>
            <w:proofErr w:type="spellStart"/>
            <w:r w:rsidRPr="003432D9">
              <w:rPr>
                <w:rFonts w:cs="Arial"/>
              </w:rPr>
              <w:t>hh</w:t>
            </w:r>
            <w:proofErr w:type="spellEnd"/>
            <w:r w:rsidRPr="003432D9">
              <w:rPr>
                <w:rFonts w:cs="Arial"/>
              </w:rPr>
              <w:t>/a.</w:t>
            </w:r>
          </w:p>
        </w:tc>
        <w:tc>
          <w:tcPr>
            <w:tcW w:w="1984" w:type="dxa"/>
          </w:tcPr>
          <w:p w:rsidR="00167B4F" w:rsidRPr="004B7B74" w:rsidRDefault="00167B4F" w:rsidP="00167B4F">
            <w:pPr>
              <w:ind w:left="57" w:right="57"/>
              <w:cnfStyle w:val="000000000000"/>
              <w:rPr>
                <w:rFonts w:cs="Arial"/>
                <w:szCs w:val="22"/>
              </w:rPr>
            </w:pPr>
            <w:r>
              <w:rPr>
                <w:rFonts w:cs="Arial"/>
                <w:szCs w:val="22"/>
              </w:rPr>
              <w:t>2008 - 2011</w:t>
            </w:r>
          </w:p>
        </w:tc>
        <w:tc>
          <w:tcPr>
            <w:tcW w:w="1843" w:type="dxa"/>
          </w:tcPr>
          <w:p w:rsidR="00167B4F" w:rsidRDefault="00167B4F" w:rsidP="00167B4F">
            <w:pPr>
              <w:ind w:left="57" w:right="57"/>
              <w:cnfStyle w:val="000000000000"/>
              <w:rPr>
                <w:szCs w:val="22"/>
              </w:rPr>
            </w:pPr>
            <w:r>
              <w:rPr>
                <w:szCs w:val="22"/>
              </w:rPr>
              <w:t>28,224</w:t>
            </w:r>
          </w:p>
        </w:tc>
        <w:tc>
          <w:tcPr>
            <w:tcW w:w="2835" w:type="dxa"/>
          </w:tcPr>
          <w:p w:rsidR="00167B4F" w:rsidRDefault="00167B4F" w:rsidP="00167B4F">
            <w:pPr>
              <w:ind w:left="57" w:right="57"/>
              <w:cnfStyle w:val="000000000000"/>
              <w:rPr>
                <w:szCs w:val="22"/>
              </w:rPr>
            </w:pPr>
            <w:r>
              <w:rPr>
                <w:szCs w:val="22"/>
              </w:rPr>
              <w:t>WELS 4-star toilets</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r>
              <w:rPr>
                <w:rFonts w:cs="Arial"/>
                <w:szCs w:val="22"/>
              </w:rPr>
              <w:t>Showerhead Exchange Program (Hunter Water)</w:t>
            </w:r>
          </w:p>
        </w:tc>
        <w:tc>
          <w:tcPr>
            <w:tcW w:w="5670" w:type="dxa"/>
          </w:tcPr>
          <w:p w:rsidR="00167B4F" w:rsidRPr="004B7B74" w:rsidRDefault="00167B4F" w:rsidP="00D06779">
            <w:pPr>
              <w:ind w:left="57" w:right="57"/>
              <w:cnfStyle w:val="000000000000"/>
              <w:rPr>
                <w:rFonts w:cs="Arial"/>
                <w:lang w:val="en-US"/>
              </w:rPr>
            </w:pPr>
            <w:r>
              <w:rPr>
                <w:rFonts w:cs="Arial"/>
              </w:rPr>
              <w:t xml:space="preserve">In partnership with local councils, Hunter Water Corporation initiated a showerhead exchange program where participants can swap their old inefficient showerheads with </w:t>
            </w:r>
            <w:r w:rsidR="00787D7E">
              <w:rPr>
                <w:rFonts w:cs="Arial"/>
              </w:rPr>
              <w:t xml:space="preserve">WELS </w:t>
            </w:r>
            <w:r>
              <w:rPr>
                <w:rFonts w:cs="Arial"/>
              </w:rPr>
              <w:t>3</w:t>
            </w:r>
            <w:r w:rsidR="00C50D6A">
              <w:rPr>
                <w:rFonts w:cs="Arial"/>
              </w:rPr>
              <w:t xml:space="preserve"> </w:t>
            </w:r>
            <w:r>
              <w:rPr>
                <w:rFonts w:cs="Arial"/>
              </w:rPr>
              <w:t>star</w:t>
            </w:r>
            <w:r w:rsidR="00C50D6A">
              <w:rPr>
                <w:rFonts w:cs="Arial"/>
              </w:rPr>
              <w:t>-rated</w:t>
            </w:r>
            <w:r>
              <w:rPr>
                <w:rFonts w:cs="Arial"/>
              </w:rPr>
              <w:t xml:space="preserve"> or above rated showerheads</w:t>
            </w:r>
          </w:p>
        </w:tc>
        <w:tc>
          <w:tcPr>
            <w:tcW w:w="1984" w:type="dxa"/>
          </w:tcPr>
          <w:p w:rsidR="00167B4F" w:rsidRPr="004B7B74" w:rsidRDefault="00167B4F" w:rsidP="00167B4F">
            <w:pPr>
              <w:ind w:left="57" w:right="57"/>
              <w:cnfStyle w:val="000000000000"/>
              <w:rPr>
                <w:rFonts w:cs="Arial"/>
                <w:szCs w:val="22"/>
              </w:rPr>
            </w:pPr>
            <w:r>
              <w:rPr>
                <w:rFonts w:cs="Arial"/>
                <w:szCs w:val="22"/>
              </w:rPr>
              <w:t>2010 - ongoing</w:t>
            </w:r>
          </w:p>
        </w:tc>
        <w:tc>
          <w:tcPr>
            <w:tcW w:w="1843" w:type="dxa"/>
          </w:tcPr>
          <w:p w:rsidR="00167B4F" w:rsidRDefault="00167B4F" w:rsidP="00167B4F">
            <w:pPr>
              <w:ind w:left="57" w:right="57"/>
              <w:cnfStyle w:val="000000000000"/>
              <w:rPr>
                <w:szCs w:val="22"/>
              </w:rPr>
            </w:pPr>
            <w:r>
              <w:rPr>
                <w:szCs w:val="22"/>
              </w:rPr>
              <w:t>5,641 (as of 2012)</w:t>
            </w:r>
          </w:p>
        </w:tc>
        <w:tc>
          <w:tcPr>
            <w:tcW w:w="2835" w:type="dxa"/>
          </w:tcPr>
          <w:p w:rsidR="00167B4F" w:rsidRDefault="00167B4F" w:rsidP="00167B4F">
            <w:pPr>
              <w:ind w:left="57" w:right="57"/>
              <w:cnfStyle w:val="000000000000"/>
              <w:rPr>
                <w:szCs w:val="22"/>
              </w:rPr>
            </w:pPr>
            <w:r>
              <w:rPr>
                <w:szCs w:val="22"/>
              </w:rPr>
              <w:t>WELS 3-star showerheads</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r>
              <w:rPr>
                <w:rFonts w:cs="Arial"/>
                <w:szCs w:val="22"/>
              </w:rPr>
              <w:t>Toilet Replacement Program (Hunter Water)</w:t>
            </w:r>
          </w:p>
        </w:tc>
        <w:tc>
          <w:tcPr>
            <w:tcW w:w="5670" w:type="dxa"/>
          </w:tcPr>
          <w:p w:rsidR="00167B4F" w:rsidRPr="004B7B74" w:rsidRDefault="00167B4F" w:rsidP="00167B4F">
            <w:pPr>
              <w:cnfStyle w:val="000000000000"/>
              <w:rPr>
                <w:rFonts w:cs="Arial"/>
                <w:lang w:val="en-US"/>
              </w:rPr>
            </w:pPr>
            <w:r>
              <w:rPr>
                <w:rFonts w:cs="Arial"/>
              </w:rPr>
              <w:t xml:space="preserve">The toilet replacement program offered rebates for households to replace their existing inefficient single-flush toilets with </w:t>
            </w:r>
            <w:r w:rsidR="00787D7E">
              <w:rPr>
                <w:rFonts w:cs="Arial"/>
              </w:rPr>
              <w:t xml:space="preserve">WELS </w:t>
            </w:r>
            <w:r>
              <w:rPr>
                <w:rFonts w:cs="Arial"/>
              </w:rPr>
              <w:t>4-star</w:t>
            </w:r>
            <w:r w:rsidR="00787D7E">
              <w:rPr>
                <w:rFonts w:cs="Arial"/>
              </w:rPr>
              <w:t xml:space="preserve"> </w:t>
            </w:r>
            <w:r>
              <w:rPr>
                <w:rFonts w:cs="Arial"/>
              </w:rPr>
              <w:t>rated toilets</w:t>
            </w:r>
          </w:p>
        </w:tc>
        <w:tc>
          <w:tcPr>
            <w:tcW w:w="1984" w:type="dxa"/>
          </w:tcPr>
          <w:p w:rsidR="00167B4F" w:rsidRPr="004B7B74" w:rsidRDefault="00167B4F" w:rsidP="00167B4F">
            <w:pPr>
              <w:ind w:left="57" w:right="57"/>
              <w:cnfStyle w:val="000000000000"/>
              <w:rPr>
                <w:rFonts w:cs="Arial"/>
                <w:szCs w:val="22"/>
              </w:rPr>
            </w:pPr>
            <w:r>
              <w:rPr>
                <w:rFonts w:cs="Arial"/>
                <w:szCs w:val="22"/>
              </w:rPr>
              <w:t>2010 - 2011</w:t>
            </w:r>
          </w:p>
        </w:tc>
        <w:tc>
          <w:tcPr>
            <w:tcW w:w="1843" w:type="dxa"/>
          </w:tcPr>
          <w:p w:rsidR="00167B4F" w:rsidRDefault="00167B4F" w:rsidP="00167B4F">
            <w:pPr>
              <w:ind w:left="57" w:right="57"/>
              <w:cnfStyle w:val="000000000000"/>
              <w:rPr>
                <w:szCs w:val="22"/>
              </w:rPr>
            </w:pPr>
            <w:r>
              <w:rPr>
                <w:szCs w:val="22"/>
              </w:rPr>
              <w:t xml:space="preserve">1,773 </w:t>
            </w:r>
          </w:p>
        </w:tc>
        <w:tc>
          <w:tcPr>
            <w:tcW w:w="2835" w:type="dxa"/>
          </w:tcPr>
          <w:p w:rsidR="00167B4F" w:rsidRDefault="00167B4F" w:rsidP="00167B4F">
            <w:pPr>
              <w:ind w:left="57" w:right="57"/>
              <w:cnfStyle w:val="000000000000"/>
              <w:rPr>
                <w:szCs w:val="22"/>
              </w:rPr>
            </w:pPr>
            <w:r>
              <w:rPr>
                <w:szCs w:val="22"/>
              </w:rPr>
              <w:t>WELS 4-star toilets</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r>
              <w:rPr>
                <w:rFonts w:cs="Arial"/>
                <w:szCs w:val="22"/>
              </w:rPr>
              <w:t>Home Retrofit Program (Hunter Water)</w:t>
            </w:r>
          </w:p>
        </w:tc>
        <w:tc>
          <w:tcPr>
            <w:tcW w:w="5670" w:type="dxa"/>
          </w:tcPr>
          <w:p w:rsidR="00167B4F" w:rsidRPr="004B7B74" w:rsidRDefault="00167B4F" w:rsidP="00167B4F">
            <w:pPr>
              <w:widowControl w:val="0"/>
              <w:autoSpaceDE w:val="0"/>
              <w:autoSpaceDN w:val="0"/>
              <w:adjustRightInd w:val="0"/>
              <w:cnfStyle w:val="000000000000"/>
              <w:rPr>
                <w:rFonts w:cs="Arial"/>
                <w:lang w:val="en-US"/>
              </w:rPr>
            </w:pPr>
            <w:r>
              <w:rPr>
                <w:rFonts w:cs="Arial"/>
              </w:rPr>
              <w:t>The Home Retrofit Program offered a household audit of selected fixtures and fittings, installation of tap aerators and showerheads</w:t>
            </w:r>
          </w:p>
        </w:tc>
        <w:tc>
          <w:tcPr>
            <w:tcW w:w="1984" w:type="dxa"/>
          </w:tcPr>
          <w:p w:rsidR="00167B4F" w:rsidRPr="004B7B74" w:rsidRDefault="00167B4F" w:rsidP="00167B4F">
            <w:pPr>
              <w:ind w:left="57" w:right="57"/>
              <w:cnfStyle w:val="000000000000"/>
              <w:rPr>
                <w:rFonts w:cs="Arial"/>
                <w:szCs w:val="22"/>
              </w:rPr>
            </w:pPr>
            <w:r>
              <w:rPr>
                <w:rFonts w:cs="Arial"/>
                <w:szCs w:val="22"/>
              </w:rPr>
              <w:t>2010 - 2012</w:t>
            </w:r>
          </w:p>
        </w:tc>
        <w:tc>
          <w:tcPr>
            <w:tcW w:w="1843" w:type="dxa"/>
          </w:tcPr>
          <w:p w:rsidR="00167B4F" w:rsidRDefault="00167B4F" w:rsidP="00167B4F">
            <w:pPr>
              <w:ind w:left="57" w:right="57"/>
              <w:cnfStyle w:val="000000000000"/>
              <w:rPr>
                <w:szCs w:val="22"/>
              </w:rPr>
            </w:pPr>
            <w:r>
              <w:rPr>
                <w:szCs w:val="22"/>
              </w:rPr>
              <w:t>2,186</w:t>
            </w:r>
          </w:p>
        </w:tc>
        <w:tc>
          <w:tcPr>
            <w:tcW w:w="2835" w:type="dxa"/>
          </w:tcPr>
          <w:p w:rsidR="00167B4F" w:rsidRDefault="00167B4F" w:rsidP="00167B4F">
            <w:pPr>
              <w:ind w:left="57" w:right="57"/>
              <w:cnfStyle w:val="000000000000"/>
              <w:rPr>
                <w:szCs w:val="22"/>
              </w:rPr>
            </w:pPr>
            <w:r>
              <w:rPr>
                <w:szCs w:val="22"/>
              </w:rPr>
              <w:t>WELS 3-star showerheads</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proofErr w:type="spellStart"/>
            <w:r>
              <w:rPr>
                <w:rFonts w:cs="Arial"/>
                <w:szCs w:val="22"/>
              </w:rPr>
              <w:t>WaterSmart</w:t>
            </w:r>
            <w:proofErr w:type="spellEnd"/>
            <w:r>
              <w:rPr>
                <w:rFonts w:cs="Arial"/>
                <w:szCs w:val="22"/>
              </w:rPr>
              <w:t xml:space="preserve"> (ACT)</w:t>
            </w:r>
          </w:p>
        </w:tc>
        <w:tc>
          <w:tcPr>
            <w:tcW w:w="5670" w:type="dxa"/>
          </w:tcPr>
          <w:p w:rsidR="00167B4F" w:rsidRPr="00435F41" w:rsidRDefault="00167B4F" w:rsidP="00167B4F">
            <w:pPr>
              <w:widowControl w:val="0"/>
              <w:autoSpaceDE w:val="0"/>
              <w:autoSpaceDN w:val="0"/>
              <w:adjustRightInd w:val="0"/>
              <w:cnfStyle w:val="000000000000"/>
              <w:rPr>
                <w:rFonts w:cs="Arial"/>
              </w:rPr>
            </w:pPr>
            <w:r w:rsidRPr="00CC49B1">
              <w:rPr>
                <w:rFonts w:cs="Arial"/>
              </w:rPr>
              <w:t xml:space="preserve">The </w:t>
            </w:r>
            <w:proofErr w:type="spellStart"/>
            <w:r w:rsidRPr="00CC49B1">
              <w:rPr>
                <w:rFonts w:cs="Arial"/>
              </w:rPr>
              <w:t>WaterSmart</w:t>
            </w:r>
            <w:proofErr w:type="spellEnd"/>
            <w:r w:rsidRPr="00CC49B1">
              <w:rPr>
                <w:rFonts w:cs="Arial"/>
              </w:rPr>
              <w:t xml:space="preserve"> Homes residential indoor water tune-up was a program that subsidised the cost of a plumber coming to a participant hou</w:t>
            </w:r>
            <w:r>
              <w:rPr>
                <w:rFonts w:cs="Arial"/>
              </w:rPr>
              <w:t>se to fix leaks and install a 3-star</w:t>
            </w:r>
            <w:r w:rsidRPr="00CC49B1">
              <w:rPr>
                <w:rFonts w:cs="Arial"/>
              </w:rPr>
              <w:t xml:space="preserve"> showerhead, up to two tap aerators and a cistern flush arrestor. Households paid $30 for </w:t>
            </w:r>
            <w:r>
              <w:rPr>
                <w:rFonts w:cs="Arial"/>
              </w:rPr>
              <w:t>the cost of the visit and one 3-star</w:t>
            </w:r>
            <w:r w:rsidRPr="00CC49B1">
              <w:rPr>
                <w:rFonts w:cs="Arial"/>
              </w:rPr>
              <w:t xml:space="preserve"> showerhead, ($22 for each additional showerhead).</w:t>
            </w:r>
          </w:p>
        </w:tc>
        <w:tc>
          <w:tcPr>
            <w:tcW w:w="1984" w:type="dxa"/>
          </w:tcPr>
          <w:p w:rsidR="00167B4F" w:rsidRPr="004B7B74" w:rsidRDefault="00167B4F" w:rsidP="00167B4F">
            <w:pPr>
              <w:ind w:left="57" w:right="57"/>
              <w:cnfStyle w:val="000000000000"/>
              <w:rPr>
                <w:rFonts w:cs="Arial"/>
                <w:szCs w:val="22"/>
              </w:rPr>
            </w:pPr>
            <w:r>
              <w:rPr>
                <w:rFonts w:cs="Arial"/>
                <w:szCs w:val="22"/>
              </w:rPr>
              <w:t>2004 - 2007</w:t>
            </w:r>
          </w:p>
        </w:tc>
        <w:tc>
          <w:tcPr>
            <w:tcW w:w="1843" w:type="dxa"/>
          </w:tcPr>
          <w:p w:rsidR="00167B4F" w:rsidRDefault="00167B4F" w:rsidP="00167B4F">
            <w:pPr>
              <w:ind w:left="57" w:right="57"/>
              <w:cnfStyle w:val="000000000000"/>
              <w:rPr>
                <w:szCs w:val="22"/>
              </w:rPr>
            </w:pPr>
            <w:r>
              <w:rPr>
                <w:szCs w:val="22"/>
              </w:rPr>
              <w:t>7,260</w:t>
            </w:r>
          </w:p>
        </w:tc>
        <w:tc>
          <w:tcPr>
            <w:tcW w:w="2835" w:type="dxa"/>
          </w:tcPr>
          <w:p w:rsidR="00167B4F" w:rsidRDefault="00167B4F" w:rsidP="00167B4F">
            <w:pPr>
              <w:ind w:left="57" w:right="57"/>
              <w:cnfStyle w:val="000000000000"/>
              <w:rPr>
                <w:szCs w:val="22"/>
              </w:rPr>
            </w:pPr>
            <w:r>
              <w:rPr>
                <w:szCs w:val="22"/>
              </w:rPr>
              <w:t>WELS 3-star showerheads</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proofErr w:type="spellStart"/>
            <w:r>
              <w:rPr>
                <w:rFonts w:cs="Arial"/>
                <w:szCs w:val="22"/>
              </w:rPr>
              <w:t>ToiletSmart</w:t>
            </w:r>
            <w:proofErr w:type="spellEnd"/>
            <w:r>
              <w:rPr>
                <w:rFonts w:cs="Arial"/>
                <w:szCs w:val="22"/>
              </w:rPr>
              <w:t xml:space="preserve"> (ACT)</w:t>
            </w:r>
          </w:p>
        </w:tc>
        <w:tc>
          <w:tcPr>
            <w:tcW w:w="5670" w:type="dxa"/>
          </w:tcPr>
          <w:p w:rsidR="00167B4F" w:rsidRPr="004B7B74" w:rsidRDefault="00167B4F" w:rsidP="00167B4F">
            <w:pPr>
              <w:widowControl w:val="0"/>
              <w:autoSpaceDE w:val="0"/>
              <w:autoSpaceDN w:val="0"/>
              <w:adjustRightInd w:val="0"/>
              <w:cnfStyle w:val="000000000000"/>
              <w:rPr>
                <w:rFonts w:cs="Arial"/>
                <w:lang w:val="en-US"/>
              </w:rPr>
            </w:pPr>
            <w:r>
              <w:rPr>
                <w:rFonts w:cs="Arial"/>
                <w:lang w:val="en-US"/>
              </w:rPr>
              <w:t xml:space="preserve">The </w:t>
            </w:r>
            <w:proofErr w:type="spellStart"/>
            <w:r>
              <w:rPr>
                <w:rFonts w:cs="Arial"/>
                <w:lang w:val="en-US"/>
              </w:rPr>
              <w:t>ToiletSmart</w:t>
            </w:r>
            <w:proofErr w:type="spellEnd"/>
            <w:r>
              <w:rPr>
                <w:rFonts w:cs="Arial"/>
                <w:lang w:val="en-US"/>
              </w:rPr>
              <w:t xml:space="preserve"> program assists homeowners holding pensioner concession status to a 4-star toilet free of charge. </w:t>
            </w:r>
            <w:proofErr w:type="spellStart"/>
            <w:r>
              <w:rPr>
                <w:rFonts w:cs="Arial"/>
                <w:lang w:val="en-US"/>
              </w:rPr>
              <w:t>ToiletSmart</w:t>
            </w:r>
            <w:proofErr w:type="spellEnd"/>
            <w:r>
              <w:rPr>
                <w:rFonts w:cs="Arial"/>
                <w:lang w:val="en-US"/>
              </w:rPr>
              <w:t xml:space="preserve"> Plus water saving options including WELS rated showerheads are available at a reduced price to households who have accepted a </w:t>
            </w:r>
            <w:proofErr w:type="spellStart"/>
            <w:r>
              <w:rPr>
                <w:rFonts w:cs="Arial"/>
                <w:lang w:val="en-US"/>
              </w:rPr>
              <w:t>ToiletSmart</w:t>
            </w:r>
            <w:proofErr w:type="spellEnd"/>
            <w:r>
              <w:rPr>
                <w:rFonts w:cs="Arial"/>
                <w:lang w:val="en-US"/>
              </w:rPr>
              <w:t xml:space="preserve"> upgrade</w:t>
            </w:r>
          </w:p>
        </w:tc>
        <w:tc>
          <w:tcPr>
            <w:tcW w:w="1984" w:type="dxa"/>
          </w:tcPr>
          <w:p w:rsidR="00167B4F" w:rsidRPr="004B7B74" w:rsidRDefault="00167B4F" w:rsidP="00167B4F">
            <w:pPr>
              <w:ind w:left="57" w:right="57"/>
              <w:cnfStyle w:val="000000000000"/>
              <w:rPr>
                <w:rFonts w:cs="Arial"/>
                <w:szCs w:val="22"/>
              </w:rPr>
            </w:pPr>
            <w:r>
              <w:rPr>
                <w:rFonts w:cs="Arial"/>
                <w:szCs w:val="22"/>
              </w:rPr>
              <w:t>2008 - ongoing</w:t>
            </w:r>
          </w:p>
        </w:tc>
        <w:tc>
          <w:tcPr>
            <w:tcW w:w="1843" w:type="dxa"/>
          </w:tcPr>
          <w:p w:rsidR="00167B4F" w:rsidRDefault="00167B4F" w:rsidP="00167B4F">
            <w:pPr>
              <w:ind w:left="57" w:right="57"/>
              <w:cnfStyle w:val="000000000000"/>
              <w:rPr>
                <w:szCs w:val="22"/>
              </w:rPr>
            </w:pPr>
            <w:r>
              <w:rPr>
                <w:szCs w:val="22"/>
              </w:rPr>
              <w:t>7,179 (as of September 2012)</w:t>
            </w:r>
          </w:p>
        </w:tc>
        <w:tc>
          <w:tcPr>
            <w:tcW w:w="2835" w:type="dxa"/>
          </w:tcPr>
          <w:p w:rsidR="00167B4F" w:rsidRDefault="00167B4F" w:rsidP="00167B4F">
            <w:pPr>
              <w:ind w:left="57" w:right="57"/>
              <w:cnfStyle w:val="000000000000"/>
              <w:rPr>
                <w:szCs w:val="22"/>
              </w:rPr>
            </w:pPr>
            <w:r>
              <w:rPr>
                <w:szCs w:val="22"/>
              </w:rPr>
              <w:t>WELS 4-star toilets, WELS 3-star showerheads</w:t>
            </w:r>
          </w:p>
        </w:tc>
      </w:tr>
      <w:tr w:rsidR="00167B4F" w:rsidRPr="007C75A0" w:rsidTr="00167B4F">
        <w:trPr>
          <w:trHeight w:val="20"/>
        </w:trPr>
        <w:tc>
          <w:tcPr>
            <w:cnfStyle w:val="001000000000"/>
            <w:tcW w:w="1560" w:type="dxa"/>
          </w:tcPr>
          <w:p w:rsidR="00167B4F" w:rsidRDefault="00167B4F" w:rsidP="00167B4F">
            <w:pPr>
              <w:ind w:left="57" w:right="57"/>
              <w:rPr>
                <w:rFonts w:cs="Arial"/>
                <w:szCs w:val="22"/>
              </w:rPr>
            </w:pPr>
            <w:r w:rsidRPr="004B7B74">
              <w:rPr>
                <w:rFonts w:cs="Arial"/>
                <w:szCs w:val="22"/>
              </w:rPr>
              <w:t xml:space="preserve">Home </w:t>
            </w:r>
            <w:proofErr w:type="spellStart"/>
            <w:r w:rsidRPr="004B7B74">
              <w:rPr>
                <w:rFonts w:cs="Arial"/>
                <w:szCs w:val="22"/>
              </w:rPr>
              <w:t>WaterWise</w:t>
            </w:r>
            <w:proofErr w:type="spellEnd"/>
            <w:r w:rsidRPr="004B7B74">
              <w:rPr>
                <w:rFonts w:cs="Arial"/>
                <w:szCs w:val="22"/>
              </w:rPr>
              <w:t xml:space="preserve"> Service (South East Queensland)</w:t>
            </w:r>
          </w:p>
        </w:tc>
        <w:tc>
          <w:tcPr>
            <w:tcW w:w="5670" w:type="dxa"/>
          </w:tcPr>
          <w:p w:rsidR="00167B4F" w:rsidRPr="00435F41" w:rsidRDefault="00167B4F" w:rsidP="00167B4F">
            <w:pPr>
              <w:cnfStyle w:val="000000000000"/>
              <w:rPr>
                <w:rFonts w:cs="Arial"/>
                <w:b/>
                <w:lang w:val="en-US"/>
              </w:rPr>
            </w:pPr>
            <w:r w:rsidRPr="004B7B74">
              <w:rPr>
                <w:rFonts w:cs="Arial"/>
                <w:lang w:val="en-US"/>
              </w:rPr>
              <w:t>The service involved a licensed plumber visiting homes to install a range of water saving devices and provide advice on water saving strategies. I</w:t>
            </w:r>
            <w:r w:rsidR="00D06779">
              <w:rPr>
                <w:rFonts w:cs="Arial"/>
                <w:lang w:val="en-US"/>
              </w:rPr>
              <w:t>t included: installation of a 3-</w:t>
            </w:r>
            <w:r w:rsidRPr="004B7B74">
              <w:rPr>
                <w:rFonts w:cs="Arial"/>
                <w:lang w:val="en-US"/>
              </w:rPr>
              <w:t>star rated efficient showerhead, installation of water efficient aerators on bathroom and kitchen taps, fixing of up to three leaking taps, installation of cistern weights in single flush toilets and where requested the option to have up to two additional 3 star rated showerheads installed for an extra cost. In addition</w:t>
            </w:r>
            <w:r w:rsidRPr="0053472B">
              <w:rPr>
                <w:rFonts w:cs="Arial"/>
              </w:rPr>
              <w:t xml:space="preserve"> personalised</w:t>
            </w:r>
            <w:r w:rsidRPr="004B7B74">
              <w:rPr>
                <w:rFonts w:cs="Arial"/>
                <w:lang w:val="en-US"/>
              </w:rPr>
              <w:t xml:space="preserve"> advice was provided on more ways to save water around the home and provision of education tools.</w:t>
            </w:r>
          </w:p>
        </w:tc>
        <w:tc>
          <w:tcPr>
            <w:tcW w:w="1984" w:type="dxa"/>
          </w:tcPr>
          <w:p w:rsidR="00167B4F" w:rsidRDefault="00167B4F" w:rsidP="00167B4F">
            <w:pPr>
              <w:ind w:left="57" w:right="57"/>
              <w:cnfStyle w:val="000000000000"/>
              <w:rPr>
                <w:rFonts w:cs="Arial"/>
                <w:szCs w:val="22"/>
              </w:rPr>
            </w:pPr>
            <w:r>
              <w:rPr>
                <w:rFonts w:cs="Arial"/>
                <w:szCs w:val="22"/>
              </w:rPr>
              <w:t>2006</w:t>
            </w:r>
            <w:r w:rsidRPr="004B7B74">
              <w:rPr>
                <w:rFonts w:cs="Arial"/>
                <w:szCs w:val="22"/>
              </w:rPr>
              <w:t>- 2008</w:t>
            </w:r>
          </w:p>
        </w:tc>
        <w:tc>
          <w:tcPr>
            <w:tcW w:w="1843" w:type="dxa"/>
          </w:tcPr>
          <w:p w:rsidR="00167B4F" w:rsidRDefault="00167B4F" w:rsidP="00167B4F">
            <w:pPr>
              <w:ind w:left="57" w:right="57"/>
              <w:cnfStyle w:val="000000000000"/>
              <w:rPr>
                <w:szCs w:val="22"/>
              </w:rPr>
            </w:pPr>
            <w:r>
              <w:rPr>
                <w:szCs w:val="22"/>
              </w:rPr>
              <w:t>228,564</w:t>
            </w:r>
          </w:p>
        </w:tc>
        <w:tc>
          <w:tcPr>
            <w:tcW w:w="2835" w:type="dxa"/>
          </w:tcPr>
          <w:p w:rsidR="00167B4F" w:rsidRDefault="00167B4F" w:rsidP="00167B4F">
            <w:pPr>
              <w:ind w:left="57" w:right="57"/>
              <w:cnfStyle w:val="000000000000"/>
              <w:rPr>
                <w:szCs w:val="22"/>
              </w:rPr>
            </w:pPr>
            <w:r>
              <w:rPr>
                <w:szCs w:val="22"/>
              </w:rPr>
              <w:t xml:space="preserve">WELS 3-star showerheads </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r w:rsidRPr="004B7B74">
              <w:rPr>
                <w:rFonts w:cs="Arial"/>
                <w:szCs w:val="22"/>
              </w:rPr>
              <w:t>Living Victoria Water Rebate Program (Victoria)</w:t>
            </w:r>
          </w:p>
        </w:tc>
        <w:tc>
          <w:tcPr>
            <w:tcW w:w="5670" w:type="dxa"/>
          </w:tcPr>
          <w:p w:rsidR="00167B4F" w:rsidRPr="004B7B74" w:rsidRDefault="00167B4F" w:rsidP="00C50D6A">
            <w:pPr>
              <w:widowControl w:val="0"/>
              <w:autoSpaceDE w:val="0"/>
              <w:autoSpaceDN w:val="0"/>
              <w:adjustRightInd w:val="0"/>
              <w:cnfStyle w:val="000000000000"/>
              <w:rPr>
                <w:rFonts w:cs="Arial"/>
                <w:lang w:val="en-US"/>
              </w:rPr>
            </w:pPr>
            <w:r w:rsidRPr="004B7B74">
              <w:rPr>
                <w:rFonts w:cs="Arial"/>
                <w:lang w:val="en-US"/>
              </w:rPr>
              <w:t xml:space="preserve">Rebates have been provided in Victoria for a number of years. Rebates are limited to one per household except for the showerhead exchange, which is limited to two. Rebates include WELS related products such as: </w:t>
            </w:r>
            <w:r w:rsidR="00D06779">
              <w:rPr>
                <w:rFonts w:cs="Arial"/>
              </w:rPr>
              <w:t>5-</w:t>
            </w:r>
            <w:r w:rsidRPr="004B7B74">
              <w:rPr>
                <w:rFonts w:cs="Arial"/>
              </w:rPr>
              <w:t xml:space="preserve">star rated WELS/4 star energy rated washing machines (finished in June 2012), replacement of single flush or less efficient dual-flush toilets, exchange </w:t>
            </w:r>
            <w:r w:rsidR="00D06779">
              <w:rPr>
                <w:rFonts w:cs="Arial"/>
              </w:rPr>
              <w:t>of inefficient showerhead for 3-</w:t>
            </w:r>
            <w:r w:rsidRPr="004B7B74">
              <w:rPr>
                <w:rFonts w:cs="Arial"/>
              </w:rPr>
              <w:t>star rated showerheads.</w:t>
            </w:r>
          </w:p>
        </w:tc>
        <w:tc>
          <w:tcPr>
            <w:tcW w:w="1984" w:type="dxa"/>
          </w:tcPr>
          <w:p w:rsidR="00167B4F" w:rsidRDefault="00167B4F" w:rsidP="00167B4F">
            <w:pPr>
              <w:ind w:left="57" w:right="57"/>
              <w:cnfStyle w:val="000000000000"/>
              <w:rPr>
                <w:rFonts w:cs="Arial"/>
                <w:szCs w:val="22"/>
              </w:rPr>
            </w:pPr>
            <w:r w:rsidRPr="004B7B74">
              <w:rPr>
                <w:rFonts w:cs="Arial"/>
                <w:szCs w:val="22"/>
              </w:rPr>
              <w:t>2011 - 2015</w:t>
            </w:r>
          </w:p>
        </w:tc>
        <w:tc>
          <w:tcPr>
            <w:tcW w:w="1843" w:type="dxa"/>
          </w:tcPr>
          <w:p w:rsidR="00167B4F" w:rsidRDefault="00167B4F" w:rsidP="00167B4F">
            <w:pPr>
              <w:ind w:left="57" w:right="57"/>
              <w:cnfStyle w:val="000000000000"/>
              <w:rPr>
                <w:szCs w:val="22"/>
              </w:rPr>
            </w:pPr>
          </w:p>
        </w:tc>
        <w:tc>
          <w:tcPr>
            <w:tcW w:w="2835" w:type="dxa"/>
          </w:tcPr>
          <w:p w:rsidR="00167B4F" w:rsidRDefault="00167B4F" w:rsidP="00C50D6A">
            <w:pPr>
              <w:ind w:left="57" w:right="57"/>
              <w:cnfStyle w:val="000000000000"/>
              <w:rPr>
                <w:szCs w:val="22"/>
              </w:rPr>
            </w:pPr>
            <w:r>
              <w:rPr>
                <w:szCs w:val="22"/>
              </w:rPr>
              <w:t>WELS 5-star clothes</w:t>
            </w:r>
            <w:r w:rsidR="00C50D6A">
              <w:rPr>
                <w:szCs w:val="22"/>
              </w:rPr>
              <w:t xml:space="preserve"> </w:t>
            </w:r>
            <w:r>
              <w:rPr>
                <w:szCs w:val="22"/>
              </w:rPr>
              <w:t>washing machines, WELS 3-star dual flush toilets</w:t>
            </w:r>
            <w:r w:rsidR="003B4B1A">
              <w:rPr>
                <w:szCs w:val="22"/>
              </w:rPr>
              <w:t>, WELS 3-star showers</w:t>
            </w:r>
            <w:r>
              <w:rPr>
                <w:szCs w:val="22"/>
              </w:rPr>
              <w:t xml:space="preserve"> (DEPI, 2012)</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r w:rsidRPr="004B7B74">
              <w:rPr>
                <w:rFonts w:cs="Arial"/>
                <w:szCs w:val="22"/>
              </w:rPr>
              <w:t>Retailer Showerhead Exchange Programs (Melbourne)</w:t>
            </w:r>
          </w:p>
        </w:tc>
        <w:tc>
          <w:tcPr>
            <w:tcW w:w="5670" w:type="dxa"/>
          </w:tcPr>
          <w:p w:rsidR="00167B4F" w:rsidRPr="004B7B74" w:rsidRDefault="00167B4F" w:rsidP="003B4B1A">
            <w:pPr>
              <w:widowControl w:val="0"/>
              <w:autoSpaceDE w:val="0"/>
              <w:autoSpaceDN w:val="0"/>
              <w:adjustRightInd w:val="0"/>
              <w:cnfStyle w:val="000000000000"/>
              <w:rPr>
                <w:rFonts w:cs="Arial"/>
                <w:lang w:val="en-US"/>
              </w:rPr>
            </w:pPr>
            <w:r w:rsidRPr="004B7B74">
              <w:rPr>
                <w:rFonts w:cs="Arial"/>
                <w:lang w:val="en-US"/>
              </w:rPr>
              <w:t>Program run by all 3 Melbourne retailers (</w:t>
            </w:r>
            <w:proofErr w:type="spellStart"/>
            <w:r w:rsidRPr="004B7B74">
              <w:rPr>
                <w:rFonts w:cs="Arial"/>
                <w:lang w:val="en-US"/>
              </w:rPr>
              <w:t>Yarra</w:t>
            </w:r>
            <w:proofErr w:type="spellEnd"/>
            <w:r w:rsidRPr="004B7B74">
              <w:rPr>
                <w:rFonts w:cs="Arial"/>
                <w:lang w:val="en-US"/>
              </w:rPr>
              <w:t xml:space="preserve"> Valley Water-YVW, South East Water-SEW, City West Water-CWW). It allows residential customers to exchange t</w:t>
            </w:r>
            <w:r w:rsidR="00E804B2">
              <w:rPr>
                <w:rFonts w:cs="Arial"/>
                <w:lang w:val="en-US"/>
              </w:rPr>
              <w:t>heir old showerheads for free 3-</w:t>
            </w:r>
            <w:r w:rsidRPr="004B7B74">
              <w:rPr>
                <w:rFonts w:cs="Arial"/>
                <w:lang w:val="en-US"/>
              </w:rPr>
              <w:t xml:space="preserve">star rated water efficient showerheads by taking their old showerheads and latest water bill into approved collection points such as water retailer offices, council locations, Australia Post outlets and </w:t>
            </w:r>
            <w:proofErr w:type="spellStart"/>
            <w:r w:rsidRPr="004B7B74">
              <w:rPr>
                <w:rFonts w:cs="Arial"/>
                <w:lang w:val="en-US"/>
              </w:rPr>
              <w:t>Bunnings</w:t>
            </w:r>
            <w:proofErr w:type="spellEnd"/>
            <w:r w:rsidRPr="004B7B74">
              <w:rPr>
                <w:rFonts w:cs="Arial"/>
                <w:lang w:val="en-US"/>
              </w:rPr>
              <w:t xml:space="preserve"> Warehouse outlets. Some retailers also require participants to sign an agreement to surrender any greenhouse gas (GHG) abatement credit that may arise from installing the showerhead. This potentially allows the retailer to collect carbon credits from the reduction of energy consumption and GHG associated with the reduced shower water heating load.</w:t>
            </w:r>
          </w:p>
        </w:tc>
        <w:tc>
          <w:tcPr>
            <w:tcW w:w="1984" w:type="dxa"/>
          </w:tcPr>
          <w:p w:rsidR="00167B4F" w:rsidRPr="004B7B74" w:rsidRDefault="00167B4F" w:rsidP="00167B4F">
            <w:pPr>
              <w:ind w:left="57" w:right="57"/>
              <w:cnfStyle w:val="000000000000"/>
              <w:rPr>
                <w:rFonts w:cs="Arial"/>
                <w:szCs w:val="22"/>
              </w:rPr>
            </w:pPr>
            <w:r w:rsidRPr="004B7B74">
              <w:rPr>
                <w:rFonts w:cs="Arial"/>
                <w:szCs w:val="22"/>
              </w:rPr>
              <w:t>2006 - ongoing</w:t>
            </w:r>
          </w:p>
        </w:tc>
        <w:tc>
          <w:tcPr>
            <w:tcW w:w="1843" w:type="dxa"/>
          </w:tcPr>
          <w:p w:rsidR="00167B4F" w:rsidRDefault="00167B4F" w:rsidP="00167B4F">
            <w:pPr>
              <w:ind w:left="57" w:right="57"/>
              <w:cnfStyle w:val="000000000000"/>
              <w:rPr>
                <w:szCs w:val="22"/>
              </w:rPr>
            </w:pPr>
            <w:r>
              <w:rPr>
                <w:szCs w:val="22"/>
              </w:rPr>
              <w:t>454,178</w:t>
            </w:r>
          </w:p>
        </w:tc>
        <w:tc>
          <w:tcPr>
            <w:tcW w:w="2835" w:type="dxa"/>
          </w:tcPr>
          <w:p w:rsidR="00167B4F" w:rsidRDefault="00167B4F" w:rsidP="00167B4F">
            <w:pPr>
              <w:ind w:left="57" w:right="57"/>
              <w:cnfStyle w:val="000000000000"/>
              <w:rPr>
                <w:szCs w:val="22"/>
              </w:rPr>
            </w:pPr>
            <w:r>
              <w:rPr>
                <w:szCs w:val="22"/>
              </w:rPr>
              <w:t>WELS 3-star showerheads</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r w:rsidRPr="004B7B74">
              <w:rPr>
                <w:rFonts w:cs="Arial"/>
                <w:szCs w:val="22"/>
              </w:rPr>
              <w:t>Retailer Toilet Replacement Program (Melbourne)</w:t>
            </w:r>
          </w:p>
        </w:tc>
        <w:tc>
          <w:tcPr>
            <w:tcW w:w="5670" w:type="dxa"/>
          </w:tcPr>
          <w:p w:rsidR="00167B4F" w:rsidRPr="004B7B74" w:rsidRDefault="00167B4F" w:rsidP="003B4B1A">
            <w:pPr>
              <w:widowControl w:val="0"/>
              <w:autoSpaceDE w:val="0"/>
              <w:autoSpaceDN w:val="0"/>
              <w:adjustRightInd w:val="0"/>
              <w:cnfStyle w:val="000000000000"/>
              <w:rPr>
                <w:rFonts w:cs="Arial"/>
                <w:lang w:val="en-US"/>
              </w:rPr>
            </w:pPr>
            <w:r w:rsidRPr="004B7B74">
              <w:rPr>
                <w:rFonts w:cs="Arial"/>
                <w:lang w:val="en-US"/>
              </w:rPr>
              <w:t>Program run by all 3 Melbourne retailers (YVW, SEW,</w:t>
            </w:r>
            <w:r w:rsidR="00D06779">
              <w:rPr>
                <w:rFonts w:cs="Arial"/>
                <w:lang w:val="en-US"/>
              </w:rPr>
              <w:t xml:space="preserve"> </w:t>
            </w:r>
            <w:r w:rsidRPr="004B7B74">
              <w:rPr>
                <w:rFonts w:cs="Arial"/>
                <w:lang w:val="en-US"/>
              </w:rPr>
              <w:t>CWW). Prices start at $284 (including $100 Living Victoria Water Rebate) which includes removal and recycling of old unit</w:t>
            </w:r>
            <w:r w:rsidR="00E804B2">
              <w:rPr>
                <w:rFonts w:cs="Arial"/>
                <w:lang w:val="en-US"/>
              </w:rPr>
              <w:t>s</w:t>
            </w:r>
            <w:r w:rsidRPr="004B7B74">
              <w:rPr>
                <w:rFonts w:cs="Arial"/>
                <w:lang w:val="en-US"/>
              </w:rPr>
              <w:t xml:space="preserve"> and s</w:t>
            </w:r>
            <w:r w:rsidR="00E804B2">
              <w:rPr>
                <w:rFonts w:cs="Arial"/>
                <w:lang w:val="en-US"/>
              </w:rPr>
              <w:t>tandard installation of a new 4-star or 5-</w:t>
            </w:r>
            <w:r w:rsidRPr="004B7B74">
              <w:rPr>
                <w:rFonts w:cs="Arial"/>
                <w:lang w:val="en-US"/>
              </w:rPr>
              <w:t xml:space="preserve">star toilet by a qualified plumber. Partnership with Select Solutions using </w:t>
            </w:r>
            <w:proofErr w:type="spellStart"/>
            <w:r w:rsidRPr="004B7B74">
              <w:rPr>
                <w:rFonts w:cs="Arial"/>
                <w:lang w:val="en-US"/>
              </w:rPr>
              <w:t>Caroma</w:t>
            </w:r>
            <w:proofErr w:type="spellEnd"/>
            <w:r w:rsidRPr="004B7B74">
              <w:rPr>
                <w:rFonts w:cs="Arial"/>
                <w:lang w:val="en-US"/>
              </w:rPr>
              <w:t xml:space="preserve"> toilets.</w:t>
            </w:r>
          </w:p>
        </w:tc>
        <w:tc>
          <w:tcPr>
            <w:tcW w:w="1984" w:type="dxa"/>
          </w:tcPr>
          <w:p w:rsidR="00167B4F" w:rsidRPr="004B7B74" w:rsidRDefault="00167B4F" w:rsidP="00167B4F">
            <w:pPr>
              <w:ind w:left="57" w:right="57"/>
              <w:cnfStyle w:val="000000000000"/>
              <w:rPr>
                <w:rFonts w:cs="Arial"/>
                <w:szCs w:val="22"/>
              </w:rPr>
            </w:pPr>
            <w:r w:rsidRPr="004B7B74">
              <w:rPr>
                <w:rFonts w:cs="Arial"/>
                <w:szCs w:val="22"/>
              </w:rPr>
              <w:t>YVW in 2009, SEW to June 2012, CWW in July 2009</w:t>
            </w:r>
          </w:p>
        </w:tc>
        <w:tc>
          <w:tcPr>
            <w:tcW w:w="1843" w:type="dxa"/>
          </w:tcPr>
          <w:p w:rsidR="00167B4F" w:rsidRDefault="00167B4F" w:rsidP="00167B4F">
            <w:pPr>
              <w:ind w:left="57" w:right="57"/>
              <w:cnfStyle w:val="000000000000"/>
              <w:rPr>
                <w:szCs w:val="22"/>
              </w:rPr>
            </w:pPr>
            <w:r>
              <w:rPr>
                <w:szCs w:val="22"/>
              </w:rPr>
              <w:t>13,680</w:t>
            </w:r>
          </w:p>
          <w:p w:rsidR="00167B4F" w:rsidRDefault="00167B4F" w:rsidP="00167B4F">
            <w:pPr>
              <w:ind w:left="57" w:right="57"/>
              <w:cnfStyle w:val="000000000000"/>
              <w:rPr>
                <w:szCs w:val="22"/>
              </w:rPr>
            </w:pPr>
          </w:p>
        </w:tc>
        <w:tc>
          <w:tcPr>
            <w:tcW w:w="2835" w:type="dxa"/>
          </w:tcPr>
          <w:p w:rsidR="00167B4F" w:rsidRDefault="00167B4F" w:rsidP="00167B4F">
            <w:pPr>
              <w:ind w:left="57" w:right="57"/>
              <w:cnfStyle w:val="000000000000"/>
              <w:rPr>
                <w:szCs w:val="22"/>
              </w:rPr>
            </w:pPr>
            <w:r>
              <w:rPr>
                <w:szCs w:val="22"/>
              </w:rPr>
              <w:t>WELS 4-star dual flush toilet</w:t>
            </w:r>
          </w:p>
        </w:tc>
      </w:tr>
      <w:tr w:rsidR="00167B4F" w:rsidRPr="007C75A0" w:rsidTr="00167B4F">
        <w:trPr>
          <w:trHeight w:val="20"/>
        </w:trPr>
        <w:tc>
          <w:tcPr>
            <w:cnfStyle w:val="001000000000"/>
            <w:tcW w:w="1560" w:type="dxa"/>
          </w:tcPr>
          <w:p w:rsidR="00167B4F" w:rsidRPr="004B7B74" w:rsidRDefault="00167B4F" w:rsidP="00167B4F">
            <w:pPr>
              <w:ind w:left="57" w:right="57"/>
              <w:rPr>
                <w:rFonts w:cs="Arial"/>
                <w:szCs w:val="22"/>
              </w:rPr>
            </w:pPr>
            <w:r>
              <w:rPr>
                <w:rFonts w:cs="Arial"/>
                <w:szCs w:val="22"/>
              </w:rPr>
              <w:t>Geelong Showerhead Exchange Program (Barwon Water)</w:t>
            </w:r>
          </w:p>
        </w:tc>
        <w:tc>
          <w:tcPr>
            <w:tcW w:w="5670" w:type="dxa"/>
          </w:tcPr>
          <w:p w:rsidR="00167B4F" w:rsidRPr="004B7B74" w:rsidRDefault="00167B4F" w:rsidP="00C50D6A">
            <w:pPr>
              <w:widowControl w:val="0"/>
              <w:autoSpaceDE w:val="0"/>
              <w:autoSpaceDN w:val="0"/>
              <w:adjustRightInd w:val="0"/>
              <w:cnfStyle w:val="000000000000"/>
              <w:rPr>
                <w:rFonts w:eastAsiaTheme="majorEastAsia" w:cs="Arial"/>
                <w:i/>
                <w:iCs/>
                <w:color w:val="58002D" w:themeColor="accent1" w:themeShade="7F"/>
                <w:lang w:val="en-US"/>
              </w:rPr>
            </w:pPr>
            <w:proofErr w:type="spellStart"/>
            <w:r>
              <w:rPr>
                <w:rFonts w:cs="Arial"/>
                <w:lang w:val="en-US"/>
              </w:rPr>
              <w:t>Barwon</w:t>
            </w:r>
            <w:proofErr w:type="spellEnd"/>
            <w:r>
              <w:rPr>
                <w:rFonts w:cs="Arial"/>
                <w:lang w:val="en-US"/>
              </w:rPr>
              <w:t xml:space="preserve"> Water's showerhead exchange program offers</w:t>
            </w:r>
            <w:r w:rsidR="006117A2">
              <w:rPr>
                <w:rFonts w:cs="Arial"/>
                <w:lang w:val="en-US"/>
              </w:rPr>
              <w:t xml:space="preserve"> the</w:t>
            </w:r>
            <w:r>
              <w:rPr>
                <w:rFonts w:cs="Arial"/>
                <w:lang w:val="en-US"/>
              </w:rPr>
              <w:t xml:space="preserve"> free exchange of </w:t>
            </w:r>
            <w:r w:rsidR="006B31AE">
              <w:rPr>
                <w:rFonts w:cs="Arial"/>
                <w:lang w:val="en-US"/>
              </w:rPr>
              <w:t xml:space="preserve">an </w:t>
            </w:r>
            <w:r>
              <w:rPr>
                <w:rFonts w:cs="Arial"/>
                <w:lang w:val="en-US"/>
              </w:rPr>
              <w:t xml:space="preserve">inefficient showerhead for an efficient 3-star rated showerhead. </w:t>
            </w:r>
          </w:p>
        </w:tc>
        <w:tc>
          <w:tcPr>
            <w:tcW w:w="1984" w:type="dxa"/>
          </w:tcPr>
          <w:p w:rsidR="00167B4F" w:rsidRPr="004B7B74" w:rsidRDefault="00167B4F" w:rsidP="00167B4F">
            <w:pPr>
              <w:ind w:left="57" w:right="57"/>
              <w:cnfStyle w:val="000000000000"/>
              <w:rPr>
                <w:rFonts w:cs="Arial"/>
                <w:szCs w:val="22"/>
              </w:rPr>
            </w:pPr>
            <w:r>
              <w:rPr>
                <w:rFonts w:cs="Arial"/>
                <w:szCs w:val="22"/>
              </w:rPr>
              <w:t>2008 - ongoing</w:t>
            </w:r>
          </w:p>
        </w:tc>
        <w:tc>
          <w:tcPr>
            <w:tcW w:w="1843" w:type="dxa"/>
          </w:tcPr>
          <w:p w:rsidR="00167B4F" w:rsidRDefault="00167B4F" w:rsidP="00167B4F">
            <w:pPr>
              <w:ind w:left="57" w:right="57"/>
              <w:cnfStyle w:val="000000000000"/>
              <w:rPr>
                <w:szCs w:val="22"/>
              </w:rPr>
            </w:pPr>
            <w:r>
              <w:rPr>
                <w:szCs w:val="22"/>
              </w:rPr>
              <w:t>3,870 (as of 2011)</w:t>
            </w:r>
          </w:p>
        </w:tc>
        <w:tc>
          <w:tcPr>
            <w:tcW w:w="2835" w:type="dxa"/>
          </w:tcPr>
          <w:p w:rsidR="00167B4F" w:rsidRDefault="00167B4F" w:rsidP="00167B4F">
            <w:pPr>
              <w:ind w:left="57" w:right="57"/>
              <w:cnfStyle w:val="000000000000"/>
              <w:rPr>
                <w:szCs w:val="22"/>
              </w:rPr>
            </w:pPr>
            <w:r>
              <w:rPr>
                <w:szCs w:val="22"/>
              </w:rPr>
              <w:t>WELS 3-star showerheads</w:t>
            </w:r>
          </w:p>
        </w:tc>
      </w:tr>
      <w:tr w:rsidR="00167B4F" w:rsidRPr="007C75A0" w:rsidTr="00167B4F">
        <w:trPr>
          <w:trHeight w:val="20"/>
        </w:trPr>
        <w:tc>
          <w:tcPr>
            <w:cnfStyle w:val="001000000000"/>
            <w:tcW w:w="1560" w:type="dxa"/>
          </w:tcPr>
          <w:p w:rsidR="00167B4F" w:rsidRDefault="00167B4F" w:rsidP="00167B4F">
            <w:pPr>
              <w:ind w:left="57" w:right="57"/>
              <w:rPr>
                <w:rFonts w:cs="Arial"/>
                <w:szCs w:val="22"/>
              </w:rPr>
            </w:pPr>
            <w:proofErr w:type="spellStart"/>
            <w:r w:rsidRPr="0003233F">
              <w:rPr>
                <w:rFonts w:cs="Arial"/>
                <w:lang w:val="en-US"/>
              </w:rPr>
              <w:t>Waterwise</w:t>
            </w:r>
            <w:proofErr w:type="spellEnd"/>
            <w:r w:rsidRPr="0003233F">
              <w:rPr>
                <w:rFonts w:cs="Arial"/>
                <w:lang w:val="en-US"/>
              </w:rPr>
              <w:t xml:space="preserve"> Rebate Program (WA)</w:t>
            </w:r>
          </w:p>
        </w:tc>
        <w:tc>
          <w:tcPr>
            <w:tcW w:w="5670" w:type="dxa"/>
          </w:tcPr>
          <w:p w:rsidR="00167B4F" w:rsidRDefault="00167B4F" w:rsidP="00167B4F">
            <w:pPr>
              <w:widowControl w:val="0"/>
              <w:autoSpaceDE w:val="0"/>
              <w:autoSpaceDN w:val="0"/>
              <w:adjustRightInd w:val="0"/>
              <w:cnfStyle w:val="000000000000"/>
              <w:rPr>
                <w:rFonts w:cs="Arial"/>
                <w:lang w:val="en-US"/>
              </w:rPr>
            </w:pPr>
            <w:r w:rsidRPr="0003233F">
              <w:rPr>
                <w:rFonts w:cs="Arial"/>
                <w:lang w:val="en-US"/>
              </w:rPr>
              <w:t>In 2003</w:t>
            </w:r>
            <w:r>
              <w:rPr>
                <w:rFonts w:cs="Arial"/>
                <w:lang w:val="en-US"/>
              </w:rPr>
              <w:t>,</w:t>
            </w:r>
            <w:r w:rsidRPr="0003233F">
              <w:rPr>
                <w:rFonts w:cs="Arial"/>
                <w:lang w:val="en-US"/>
              </w:rPr>
              <w:t xml:space="preserve"> the </w:t>
            </w:r>
            <w:proofErr w:type="spellStart"/>
            <w:r w:rsidRPr="0003233F">
              <w:rPr>
                <w:rFonts w:cs="Arial"/>
                <w:lang w:val="en-US"/>
              </w:rPr>
              <w:t>Waterwise</w:t>
            </w:r>
            <w:proofErr w:type="spellEnd"/>
            <w:r w:rsidRPr="0003233F">
              <w:rPr>
                <w:rFonts w:cs="Arial"/>
                <w:lang w:val="en-US"/>
              </w:rPr>
              <w:t xml:space="preserve"> rebate program was launched to encourage th</w:t>
            </w:r>
            <w:r>
              <w:rPr>
                <w:rFonts w:cs="Arial"/>
                <w:lang w:val="en-US"/>
              </w:rPr>
              <w:t>e uptake of efficient appliance</w:t>
            </w:r>
            <w:r w:rsidR="005907FB">
              <w:rPr>
                <w:rFonts w:cs="Arial"/>
                <w:lang w:val="en-US"/>
              </w:rPr>
              <w:t>s</w:t>
            </w:r>
            <w:r w:rsidRPr="0003233F">
              <w:rPr>
                <w:rFonts w:cs="Arial"/>
                <w:lang w:val="en-US"/>
              </w:rPr>
              <w:t xml:space="preserve"> by the WA government. The program which closed in 2009</w:t>
            </w:r>
            <w:r>
              <w:rPr>
                <w:rFonts w:cs="Arial"/>
                <w:lang w:val="en-US"/>
              </w:rPr>
              <w:t xml:space="preserve">, offered rebates on: bores ($300), 4.5-star </w:t>
            </w:r>
            <w:r w:rsidRPr="0003233F">
              <w:rPr>
                <w:rFonts w:cs="Arial"/>
                <w:lang w:val="en-US"/>
              </w:rPr>
              <w:t xml:space="preserve">washing machines ($150) , showerheads, flow regulators ($20), rainwater tanks ($600), </w:t>
            </w:r>
            <w:proofErr w:type="spellStart"/>
            <w:r w:rsidRPr="0003233F">
              <w:rPr>
                <w:rFonts w:cs="Arial"/>
                <w:lang w:val="en-US"/>
              </w:rPr>
              <w:t>greywater</w:t>
            </w:r>
            <w:proofErr w:type="spellEnd"/>
            <w:r w:rsidRPr="0003233F">
              <w:rPr>
                <w:rFonts w:cs="Arial"/>
                <w:lang w:val="en-US"/>
              </w:rPr>
              <w:t xml:space="preserve"> systems ($500), aerobic treatment units, soil wetting agents, tap timers, swimming pool covers ($200), </w:t>
            </w:r>
            <w:proofErr w:type="spellStart"/>
            <w:r w:rsidRPr="0003233F">
              <w:rPr>
                <w:rFonts w:cs="Arial"/>
                <w:lang w:val="en-US"/>
              </w:rPr>
              <w:t>waterwise</w:t>
            </w:r>
            <w:proofErr w:type="spellEnd"/>
            <w:r w:rsidRPr="0003233F">
              <w:rPr>
                <w:rFonts w:cs="Arial"/>
                <w:lang w:val="en-US"/>
              </w:rPr>
              <w:t xml:space="preserve"> irrigation systems ($300), sub surface irrigation rolls ($10), rain sensors ($20) and garden assessment ($30).</w:t>
            </w:r>
          </w:p>
        </w:tc>
        <w:tc>
          <w:tcPr>
            <w:tcW w:w="1984" w:type="dxa"/>
          </w:tcPr>
          <w:p w:rsidR="00167B4F" w:rsidRDefault="00167B4F" w:rsidP="00167B4F">
            <w:pPr>
              <w:ind w:left="57" w:right="57"/>
              <w:cnfStyle w:val="000000000000"/>
              <w:rPr>
                <w:rFonts w:cs="Arial"/>
                <w:szCs w:val="22"/>
              </w:rPr>
            </w:pPr>
            <w:r>
              <w:rPr>
                <w:rFonts w:cs="Arial"/>
                <w:szCs w:val="22"/>
              </w:rPr>
              <w:t>2003 - 2009</w:t>
            </w:r>
          </w:p>
        </w:tc>
        <w:tc>
          <w:tcPr>
            <w:tcW w:w="1843" w:type="dxa"/>
          </w:tcPr>
          <w:p w:rsidR="00167B4F" w:rsidRDefault="00167B4F" w:rsidP="00167B4F">
            <w:pPr>
              <w:ind w:left="57" w:right="57"/>
              <w:cnfStyle w:val="000000000000"/>
              <w:rPr>
                <w:szCs w:val="22"/>
              </w:rPr>
            </w:pPr>
            <w:r>
              <w:rPr>
                <w:szCs w:val="22"/>
              </w:rPr>
              <w:t>351,000</w:t>
            </w:r>
          </w:p>
        </w:tc>
        <w:tc>
          <w:tcPr>
            <w:tcW w:w="2835" w:type="dxa"/>
          </w:tcPr>
          <w:p w:rsidR="00167B4F" w:rsidRDefault="00167B4F" w:rsidP="00167B4F">
            <w:pPr>
              <w:ind w:left="57" w:right="57"/>
              <w:cnfStyle w:val="000000000000"/>
              <w:rPr>
                <w:szCs w:val="22"/>
              </w:rPr>
            </w:pPr>
            <w:r>
              <w:rPr>
                <w:szCs w:val="22"/>
              </w:rPr>
              <w:t>WELS 4.5-star clothes</w:t>
            </w:r>
            <w:r w:rsidR="00C50D6A">
              <w:rPr>
                <w:szCs w:val="22"/>
              </w:rPr>
              <w:t xml:space="preserve"> </w:t>
            </w:r>
            <w:r>
              <w:rPr>
                <w:szCs w:val="22"/>
              </w:rPr>
              <w:t>washing machines, WELS 3-star showerheads</w:t>
            </w:r>
          </w:p>
        </w:tc>
      </w:tr>
      <w:tr w:rsidR="00167B4F" w:rsidRPr="007C75A0" w:rsidTr="00167B4F">
        <w:trPr>
          <w:trHeight w:val="20"/>
        </w:trPr>
        <w:tc>
          <w:tcPr>
            <w:cnfStyle w:val="001000000000"/>
            <w:tcW w:w="1560" w:type="dxa"/>
          </w:tcPr>
          <w:p w:rsidR="00167B4F" w:rsidRPr="0003233F" w:rsidRDefault="00167B4F" w:rsidP="00167B4F">
            <w:pPr>
              <w:ind w:left="57" w:right="57"/>
              <w:rPr>
                <w:rFonts w:cs="Arial"/>
                <w:lang w:val="en-US"/>
              </w:rPr>
            </w:pPr>
            <w:r>
              <w:rPr>
                <w:rFonts w:cs="Arial"/>
                <w:lang w:val="en-US"/>
              </w:rPr>
              <w:t>Showerhead Swap (WA)</w:t>
            </w:r>
          </w:p>
        </w:tc>
        <w:tc>
          <w:tcPr>
            <w:tcW w:w="5670" w:type="dxa"/>
          </w:tcPr>
          <w:p w:rsidR="00167B4F" w:rsidRPr="0003233F" w:rsidRDefault="00167B4F" w:rsidP="00167B4F">
            <w:pPr>
              <w:widowControl w:val="0"/>
              <w:autoSpaceDE w:val="0"/>
              <w:autoSpaceDN w:val="0"/>
              <w:adjustRightInd w:val="0"/>
              <w:cnfStyle w:val="000000000000"/>
              <w:rPr>
                <w:rFonts w:cs="Arial"/>
                <w:lang w:val="en-US"/>
              </w:rPr>
            </w:pPr>
            <w:r w:rsidRPr="0003233F">
              <w:rPr>
                <w:rFonts w:cs="Arial"/>
                <w:lang w:val="en-US"/>
              </w:rPr>
              <w:t xml:space="preserve">A program available to residential customers and endorsed </w:t>
            </w:r>
            <w:proofErr w:type="spellStart"/>
            <w:r w:rsidRPr="0003233F">
              <w:rPr>
                <w:rFonts w:cs="Arial"/>
                <w:lang w:val="en-US"/>
              </w:rPr>
              <w:t>Waterwise</w:t>
            </w:r>
            <w:proofErr w:type="spellEnd"/>
            <w:r w:rsidRPr="0003233F">
              <w:rPr>
                <w:rFonts w:cs="Arial"/>
                <w:lang w:val="en-US"/>
              </w:rPr>
              <w:t xml:space="preserve"> Councils in Perth. Participants exchange</w:t>
            </w:r>
            <w:r w:rsidR="006B31AE">
              <w:rPr>
                <w:rFonts w:cs="Arial"/>
                <w:lang w:val="en-US"/>
              </w:rPr>
              <w:t>d</w:t>
            </w:r>
            <w:r w:rsidRPr="0003233F">
              <w:rPr>
                <w:rFonts w:cs="Arial"/>
                <w:lang w:val="en-US"/>
              </w:rPr>
              <w:t xml:space="preserve"> up to two of their showerheads for free efficient models. The most recent water bill </w:t>
            </w:r>
            <w:r w:rsidR="006B31AE">
              <w:rPr>
                <w:rFonts w:cs="Arial"/>
                <w:lang w:val="en-US"/>
              </w:rPr>
              <w:t>was</w:t>
            </w:r>
            <w:r w:rsidRPr="0003233F">
              <w:rPr>
                <w:rFonts w:cs="Arial"/>
                <w:lang w:val="en-US"/>
              </w:rPr>
              <w:t xml:space="preserve"> required. Showerheads c</w:t>
            </w:r>
            <w:r w:rsidR="006B31AE">
              <w:rPr>
                <w:rFonts w:cs="Arial"/>
                <w:lang w:val="en-US"/>
              </w:rPr>
              <w:t>ould</w:t>
            </w:r>
            <w:r w:rsidRPr="0003233F">
              <w:rPr>
                <w:rFonts w:cs="Arial"/>
                <w:lang w:val="en-US"/>
              </w:rPr>
              <w:t xml:space="preserve"> be exchanged at local </w:t>
            </w:r>
            <w:proofErr w:type="spellStart"/>
            <w:r w:rsidRPr="0003233F">
              <w:rPr>
                <w:rFonts w:cs="Arial"/>
                <w:lang w:val="en-US"/>
              </w:rPr>
              <w:t>Bunnings</w:t>
            </w:r>
            <w:proofErr w:type="spellEnd"/>
            <w:r w:rsidRPr="0003233F">
              <w:rPr>
                <w:rFonts w:cs="Arial"/>
                <w:lang w:val="en-US"/>
              </w:rPr>
              <w:t xml:space="preserve"> stores</w:t>
            </w:r>
            <w:r w:rsidR="006B31AE">
              <w:rPr>
                <w:rFonts w:cs="Arial"/>
                <w:lang w:val="en-US"/>
              </w:rPr>
              <w:t xml:space="preserve"> and e</w:t>
            </w:r>
            <w:r w:rsidRPr="0003233F">
              <w:rPr>
                <w:rFonts w:cs="Arial"/>
                <w:lang w:val="en-US"/>
              </w:rPr>
              <w:t>ligibility include</w:t>
            </w:r>
            <w:r w:rsidR="006B31AE">
              <w:rPr>
                <w:rFonts w:cs="Arial"/>
                <w:lang w:val="en-US"/>
              </w:rPr>
              <w:t>d</w:t>
            </w:r>
            <w:r w:rsidRPr="0003233F">
              <w:rPr>
                <w:rFonts w:cs="Arial"/>
                <w:lang w:val="en-US"/>
              </w:rPr>
              <w:t xml:space="preserve"> rental properties.</w:t>
            </w:r>
          </w:p>
        </w:tc>
        <w:tc>
          <w:tcPr>
            <w:tcW w:w="1984" w:type="dxa"/>
          </w:tcPr>
          <w:p w:rsidR="00167B4F" w:rsidRDefault="00167B4F" w:rsidP="00167B4F">
            <w:pPr>
              <w:ind w:left="57" w:right="57"/>
              <w:cnfStyle w:val="000000000000"/>
              <w:rPr>
                <w:rFonts w:cs="Arial"/>
                <w:szCs w:val="22"/>
              </w:rPr>
            </w:pPr>
            <w:r>
              <w:rPr>
                <w:rFonts w:cs="Arial"/>
                <w:szCs w:val="22"/>
              </w:rPr>
              <w:t>February 2011 - April 2013</w:t>
            </w:r>
          </w:p>
        </w:tc>
        <w:tc>
          <w:tcPr>
            <w:tcW w:w="1843" w:type="dxa"/>
          </w:tcPr>
          <w:p w:rsidR="00167B4F" w:rsidRDefault="00167B4F" w:rsidP="00167B4F">
            <w:pPr>
              <w:ind w:left="57" w:right="57"/>
              <w:cnfStyle w:val="000000000000"/>
              <w:rPr>
                <w:szCs w:val="22"/>
              </w:rPr>
            </w:pPr>
            <w:r>
              <w:rPr>
                <w:szCs w:val="22"/>
              </w:rPr>
              <w:t>124,000</w:t>
            </w:r>
          </w:p>
        </w:tc>
        <w:tc>
          <w:tcPr>
            <w:tcW w:w="2835" w:type="dxa"/>
          </w:tcPr>
          <w:p w:rsidR="00167B4F" w:rsidRDefault="00167B4F" w:rsidP="00167B4F">
            <w:pPr>
              <w:ind w:left="57" w:right="57"/>
              <w:cnfStyle w:val="000000000000"/>
              <w:rPr>
                <w:szCs w:val="22"/>
              </w:rPr>
            </w:pPr>
            <w:r>
              <w:rPr>
                <w:szCs w:val="22"/>
              </w:rPr>
              <w:t>WELS 3-star showerheads</w:t>
            </w:r>
          </w:p>
        </w:tc>
      </w:tr>
      <w:tr w:rsidR="00167B4F" w:rsidRPr="007C75A0" w:rsidTr="00167B4F">
        <w:trPr>
          <w:trHeight w:val="20"/>
        </w:trPr>
        <w:tc>
          <w:tcPr>
            <w:cnfStyle w:val="001000000000"/>
            <w:tcW w:w="1560" w:type="dxa"/>
          </w:tcPr>
          <w:p w:rsidR="00167B4F" w:rsidRDefault="00167B4F" w:rsidP="00167B4F">
            <w:pPr>
              <w:ind w:left="57" w:right="57"/>
              <w:rPr>
                <w:rFonts w:cs="Arial"/>
                <w:lang w:val="en-US"/>
              </w:rPr>
            </w:pPr>
            <w:r>
              <w:rPr>
                <w:rFonts w:cs="Arial"/>
                <w:lang w:val="en-US"/>
              </w:rPr>
              <w:t>Toilets to Go (WA)</w:t>
            </w:r>
          </w:p>
        </w:tc>
        <w:tc>
          <w:tcPr>
            <w:tcW w:w="5670" w:type="dxa"/>
          </w:tcPr>
          <w:p w:rsidR="00167B4F" w:rsidRPr="0003233F" w:rsidRDefault="00167B4F" w:rsidP="00167B4F">
            <w:pPr>
              <w:widowControl w:val="0"/>
              <w:autoSpaceDE w:val="0"/>
              <w:autoSpaceDN w:val="0"/>
              <w:adjustRightInd w:val="0"/>
              <w:cnfStyle w:val="000000000000"/>
              <w:rPr>
                <w:rFonts w:cs="Arial"/>
                <w:lang w:val="en-US"/>
              </w:rPr>
            </w:pPr>
            <w:r w:rsidRPr="0003233F">
              <w:rPr>
                <w:rFonts w:cs="Arial"/>
                <w:lang w:val="en-US"/>
              </w:rPr>
              <w:t xml:space="preserve">Water Corporation has partnered with Select Solutions and </w:t>
            </w:r>
            <w:proofErr w:type="spellStart"/>
            <w:r w:rsidRPr="0003233F">
              <w:rPr>
                <w:rFonts w:cs="Arial"/>
                <w:lang w:val="en-US"/>
              </w:rPr>
              <w:t>Caroma</w:t>
            </w:r>
            <w:proofErr w:type="spellEnd"/>
            <w:r w:rsidRPr="0003233F">
              <w:rPr>
                <w:rFonts w:cs="Arial"/>
                <w:lang w:val="en-US"/>
              </w:rPr>
              <w:t xml:space="preserve"> to provide households (and businesses) </w:t>
            </w:r>
            <w:r w:rsidR="00E804B2">
              <w:rPr>
                <w:rFonts w:cs="Arial"/>
                <w:lang w:val="en-US"/>
              </w:rPr>
              <w:t xml:space="preserve">with </w:t>
            </w:r>
            <w:r w:rsidRPr="0003233F">
              <w:rPr>
                <w:rFonts w:cs="Arial"/>
                <w:lang w:val="en-US"/>
              </w:rPr>
              <w:t>the chance to s</w:t>
            </w:r>
            <w:r>
              <w:rPr>
                <w:rFonts w:cs="Arial"/>
                <w:lang w:val="en-US"/>
              </w:rPr>
              <w:t>wap single flush toilets with 4-star</w:t>
            </w:r>
            <w:r w:rsidRPr="0003233F">
              <w:rPr>
                <w:rFonts w:cs="Arial"/>
                <w:lang w:val="en-US"/>
              </w:rPr>
              <w:t xml:space="preserve"> dual flush toilets for a reduced cost. </w:t>
            </w:r>
            <w:proofErr w:type="gramStart"/>
            <w:r w:rsidRPr="0003233F">
              <w:rPr>
                <w:rFonts w:cs="Arial"/>
                <w:lang w:val="en-US"/>
              </w:rPr>
              <w:t>A choice of 3 toilets are</w:t>
            </w:r>
            <w:proofErr w:type="gramEnd"/>
            <w:r w:rsidRPr="0003233F">
              <w:rPr>
                <w:rFonts w:cs="Arial"/>
                <w:lang w:val="en-US"/>
              </w:rPr>
              <w:t xml:space="preserve"> available at a cost of $438, $579 and $676 including installation fees.</w:t>
            </w:r>
          </w:p>
        </w:tc>
        <w:tc>
          <w:tcPr>
            <w:tcW w:w="1984" w:type="dxa"/>
          </w:tcPr>
          <w:p w:rsidR="00167B4F" w:rsidRDefault="00167B4F" w:rsidP="00167B4F">
            <w:pPr>
              <w:ind w:left="57" w:right="57"/>
              <w:cnfStyle w:val="000000000000"/>
              <w:rPr>
                <w:rFonts w:cs="Arial"/>
                <w:szCs w:val="22"/>
              </w:rPr>
            </w:pPr>
          </w:p>
        </w:tc>
        <w:tc>
          <w:tcPr>
            <w:tcW w:w="1843" w:type="dxa"/>
          </w:tcPr>
          <w:p w:rsidR="00167B4F" w:rsidRDefault="00167B4F" w:rsidP="00167B4F">
            <w:pPr>
              <w:ind w:left="57" w:right="57"/>
              <w:cnfStyle w:val="000000000000"/>
              <w:rPr>
                <w:szCs w:val="22"/>
              </w:rPr>
            </w:pPr>
          </w:p>
        </w:tc>
        <w:tc>
          <w:tcPr>
            <w:tcW w:w="2835" w:type="dxa"/>
          </w:tcPr>
          <w:p w:rsidR="00167B4F" w:rsidRDefault="00167B4F" w:rsidP="00167B4F">
            <w:pPr>
              <w:ind w:left="57" w:right="57"/>
              <w:cnfStyle w:val="000000000000"/>
              <w:rPr>
                <w:szCs w:val="22"/>
              </w:rPr>
            </w:pPr>
            <w:r>
              <w:rPr>
                <w:szCs w:val="22"/>
              </w:rPr>
              <w:t>WELS 4-star toilets</w:t>
            </w:r>
          </w:p>
        </w:tc>
      </w:tr>
      <w:tr w:rsidR="00167B4F" w:rsidRPr="007C75A0" w:rsidTr="00167B4F">
        <w:trPr>
          <w:trHeight w:val="20"/>
        </w:trPr>
        <w:tc>
          <w:tcPr>
            <w:cnfStyle w:val="001000000000"/>
            <w:tcW w:w="1560" w:type="dxa"/>
          </w:tcPr>
          <w:p w:rsidR="00167B4F" w:rsidRDefault="00167B4F" w:rsidP="00167B4F">
            <w:pPr>
              <w:ind w:left="57" w:right="57"/>
              <w:rPr>
                <w:rFonts w:cs="Arial"/>
                <w:lang w:val="en-US"/>
              </w:rPr>
            </w:pPr>
            <w:r>
              <w:rPr>
                <w:rFonts w:cs="Arial"/>
                <w:lang w:val="en-US"/>
              </w:rPr>
              <w:t>Pensioner Retrofit Program (WA)</w:t>
            </w:r>
          </w:p>
        </w:tc>
        <w:tc>
          <w:tcPr>
            <w:tcW w:w="5670" w:type="dxa"/>
          </w:tcPr>
          <w:p w:rsidR="00167B4F" w:rsidRPr="0003233F" w:rsidRDefault="00167B4F" w:rsidP="00FA7F1E">
            <w:pPr>
              <w:widowControl w:val="0"/>
              <w:autoSpaceDE w:val="0"/>
              <w:autoSpaceDN w:val="0"/>
              <w:adjustRightInd w:val="0"/>
              <w:cnfStyle w:val="000000000000"/>
              <w:rPr>
                <w:rFonts w:cs="Arial"/>
                <w:lang w:val="en-US"/>
              </w:rPr>
            </w:pPr>
            <w:r w:rsidRPr="0003233F">
              <w:rPr>
                <w:rFonts w:cs="Arial"/>
                <w:lang w:val="en-US"/>
              </w:rPr>
              <w:t>A free retrofit program available for pensioners in a selection of Perth suburbs. The program involve</w:t>
            </w:r>
            <w:r w:rsidR="006B31AE">
              <w:rPr>
                <w:rFonts w:cs="Arial"/>
                <w:lang w:val="en-US"/>
              </w:rPr>
              <w:t>d</w:t>
            </w:r>
            <w:r w:rsidRPr="0003233F">
              <w:rPr>
                <w:rFonts w:cs="Arial"/>
                <w:lang w:val="en-US"/>
              </w:rPr>
              <w:t xml:space="preserve"> a plumber visiting the house, repairing leaking toilet cisterns and taps by replacing valves/washers (not replacement of</w:t>
            </w:r>
            <w:r w:rsidR="00FA7F1E">
              <w:rPr>
                <w:rFonts w:cs="Arial"/>
                <w:lang w:val="en-US"/>
              </w:rPr>
              <w:t xml:space="preserve"> taps or pipes), retrofitting 3-star</w:t>
            </w:r>
            <w:r w:rsidRPr="0003233F">
              <w:rPr>
                <w:rFonts w:cs="Arial"/>
                <w:lang w:val="en-US"/>
              </w:rPr>
              <w:t xml:space="preserve"> showerheads and retrofitting up to four 4</w:t>
            </w:r>
            <w:r w:rsidR="00FA7F1E">
              <w:rPr>
                <w:rFonts w:cs="Arial"/>
                <w:lang w:val="en-US"/>
              </w:rPr>
              <w:t>-star</w:t>
            </w:r>
            <w:r w:rsidRPr="0003233F">
              <w:rPr>
                <w:rFonts w:cs="Arial"/>
                <w:lang w:val="en-US"/>
              </w:rPr>
              <w:t xml:space="preserve"> tap aerators to sink</w:t>
            </w:r>
            <w:r w:rsidR="00E804B2">
              <w:rPr>
                <w:rFonts w:cs="Arial"/>
                <w:lang w:val="en-US"/>
              </w:rPr>
              <w:t>s where required. The service was</w:t>
            </w:r>
            <w:r w:rsidRPr="0003233F">
              <w:rPr>
                <w:rFonts w:cs="Arial"/>
                <w:lang w:val="en-US"/>
              </w:rPr>
              <w:t xml:space="preserve"> available until June 2013 or until 4,000 pensioners have been signed up to the program.</w:t>
            </w:r>
            <w:r w:rsidRPr="00C5204F">
              <w:rPr>
                <w:rFonts w:ascii="Arial Narrow" w:hAnsi="Arial Narrow"/>
                <w:color w:val="FF0000"/>
                <w:sz w:val="18"/>
                <w:szCs w:val="20"/>
              </w:rPr>
              <w:t xml:space="preserve">  </w:t>
            </w:r>
          </w:p>
        </w:tc>
        <w:tc>
          <w:tcPr>
            <w:tcW w:w="1984" w:type="dxa"/>
          </w:tcPr>
          <w:p w:rsidR="00167B4F" w:rsidRDefault="00167B4F" w:rsidP="00167B4F">
            <w:pPr>
              <w:ind w:left="57" w:right="57"/>
              <w:cnfStyle w:val="000000000000"/>
              <w:rPr>
                <w:rFonts w:cs="Arial"/>
                <w:szCs w:val="22"/>
              </w:rPr>
            </w:pPr>
            <w:r>
              <w:rPr>
                <w:rFonts w:cs="Arial"/>
                <w:szCs w:val="22"/>
              </w:rPr>
              <w:t>2012 to June 2013</w:t>
            </w:r>
          </w:p>
        </w:tc>
        <w:tc>
          <w:tcPr>
            <w:tcW w:w="1843" w:type="dxa"/>
          </w:tcPr>
          <w:p w:rsidR="00167B4F" w:rsidRDefault="00167B4F" w:rsidP="00167B4F">
            <w:pPr>
              <w:ind w:left="57" w:right="57"/>
              <w:cnfStyle w:val="000000000000"/>
              <w:rPr>
                <w:szCs w:val="22"/>
              </w:rPr>
            </w:pPr>
            <w:r>
              <w:rPr>
                <w:szCs w:val="22"/>
              </w:rPr>
              <w:t>Program run until June 2013 or until 4,000 participants sign</w:t>
            </w:r>
            <w:r w:rsidR="006B31AE">
              <w:rPr>
                <w:szCs w:val="22"/>
              </w:rPr>
              <w:t>ed</w:t>
            </w:r>
            <w:r>
              <w:rPr>
                <w:szCs w:val="22"/>
              </w:rPr>
              <w:t xml:space="preserve"> up</w:t>
            </w:r>
          </w:p>
        </w:tc>
        <w:tc>
          <w:tcPr>
            <w:tcW w:w="2835" w:type="dxa"/>
          </w:tcPr>
          <w:p w:rsidR="00167B4F" w:rsidRDefault="00167B4F" w:rsidP="00167B4F">
            <w:pPr>
              <w:ind w:left="57" w:right="57"/>
              <w:cnfStyle w:val="000000000000"/>
              <w:rPr>
                <w:szCs w:val="22"/>
              </w:rPr>
            </w:pPr>
            <w:r>
              <w:rPr>
                <w:szCs w:val="22"/>
              </w:rPr>
              <w:t xml:space="preserve">WELS 3-star showerheads and WELS 4-star tap aerators </w:t>
            </w:r>
          </w:p>
        </w:tc>
      </w:tr>
      <w:tr w:rsidR="0090493C" w:rsidRPr="007C75A0" w:rsidTr="00167B4F">
        <w:trPr>
          <w:trHeight w:val="20"/>
        </w:trPr>
        <w:tc>
          <w:tcPr>
            <w:cnfStyle w:val="001000000000"/>
            <w:tcW w:w="1560" w:type="dxa"/>
          </w:tcPr>
          <w:p w:rsidR="0090493C" w:rsidRDefault="0090493C" w:rsidP="00167B4F">
            <w:pPr>
              <w:ind w:left="57" w:right="57"/>
              <w:rPr>
                <w:rFonts w:cs="Arial"/>
                <w:lang w:val="en-US"/>
              </w:rPr>
            </w:pPr>
            <w:proofErr w:type="spellStart"/>
            <w:r w:rsidRPr="0090493C">
              <w:rPr>
                <w:rFonts w:cs="Arial"/>
                <w:lang w:val="en-US"/>
              </w:rPr>
              <w:t>Waterwise</w:t>
            </w:r>
            <w:proofErr w:type="spellEnd"/>
            <w:r w:rsidRPr="0090493C">
              <w:rPr>
                <w:rFonts w:cs="Arial"/>
                <w:lang w:val="en-US"/>
              </w:rPr>
              <w:t xml:space="preserve"> Retrofits for Community Facilities</w:t>
            </w:r>
            <w:r>
              <w:rPr>
                <w:rFonts w:cs="Arial"/>
                <w:lang w:val="en-US"/>
              </w:rPr>
              <w:t xml:space="preserve"> (WA)</w:t>
            </w:r>
          </w:p>
        </w:tc>
        <w:tc>
          <w:tcPr>
            <w:tcW w:w="5670" w:type="dxa"/>
          </w:tcPr>
          <w:p w:rsidR="0090493C" w:rsidRPr="0003233F" w:rsidRDefault="0090493C" w:rsidP="0090493C">
            <w:pPr>
              <w:widowControl w:val="0"/>
              <w:autoSpaceDE w:val="0"/>
              <w:autoSpaceDN w:val="0"/>
              <w:adjustRightInd w:val="0"/>
              <w:cnfStyle w:val="000000000000"/>
              <w:rPr>
                <w:rFonts w:cs="Arial"/>
                <w:lang w:val="en-US"/>
              </w:rPr>
            </w:pPr>
            <w:r>
              <w:rPr>
                <w:rFonts w:cs="Arial"/>
                <w:lang w:val="en-US"/>
              </w:rPr>
              <w:t xml:space="preserve">Free program for </w:t>
            </w:r>
            <w:r w:rsidRPr="0090493C">
              <w:rPr>
                <w:rFonts w:cs="Arial"/>
                <w:lang w:val="en-US"/>
              </w:rPr>
              <w:t>not-for-profit</w:t>
            </w:r>
            <w:r w:rsidRPr="0053472B">
              <w:rPr>
                <w:rFonts w:cs="Arial"/>
                <w:lang w:val="en-US"/>
              </w:rPr>
              <w:t xml:space="preserve"> </w:t>
            </w:r>
            <w:proofErr w:type="spellStart"/>
            <w:r w:rsidRPr="0053472B">
              <w:rPr>
                <w:rFonts w:cs="Arial"/>
                <w:lang w:val="en-US"/>
              </w:rPr>
              <w:t>organisations</w:t>
            </w:r>
            <w:proofErr w:type="spellEnd"/>
            <w:r w:rsidRPr="0090493C">
              <w:rPr>
                <w:rFonts w:cs="Arial"/>
                <w:lang w:val="en-US"/>
              </w:rPr>
              <w:t xml:space="preserve"> and shared community facilities in Perth and </w:t>
            </w:r>
            <w:proofErr w:type="spellStart"/>
            <w:r w:rsidRPr="0090493C">
              <w:rPr>
                <w:rFonts w:cs="Arial"/>
                <w:lang w:val="en-US"/>
              </w:rPr>
              <w:t>Mandurah</w:t>
            </w:r>
            <w:proofErr w:type="spellEnd"/>
            <w:r>
              <w:rPr>
                <w:rFonts w:cs="Arial"/>
                <w:lang w:val="en-US"/>
              </w:rPr>
              <w:t xml:space="preserve"> to receive a</w:t>
            </w:r>
            <w:r w:rsidRPr="0090493C">
              <w:rPr>
                <w:rFonts w:cs="Arial"/>
                <w:lang w:val="en-US"/>
              </w:rPr>
              <w:t xml:space="preserve"> site audit</w:t>
            </w:r>
            <w:r>
              <w:rPr>
                <w:rFonts w:cs="Arial"/>
                <w:lang w:val="en-US"/>
              </w:rPr>
              <w:t xml:space="preserve">, leak repairs, </w:t>
            </w:r>
            <w:r w:rsidRPr="0090493C">
              <w:rPr>
                <w:rFonts w:cs="Arial"/>
                <w:lang w:val="en-US"/>
              </w:rPr>
              <w:t xml:space="preserve">supply and installation </w:t>
            </w:r>
            <w:r>
              <w:rPr>
                <w:rFonts w:cs="Arial"/>
                <w:lang w:val="en-US"/>
              </w:rPr>
              <w:t>aerators on sink and basin taps,</w:t>
            </w:r>
            <w:r w:rsidRPr="0090493C">
              <w:rPr>
                <w:rFonts w:cs="Arial"/>
                <w:lang w:val="en-US"/>
              </w:rPr>
              <w:t xml:space="preserve"> </w:t>
            </w:r>
            <w:r>
              <w:rPr>
                <w:rFonts w:cs="Arial"/>
                <w:lang w:val="en-US"/>
              </w:rPr>
              <w:t xml:space="preserve">water efficient showerheads, and </w:t>
            </w:r>
            <w:r w:rsidRPr="0090493C">
              <w:rPr>
                <w:rFonts w:cs="Arial"/>
                <w:lang w:val="en-US"/>
              </w:rPr>
              <w:t>dual flush toilet suites.</w:t>
            </w:r>
          </w:p>
        </w:tc>
        <w:tc>
          <w:tcPr>
            <w:tcW w:w="1984" w:type="dxa"/>
          </w:tcPr>
          <w:p w:rsidR="0090493C" w:rsidRDefault="0090493C" w:rsidP="00167B4F">
            <w:pPr>
              <w:ind w:left="57" w:right="57"/>
              <w:cnfStyle w:val="000000000000"/>
              <w:rPr>
                <w:rFonts w:cs="Arial"/>
                <w:szCs w:val="22"/>
              </w:rPr>
            </w:pPr>
            <w:r>
              <w:rPr>
                <w:rFonts w:cs="Arial"/>
                <w:szCs w:val="22"/>
              </w:rPr>
              <w:t>Current</w:t>
            </w:r>
          </w:p>
        </w:tc>
        <w:tc>
          <w:tcPr>
            <w:tcW w:w="1843" w:type="dxa"/>
          </w:tcPr>
          <w:p w:rsidR="0090493C" w:rsidRDefault="0090493C" w:rsidP="00167B4F">
            <w:pPr>
              <w:ind w:left="57" w:right="57"/>
              <w:cnfStyle w:val="000000000000"/>
              <w:rPr>
                <w:szCs w:val="22"/>
              </w:rPr>
            </w:pPr>
          </w:p>
        </w:tc>
        <w:tc>
          <w:tcPr>
            <w:tcW w:w="2835" w:type="dxa"/>
          </w:tcPr>
          <w:p w:rsidR="0090493C" w:rsidRDefault="0090493C" w:rsidP="00167B4F">
            <w:pPr>
              <w:ind w:left="57" w:right="57"/>
              <w:cnfStyle w:val="000000000000"/>
              <w:rPr>
                <w:szCs w:val="22"/>
              </w:rPr>
            </w:pPr>
            <w:r w:rsidRPr="0090493C">
              <w:rPr>
                <w:rFonts w:cs="Arial"/>
                <w:lang w:val="en-US"/>
              </w:rPr>
              <w:t>4 star WELS rated tap aerators</w:t>
            </w:r>
            <w:r>
              <w:rPr>
                <w:rFonts w:cs="Arial"/>
                <w:lang w:val="en-US"/>
              </w:rPr>
              <w:t xml:space="preserve">, </w:t>
            </w:r>
            <w:r>
              <w:rPr>
                <w:szCs w:val="22"/>
              </w:rPr>
              <w:t>WELS 3-star showerheads, WELS 4-star dual flush toilets</w:t>
            </w:r>
          </w:p>
        </w:tc>
      </w:tr>
      <w:tr w:rsidR="00167B4F" w:rsidRPr="007C75A0" w:rsidTr="00167B4F">
        <w:trPr>
          <w:trHeight w:val="20"/>
        </w:trPr>
        <w:tc>
          <w:tcPr>
            <w:cnfStyle w:val="001000000000"/>
            <w:tcW w:w="1560" w:type="dxa"/>
          </w:tcPr>
          <w:p w:rsidR="00167B4F" w:rsidRDefault="00167B4F" w:rsidP="00167B4F">
            <w:pPr>
              <w:ind w:left="57" w:right="57"/>
              <w:rPr>
                <w:rFonts w:cs="Arial"/>
                <w:lang w:val="en-US"/>
              </w:rPr>
            </w:pPr>
            <w:r>
              <w:rPr>
                <w:rFonts w:cs="Arial"/>
                <w:lang w:val="en-US"/>
              </w:rPr>
              <w:t>H</w:t>
            </w:r>
            <w:r>
              <w:rPr>
                <w:rFonts w:cs="Arial"/>
                <w:vertAlign w:val="subscript"/>
                <w:lang w:val="en-US"/>
              </w:rPr>
              <w:t>2</w:t>
            </w:r>
            <w:r>
              <w:rPr>
                <w:rFonts w:cs="Arial"/>
                <w:lang w:val="en-US"/>
              </w:rPr>
              <w:t>ome Rebate Scheme (SA)</w:t>
            </w:r>
          </w:p>
        </w:tc>
        <w:tc>
          <w:tcPr>
            <w:tcW w:w="5670" w:type="dxa"/>
          </w:tcPr>
          <w:p w:rsidR="00167B4F" w:rsidRPr="0003233F" w:rsidRDefault="00167B4F" w:rsidP="00167B4F">
            <w:pPr>
              <w:widowControl w:val="0"/>
              <w:autoSpaceDE w:val="0"/>
              <w:autoSpaceDN w:val="0"/>
              <w:adjustRightInd w:val="0"/>
              <w:cnfStyle w:val="000000000000"/>
              <w:rPr>
                <w:rFonts w:cs="Arial"/>
                <w:lang w:val="en-US"/>
              </w:rPr>
            </w:pPr>
            <w:r>
              <w:rPr>
                <w:rFonts w:cs="Arial"/>
                <w:lang w:val="en-US"/>
              </w:rPr>
              <w:t>The H</w:t>
            </w:r>
            <w:r>
              <w:rPr>
                <w:rFonts w:cs="Arial"/>
                <w:vertAlign w:val="subscript"/>
                <w:lang w:val="en-US"/>
              </w:rPr>
              <w:t>2</w:t>
            </w:r>
            <w:r>
              <w:rPr>
                <w:rFonts w:cs="Arial"/>
                <w:lang w:val="en-US"/>
              </w:rPr>
              <w:t>ome Rebate Scheme was launched by the South Australian Government to encourage domestic water savings. The rebate scheme provided households with incentives to purchase a range of water saving products and appliances, including toilets, showerheads and washing machines</w:t>
            </w:r>
          </w:p>
        </w:tc>
        <w:tc>
          <w:tcPr>
            <w:tcW w:w="1984" w:type="dxa"/>
          </w:tcPr>
          <w:p w:rsidR="00167B4F" w:rsidRDefault="00167B4F" w:rsidP="00167B4F">
            <w:pPr>
              <w:ind w:left="57" w:right="57"/>
              <w:cnfStyle w:val="000000000000"/>
              <w:rPr>
                <w:rFonts w:cs="Arial"/>
                <w:szCs w:val="22"/>
              </w:rPr>
            </w:pPr>
            <w:r>
              <w:rPr>
                <w:rFonts w:cs="Arial"/>
                <w:szCs w:val="22"/>
              </w:rPr>
              <w:t>2007 - 2012</w:t>
            </w:r>
          </w:p>
        </w:tc>
        <w:tc>
          <w:tcPr>
            <w:tcW w:w="1843" w:type="dxa"/>
          </w:tcPr>
          <w:p w:rsidR="00167B4F" w:rsidRDefault="00167B4F" w:rsidP="00167B4F">
            <w:pPr>
              <w:ind w:left="57" w:right="57"/>
              <w:cnfStyle w:val="000000000000"/>
              <w:rPr>
                <w:szCs w:val="22"/>
              </w:rPr>
            </w:pPr>
            <w:r>
              <w:rPr>
                <w:szCs w:val="22"/>
              </w:rPr>
              <w:t>268,772 rebates</w:t>
            </w:r>
          </w:p>
        </w:tc>
        <w:tc>
          <w:tcPr>
            <w:tcW w:w="2835" w:type="dxa"/>
          </w:tcPr>
          <w:p w:rsidR="00167B4F" w:rsidRDefault="00167B4F" w:rsidP="00167B4F">
            <w:pPr>
              <w:ind w:left="57" w:right="57"/>
              <w:cnfStyle w:val="000000000000"/>
              <w:rPr>
                <w:szCs w:val="22"/>
              </w:rPr>
            </w:pPr>
            <w:r>
              <w:rPr>
                <w:szCs w:val="22"/>
              </w:rPr>
              <w:t>WELS 3-star showerheads, WELS 3-star dual flush toilets, WELS 4.5-star washing machines</w:t>
            </w:r>
          </w:p>
        </w:tc>
      </w:tr>
    </w:tbl>
    <w:p w:rsidR="00167B4F" w:rsidRDefault="00167B4F" w:rsidP="00167B4F">
      <w:pPr>
        <w:pStyle w:val="Caption"/>
        <w:keepNext/>
        <w:sectPr w:rsidR="00167B4F" w:rsidSect="00EE4DAF">
          <w:pgSz w:w="16838" w:h="11899" w:orient="landscape"/>
          <w:pgMar w:top="1559" w:right="1559" w:bottom="1559" w:left="1559" w:header="709" w:footer="802" w:gutter="0"/>
          <w:cols w:space="708"/>
          <w:docGrid w:linePitch="326"/>
        </w:sectPr>
      </w:pPr>
      <w:bookmarkStart w:id="36" w:name="_Ref267899639"/>
    </w:p>
    <w:p w:rsidR="00167B4F" w:rsidRDefault="00167B4F" w:rsidP="00167B4F">
      <w:r>
        <w:t xml:space="preserve">Although it is now difficult to ascertain the extent to which these programs referenced WELS in their water efficiency programs </w:t>
      </w:r>
      <w:r w:rsidRPr="00C73A75">
        <w:rPr>
          <w:i/>
        </w:rPr>
        <w:t>historically</w:t>
      </w:r>
      <w:r>
        <w:t>, current documentation of the campaigns all use WELS ratings to classify the water</w:t>
      </w:r>
      <w:r w:rsidR="007E1D07">
        <w:t xml:space="preserve"> </w:t>
      </w:r>
      <w:r>
        <w:t>efficient products that were/are offered under respective programs. WELS has thus become the universal basis for informing consumers and specifying product orders with suppliers. Prior to the introduction of the WELS Scheme, classification of water</w:t>
      </w:r>
      <w:r w:rsidR="007E1D07">
        <w:t xml:space="preserve"> </w:t>
      </w:r>
      <w:r>
        <w:t xml:space="preserve">efficient products were based on flow rates/volumes and the WSAA “A” rating structure. </w:t>
      </w:r>
    </w:p>
    <w:p w:rsidR="00167B4F" w:rsidRDefault="00167B4F" w:rsidP="00167B4F">
      <w:pPr>
        <w:pStyle w:val="Heading3"/>
      </w:pPr>
      <w:r>
        <w:t>Review coverage</w:t>
      </w:r>
    </w:p>
    <w:p w:rsidR="00167B4F" w:rsidRDefault="00D655D5" w:rsidP="00167B4F">
      <w:r>
        <w:fldChar w:fldCharType="begin"/>
      </w:r>
      <w:r w:rsidR="00386F6C">
        <w:instrText xml:space="preserve"> REF _Ref394073164 \h </w:instrText>
      </w:r>
      <w:r>
        <w:fldChar w:fldCharType="separate"/>
      </w:r>
      <w:r w:rsidR="0021714B">
        <w:t xml:space="preserve">Figure </w:t>
      </w:r>
      <w:r w:rsidR="0021714B">
        <w:rPr>
          <w:noProof/>
        </w:rPr>
        <w:t>3</w:t>
      </w:r>
      <w:r w:rsidR="0021714B">
        <w:noBreakHyphen/>
      </w:r>
      <w:r w:rsidR="0021714B">
        <w:rPr>
          <w:noProof/>
        </w:rPr>
        <w:t>2</w:t>
      </w:r>
      <w:r>
        <w:fldChar w:fldCharType="end"/>
      </w:r>
      <w:r w:rsidR="00386F6C">
        <w:t xml:space="preserve"> p</w:t>
      </w:r>
      <w:r w:rsidR="00167B4F">
        <w:t xml:space="preserve">rovides an indication of the reach and coverage of the efficiency programs given in </w:t>
      </w:r>
      <w:r>
        <w:fldChar w:fldCharType="begin"/>
      </w:r>
      <w:r w:rsidR="00386F6C">
        <w:instrText xml:space="preserve"> REF _Ref394072893 \h </w:instrText>
      </w:r>
      <w:r>
        <w:fldChar w:fldCharType="separate"/>
      </w:r>
      <w:r w:rsidR="0021714B">
        <w:t xml:space="preserve">Table </w:t>
      </w:r>
      <w:r w:rsidR="0021714B">
        <w:rPr>
          <w:noProof/>
        </w:rPr>
        <w:t>3</w:t>
      </w:r>
      <w:r w:rsidR="0021714B">
        <w:noBreakHyphen/>
      </w:r>
      <w:r w:rsidR="0021714B">
        <w:rPr>
          <w:noProof/>
        </w:rPr>
        <w:t>1</w:t>
      </w:r>
      <w:r>
        <w:fldChar w:fldCharType="end"/>
      </w:r>
      <w:r w:rsidR="00386F6C">
        <w:t>.</w:t>
      </w:r>
    </w:p>
    <w:p w:rsidR="00386F6C" w:rsidRDefault="00423EB5" w:rsidP="00386F6C">
      <w:pPr>
        <w:keepNext/>
      </w:pPr>
      <w:r>
        <w:rPr>
          <w:noProof/>
          <w:lang w:eastAsia="en-AU"/>
        </w:rPr>
        <w:drawing>
          <wp:inline distT="0" distB="0" distL="0" distR="0">
            <wp:extent cx="5486400" cy="3536612"/>
            <wp:effectExtent l="0" t="0" r="0" b="0"/>
            <wp:docPr id="101" name="Chart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386F6C" w:rsidRDefault="00386F6C" w:rsidP="00386F6C">
      <w:pPr>
        <w:pStyle w:val="Caption"/>
      </w:pPr>
      <w:bookmarkStart w:id="37" w:name="_Ref394073164"/>
      <w:bookmarkStart w:id="38" w:name="_Toc286931431"/>
      <w:r>
        <w:t xml:space="preserve">Figure </w:t>
      </w:r>
      <w:r w:rsidR="00D655D5">
        <w:fldChar w:fldCharType="begin"/>
      </w:r>
      <w:r w:rsidR="0042644C">
        <w:instrText xml:space="preserve"> STYLEREF 1 \s </w:instrText>
      </w:r>
      <w:r w:rsidR="00D655D5">
        <w:fldChar w:fldCharType="separate"/>
      </w:r>
      <w:r w:rsidR="0021714B">
        <w:rPr>
          <w:noProof/>
        </w:rPr>
        <w:t>3</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w:t>
      </w:r>
      <w:r w:rsidR="00D655D5">
        <w:fldChar w:fldCharType="end"/>
      </w:r>
      <w:bookmarkEnd w:id="37"/>
      <w:r>
        <w:t xml:space="preserve"> – Estimated coverage of reviewed efficiency programs</w:t>
      </w:r>
      <w:bookmarkEnd w:id="38"/>
    </w:p>
    <w:p w:rsidR="00167B4F" w:rsidRDefault="00167B4F" w:rsidP="00167B4F">
      <w:pPr>
        <w:pStyle w:val="Heading2"/>
      </w:pPr>
      <w:bookmarkStart w:id="39" w:name="_Toc286931519"/>
      <w:r>
        <w:t>Energy Efficiency programs</w:t>
      </w:r>
      <w:bookmarkEnd w:id="39"/>
    </w:p>
    <w:p w:rsidR="00167B4F" w:rsidRDefault="00167B4F" w:rsidP="00167B4F">
      <w:r>
        <w:t xml:space="preserve">As water efficiency programs declined following the easing of the Millennium </w:t>
      </w:r>
      <w:r w:rsidR="003C5319">
        <w:t>d</w:t>
      </w:r>
      <w:r>
        <w:t xml:space="preserve">rought, energy efficiency programs have begun to emerge as governments move to reduce greenhouse gas (GHG) emissions and assist low-income households manage recent sharp increases in electricity prices. One of the largest components of household energy bills is water heating, thus energy efficiency schemes have targeted inefficient showerheads to achieve low-cost energy savings. Together with previous water efficiency programs targeting showerheads, these programs have made considerable headway in accelerating the turnover of inefficient showerhead stock. </w:t>
      </w:r>
      <w:r w:rsidR="00D655D5">
        <w:fldChar w:fldCharType="begin"/>
      </w:r>
      <w:r w:rsidR="00094295">
        <w:instrText xml:space="preserve"> REF _Ref394073471 \h </w:instrText>
      </w:r>
      <w:r w:rsidR="00D655D5">
        <w:fldChar w:fldCharType="separate"/>
      </w:r>
      <w:r w:rsidR="0021714B">
        <w:t xml:space="preserve">Table </w:t>
      </w:r>
      <w:r w:rsidR="0021714B">
        <w:rPr>
          <w:noProof/>
        </w:rPr>
        <w:t>3</w:t>
      </w:r>
      <w:r w:rsidR="0021714B">
        <w:noBreakHyphen/>
      </w:r>
      <w:r w:rsidR="0021714B">
        <w:rPr>
          <w:noProof/>
        </w:rPr>
        <w:t>2</w:t>
      </w:r>
      <w:r w:rsidR="00D655D5">
        <w:fldChar w:fldCharType="end"/>
      </w:r>
      <w:r w:rsidR="00094295">
        <w:t xml:space="preserve"> </w:t>
      </w:r>
      <w:r>
        <w:t>lists the major energy efficiency programs that have been operating in Australia since the inception of WELS.</w:t>
      </w:r>
    </w:p>
    <w:p w:rsidR="00167B4F" w:rsidRDefault="00FA7F1E" w:rsidP="00167B4F">
      <w:pPr>
        <w:pStyle w:val="Heading2"/>
      </w:pPr>
      <w:bookmarkStart w:id="40" w:name="_Ref390968303"/>
      <w:bookmarkStart w:id="41" w:name="_Toc286931520"/>
      <w:r>
        <w:t>Building Codes, Reg</w:t>
      </w:r>
      <w:r w:rsidR="00167B4F">
        <w:t>ulations</w:t>
      </w:r>
      <w:bookmarkEnd w:id="40"/>
      <w:r w:rsidR="00167B4F">
        <w:t xml:space="preserve"> and Rating SChemes</w:t>
      </w:r>
      <w:bookmarkEnd w:id="41"/>
    </w:p>
    <w:p w:rsidR="00167B4F" w:rsidRDefault="00167B4F" w:rsidP="00167B4F">
      <w:r>
        <w:t>Building codes and regulations have played a key role in improving household w</w:t>
      </w:r>
      <w:r w:rsidR="00FA7F1E">
        <w:t>ater efficiency by recommending</w:t>
      </w:r>
      <w:r>
        <w:t xml:space="preserve"> </w:t>
      </w:r>
      <w:r w:rsidR="00FA7F1E">
        <w:t xml:space="preserve">and </w:t>
      </w:r>
      <w:r>
        <w:t xml:space="preserve">in some cases mandating minimum </w:t>
      </w:r>
      <w:r w:rsidR="003C5319">
        <w:t xml:space="preserve">water efficiency </w:t>
      </w:r>
      <w:r>
        <w:t xml:space="preserve">standards for plumbing products. An early example of this was the widespread switch to dual flush toilets amongst new and renovated dwellings, which was triggered when the national plumbing code mandated their installation in the 1980s. In NSW the Building Sustainability Index </w:t>
      </w:r>
      <w:r w:rsidR="00FA7F1E">
        <w:t>(BASIX) mandates minimum water a</w:t>
      </w:r>
      <w:r>
        <w:t>nd energy (GHG) sta</w:t>
      </w:r>
      <w:r w:rsidR="00094295">
        <w:t>ndards for new dwellings and re</w:t>
      </w:r>
      <w:r>
        <w:t xml:space="preserve">novations through a planning certification process. It sets performance-based targets for water efficiency against which designs are assessed to obtain certification. The assessment credits higher water efficiency scores for designs incorporating higher WELS-rated products. There are also a number of high-profile voluntary </w:t>
      </w:r>
      <w:r w:rsidR="000E49C4">
        <w:t xml:space="preserve">urban development and </w:t>
      </w:r>
      <w:r>
        <w:t xml:space="preserve">building sustainability rating schemes that encourage installation of water efficient plumbing fixtures. </w:t>
      </w:r>
      <w:r w:rsidR="00D655D5">
        <w:fldChar w:fldCharType="begin"/>
      </w:r>
      <w:r w:rsidR="00094295">
        <w:instrText xml:space="preserve"> REF _Ref394073492 \h </w:instrText>
      </w:r>
      <w:r w:rsidR="00D655D5">
        <w:fldChar w:fldCharType="separate"/>
      </w:r>
      <w:r w:rsidR="0021714B">
        <w:t xml:space="preserve">Table </w:t>
      </w:r>
      <w:r w:rsidR="0021714B">
        <w:rPr>
          <w:noProof/>
        </w:rPr>
        <w:t>3</w:t>
      </w:r>
      <w:r w:rsidR="0021714B">
        <w:noBreakHyphen/>
      </w:r>
      <w:r w:rsidR="0021714B">
        <w:rPr>
          <w:noProof/>
        </w:rPr>
        <w:t>3</w:t>
      </w:r>
      <w:r w:rsidR="00D655D5">
        <w:fldChar w:fldCharType="end"/>
      </w:r>
      <w:r w:rsidR="00094295">
        <w:t xml:space="preserve"> s</w:t>
      </w:r>
      <w:r>
        <w:t xml:space="preserve">ummarises current building codes, regulations and rating systems across Australia that make reference to water efficiency. </w:t>
      </w:r>
    </w:p>
    <w:p w:rsidR="00167B4F" w:rsidRDefault="00167B4F" w:rsidP="00167B4F">
      <w:pPr>
        <w:pStyle w:val="Heading2"/>
      </w:pPr>
      <w:bookmarkStart w:id="42" w:name="_Toc286931521"/>
      <w:r>
        <w:t>Mandatory Point of Sale Disclosure and Tenancy Laws</w:t>
      </w:r>
      <w:bookmarkEnd w:id="42"/>
    </w:p>
    <w:p w:rsidR="00167B4F" w:rsidRDefault="00167B4F" w:rsidP="00167B4F">
      <w:r>
        <w:t xml:space="preserve">Another feature in the water efficiency policy landscape has been laws that promote general improvement in the water efficiency of housing stock by mandating disclosure of dwelling performance at the point of sale and requiring landlords to install water-efficient fixtures before they can pass on the variable usage charges of water bills to their tenants. Mandatory disclosure regulation has been under consideration at state and federal levels since a 2009 Council of Australian Governments (COAG) </w:t>
      </w:r>
      <w:proofErr w:type="spellStart"/>
      <w:r>
        <w:t>communique</w:t>
      </w:r>
      <w:proofErr w:type="spellEnd"/>
      <w:r>
        <w:t xml:space="preserve">́ proposed ‘the phase-in of mandatory disclosure of residential building energy, greenhouse and water performance at the time of sale or lease, commencing with energy efficiency by 2011’ (O’Leary 2012). Despite this, there are currently no active laws that mandate disclosure of dwelling water efficiency in Australia. In Queensland a form of mandatory disclosure called the Sustainability Declaration - </w:t>
      </w:r>
      <w:r w:rsidRPr="00120E6E">
        <w:t xml:space="preserve">a compulsory checklist </w:t>
      </w:r>
      <w:r>
        <w:t xml:space="preserve">of sustainability considerations, including water (efficiency), </w:t>
      </w:r>
      <w:r w:rsidRPr="00120E6E">
        <w:t xml:space="preserve">that </w:t>
      </w:r>
      <w:r>
        <w:t>had to be</w:t>
      </w:r>
      <w:r w:rsidRPr="00120E6E">
        <w:t xml:space="preserve"> completed by the vendor when selling a house, townhouse or unit</w:t>
      </w:r>
      <w:r>
        <w:t xml:space="preserve"> – was introduced in 2010, but was repealed in 2012</w:t>
      </w:r>
      <w:r w:rsidRPr="00120E6E">
        <w:t xml:space="preserve">. </w:t>
      </w:r>
    </w:p>
    <w:p w:rsidR="00167B4F" w:rsidRDefault="00167B4F" w:rsidP="00167B4F">
      <w:r>
        <w:t xml:space="preserve">Despite being directed at social equity outcomes (affording tenants the opportunity to minimise their water consumption bills), tenancy laws relating to water efficiency (summarised in </w:t>
      </w:r>
      <w:r w:rsidR="00D655D5">
        <w:fldChar w:fldCharType="begin"/>
      </w:r>
      <w:r w:rsidR="00ED4157">
        <w:instrText xml:space="preserve"> REF _Ref394073535 \h </w:instrText>
      </w:r>
      <w:r w:rsidR="00D655D5">
        <w:fldChar w:fldCharType="separate"/>
      </w:r>
      <w:r w:rsidR="0021714B">
        <w:t xml:space="preserve">Table </w:t>
      </w:r>
      <w:r w:rsidR="0021714B">
        <w:rPr>
          <w:noProof/>
        </w:rPr>
        <w:t>3</w:t>
      </w:r>
      <w:r w:rsidR="0021714B">
        <w:noBreakHyphen/>
      </w:r>
      <w:r w:rsidR="0021714B">
        <w:rPr>
          <w:noProof/>
        </w:rPr>
        <w:t>4</w:t>
      </w:r>
      <w:r w:rsidR="00D655D5">
        <w:fldChar w:fldCharType="end"/>
      </w:r>
      <w:r>
        <w:t>) help to accelerate the turnover of inefficient plumbing fixtures.</w:t>
      </w:r>
    </w:p>
    <w:p w:rsidR="00167B4F" w:rsidRDefault="00167B4F" w:rsidP="00167B4F">
      <w:pPr>
        <w:sectPr w:rsidR="00167B4F" w:rsidSect="00454AD3">
          <w:pgSz w:w="11901" w:h="16840"/>
          <w:pgMar w:top="1559" w:right="1559" w:bottom="1559" w:left="1559" w:header="709" w:footer="799" w:gutter="0"/>
          <w:cols w:space="708"/>
          <w:docGrid w:linePitch="326"/>
        </w:sectPr>
      </w:pPr>
    </w:p>
    <w:p w:rsidR="00167B4F" w:rsidRDefault="00167B4F" w:rsidP="00167B4F">
      <w:pPr>
        <w:pStyle w:val="Caption"/>
        <w:keepNext/>
      </w:pPr>
      <w:bookmarkStart w:id="43" w:name="_Ref394073471"/>
      <w:bookmarkStart w:id="44" w:name="_Toc286931487"/>
      <w:r>
        <w:t xml:space="preserve">Table </w:t>
      </w:r>
      <w:r w:rsidR="00D655D5">
        <w:fldChar w:fldCharType="begin"/>
      </w:r>
      <w:r w:rsidR="004770A2">
        <w:instrText xml:space="preserve"> STYLEREF 1 \s </w:instrText>
      </w:r>
      <w:r w:rsidR="00D655D5">
        <w:fldChar w:fldCharType="separate"/>
      </w:r>
      <w:r w:rsidR="0021714B">
        <w:rPr>
          <w:noProof/>
        </w:rPr>
        <w:t>3</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2</w:t>
      </w:r>
      <w:r w:rsidR="00D655D5">
        <w:fldChar w:fldCharType="end"/>
      </w:r>
      <w:bookmarkEnd w:id="36"/>
      <w:bookmarkEnd w:id="43"/>
      <w:r>
        <w:t xml:space="preserve"> </w:t>
      </w:r>
      <w:r w:rsidR="004427EF">
        <w:t>E</w:t>
      </w:r>
      <w:r>
        <w:t>nergy efficiency programs in major metropolitan centres and their links to WELS</w:t>
      </w:r>
      <w:bookmarkEnd w:id="44"/>
    </w:p>
    <w:tbl>
      <w:tblPr>
        <w:tblStyle w:val="Style2"/>
        <w:tblW w:w="13892" w:type="dxa"/>
        <w:tblInd w:w="-34" w:type="dxa"/>
        <w:tblLayout w:type="fixed"/>
        <w:tblLook w:val="04A0"/>
      </w:tblPr>
      <w:tblGrid>
        <w:gridCol w:w="1560"/>
        <w:gridCol w:w="5670"/>
        <w:gridCol w:w="1984"/>
        <w:gridCol w:w="1843"/>
        <w:gridCol w:w="2835"/>
      </w:tblGrid>
      <w:tr w:rsidR="00167B4F" w:rsidTr="00167B4F">
        <w:trPr>
          <w:cnfStyle w:val="100000000000"/>
          <w:trHeight w:val="20"/>
          <w:tblHeader/>
        </w:trPr>
        <w:tc>
          <w:tcPr>
            <w:cnfStyle w:val="001000000000"/>
            <w:tcW w:w="1560" w:type="dxa"/>
          </w:tcPr>
          <w:p w:rsidR="00167B4F" w:rsidRPr="00837E70" w:rsidRDefault="00167B4F" w:rsidP="00167B4F">
            <w:pPr>
              <w:ind w:left="57" w:right="57"/>
              <w:rPr>
                <w:rFonts w:ascii="Arial Bold" w:hAnsi="Arial Bold"/>
                <w:szCs w:val="22"/>
              </w:rPr>
            </w:pPr>
            <w:r>
              <w:rPr>
                <w:rFonts w:ascii="Arial Bold" w:hAnsi="Arial Bold"/>
                <w:szCs w:val="22"/>
              </w:rPr>
              <w:t>Scheme</w:t>
            </w:r>
          </w:p>
        </w:tc>
        <w:tc>
          <w:tcPr>
            <w:tcW w:w="5670" w:type="dxa"/>
          </w:tcPr>
          <w:p w:rsidR="00167B4F" w:rsidRPr="00837E70" w:rsidRDefault="00167B4F" w:rsidP="00167B4F">
            <w:pPr>
              <w:ind w:left="57" w:right="57"/>
              <w:cnfStyle w:val="100000000000"/>
              <w:rPr>
                <w:rFonts w:ascii="Arial Bold" w:hAnsi="Arial Bold"/>
                <w:szCs w:val="22"/>
              </w:rPr>
            </w:pPr>
            <w:r>
              <w:rPr>
                <w:rFonts w:ascii="Arial Bold" w:hAnsi="Arial Bold"/>
                <w:szCs w:val="22"/>
              </w:rPr>
              <w:t>Description</w:t>
            </w:r>
          </w:p>
        </w:tc>
        <w:tc>
          <w:tcPr>
            <w:tcW w:w="1984" w:type="dxa"/>
          </w:tcPr>
          <w:p w:rsidR="00167B4F" w:rsidRDefault="00167B4F" w:rsidP="00167B4F">
            <w:pPr>
              <w:ind w:left="57" w:right="57"/>
              <w:cnfStyle w:val="100000000000"/>
              <w:rPr>
                <w:rFonts w:ascii="Arial Bold" w:hAnsi="Arial Bold"/>
                <w:szCs w:val="22"/>
              </w:rPr>
            </w:pPr>
            <w:r>
              <w:rPr>
                <w:rFonts w:ascii="Arial Bold" w:hAnsi="Arial Bold"/>
                <w:szCs w:val="22"/>
              </w:rPr>
              <w:t>Years Active</w:t>
            </w:r>
          </w:p>
        </w:tc>
        <w:tc>
          <w:tcPr>
            <w:tcW w:w="1843" w:type="dxa"/>
          </w:tcPr>
          <w:p w:rsidR="00167B4F" w:rsidRDefault="00167B4F" w:rsidP="00167B4F">
            <w:pPr>
              <w:ind w:left="57" w:right="57"/>
              <w:cnfStyle w:val="100000000000"/>
              <w:rPr>
                <w:rFonts w:ascii="Arial Bold" w:hAnsi="Arial Bold"/>
                <w:szCs w:val="22"/>
              </w:rPr>
            </w:pPr>
            <w:r>
              <w:rPr>
                <w:rFonts w:ascii="Arial Bold" w:hAnsi="Arial Bold"/>
                <w:szCs w:val="22"/>
              </w:rPr>
              <w:t>Participants</w:t>
            </w:r>
          </w:p>
        </w:tc>
        <w:tc>
          <w:tcPr>
            <w:tcW w:w="2835" w:type="dxa"/>
          </w:tcPr>
          <w:p w:rsidR="00167B4F" w:rsidRDefault="00167B4F" w:rsidP="00167B4F">
            <w:pPr>
              <w:ind w:left="57" w:right="57"/>
              <w:cnfStyle w:val="100000000000"/>
              <w:rPr>
                <w:rFonts w:ascii="Arial Bold" w:hAnsi="Arial Bold"/>
                <w:szCs w:val="22"/>
              </w:rPr>
            </w:pPr>
            <w:r>
              <w:rPr>
                <w:rFonts w:ascii="Arial Bold" w:hAnsi="Arial Bold"/>
                <w:szCs w:val="22"/>
              </w:rPr>
              <w:t>WELS Reference</w:t>
            </w:r>
          </w:p>
        </w:tc>
      </w:tr>
      <w:tr w:rsidR="00167B4F" w:rsidRPr="00837E70" w:rsidTr="00167B4F">
        <w:trPr>
          <w:trHeight w:val="20"/>
        </w:trPr>
        <w:tc>
          <w:tcPr>
            <w:cnfStyle w:val="001000000000"/>
            <w:tcW w:w="1560" w:type="dxa"/>
          </w:tcPr>
          <w:p w:rsidR="00167B4F" w:rsidRPr="004B7B74" w:rsidRDefault="00167B4F" w:rsidP="00167B4F">
            <w:pPr>
              <w:ind w:left="57" w:right="57"/>
              <w:rPr>
                <w:rFonts w:cs="Arial"/>
                <w:szCs w:val="22"/>
              </w:rPr>
            </w:pPr>
            <w:r w:rsidRPr="004B7B74">
              <w:rPr>
                <w:rFonts w:cs="Arial"/>
                <w:szCs w:val="22"/>
              </w:rPr>
              <w:t>Energy Savings Scheme (NSW)</w:t>
            </w:r>
          </w:p>
        </w:tc>
        <w:tc>
          <w:tcPr>
            <w:tcW w:w="5670" w:type="dxa"/>
          </w:tcPr>
          <w:p w:rsidR="00167B4F" w:rsidRPr="004B7B74" w:rsidRDefault="00167B4F" w:rsidP="00167B4F">
            <w:pPr>
              <w:ind w:left="57" w:right="57"/>
              <w:cnfStyle w:val="000000000000"/>
              <w:rPr>
                <w:rFonts w:cs="Arial"/>
                <w:szCs w:val="22"/>
              </w:rPr>
            </w:pPr>
            <w:r w:rsidRPr="004B7B74">
              <w:rPr>
                <w:rFonts w:cs="Arial"/>
                <w:lang w:val="en-US"/>
              </w:rPr>
              <w:t xml:space="preserve">The Energy Savings Scheme (ESS) provisions the creation of Energy Savings Certificates (ESC) which </w:t>
            </w:r>
            <w:proofErr w:type="gramStart"/>
            <w:r w:rsidRPr="004B7B74">
              <w:rPr>
                <w:rFonts w:cs="Arial"/>
                <w:lang w:val="en-US"/>
              </w:rPr>
              <w:t>are</w:t>
            </w:r>
            <w:proofErr w:type="gramEnd"/>
            <w:r w:rsidRPr="004B7B74">
              <w:rPr>
                <w:rFonts w:cs="Arial"/>
                <w:lang w:val="en-US"/>
              </w:rPr>
              <w:t xml:space="preserve"> created through approved energy saving activities, which are then redeemable to liable parties including electricity retailers who buy ESCs to meet their own obligations under the ESS. ESCs can be created with the installation of ultra low-flow showerheads to electric hot water systems, or electrically boosted solar or heat pump systems</w:t>
            </w:r>
          </w:p>
        </w:tc>
        <w:tc>
          <w:tcPr>
            <w:tcW w:w="1984" w:type="dxa"/>
          </w:tcPr>
          <w:p w:rsidR="00167B4F" w:rsidRPr="004B7B74" w:rsidRDefault="00167B4F" w:rsidP="00167B4F">
            <w:pPr>
              <w:ind w:left="57" w:right="57"/>
              <w:cnfStyle w:val="000000000000"/>
              <w:rPr>
                <w:rFonts w:cs="Arial"/>
                <w:szCs w:val="22"/>
              </w:rPr>
            </w:pPr>
            <w:r w:rsidRPr="004B7B74">
              <w:rPr>
                <w:rFonts w:cs="Arial"/>
                <w:szCs w:val="22"/>
              </w:rPr>
              <w:t>July 2009 to December 2011 (showerhead replacement)</w:t>
            </w:r>
          </w:p>
        </w:tc>
        <w:tc>
          <w:tcPr>
            <w:tcW w:w="1843" w:type="dxa"/>
          </w:tcPr>
          <w:p w:rsidR="00167B4F" w:rsidRDefault="00167B4F" w:rsidP="00167B4F">
            <w:pPr>
              <w:ind w:left="57" w:right="57"/>
              <w:cnfStyle w:val="000000000000"/>
              <w:rPr>
                <w:szCs w:val="22"/>
              </w:rPr>
            </w:pPr>
          </w:p>
        </w:tc>
        <w:tc>
          <w:tcPr>
            <w:tcW w:w="2835" w:type="dxa"/>
          </w:tcPr>
          <w:p w:rsidR="00167B4F" w:rsidRPr="00837E70" w:rsidRDefault="00167B4F" w:rsidP="00167B4F">
            <w:pPr>
              <w:ind w:left="57" w:right="57"/>
              <w:cnfStyle w:val="000000000000"/>
              <w:rPr>
                <w:szCs w:val="22"/>
              </w:rPr>
            </w:pPr>
            <w:r>
              <w:rPr>
                <w:szCs w:val="22"/>
              </w:rPr>
              <w:t>WELS 3-star showerheads</w:t>
            </w:r>
          </w:p>
        </w:tc>
      </w:tr>
      <w:tr w:rsidR="00167B4F" w:rsidRPr="00837E70" w:rsidTr="00167B4F">
        <w:trPr>
          <w:trHeight w:val="20"/>
        </w:trPr>
        <w:tc>
          <w:tcPr>
            <w:cnfStyle w:val="001000000000"/>
            <w:tcW w:w="1560" w:type="dxa"/>
          </w:tcPr>
          <w:p w:rsidR="00167B4F" w:rsidRPr="004B7B74" w:rsidRDefault="00167B4F" w:rsidP="00167B4F">
            <w:pPr>
              <w:ind w:left="57" w:right="57"/>
              <w:rPr>
                <w:rFonts w:cs="Arial"/>
                <w:szCs w:val="22"/>
              </w:rPr>
            </w:pPr>
            <w:r>
              <w:rPr>
                <w:rFonts w:cs="Arial"/>
                <w:szCs w:val="22"/>
              </w:rPr>
              <w:t>Home Power Saver Program (NSW)</w:t>
            </w:r>
          </w:p>
        </w:tc>
        <w:tc>
          <w:tcPr>
            <w:tcW w:w="5670" w:type="dxa"/>
          </w:tcPr>
          <w:p w:rsidR="00167B4F" w:rsidRPr="004B7B74" w:rsidRDefault="00167B4F" w:rsidP="00167B4F">
            <w:pPr>
              <w:ind w:left="57" w:right="57"/>
              <w:cnfStyle w:val="000000000000"/>
              <w:rPr>
                <w:rFonts w:cs="Arial"/>
                <w:lang w:val="en-US"/>
              </w:rPr>
            </w:pPr>
            <w:r>
              <w:rPr>
                <w:rFonts w:cs="Arial"/>
                <w:lang w:val="en-US"/>
              </w:rPr>
              <w:t>The Home Power Savings Program (HPSP) was an initiative by the NSW Government to put downward pressure on the cost of living in the state by specifically targeting residential energy consumption in the low-income household sector. Participants in the HPSP scheme received a Power Savings Kit, which included WELS rated showerheads</w:t>
            </w:r>
          </w:p>
        </w:tc>
        <w:tc>
          <w:tcPr>
            <w:tcW w:w="1984" w:type="dxa"/>
          </w:tcPr>
          <w:p w:rsidR="00167B4F" w:rsidRPr="004B7B74" w:rsidRDefault="00167B4F" w:rsidP="00167B4F">
            <w:pPr>
              <w:ind w:left="57" w:right="57"/>
              <w:cnfStyle w:val="000000000000"/>
              <w:rPr>
                <w:rFonts w:cs="Arial"/>
                <w:szCs w:val="22"/>
              </w:rPr>
            </w:pPr>
            <w:r>
              <w:rPr>
                <w:rFonts w:cs="Arial"/>
                <w:szCs w:val="22"/>
              </w:rPr>
              <w:t>May 2010 - June 2012</w:t>
            </w:r>
          </w:p>
        </w:tc>
        <w:tc>
          <w:tcPr>
            <w:tcW w:w="1843" w:type="dxa"/>
          </w:tcPr>
          <w:p w:rsidR="00167B4F" w:rsidRDefault="00167B4F" w:rsidP="00167B4F">
            <w:pPr>
              <w:ind w:left="57" w:right="57"/>
              <w:cnfStyle w:val="000000000000"/>
              <w:rPr>
                <w:szCs w:val="22"/>
              </w:rPr>
            </w:pPr>
          </w:p>
        </w:tc>
        <w:tc>
          <w:tcPr>
            <w:tcW w:w="2835" w:type="dxa"/>
          </w:tcPr>
          <w:p w:rsidR="00167B4F" w:rsidRDefault="00167B4F" w:rsidP="00167B4F">
            <w:pPr>
              <w:ind w:left="57" w:right="57"/>
              <w:cnfStyle w:val="000000000000"/>
              <w:rPr>
                <w:szCs w:val="22"/>
              </w:rPr>
            </w:pPr>
            <w:r>
              <w:rPr>
                <w:szCs w:val="22"/>
              </w:rPr>
              <w:t>WELS 3-star showerheads</w:t>
            </w:r>
          </w:p>
        </w:tc>
      </w:tr>
      <w:tr w:rsidR="00167B4F" w:rsidRPr="00837E70" w:rsidTr="00167B4F">
        <w:trPr>
          <w:trHeight w:val="20"/>
        </w:trPr>
        <w:tc>
          <w:tcPr>
            <w:cnfStyle w:val="001000000000"/>
            <w:tcW w:w="1560" w:type="dxa"/>
          </w:tcPr>
          <w:p w:rsidR="00167B4F" w:rsidRDefault="00167B4F" w:rsidP="00167B4F">
            <w:pPr>
              <w:ind w:left="57" w:right="57"/>
              <w:rPr>
                <w:rFonts w:cs="Arial"/>
                <w:szCs w:val="22"/>
              </w:rPr>
            </w:pPr>
            <w:r>
              <w:rPr>
                <w:rFonts w:cs="Arial"/>
                <w:szCs w:val="22"/>
              </w:rPr>
              <w:t>Victorian Energy Efficiency Target (Victoria)</w:t>
            </w:r>
          </w:p>
        </w:tc>
        <w:tc>
          <w:tcPr>
            <w:tcW w:w="5670" w:type="dxa"/>
          </w:tcPr>
          <w:p w:rsidR="00167B4F" w:rsidRDefault="00167B4F" w:rsidP="00167B4F">
            <w:pPr>
              <w:ind w:left="57" w:right="57"/>
              <w:cnfStyle w:val="000000000000"/>
              <w:rPr>
                <w:rFonts w:cs="Arial"/>
                <w:lang w:val="en-US"/>
              </w:rPr>
            </w:pPr>
            <w:r>
              <w:rPr>
                <w:rFonts w:cs="Arial"/>
                <w:lang w:val="en-US"/>
              </w:rPr>
              <w:t xml:space="preserve">The Victorian Energy Efficiency Target (VEET) scheme's purpose is to reduce greenhouse gas emissions and to encourage the efficient use of electricity and gas. Accredited energy savings activities, including the installation of efficient shower heads, can generate certificates (VEECs) which are </w:t>
            </w:r>
            <w:r w:rsidRPr="004B7B74">
              <w:rPr>
                <w:rFonts w:cs="Arial"/>
                <w:lang w:val="en-US"/>
              </w:rPr>
              <w:t xml:space="preserve">redeemable to liable parties including electricity retailers who buy </w:t>
            </w:r>
            <w:r>
              <w:rPr>
                <w:rFonts w:cs="Arial"/>
                <w:lang w:val="en-US"/>
              </w:rPr>
              <w:t>VEEC</w:t>
            </w:r>
            <w:r w:rsidRPr="004B7B74">
              <w:rPr>
                <w:rFonts w:cs="Arial"/>
                <w:lang w:val="en-US"/>
              </w:rPr>
              <w:t xml:space="preserve">s to meet their own obligations under the </w:t>
            </w:r>
            <w:r>
              <w:rPr>
                <w:rFonts w:cs="Arial"/>
                <w:lang w:val="en-US"/>
              </w:rPr>
              <w:t>VEET.</w:t>
            </w:r>
          </w:p>
        </w:tc>
        <w:tc>
          <w:tcPr>
            <w:tcW w:w="1984" w:type="dxa"/>
          </w:tcPr>
          <w:p w:rsidR="00167B4F" w:rsidRDefault="00167B4F" w:rsidP="00167B4F">
            <w:pPr>
              <w:ind w:left="57" w:right="57"/>
              <w:cnfStyle w:val="000000000000"/>
              <w:rPr>
                <w:rFonts w:cs="Arial"/>
                <w:szCs w:val="22"/>
              </w:rPr>
            </w:pPr>
            <w:r>
              <w:rPr>
                <w:rFonts w:cs="Arial"/>
                <w:szCs w:val="22"/>
              </w:rPr>
              <w:t>January 2009 - ongoing</w:t>
            </w:r>
          </w:p>
        </w:tc>
        <w:tc>
          <w:tcPr>
            <w:tcW w:w="1843" w:type="dxa"/>
          </w:tcPr>
          <w:p w:rsidR="00167B4F" w:rsidRDefault="00167B4F" w:rsidP="00167B4F">
            <w:pPr>
              <w:ind w:left="57" w:right="57"/>
              <w:cnfStyle w:val="000000000000"/>
              <w:rPr>
                <w:szCs w:val="22"/>
              </w:rPr>
            </w:pPr>
          </w:p>
        </w:tc>
        <w:tc>
          <w:tcPr>
            <w:tcW w:w="2835" w:type="dxa"/>
          </w:tcPr>
          <w:p w:rsidR="00167B4F" w:rsidRDefault="00167B4F" w:rsidP="00167B4F">
            <w:pPr>
              <w:ind w:left="57" w:right="57"/>
              <w:cnfStyle w:val="000000000000"/>
              <w:rPr>
                <w:szCs w:val="22"/>
              </w:rPr>
            </w:pPr>
            <w:r>
              <w:rPr>
                <w:szCs w:val="22"/>
              </w:rPr>
              <w:t>WELS 3-star showerheads</w:t>
            </w:r>
          </w:p>
        </w:tc>
      </w:tr>
      <w:tr w:rsidR="00167B4F" w:rsidRPr="00837E70" w:rsidTr="00167B4F">
        <w:trPr>
          <w:trHeight w:val="20"/>
        </w:trPr>
        <w:tc>
          <w:tcPr>
            <w:cnfStyle w:val="001000000000"/>
            <w:tcW w:w="1560" w:type="dxa"/>
          </w:tcPr>
          <w:p w:rsidR="00167B4F" w:rsidRDefault="00167B4F" w:rsidP="00167B4F">
            <w:pPr>
              <w:ind w:left="57" w:right="57"/>
              <w:rPr>
                <w:rFonts w:cs="Arial"/>
                <w:szCs w:val="22"/>
              </w:rPr>
            </w:pPr>
            <w:r>
              <w:rPr>
                <w:rFonts w:cs="Arial"/>
                <w:szCs w:val="22"/>
              </w:rPr>
              <w:t>Climate Smart Home Service (Queensland)</w:t>
            </w:r>
          </w:p>
        </w:tc>
        <w:tc>
          <w:tcPr>
            <w:tcW w:w="5670" w:type="dxa"/>
          </w:tcPr>
          <w:p w:rsidR="00167B4F" w:rsidRDefault="00167B4F" w:rsidP="00167B4F">
            <w:pPr>
              <w:ind w:left="57" w:right="57"/>
              <w:cnfStyle w:val="000000000000"/>
              <w:rPr>
                <w:rFonts w:cs="Arial"/>
                <w:lang w:val="en-US"/>
              </w:rPr>
            </w:pPr>
            <w:r>
              <w:rPr>
                <w:rFonts w:cs="Arial"/>
                <w:lang w:val="en-US"/>
              </w:rPr>
              <w:t xml:space="preserve">The Climate Smart Home Service was a Queensland Government initiative that offered both structural and </w:t>
            </w:r>
            <w:proofErr w:type="spellStart"/>
            <w:r>
              <w:rPr>
                <w:rFonts w:cs="Arial"/>
                <w:lang w:val="en-US"/>
              </w:rPr>
              <w:t>behavioural</w:t>
            </w:r>
            <w:proofErr w:type="spellEnd"/>
            <w:r>
              <w:rPr>
                <w:rFonts w:cs="Arial"/>
                <w:lang w:val="en-US"/>
              </w:rPr>
              <w:t xml:space="preserve"> measures to Queensland households through a home energy assessment, installation of CFLs and efficient showerheads, and provision of a personal energy action plan. </w:t>
            </w:r>
          </w:p>
        </w:tc>
        <w:tc>
          <w:tcPr>
            <w:tcW w:w="1984" w:type="dxa"/>
          </w:tcPr>
          <w:p w:rsidR="00167B4F" w:rsidRDefault="00167B4F" w:rsidP="00167B4F">
            <w:pPr>
              <w:ind w:left="57" w:right="57"/>
              <w:cnfStyle w:val="000000000000"/>
              <w:rPr>
                <w:rFonts w:cs="Arial"/>
                <w:szCs w:val="22"/>
              </w:rPr>
            </w:pPr>
            <w:r>
              <w:rPr>
                <w:rFonts w:cs="Arial"/>
                <w:szCs w:val="22"/>
              </w:rPr>
              <w:t>2009 - 2012</w:t>
            </w:r>
          </w:p>
        </w:tc>
        <w:tc>
          <w:tcPr>
            <w:tcW w:w="1843" w:type="dxa"/>
          </w:tcPr>
          <w:p w:rsidR="00167B4F" w:rsidRDefault="00167B4F" w:rsidP="00167B4F">
            <w:pPr>
              <w:ind w:left="57" w:right="57"/>
              <w:cnfStyle w:val="000000000000"/>
              <w:rPr>
                <w:szCs w:val="22"/>
              </w:rPr>
            </w:pPr>
            <w:r>
              <w:rPr>
                <w:szCs w:val="22"/>
              </w:rPr>
              <w:t>344,000</w:t>
            </w:r>
          </w:p>
        </w:tc>
        <w:tc>
          <w:tcPr>
            <w:tcW w:w="2835" w:type="dxa"/>
          </w:tcPr>
          <w:p w:rsidR="00167B4F" w:rsidRDefault="00167B4F" w:rsidP="00167B4F">
            <w:pPr>
              <w:ind w:left="57" w:right="57"/>
              <w:cnfStyle w:val="000000000000"/>
              <w:rPr>
                <w:szCs w:val="22"/>
              </w:rPr>
            </w:pPr>
            <w:r>
              <w:rPr>
                <w:szCs w:val="22"/>
              </w:rPr>
              <w:t>WELS 3-star showerheads</w:t>
            </w:r>
          </w:p>
        </w:tc>
      </w:tr>
    </w:tbl>
    <w:p w:rsidR="00167B4F" w:rsidRDefault="00167B4F" w:rsidP="00167B4F"/>
    <w:p w:rsidR="00167B4F" w:rsidRDefault="00167B4F" w:rsidP="00167B4F">
      <w:pPr>
        <w:pStyle w:val="Caption"/>
        <w:keepNext/>
      </w:pPr>
      <w:bookmarkStart w:id="45" w:name="_Ref394073492"/>
      <w:bookmarkStart w:id="46" w:name="_Toc286931488"/>
      <w:r>
        <w:t xml:space="preserve">Table </w:t>
      </w:r>
      <w:r w:rsidR="00D655D5">
        <w:fldChar w:fldCharType="begin"/>
      </w:r>
      <w:r w:rsidR="004770A2">
        <w:instrText xml:space="preserve"> STYLEREF 1 \s </w:instrText>
      </w:r>
      <w:r w:rsidR="00D655D5">
        <w:fldChar w:fldCharType="separate"/>
      </w:r>
      <w:r w:rsidR="0021714B">
        <w:rPr>
          <w:noProof/>
        </w:rPr>
        <w:t>3</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3</w:t>
      </w:r>
      <w:r w:rsidR="00D655D5">
        <w:fldChar w:fldCharType="end"/>
      </w:r>
      <w:bookmarkEnd w:id="45"/>
      <w:r>
        <w:t xml:space="preserve"> National and state building codes and regulations</w:t>
      </w:r>
      <w:bookmarkEnd w:id="46"/>
      <w:r>
        <w:t xml:space="preserve"> </w:t>
      </w:r>
    </w:p>
    <w:tbl>
      <w:tblPr>
        <w:tblStyle w:val="Style2"/>
        <w:tblW w:w="5000" w:type="pct"/>
        <w:tblLook w:val="04A0"/>
      </w:tblPr>
      <w:tblGrid>
        <w:gridCol w:w="2944"/>
        <w:gridCol w:w="7518"/>
        <w:gridCol w:w="3476"/>
      </w:tblGrid>
      <w:tr w:rsidR="00167B4F" w:rsidRPr="007C75A0" w:rsidTr="00142750">
        <w:trPr>
          <w:cnfStyle w:val="100000000000"/>
          <w:trHeight w:val="20"/>
          <w:tblHeader/>
        </w:trPr>
        <w:tc>
          <w:tcPr>
            <w:cnfStyle w:val="001000000000"/>
            <w:tcW w:w="1056" w:type="pct"/>
          </w:tcPr>
          <w:p w:rsidR="00167B4F" w:rsidRPr="00837E70" w:rsidRDefault="00167B4F" w:rsidP="00167B4F">
            <w:pPr>
              <w:ind w:left="57" w:right="57"/>
              <w:rPr>
                <w:rFonts w:ascii="Arial Bold" w:hAnsi="Arial Bold"/>
                <w:szCs w:val="22"/>
              </w:rPr>
            </w:pPr>
            <w:r>
              <w:rPr>
                <w:rFonts w:ascii="Arial Bold" w:hAnsi="Arial Bold"/>
                <w:szCs w:val="22"/>
              </w:rPr>
              <w:t>Code/regulation/rating</w:t>
            </w:r>
          </w:p>
        </w:tc>
        <w:tc>
          <w:tcPr>
            <w:tcW w:w="2697" w:type="pct"/>
          </w:tcPr>
          <w:p w:rsidR="00167B4F" w:rsidRPr="00837E70" w:rsidRDefault="00167B4F" w:rsidP="00167B4F">
            <w:pPr>
              <w:ind w:left="57" w:right="57"/>
              <w:cnfStyle w:val="100000000000"/>
              <w:rPr>
                <w:rFonts w:ascii="Arial Bold" w:hAnsi="Arial Bold"/>
                <w:szCs w:val="22"/>
              </w:rPr>
            </w:pPr>
            <w:r>
              <w:rPr>
                <w:rFonts w:ascii="Arial Bold" w:hAnsi="Arial Bold"/>
                <w:szCs w:val="22"/>
              </w:rPr>
              <w:t>Description</w:t>
            </w:r>
          </w:p>
        </w:tc>
        <w:tc>
          <w:tcPr>
            <w:tcW w:w="1247" w:type="pct"/>
          </w:tcPr>
          <w:p w:rsidR="00167B4F" w:rsidRDefault="00167B4F" w:rsidP="00167B4F">
            <w:pPr>
              <w:ind w:left="57" w:right="57"/>
              <w:cnfStyle w:val="100000000000"/>
              <w:rPr>
                <w:rFonts w:ascii="Arial Bold" w:hAnsi="Arial Bold"/>
                <w:szCs w:val="22"/>
              </w:rPr>
            </w:pPr>
            <w:r>
              <w:rPr>
                <w:rFonts w:ascii="Arial Bold" w:hAnsi="Arial Bold"/>
                <w:szCs w:val="22"/>
              </w:rPr>
              <w:t>WELS Reference</w:t>
            </w:r>
          </w:p>
        </w:tc>
      </w:tr>
      <w:tr w:rsidR="00167B4F" w:rsidRPr="007C75A0" w:rsidTr="00142750">
        <w:trPr>
          <w:trHeight w:val="20"/>
        </w:trPr>
        <w:tc>
          <w:tcPr>
            <w:cnfStyle w:val="001000000000"/>
            <w:tcW w:w="1056" w:type="pct"/>
          </w:tcPr>
          <w:p w:rsidR="00167B4F" w:rsidRDefault="00167B4F" w:rsidP="00167B4F">
            <w:pPr>
              <w:ind w:left="57" w:right="57"/>
              <w:rPr>
                <w:szCs w:val="22"/>
              </w:rPr>
            </w:pPr>
            <w:r>
              <w:rPr>
                <w:szCs w:val="22"/>
              </w:rPr>
              <w:t>Queensland Development Code</w:t>
            </w:r>
          </w:p>
        </w:tc>
        <w:tc>
          <w:tcPr>
            <w:tcW w:w="2697" w:type="pct"/>
          </w:tcPr>
          <w:p w:rsidR="00167B4F" w:rsidRPr="006E475D" w:rsidRDefault="00167B4F" w:rsidP="00167B4F">
            <w:pPr>
              <w:ind w:left="57" w:right="57"/>
              <w:cnfStyle w:val="000000000000"/>
              <w:rPr>
                <w:szCs w:val="22"/>
              </w:rPr>
            </w:pPr>
            <w:r>
              <w:rPr>
                <w:szCs w:val="22"/>
              </w:rPr>
              <w:t xml:space="preserve">Part </w:t>
            </w:r>
            <w:r>
              <w:rPr>
                <w:i/>
                <w:szCs w:val="22"/>
              </w:rPr>
              <w:t>4.1 - Sustainable Buildings</w:t>
            </w:r>
            <w:r>
              <w:rPr>
                <w:szCs w:val="22"/>
              </w:rPr>
              <w:t xml:space="preserve"> of the Queensland Development Code stipulates that in new class 1 and class 2 buildings in areas serviced by a water service provider, showerheads, toilets and taps must all facilitate the efficient use of water.</w:t>
            </w:r>
          </w:p>
        </w:tc>
        <w:tc>
          <w:tcPr>
            <w:tcW w:w="1247" w:type="pct"/>
          </w:tcPr>
          <w:p w:rsidR="00167B4F" w:rsidRDefault="00167B4F" w:rsidP="00167B4F">
            <w:pPr>
              <w:ind w:left="57" w:right="57"/>
              <w:cnfStyle w:val="000000000000"/>
              <w:rPr>
                <w:szCs w:val="22"/>
              </w:rPr>
            </w:pPr>
            <w:r>
              <w:rPr>
                <w:szCs w:val="22"/>
              </w:rPr>
              <w:t>WELS 3-star showerheads, WELS 4-star toilets, WELS 3-star basin taps</w:t>
            </w:r>
          </w:p>
        </w:tc>
      </w:tr>
      <w:tr w:rsidR="00167B4F" w:rsidRPr="007C75A0" w:rsidTr="00142750">
        <w:trPr>
          <w:trHeight w:val="20"/>
        </w:trPr>
        <w:tc>
          <w:tcPr>
            <w:cnfStyle w:val="001000000000"/>
            <w:tcW w:w="1056" w:type="pct"/>
          </w:tcPr>
          <w:p w:rsidR="00167B4F" w:rsidRDefault="00167B4F" w:rsidP="006E5A47">
            <w:pPr>
              <w:ind w:left="57" w:right="57"/>
              <w:rPr>
                <w:szCs w:val="22"/>
              </w:rPr>
            </w:pPr>
            <w:r>
              <w:rPr>
                <w:szCs w:val="22"/>
              </w:rPr>
              <w:t xml:space="preserve">Building Code of Australia, Western Australia </w:t>
            </w:r>
            <w:r w:rsidR="006E5A47">
              <w:rPr>
                <w:szCs w:val="22"/>
              </w:rPr>
              <w:t>Addition</w:t>
            </w:r>
          </w:p>
        </w:tc>
        <w:tc>
          <w:tcPr>
            <w:tcW w:w="2697" w:type="pct"/>
          </w:tcPr>
          <w:p w:rsidR="00167B4F" w:rsidRPr="006E5A47" w:rsidRDefault="006E5A47" w:rsidP="00167B4F">
            <w:pPr>
              <w:ind w:left="57" w:right="57"/>
              <w:cnfStyle w:val="000000000000"/>
              <w:rPr>
                <w:szCs w:val="22"/>
              </w:rPr>
            </w:pPr>
            <w:r w:rsidRPr="006E5A47">
              <w:rPr>
                <w:szCs w:val="22"/>
              </w:rPr>
              <w:t>New Class 1 residential buildings or Class 1 residential buildings being renovated, altered, extended, improved or repaired in Western Australia are required to comply with Volume Two of the Building Code of Australia, including the WA Addition for water use.</w:t>
            </w:r>
          </w:p>
        </w:tc>
        <w:tc>
          <w:tcPr>
            <w:tcW w:w="1247" w:type="pct"/>
          </w:tcPr>
          <w:p w:rsidR="00167B4F" w:rsidRDefault="00167B4F" w:rsidP="00167B4F">
            <w:pPr>
              <w:ind w:left="57" w:right="57"/>
              <w:cnfStyle w:val="000000000000"/>
              <w:rPr>
                <w:szCs w:val="22"/>
              </w:rPr>
            </w:pPr>
            <w:r>
              <w:rPr>
                <w:szCs w:val="22"/>
              </w:rPr>
              <w:t>WELS 3-star showerheads, WELS 4-star toilets, WELS 4-star basin taps</w:t>
            </w:r>
          </w:p>
        </w:tc>
      </w:tr>
      <w:tr w:rsidR="00167B4F" w:rsidRPr="007C75A0" w:rsidTr="00142750">
        <w:trPr>
          <w:trHeight w:val="20"/>
        </w:trPr>
        <w:tc>
          <w:tcPr>
            <w:cnfStyle w:val="001000000000"/>
            <w:tcW w:w="1056" w:type="pct"/>
          </w:tcPr>
          <w:p w:rsidR="00167B4F" w:rsidRDefault="00167B4F" w:rsidP="00167B4F">
            <w:pPr>
              <w:ind w:left="57" w:right="57"/>
              <w:rPr>
                <w:szCs w:val="22"/>
              </w:rPr>
            </w:pPr>
            <w:r>
              <w:rPr>
                <w:szCs w:val="22"/>
              </w:rPr>
              <w:t>ACT Water and Sewerage Regulation 2001</w:t>
            </w:r>
          </w:p>
        </w:tc>
        <w:tc>
          <w:tcPr>
            <w:tcW w:w="2697" w:type="pct"/>
          </w:tcPr>
          <w:p w:rsidR="00167B4F" w:rsidRPr="00D14A8B" w:rsidRDefault="00167B4F" w:rsidP="00167B4F">
            <w:pPr>
              <w:ind w:left="57" w:right="57"/>
              <w:cnfStyle w:val="000000000000"/>
              <w:rPr>
                <w:szCs w:val="22"/>
              </w:rPr>
            </w:pPr>
            <w:r w:rsidRPr="00D14A8B">
              <w:rPr>
                <w:szCs w:val="22"/>
              </w:rPr>
              <w:t xml:space="preserve">The Water and Sewerage (Energy Efficient Hot-Water Systems) Legislation </w:t>
            </w:r>
            <w:r>
              <w:rPr>
                <w:szCs w:val="22"/>
              </w:rPr>
              <w:t xml:space="preserve">Amendment </w:t>
            </w:r>
            <w:r w:rsidRPr="00D14A8B">
              <w:rPr>
                <w:szCs w:val="22"/>
              </w:rPr>
              <w:t>Bill 2009 enacted changes to the Water and Sewerage Regulation 2001 that require</w:t>
            </w:r>
            <w:r>
              <w:rPr>
                <w:szCs w:val="22"/>
              </w:rPr>
              <w:t>s</w:t>
            </w:r>
            <w:r w:rsidRPr="00D14A8B">
              <w:rPr>
                <w:szCs w:val="22"/>
              </w:rPr>
              <w:t xml:space="preserve"> each shower outlet connected to a newly installed or r</w:t>
            </w:r>
            <w:r>
              <w:rPr>
                <w:szCs w:val="22"/>
              </w:rPr>
              <w:t>etrofitted efficient hot water</w:t>
            </w:r>
            <w:r w:rsidRPr="00D14A8B">
              <w:rPr>
                <w:szCs w:val="22"/>
              </w:rPr>
              <w:t xml:space="preserve"> system be fitted with a showerhead with maximum flow capacity of 9 litres per minute</w:t>
            </w:r>
          </w:p>
        </w:tc>
        <w:tc>
          <w:tcPr>
            <w:tcW w:w="1247" w:type="pct"/>
          </w:tcPr>
          <w:p w:rsidR="00167B4F" w:rsidRDefault="00167B4F" w:rsidP="00167B4F">
            <w:pPr>
              <w:ind w:left="57" w:right="57"/>
              <w:cnfStyle w:val="000000000000"/>
              <w:rPr>
                <w:szCs w:val="22"/>
              </w:rPr>
            </w:pPr>
            <w:r>
              <w:rPr>
                <w:szCs w:val="22"/>
              </w:rPr>
              <w:t>WELS 3-star showerheads</w:t>
            </w:r>
          </w:p>
        </w:tc>
      </w:tr>
      <w:tr w:rsidR="00167B4F" w:rsidRPr="007C75A0" w:rsidTr="00142750">
        <w:trPr>
          <w:trHeight w:val="20"/>
        </w:trPr>
        <w:tc>
          <w:tcPr>
            <w:cnfStyle w:val="001000000000"/>
            <w:tcW w:w="1056" w:type="pct"/>
          </w:tcPr>
          <w:p w:rsidR="00167B4F" w:rsidRDefault="00167B4F" w:rsidP="00167B4F">
            <w:pPr>
              <w:ind w:left="57" w:right="57"/>
              <w:rPr>
                <w:szCs w:val="22"/>
              </w:rPr>
            </w:pPr>
            <w:r>
              <w:rPr>
                <w:szCs w:val="22"/>
              </w:rPr>
              <w:t>BASIX</w:t>
            </w:r>
            <w:r w:rsidR="000E49C4">
              <w:rPr>
                <w:szCs w:val="22"/>
              </w:rPr>
              <w:t xml:space="preserve"> (NSW)</w:t>
            </w:r>
          </w:p>
        </w:tc>
        <w:tc>
          <w:tcPr>
            <w:tcW w:w="2697" w:type="pct"/>
          </w:tcPr>
          <w:p w:rsidR="00167B4F" w:rsidRPr="00D14A8B" w:rsidRDefault="00167B4F" w:rsidP="00167B4F">
            <w:pPr>
              <w:ind w:left="57" w:right="57"/>
              <w:cnfStyle w:val="000000000000"/>
              <w:rPr>
                <w:szCs w:val="22"/>
              </w:rPr>
            </w:pPr>
            <w:r>
              <w:rPr>
                <w:szCs w:val="22"/>
              </w:rPr>
              <w:t xml:space="preserve">Performance based efficiency certification system, whereby certain targets in water and energy use must be met to receive BASIX certification which is required for development approval for new houses and units. </w:t>
            </w:r>
            <w:r w:rsidRPr="004B7B74">
              <w:rPr>
                <w:szCs w:val="22"/>
                <w:lang w:val="en-US"/>
              </w:rPr>
              <w:t>According to BASIX information, a typical single dwelling design will meet the target for water conservation if it includes: showerheads, tap fittings and toilets with at least a 3A/3 star; a rainwater tank or alternative water supply for outdoor water use and toilet flushing and/or laundry.</w:t>
            </w:r>
          </w:p>
        </w:tc>
        <w:tc>
          <w:tcPr>
            <w:tcW w:w="1247" w:type="pct"/>
          </w:tcPr>
          <w:p w:rsidR="00167B4F" w:rsidRDefault="00167B4F" w:rsidP="00167B4F">
            <w:pPr>
              <w:ind w:left="57" w:right="57"/>
              <w:cnfStyle w:val="000000000000"/>
              <w:rPr>
                <w:szCs w:val="22"/>
              </w:rPr>
            </w:pPr>
            <w:r>
              <w:rPr>
                <w:szCs w:val="22"/>
              </w:rPr>
              <w:t>WELS  3-star showerheads, WELS 3-4-star toilets, WELS 3-star basin taps</w:t>
            </w:r>
          </w:p>
        </w:tc>
      </w:tr>
      <w:tr w:rsidR="00167B4F" w:rsidRPr="00837E70" w:rsidTr="00142750">
        <w:trPr>
          <w:trHeight w:val="20"/>
        </w:trPr>
        <w:tc>
          <w:tcPr>
            <w:cnfStyle w:val="001000000000"/>
            <w:tcW w:w="1056" w:type="pct"/>
          </w:tcPr>
          <w:p w:rsidR="00167B4F" w:rsidRPr="00837E70" w:rsidRDefault="00167B4F" w:rsidP="00167B4F">
            <w:pPr>
              <w:ind w:left="57" w:right="57"/>
              <w:rPr>
                <w:szCs w:val="22"/>
              </w:rPr>
            </w:pPr>
            <w:r>
              <w:rPr>
                <w:szCs w:val="22"/>
              </w:rPr>
              <w:t>Green Star</w:t>
            </w:r>
          </w:p>
        </w:tc>
        <w:tc>
          <w:tcPr>
            <w:tcW w:w="2697" w:type="pct"/>
          </w:tcPr>
          <w:p w:rsidR="00167B4F" w:rsidRPr="00837E70" w:rsidRDefault="00167B4F" w:rsidP="00167B4F">
            <w:pPr>
              <w:ind w:left="57" w:right="57"/>
              <w:cnfStyle w:val="000000000000"/>
              <w:rPr>
                <w:szCs w:val="22"/>
              </w:rPr>
            </w:pPr>
            <w:r>
              <w:rPr>
                <w:szCs w:val="22"/>
              </w:rPr>
              <w:t>Voluntary environmental rating system used to evaluate the performance of building designs and construction. The rating system consists of 9 categories of rating tools which assess buildings or projects on management, indoor environmental quality, energy, transport, water, materials, land use &amp; ecology, emissions and innovation. The installation of WELS rated fixtures and appliances are used as benchmarks for the performance rating of buildings</w:t>
            </w:r>
          </w:p>
        </w:tc>
        <w:tc>
          <w:tcPr>
            <w:tcW w:w="1247" w:type="pct"/>
          </w:tcPr>
          <w:p w:rsidR="00167B4F" w:rsidRPr="00837E70" w:rsidRDefault="00167B4F" w:rsidP="00167B4F">
            <w:pPr>
              <w:ind w:left="57" w:right="57"/>
              <w:cnfStyle w:val="000000000000"/>
              <w:rPr>
                <w:szCs w:val="22"/>
              </w:rPr>
            </w:pPr>
            <w:r>
              <w:rPr>
                <w:szCs w:val="22"/>
              </w:rPr>
              <w:t xml:space="preserve">WELS rated appliances and fixtures referenced as benchmarks in water efficiency performance ratings </w:t>
            </w:r>
          </w:p>
        </w:tc>
      </w:tr>
      <w:tr w:rsidR="00167B4F" w:rsidRPr="00837E70" w:rsidTr="00142750">
        <w:trPr>
          <w:trHeight w:val="20"/>
        </w:trPr>
        <w:tc>
          <w:tcPr>
            <w:cnfStyle w:val="001000000000"/>
            <w:tcW w:w="1056" w:type="pct"/>
          </w:tcPr>
          <w:p w:rsidR="00167B4F" w:rsidRPr="00837E70" w:rsidRDefault="00167B4F" w:rsidP="00167B4F">
            <w:pPr>
              <w:ind w:left="57" w:right="57"/>
              <w:rPr>
                <w:szCs w:val="22"/>
              </w:rPr>
            </w:pPr>
            <w:r>
              <w:rPr>
                <w:szCs w:val="22"/>
              </w:rPr>
              <w:t>NABERS</w:t>
            </w:r>
          </w:p>
        </w:tc>
        <w:tc>
          <w:tcPr>
            <w:tcW w:w="2697" w:type="pct"/>
          </w:tcPr>
          <w:p w:rsidR="00167B4F" w:rsidRPr="00837E70" w:rsidRDefault="00167B4F" w:rsidP="00167B4F">
            <w:pPr>
              <w:ind w:left="57" w:right="57"/>
              <w:cnfStyle w:val="000000000000"/>
              <w:rPr>
                <w:szCs w:val="22"/>
              </w:rPr>
            </w:pPr>
            <w:r>
              <w:rPr>
                <w:szCs w:val="22"/>
              </w:rPr>
              <w:t>The National Australian Built Environment Rating System is a system of frameworks used for rating offices, shopping centres, hotels, homes and data centres on their environmental performance. Buildings are given star ratings based on four performance areas: energy efficiency, water efficiency, waste management and indoor environment.</w:t>
            </w:r>
          </w:p>
        </w:tc>
        <w:tc>
          <w:tcPr>
            <w:tcW w:w="1247" w:type="pct"/>
          </w:tcPr>
          <w:p w:rsidR="00167B4F" w:rsidRPr="00837E70" w:rsidRDefault="00167B4F" w:rsidP="00167B4F">
            <w:pPr>
              <w:ind w:left="57" w:right="57"/>
              <w:cnfStyle w:val="000000000000"/>
              <w:rPr>
                <w:szCs w:val="22"/>
              </w:rPr>
            </w:pPr>
            <w:r>
              <w:rPr>
                <w:szCs w:val="22"/>
              </w:rPr>
              <w:t>WELS ratings given as reference for improving efficiency of water appliances and amenities</w:t>
            </w:r>
          </w:p>
        </w:tc>
      </w:tr>
      <w:tr w:rsidR="000E49C4" w:rsidRPr="00837E70" w:rsidTr="00142750">
        <w:trPr>
          <w:trHeight w:val="20"/>
        </w:trPr>
        <w:tc>
          <w:tcPr>
            <w:cnfStyle w:val="001000000000"/>
            <w:tcW w:w="1056" w:type="pct"/>
          </w:tcPr>
          <w:p w:rsidR="000E49C4" w:rsidRDefault="000E49C4" w:rsidP="00167B4F">
            <w:pPr>
              <w:ind w:left="57" w:right="57"/>
              <w:rPr>
                <w:szCs w:val="22"/>
              </w:rPr>
            </w:pPr>
            <w:proofErr w:type="spellStart"/>
            <w:r>
              <w:rPr>
                <w:szCs w:val="22"/>
              </w:rPr>
              <w:t>EnviroDevelopment</w:t>
            </w:r>
            <w:proofErr w:type="spellEnd"/>
          </w:p>
        </w:tc>
        <w:tc>
          <w:tcPr>
            <w:tcW w:w="2697" w:type="pct"/>
          </w:tcPr>
          <w:p w:rsidR="000E49C4" w:rsidRDefault="000E49C4" w:rsidP="00142750">
            <w:pPr>
              <w:ind w:left="57" w:right="57"/>
              <w:cnfStyle w:val="000000000000"/>
              <w:rPr>
                <w:szCs w:val="22"/>
              </w:rPr>
            </w:pPr>
            <w:proofErr w:type="spellStart"/>
            <w:r w:rsidRPr="000E49C4">
              <w:rPr>
                <w:szCs w:val="22"/>
              </w:rPr>
              <w:t>EnviroDevelopment</w:t>
            </w:r>
            <w:proofErr w:type="spellEnd"/>
            <w:r w:rsidRPr="000E49C4">
              <w:rPr>
                <w:szCs w:val="22"/>
              </w:rPr>
              <w:t xml:space="preserve"> is a </w:t>
            </w:r>
            <w:r w:rsidR="00142750">
              <w:rPr>
                <w:szCs w:val="22"/>
              </w:rPr>
              <w:t>voluntary branding scheme for developers to certify new residential, commercial and industrial developments as environmentally sustainable. The Water element of the certification requires reduced potable water use through efficiency and alternative sources. The criteria for efficiency include the</w:t>
            </w:r>
            <w:r w:rsidR="00142750" w:rsidRPr="00142750">
              <w:rPr>
                <w:szCs w:val="22"/>
              </w:rPr>
              <w:t xml:space="preserve"> </w:t>
            </w:r>
            <w:r w:rsidR="00142750">
              <w:rPr>
                <w:szCs w:val="22"/>
              </w:rPr>
              <w:t xml:space="preserve">use of </w:t>
            </w:r>
            <w:r w:rsidR="00142750" w:rsidRPr="00142750">
              <w:rPr>
                <w:szCs w:val="22"/>
              </w:rPr>
              <w:t>fittings with a higher WELS rating than mandated through regulation</w:t>
            </w:r>
            <w:r w:rsidR="00142750">
              <w:rPr>
                <w:szCs w:val="22"/>
              </w:rPr>
              <w:t xml:space="preserve">. </w:t>
            </w:r>
          </w:p>
        </w:tc>
        <w:tc>
          <w:tcPr>
            <w:tcW w:w="1247" w:type="pct"/>
          </w:tcPr>
          <w:p w:rsidR="000E49C4" w:rsidRDefault="00142750" w:rsidP="00E65E33">
            <w:pPr>
              <w:ind w:left="57" w:right="57"/>
              <w:cnfStyle w:val="000000000000"/>
              <w:rPr>
                <w:szCs w:val="22"/>
              </w:rPr>
            </w:pPr>
            <w:r>
              <w:rPr>
                <w:szCs w:val="22"/>
              </w:rPr>
              <w:t xml:space="preserve">WELS ratings used as the basis for assessing the water efficiency of </w:t>
            </w:r>
            <w:r w:rsidR="00E65E33">
              <w:rPr>
                <w:szCs w:val="22"/>
              </w:rPr>
              <w:t xml:space="preserve">fittings installed in a </w:t>
            </w:r>
            <w:r>
              <w:rPr>
                <w:szCs w:val="22"/>
              </w:rPr>
              <w:t>new development.</w:t>
            </w:r>
          </w:p>
        </w:tc>
      </w:tr>
    </w:tbl>
    <w:p w:rsidR="00167B4F" w:rsidRDefault="00167B4F" w:rsidP="00167B4F">
      <w:pPr>
        <w:pStyle w:val="Caption"/>
        <w:keepNext/>
      </w:pPr>
      <w:bookmarkStart w:id="47" w:name="_Ref394073535"/>
      <w:bookmarkStart w:id="48" w:name="_Toc286931489"/>
      <w:r>
        <w:t xml:space="preserve">Table </w:t>
      </w:r>
      <w:r w:rsidR="00D655D5">
        <w:fldChar w:fldCharType="begin"/>
      </w:r>
      <w:r w:rsidR="004770A2">
        <w:instrText xml:space="preserve"> STYLEREF 1 \s </w:instrText>
      </w:r>
      <w:r w:rsidR="00D655D5">
        <w:fldChar w:fldCharType="separate"/>
      </w:r>
      <w:r w:rsidR="0021714B">
        <w:rPr>
          <w:noProof/>
        </w:rPr>
        <w:t>3</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4</w:t>
      </w:r>
      <w:r w:rsidR="00D655D5">
        <w:fldChar w:fldCharType="end"/>
      </w:r>
      <w:bookmarkEnd w:id="47"/>
      <w:r>
        <w:t xml:space="preserve"> Tenancy laws affecting water efficiency</w:t>
      </w:r>
      <w:bookmarkEnd w:id="48"/>
    </w:p>
    <w:tbl>
      <w:tblPr>
        <w:tblStyle w:val="Style2"/>
        <w:tblW w:w="13858" w:type="dxa"/>
        <w:tblLook w:val="04A0"/>
      </w:tblPr>
      <w:tblGrid>
        <w:gridCol w:w="2245"/>
        <w:gridCol w:w="6935"/>
        <w:gridCol w:w="4678"/>
      </w:tblGrid>
      <w:tr w:rsidR="00167B4F" w:rsidRPr="007C75A0" w:rsidTr="00E804B2">
        <w:trPr>
          <w:cnfStyle w:val="100000000000"/>
          <w:trHeight w:val="20"/>
          <w:tblHeader/>
        </w:trPr>
        <w:tc>
          <w:tcPr>
            <w:cnfStyle w:val="001000000000"/>
            <w:tcW w:w="2245" w:type="dxa"/>
          </w:tcPr>
          <w:p w:rsidR="00167B4F" w:rsidRPr="00837E70" w:rsidRDefault="00167B4F" w:rsidP="00167B4F">
            <w:pPr>
              <w:ind w:left="57" w:right="57"/>
              <w:rPr>
                <w:rFonts w:ascii="Arial Bold" w:hAnsi="Arial Bold"/>
                <w:szCs w:val="22"/>
              </w:rPr>
            </w:pPr>
            <w:r>
              <w:rPr>
                <w:rFonts w:ascii="Arial Bold" w:hAnsi="Arial Bold"/>
                <w:szCs w:val="22"/>
              </w:rPr>
              <w:t>Scheme</w:t>
            </w:r>
          </w:p>
        </w:tc>
        <w:tc>
          <w:tcPr>
            <w:tcW w:w="6935" w:type="dxa"/>
          </w:tcPr>
          <w:p w:rsidR="00167B4F" w:rsidRPr="00837E70" w:rsidRDefault="00167B4F" w:rsidP="00167B4F">
            <w:pPr>
              <w:ind w:left="57" w:right="57"/>
              <w:cnfStyle w:val="100000000000"/>
              <w:rPr>
                <w:rFonts w:ascii="Arial Bold" w:hAnsi="Arial Bold"/>
                <w:szCs w:val="22"/>
              </w:rPr>
            </w:pPr>
            <w:r>
              <w:rPr>
                <w:rFonts w:ascii="Arial Bold" w:hAnsi="Arial Bold"/>
                <w:szCs w:val="22"/>
              </w:rPr>
              <w:t>Description</w:t>
            </w:r>
          </w:p>
        </w:tc>
        <w:tc>
          <w:tcPr>
            <w:tcW w:w="4678" w:type="dxa"/>
          </w:tcPr>
          <w:p w:rsidR="00167B4F" w:rsidRDefault="00167B4F" w:rsidP="00167B4F">
            <w:pPr>
              <w:ind w:left="57" w:right="57"/>
              <w:cnfStyle w:val="100000000000"/>
              <w:rPr>
                <w:rFonts w:ascii="Arial Bold" w:hAnsi="Arial Bold"/>
                <w:szCs w:val="22"/>
              </w:rPr>
            </w:pPr>
            <w:r>
              <w:rPr>
                <w:rFonts w:ascii="Arial Bold" w:hAnsi="Arial Bold"/>
                <w:szCs w:val="22"/>
              </w:rPr>
              <w:t>WELS Reference</w:t>
            </w:r>
          </w:p>
        </w:tc>
      </w:tr>
      <w:tr w:rsidR="00167B4F" w:rsidRPr="007C75A0" w:rsidTr="00167B4F">
        <w:trPr>
          <w:trHeight w:val="20"/>
        </w:trPr>
        <w:tc>
          <w:tcPr>
            <w:cnfStyle w:val="001000000000"/>
            <w:tcW w:w="2245" w:type="dxa"/>
          </w:tcPr>
          <w:p w:rsidR="00167B4F" w:rsidRDefault="00167B4F" w:rsidP="00167B4F">
            <w:pPr>
              <w:ind w:left="57" w:right="57"/>
              <w:rPr>
                <w:szCs w:val="22"/>
              </w:rPr>
            </w:pPr>
            <w:r>
              <w:rPr>
                <w:szCs w:val="22"/>
              </w:rPr>
              <w:t xml:space="preserve">Residential Tenancies Regulation 2010 (NSW) </w:t>
            </w:r>
          </w:p>
        </w:tc>
        <w:tc>
          <w:tcPr>
            <w:tcW w:w="6935" w:type="dxa"/>
          </w:tcPr>
          <w:p w:rsidR="00167B4F" w:rsidRDefault="00167B4F" w:rsidP="00167B4F">
            <w:pPr>
              <w:ind w:left="57" w:right="57"/>
              <w:cnfStyle w:val="000000000000"/>
              <w:rPr>
                <w:szCs w:val="22"/>
              </w:rPr>
            </w:pPr>
            <w:r>
              <w:rPr>
                <w:szCs w:val="22"/>
              </w:rPr>
              <w:t>According to the NSW Residential Tenancies Regulation 2010, residential premises must meet prescribed water efficiency standards before tenants are required to pay water usage charges. The prescribed water efficiency standards are that all showerheads and taps must have a maximum flow rate of 9L/min, and that there must be no leaking fixtures on the premises at the commencement of the rental agreement.</w:t>
            </w:r>
          </w:p>
        </w:tc>
        <w:tc>
          <w:tcPr>
            <w:tcW w:w="4678" w:type="dxa"/>
          </w:tcPr>
          <w:p w:rsidR="00167B4F" w:rsidRDefault="00167B4F" w:rsidP="00167B4F">
            <w:pPr>
              <w:ind w:left="57" w:right="57"/>
              <w:cnfStyle w:val="000000000000"/>
              <w:rPr>
                <w:szCs w:val="22"/>
              </w:rPr>
            </w:pPr>
            <w:r>
              <w:rPr>
                <w:szCs w:val="22"/>
              </w:rPr>
              <w:t>WELS 3</w:t>
            </w:r>
            <w:r w:rsidR="005E40C9">
              <w:rPr>
                <w:szCs w:val="22"/>
              </w:rPr>
              <w:t xml:space="preserve"> </w:t>
            </w:r>
            <w:r>
              <w:rPr>
                <w:szCs w:val="22"/>
              </w:rPr>
              <w:t>star</w:t>
            </w:r>
            <w:r w:rsidR="005E40C9">
              <w:rPr>
                <w:szCs w:val="22"/>
              </w:rPr>
              <w:t>-rated</w:t>
            </w:r>
            <w:r>
              <w:rPr>
                <w:szCs w:val="22"/>
              </w:rPr>
              <w:t xml:space="preserve"> showerheads, WELS 3-star taps</w:t>
            </w:r>
          </w:p>
        </w:tc>
      </w:tr>
      <w:tr w:rsidR="00167B4F" w:rsidRPr="007C75A0" w:rsidTr="00167B4F">
        <w:trPr>
          <w:trHeight w:val="20"/>
        </w:trPr>
        <w:tc>
          <w:tcPr>
            <w:cnfStyle w:val="001000000000"/>
            <w:tcW w:w="2245" w:type="dxa"/>
          </w:tcPr>
          <w:p w:rsidR="00167B4F" w:rsidRDefault="00167B4F" w:rsidP="00167B4F">
            <w:pPr>
              <w:ind w:left="57" w:right="57"/>
              <w:rPr>
                <w:szCs w:val="22"/>
              </w:rPr>
            </w:pPr>
            <w:r>
              <w:rPr>
                <w:szCs w:val="22"/>
              </w:rPr>
              <w:t>Residential Tenancies and Rooming Accommodation Regulation 2009 (Qld)</w:t>
            </w:r>
          </w:p>
        </w:tc>
        <w:tc>
          <w:tcPr>
            <w:tcW w:w="6935" w:type="dxa"/>
          </w:tcPr>
          <w:p w:rsidR="00167B4F" w:rsidRDefault="00167B4F" w:rsidP="00167B4F">
            <w:pPr>
              <w:ind w:left="57" w:right="57"/>
              <w:cnfStyle w:val="000000000000"/>
              <w:rPr>
                <w:szCs w:val="22"/>
              </w:rPr>
            </w:pPr>
            <w:r>
              <w:rPr>
                <w:szCs w:val="22"/>
              </w:rPr>
              <w:t xml:space="preserve">The QLD Residential Tenancies and Rooming Accommodation Regulation 2009 guarantees that property </w:t>
            </w:r>
            <w:proofErr w:type="spellStart"/>
            <w:r>
              <w:rPr>
                <w:szCs w:val="22"/>
              </w:rPr>
              <w:t>lessors</w:t>
            </w:r>
            <w:proofErr w:type="spellEnd"/>
            <w:r>
              <w:rPr>
                <w:szCs w:val="22"/>
              </w:rPr>
              <w:t xml:space="preserve"> are only able to pass on full water consumption charges to tenants if the rental premises are water efficient, with minimum water efficient standards of 9L/min taps, and 9L/min showerheads required to be met for premises to be considered water efficient. The QLD regulation also gives minimum water efficient toilet standards of 6.5/3.5L/flush for dual flush toilets.</w:t>
            </w:r>
          </w:p>
        </w:tc>
        <w:tc>
          <w:tcPr>
            <w:tcW w:w="4678" w:type="dxa"/>
          </w:tcPr>
          <w:p w:rsidR="00167B4F" w:rsidRDefault="00167B4F" w:rsidP="00167B4F">
            <w:pPr>
              <w:ind w:left="57" w:right="57"/>
              <w:cnfStyle w:val="000000000000"/>
              <w:rPr>
                <w:szCs w:val="22"/>
              </w:rPr>
            </w:pPr>
            <w:r>
              <w:rPr>
                <w:szCs w:val="22"/>
              </w:rPr>
              <w:t>WELS 3-star showerheads, WELS 3-star taps, WELS 3-star dual-flush toilets</w:t>
            </w:r>
          </w:p>
        </w:tc>
      </w:tr>
      <w:tr w:rsidR="00167B4F" w:rsidRPr="007C75A0" w:rsidTr="00167B4F">
        <w:trPr>
          <w:trHeight w:val="20"/>
        </w:trPr>
        <w:tc>
          <w:tcPr>
            <w:cnfStyle w:val="001000000000"/>
            <w:tcW w:w="2245" w:type="dxa"/>
          </w:tcPr>
          <w:p w:rsidR="00167B4F" w:rsidRDefault="00167B4F" w:rsidP="00167B4F">
            <w:pPr>
              <w:ind w:left="57" w:right="57"/>
              <w:rPr>
                <w:szCs w:val="22"/>
              </w:rPr>
            </w:pPr>
            <w:r>
              <w:rPr>
                <w:szCs w:val="22"/>
              </w:rPr>
              <w:t>Residential Tenancies (Minimum Housing Standards) Amendment Bill 2011 (Not passed) (ACT)</w:t>
            </w:r>
          </w:p>
        </w:tc>
        <w:tc>
          <w:tcPr>
            <w:tcW w:w="6935" w:type="dxa"/>
          </w:tcPr>
          <w:p w:rsidR="00167B4F" w:rsidRDefault="00167B4F" w:rsidP="00167B4F">
            <w:pPr>
              <w:ind w:left="57" w:right="57"/>
              <w:cnfStyle w:val="000000000000"/>
              <w:rPr>
                <w:szCs w:val="22"/>
              </w:rPr>
            </w:pPr>
            <w:r>
              <w:rPr>
                <w:szCs w:val="22"/>
              </w:rPr>
              <w:t>The ACT Residential Tenancies (Minimum Housing Standards) Amendment Bill 2011 proposed to implement amendments to the ACT Residential Tenancies Regulation that would require tenancies to meet minimum water and energy efficiency standards. Proposed water efficiency requirements were: maximum 9L/min showerheads, maximum 9L/min taps, and maximum 6.5/3.5L dual flush toilets. The proposed amendment was not passed through the ACT Legislative Assembly.</w:t>
            </w:r>
          </w:p>
        </w:tc>
        <w:tc>
          <w:tcPr>
            <w:tcW w:w="4678" w:type="dxa"/>
          </w:tcPr>
          <w:p w:rsidR="00167B4F" w:rsidRDefault="00167B4F" w:rsidP="00167B4F">
            <w:pPr>
              <w:ind w:left="57" w:right="57"/>
              <w:cnfStyle w:val="000000000000"/>
              <w:rPr>
                <w:szCs w:val="22"/>
              </w:rPr>
            </w:pPr>
          </w:p>
        </w:tc>
      </w:tr>
      <w:tr w:rsidR="003467A0" w:rsidRPr="007C75A0" w:rsidTr="00167B4F">
        <w:trPr>
          <w:trHeight w:val="20"/>
        </w:trPr>
        <w:tc>
          <w:tcPr>
            <w:cnfStyle w:val="001000000000"/>
            <w:tcW w:w="2245" w:type="dxa"/>
          </w:tcPr>
          <w:p w:rsidR="003467A0" w:rsidRPr="003467A0" w:rsidRDefault="003467A0" w:rsidP="00167B4F">
            <w:pPr>
              <w:ind w:left="57" w:right="57"/>
              <w:rPr>
                <w:szCs w:val="22"/>
              </w:rPr>
            </w:pPr>
            <w:r w:rsidRPr="003467A0">
              <w:rPr>
                <w:szCs w:val="22"/>
                <w:lang w:val="en-US"/>
              </w:rPr>
              <w:t xml:space="preserve">Residential Tenancies Act 1997 (Vic) and Residential Tenancies Regulations 2006 (Vic) </w:t>
            </w:r>
            <w:r w:rsidRPr="003467A0">
              <w:rPr>
                <w:i/>
                <w:szCs w:val="22"/>
                <w:lang w:val="en-US"/>
              </w:rPr>
              <w:t>[amendments introduced by Residential Tenancies Amendment (Prescribed Rating for Replacement Water Appliances) Regulations 2014 (Vic) which will commence on 1 October 2014]</w:t>
            </w:r>
          </w:p>
        </w:tc>
        <w:tc>
          <w:tcPr>
            <w:tcW w:w="6935" w:type="dxa"/>
          </w:tcPr>
          <w:p w:rsidR="003467A0" w:rsidRPr="003467A0" w:rsidRDefault="003467A0" w:rsidP="003467A0">
            <w:pPr>
              <w:ind w:left="57" w:right="57"/>
              <w:cnfStyle w:val="000000000000"/>
              <w:rPr>
                <w:szCs w:val="22"/>
                <w:lang w:val="en-US"/>
              </w:rPr>
            </w:pPr>
            <w:r w:rsidRPr="003467A0">
              <w:rPr>
                <w:szCs w:val="22"/>
                <w:lang w:val="en-US"/>
              </w:rPr>
              <w:t xml:space="preserve">The Act provides that, when a water appliance, fixture or fitting supplied by the landlord of rented premises (or caravan park owner) needs to be replaced, </w:t>
            </w:r>
            <w:proofErr w:type="gramStart"/>
            <w:r w:rsidRPr="003467A0">
              <w:rPr>
                <w:szCs w:val="22"/>
                <w:lang w:val="en-US"/>
              </w:rPr>
              <w:t>then</w:t>
            </w:r>
            <w:proofErr w:type="gramEnd"/>
            <w:r w:rsidRPr="003467A0">
              <w:rPr>
                <w:szCs w:val="22"/>
                <w:lang w:val="en-US"/>
              </w:rPr>
              <w:t xml:space="preserve"> the replacement needs to have at least the prescribed level of rating in a prescribed rating system.</w:t>
            </w:r>
          </w:p>
          <w:p w:rsidR="003467A0" w:rsidRPr="003467A0" w:rsidRDefault="003467A0" w:rsidP="003467A0">
            <w:pPr>
              <w:ind w:left="57" w:right="57"/>
              <w:cnfStyle w:val="000000000000"/>
              <w:rPr>
                <w:szCs w:val="22"/>
                <w:lang w:val="en-US"/>
              </w:rPr>
            </w:pPr>
            <w:r w:rsidRPr="003467A0">
              <w:rPr>
                <w:szCs w:val="22"/>
                <w:lang w:val="en-US"/>
              </w:rPr>
              <w:t>The Act also provides that, if a tenant (or caravan resident) is arranging for urgent repairs to be carried out because the landlord (or caravan owner) will not do so, and the water appliance that needs to be replaced does not have at least a prescribed level of rating in a prescribed rating system, the tenant (or caravan resident) may replace it with an item that has a rating that is of or above a prescribed level of rating in a prescribed rating system.</w:t>
            </w:r>
          </w:p>
          <w:p w:rsidR="003467A0" w:rsidRDefault="003467A0" w:rsidP="003467A0">
            <w:pPr>
              <w:ind w:left="57" w:right="57"/>
              <w:cnfStyle w:val="000000000000"/>
              <w:rPr>
                <w:szCs w:val="22"/>
              </w:rPr>
            </w:pPr>
            <w:r w:rsidRPr="003467A0">
              <w:rPr>
                <w:szCs w:val="22"/>
                <w:lang w:val="en-US"/>
              </w:rPr>
              <w:t>From 1 October 2014, the prescribed level or rating in a prescribed rating system for the purposes of the Act will be a 3-star rating in the WELS Scheme, or a 2-star or 1-star rating in the WELS Scheme if, because of the age, nature or structure of the plumbing in the rented premises (or caravan), a replacement with a 3-star rating cannot be installed or, when installed, will not operate effectively.</w:t>
            </w:r>
          </w:p>
        </w:tc>
        <w:tc>
          <w:tcPr>
            <w:tcW w:w="4678" w:type="dxa"/>
          </w:tcPr>
          <w:p w:rsidR="003467A0" w:rsidRDefault="003467A0" w:rsidP="00167B4F">
            <w:pPr>
              <w:ind w:left="57" w:right="57"/>
              <w:cnfStyle w:val="000000000000"/>
              <w:rPr>
                <w:szCs w:val="22"/>
              </w:rPr>
            </w:pPr>
            <w:r w:rsidRPr="003467A0">
              <w:rPr>
                <w:szCs w:val="22"/>
                <w:lang w:val="en-US"/>
              </w:rPr>
              <w:t>WELS rated appliances, fixtures or fittings</w:t>
            </w:r>
          </w:p>
        </w:tc>
      </w:tr>
    </w:tbl>
    <w:p w:rsidR="00167B4F" w:rsidRDefault="00167B4F" w:rsidP="00167B4F">
      <w:pPr>
        <w:sectPr w:rsidR="00167B4F" w:rsidSect="00454AD3">
          <w:pgSz w:w="16840" w:h="11901" w:orient="landscape"/>
          <w:pgMar w:top="1559" w:right="1559" w:bottom="1559" w:left="1559" w:header="709" w:footer="799" w:gutter="0"/>
          <w:cols w:space="708"/>
          <w:docGrid w:linePitch="326"/>
        </w:sectPr>
      </w:pPr>
    </w:p>
    <w:p w:rsidR="00167B4F" w:rsidRDefault="00167B4F" w:rsidP="00167B4F">
      <w:pPr>
        <w:pStyle w:val="Heading2"/>
      </w:pPr>
      <w:bookmarkStart w:id="49" w:name="_Toc286931522"/>
      <w:r>
        <w:t>Implications for Evaluation of WELS</w:t>
      </w:r>
      <w:bookmarkEnd w:id="49"/>
    </w:p>
    <w:p w:rsidR="00167B4F" w:rsidRDefault="006C28B1" w:rsidP="00167B4F">
      <w:r>
        <w:t>The policy interactions mapped above provide a valuable context for</w:t>
      </w:r>
      <w:r w:rsidR="00167B4F">
        <w:t xml:space="preserve"> </w:t>
      </w:r>
      <w:r>
        <w:t>understanding</w:t>
      </w:r>
      <w:r w:rsidR="00167B4F">
        <w:t xml:space="preserve"> </w:t>
      </w:r>
      <w:r>
        <w:t xml:space="preserve">the </w:t>
      </w:r>
      <w:r w:rsidR="00167B4F">
        <w:t>water savings associated with WELS</w:t>
      </w:r>
      <w:r w:rsidR="00304E07">
        <w:t xml:space="preserve">. </w:t>
      </w:r>
      <w:r w:rsidR="00167B4F">
        <w:t>The complexity and depth of interaction between WELS and the</w:t>
      </w:r>
      <w:r>
        <w:t xml:space="preserve"> broader</w:t>
      </w:r>
      <w:r w:rsidR="00167B4F">
        <w:t xml:space="preserve"> policy landscape means that </w:t>
      </w:r>
      <w:r>
        <w:t>any attempt to directly attribute</w:t>
      </w:r>
      <w:r w:rsidR="00167B4F" w:rsidRPr="00EB79D9">
        <w:t xml:space="preserve"> water savin</w:t>
      </w:r>
      <w:r w:rsidR="00167B4F">
        <w:t xml:space="preserve">gs to WELS </w:t>
      </w:r>
      <w:r w:rsidR="00167B4F" w:rsidRPr="00EB79D9">
        <w:t>would not yield meaningful results</w:t>
      </w:r>
      <w:r w:rsidR="00167B4F">
        <w:t>. However, it is also</w:t>
      </w:r>
      <w:r>
        <w:t xml:space="preserve"> important to emphasise that many of the complementary measures would not be as effective </w:t>
      </w:r>
      <w:r w:rsidR="000631B1">
        <w:t xml:space="preserve">without </w:t>
      </w:r>
      <w:r w:rsidR="00167B4F">
        <w:t xml:space="preserve">the support of the WELS Scheme. Hence formulating at least a qualitative appreciation of the influence of WELS is important to both establishing an appropriate </w:t>
      </w:r>
      <w:r w:rsidR="00304E07">
        <w:t>modelling</w:t>
      </w:r>
      <w:r w:rsidR="00167B4F">
        <w:t xml:space="preserve"> baseline </w:t>
      </w:r>
      <w:r>
        <w:t>and interpreting</w:t>
      </w:r>
      <w:r w:rsidR="00167B4F">
        <w:t xml:space="preserve"> the results.</w:t>
      </w:r>
    </w:p>
    <w:p w:rsidR="00167B4F" w:rsidRPr="00EB79D9" w:rsidRDefault="00167B4F" w:rsidP="00167B4F">
      <w:r>
        <w:t>Prior to WELS, industry</w:t>
      </w:r>
      <w:r w:rsidRPr="00EB79D9">
        <w:t xml:space="preserve"> stakeholders (including manufacturers, importers and the plumbing industry) were already required to meet different standards and regulations – a situation not unique to these industry sectors. For plumbing products, legislation and standards (such as the </w:t>
      </w:r>
      <w:proofErr w:type="spellStart"/>
      <w:r w:rsidRPr="00EB79D9">
        <w:t>WaterMark</w:t>
      </w:r>
      <w:proofErr w:type="spellEnd"/>
      <w:r w:rsidRPr="00EB79D9">
        <w:t xml:space="preserve"> scheme) covered aspects such as the quality of fittings and minimum flow rates. AS 3500 has specified the maximum allowable water use per flush for toilets since 1993 – although this was not made mandatory in some states until recently. </w:t>
      </w:r>
      <w:r>
        <w:t xml:space="preserve">The plumbing code mandated dual flush models in the 1980s. </w:t>
      </w:r>
      <w:r w:rsidRPr="00EB79D9">
        <w:t xml:space="preserve">Energy labelling has been mandatory for washing machines and dishwashers since 1998. </w:t>
      </w:r>
      <w:r w:rsidR="00304E07">
        <w:t>I</w:t>
      </w:r>
      <w:r>
        <w:t xml:space="preserve">t </w:t>
      </w:r>
      <w:r w:rsidR="00304E07">
        <w:t>should therefore</w:t>
      </w:r>
      <w:r>
        <w:t xml:space="preserve"> be recognised that significant structural water savings were already in train </w:t>
      </w:r>
      <w:r w:rsidR="00304E07">
        <w:t>prior to the commencement of</w:t>
      </w:r>
      <w:r>
        <w:t xml:space="preserve"> WELS</w:t>
      </w:r>
      <w:r w:rsidR="00304E07">
        <w:t>.</w:t>
      </w:r>
    </w:p>
    <w:p w:rsidR="00167B4F" w:rsidRDefault="00167B4F" w:rsidP="00167B4F">
      <w:r>
        <w:t xml:space="preserve">Water restrictions primarily influence behavioural aspects of water use, both indoor and outdoor, which must be allowed for in the end use modelling. It is also feasible that they influence decisions regarding the purchase of water-using products, in which case WELS would play a critical role in informing those decisions. The same could be said if, despite its low elasticity </w:t>
      </w:r>
      <w:r w:rsidR="00304E07">
        <w:t>of</w:t>
      </w:r>
      <w:r>
        <w:t xml:space="preserve"> demand, water pric</w:t>
      </w:r>
      <w:r w:rsidR="00E3006D">
        <w:t>ing</w:t>
      </w:r>
      <w:r>
        <w:t xml:space="preserve"> also influence</w:t>
      </w:r>
      <w:r w:rsidR="00304E07">
        <w:t>d</w:t>
      </w:r>
      <w:r>
        <w:t xml:space="preserve"> consumer choices.</w:t>
      </w:r>
    </w:p>
    <w:p w:rsidR="00167B4F" w:rsidRDefault="00167B4F" w:rsidP="00167B4F">
      <w:r>
        <w:t xml:space="preserve">Water and energy efficiency programs essentially stimulate the uptake of water efficient devices and accelerate the turnover of inefficient stock. In the absence of WELS, structural water efficiency gains through </w:t>
      </w:r>
      <w:r w:rsidR="00926723">
        <w:t>water efficiency</w:t>
      </w:r>
      <w:r w:rsidR="00E3006D">
        <w:t xml:space="preserve"> </w:t>
      </w:r>
      <w:r>
        <w:t xml:space="preserve">programs would still have occurred as those programs were initiated in response to the drought. As mentioned previously, however, the introduction of WELS provides readily understandable information for program providers to use in marketing and consumer information, and also a nationally recognised standard against which to specify water efficiency to suppliers. As the number of efficient products available has increased over the last decade (as can be seen in the following section) the clarity and message of the WELS Scheme has become more useful both to organisations running efficiency programs and to consumers. So whilst the savings from water efficiency programs cannot be attributed to the WELS Scheme directly, WELS certainly played a significant role in their success. </w:t>
      </w:r>
    </w:p>
    <w:p w:rsidR="00167B4F" w:rsidRDefault="00167B4F" w:rsidP="00167B4F">
      <w:r>
        <w:t xml:space="preserve">Of the various products that have been offered through water and energy efficiency programs, showerheads are the only product that are likely </w:t>
      </w:r>
      <w:r w:rsidRPr="00773606">
        <w:rPr>
          <w:b/>
        </w:rPr>
        <w:t>not</w:t>
      </w:r>
      <w:r>
        <w:t xml:space="preserve"> to have been replaced without the incentive of the program on account of the relative difficulty associated with their replacement and the amount of subsidy on offer. </w:t>
      </w:r>
      <w:r w:rsidR="00D3636C">
        <w:t>I</w:t>
      </w:r>
      <w:r>
        <w:t xml:space="preserve">t is </w:t>
      </w:r>
      <w:r w:rsidR="00D3636C">
        <w:t xml:space="preserve">therefore </w:t>
      </w:r>
      <w:r>
        <w:t xml:space="preserve">important that </w:t>
      </w:r>
      <w:r w:rsidR="00D3636C">
        <w:t>the</w:t>
      </w:r>
      <w:r>
        <w:t xml:space="preserve"> stimulated turnover of showerheads </w:t>
      </w:r>
      <w:r w:rsidR="00D3636C">
        <w:t>be</w:t>
      </w:r>
      <w:r>
        <w:t xml:space="preserve"> incorporated </w:t>
      </w:r>
      <w:r w:rsidR="00D3636C">
        <w:t>in the model baseline.</w:t>
      </w:r>
    </w:p>
    <w:p w:rsidR="00167B4F" w:rsidRDefault="00304E07" w:rsidP="00167B4F">
      <w:r>
        <w:t>Perhaps more important than</w:t>
      </w:r>
      <w:r w:rsidR="00167B4F">
        <w:t xml:space="preserve"> the role the WELS Scheme played in water efficiency programs is the legacy it enables. WELS ensures that inefficient stock that has been converted to efficient models through these programs does not simply revert back to inefficient stock at the end of its lifetime or at the next renovation. Thus WELS ‘locks in’ the savings </w:t>
      </w:r>
      <w:r w:rsidR="00D3636C">
        <w:t>from water efficiency programs.</w:t>
      </w:r>
    </w:p>
    <w:p w:rsidR="008B1780" w:rsidRDefault="00167B4F" w:rsidP="00167B4F">
      <w:r>
        <w:t>With regards to the broader policy instruments (building codes, regulations and ratings, mandatory disclosure and tenancy laws), WELS provides the foundations that underpin robust and nationally consistent application of water efficiency standards. While water efficiency standards could be described in different terms in the absence of WELS, the difficulties associated with formulating, benchmarking and enforcing such standards would pose a significant barrier to such policies being devised or adopted. The WELS Scheme has essentially paved the way for these other important water efficiency policy mechanisms.</w:t>
      </w:r>
    </w:p>
    <w:p w:rsidR="00D8322D" w:rsidRDefault="00944F9B" w:rsidP="00D8322D">
      <w:pPr>
        <w:pStyle w:val="Heading1"/>
      </w:pPr>
      <w:bookmarkStart w:id="50" w:name="_Ref394330967"/>
      <w:bookmarkStart w:id="51" w:name="_Toc286931523"/>
      <w:r>
        <w:t>CHANGES</w:t>
      </w:r>
      <w:r w:rsidR="00F81DC1">
        <w:t xml:space="preserve"> IN </w:t>
      </w:r>
      <w:bookmarkEnd w:id="28"/>
      <w:r w:rsidR="00A70DAC">
        <w:t>PRODUCTS</w:t>
      </w:r>
      <w:r w:rsidR="00710C30">
        <w:t xml:space="preserve"> REGISTERED WITH WELS</w:t>
      </w:r>
      <w:bookmarkEnd w:id="50"/>
      <w:bookmarkEnd w:id="51"/>
    </w:p>
    <w:p w:rsidR="003D6C02" w:rsidRPr="003D6C02" w:rsidRDefault="003D6C02" w:rsidP="003D6C02">
      <w:r>
        <w:t>Since registration and labelling under the WELS Scheme is mandatory, the WELS database provides a record of all taps, showers, flow controllers, toilets, urinal</w:t>
      </w:r>
      <w:r w:rsidR="009E095C">
        <w:t>s</w:t>
      </w:r>
      <w:r>
        <w:t>, clothes</w:t>
      </w:r>
      <w:r w:rsidR="00A46A87">
        <w:t xml:space="preserve"> </w:t>
      </w:r>
      <w:r>
        <w:t xml:space="preserve">washers and dishwashers that have been on the market since </w:t>
      </w:r>
      <w:r w:rsidR="0085407D">
        <w:t>the Scheme’s inception</w:t>
      </w:r>
      <w:r>
        <w:t xml:space="preserve">. This section presents an analysis of the database </w:t>
      </w:r>
      <w:r w:rsidR="009E095C">
        <w:t xml:space="preserve">that explores the changes to products available on the </w:t>
      </w:r>
      <w:r w:rsidR="00C449BA">
        <w:t xml:space="preserve">market </w:t>
      </w:r>
      <w:r w:rsidR="0085407D">
        <w:t>since the beginning of 2006.</w:t>
      </w:r>
    </w:p>
    <w:p w:rsidR="00F81683" w:rsidRDefault="00F81683" w:rsidP="00F81683">
      <w:pPr>
        <w:pStyle w:val="Heading2"/>
      </w:pPr>
      <w:bookmarkStart w:id="52" w:name="_Toc286931524"/>
      <w:r>
        <w:t>Introduction</w:t>
      </w:r>
      <w:bookmarkEnd w:id="52"/>
    </w:p>
    <w:p w:rsidR="00893B8D" w:rsidRPr="00893B8D" w:rsidRDefault="00F9769F" w:rsidP="00893B8D">
      <w:r>
        <w:t>The WELS database contains records of all products currently or previously registered under the WELS</w:t>
      </w:r>
      <w:r w:rsidR="009E095C">
        <w:t xml:space="preserve"> scheme, with information on key product characteristics, water consumption and </w:t>
      </w:r>
      <w:r w:rsidR="00262F96">
        <w:t xml:space="preserve">WELS </w:t>
      </w:r>
      <w:r w:rsidR="009E095C">
        <w:t>star ratings</w:t>
      </w:r>
      <w:r>
        <w:t>. The database contains a</w:t>
      </w:r>
      <w:r w:rsidR="00262F96">
        <w:t>ll products registered from November 2005</w:t>
      </w:r>
      <w:r>
        <w:t xml:space="preserve"> onward. </w:t>
      </w:r>
      <w:r w:rsidRPr="004029C7">
        <w:t>Before</w:t>
      </w:r>
      <w:r w:rsidR="00556FBB">
        <w:t xml:space="preserve"> the enactment of </w:t>
      </w:r>
      <w:r w:rsidR="00ED4157">
        <w:t xml:space="preserve">the Water Efficiency Labelling and Standards (Registration Fees) Determination </w:t>
      </w:r>
      <w:r w:rsidR="00556FBB">
        <w:t xml:space="preserve"> on</w:t>
      </w:r>
      <w:r w:rsidRPr="004029C7">
        <w:t xml:space="preserve"> </w:t>
      </w:r>
      <w:r>
        <w:t>22</w:t>
      </w:r>
      <w:r w:rsidRPr="004029C7">
        <w:rPr>
          <w:vertAlign w:val="superscript"/>
        </w:rPr>
        <w:t>nd</w:t>
      </w:r>
      <w:r>
        <w:t xml:space="preserve"> </w:t>
      </w:r>
      <w:r w:rsidRPr="004029C7">
        <w:t>January</w:t>
      </w:r>
      <w:r w:rsidR="00262F96">
        <w:t xml:space="preserve"> 2013</w:t>
      </w:r>
      <w:r w:rsidRPr="004029C7">
        <w:t xml:space="preserve"> product</w:t>
      </w:r>
      <w:r>
        <w:t>s were registered in ‘fam</w:t>
      </w:r>
      <w:r w:rsidR="00556FBB">
        <w:t xml:space="preserve">ilies’ </w:t>
      </w:r>
      <w:r>
        <w:t>and the registration period lasted 5 years</w:t>
      </w:r>
      <w:r w:rsidRPr="004029C7">
        <w:t xml:space="preserve">. </w:t>
      </w:r>
      <w:r w:rsidR="00556FBB">
        <w:t xml:space="preserve">Since then </w:t>
      </w:r>
      <w:r w:rsidRPr="004029C7">
        <w:t>product</w:t>
      </w:r>
      <w:r w:rsidR="00556FBB">
        <w:t xml:space="preserve">s have been required to be registered individually with </w:t>
      </w:r>
      <w:r w:rsidRPr="004029C7">
        <w:t xml:space="preserve">each product </w:t>
      </w:r>
      <w:r>
        <w:t xml:space="preserve">assigned </w:t>
      </w:r>
      <w:r w:rsidR="00556FBB">
        <w:t>its own</w:t>
      </w:r>
      <w:r>
        <w:t xml:space="preserve"> registration number</w:t>
      </w:r>
      <w:r w:rsidR="00556FBB">
        <w:t>. In addition</w:t>
      </w:r>
      <w:r>
        <w:t xml:space="preserve"> the registration period </w:t>
      </w:r>
      <w:r w:rsidR="00556FBB">
        <w:t>now spans</w:t>
      </w:r>
      <w:r>
        <w:t xml:space="preserve"> 1 year </w:t>
      </w:r>
      <w:r w:rsidR="00556FBB">
        <w:t>under</w:t>
      </w:r>
      <w:r>
        <w:t xml:space="preserve"> a tier based registration syste</w:t>
      </w:r>
      <w:r w:rsidR="00262F96">
        <w:t>m.</w:t>
      </w:r>
      <w:r>
        <w:t xml:space="preserve"> On the 22</w:t>
      </w:r>
      <w:r w:rsidRPr="003E37C9">
        <w:rPr>
          <w:vertAlign w:val="superscript"/>
        </w:rPr>
        <w:t>nd</w:t>
      </w:r>
      <w:r w:rsidR="00262F96">
        <w:t xml:space="preserve"> January 2012</w:t>
      </w:r>
      <w:r>
        <w:t>, the data</w:t>
      </w:r>
      <w:r w:rsidR="00556FBB">
        <w:t xml:space="preserve"> on registered products</w:t>
      </w:r>
      <w:r>
        <w:t xml:space="preserve"> </w:t>
      </w:r>
      <w:r w:rsidR="00556FBB">
        <w:t>were</w:t>
      </w:r>
      <w:r>
        <w:t xml:space="preserve"> transferred to a new database. Products that did not pay the tier fee by the 11</w:t>
      </w:r>
      <w:r w:rsidRPr="003E37C9">
        <w:rPr>
          <w:vertAlign w:val="superscript"/>
        </w:rPr>
        <w:t>th</w:t>
      </w:r>
      <w:r>
        <w:t xml:space="preserve"> of April 2013 </w:t>
      </w:r>
      <w:r w:rsidR="00262F96">
        <w:t>expired</w:t>
      </w:r>
      <w:r>
        <w:t xml:space="preserve"> on the 12</w:t>
      </w:r>
      <w:r w:rsidRPr="003E37C9">
        <w:rPr>
          <w:vertAlign w:val="superscript"/>
        </w:rPr>
        <w:t>th</w:t>
      </w:r>
      <w:r>
        <w:t xml:space="preserve"> April 2013. Similarly, products that failed to renew their registration on the 22</w:t>
      </w:r>
      <w:r w:rsidRPr="003E37C9">
        <w:rPr>
          <w:vertAlign w:val="superscript"/>
        </w:rPr>
        <w:t>nd</w:t>
      </w:r>
      <w:r>
        <w:t xml:space="preserve"> January </w:t>
      </w:r>
      <w:r w:rsidR="003D6C02">
        <w:t>2014 expired on that day.</w:t>
      </w:r>
    </w:p>
    <w:p w:rsidR="00F81683" w:rsidRDefault="00F81683" w:rsidP="00021C6D">
      <w:pPr>
        <w:pStyle w:val="Heading2"/>
      </w:pPr>
      <w:bookmarkStart w:id="53" w:name="_Toc286931525"/>
      <w:r>
        <w:t>Analysis</w:t>
      </w:r>
      <w:bookmarkEnd w:id="53"/>
    </w:p>
    <w:p w:rsidR="00365804" w:rsidRDefault="003D6C02" w:rsidP="00672B6B">
      <w:r>
        <w:t>The database was provided to ISF in the form of a MS Excel workbook containing a spreadsheet for each product. Th</w:t>
      </w:r>
      <w:r w:rsidR="0012667B">
        <w:t>e data were analysed using the Python programming language and MS Excel</w:t>
      </w:r>
      <w:r w:rsidR="00556FBB">
        <w:t xml:space="preserve">. The analysis involved segmentation of the data by </w:t>
      </w:r>
      <w:r w:rsidR="00BF0EE9">
        <w:t>calendar year</w:t>
      </w:r>
      <w:r w:rsidR="00365804">
        <w:t xml:space="preserve"> and by the following categories:</w:t>
      </w:r>
    </w:p>
    <w:p w:rsidR="00262F96" w:rsidRDefault="00262F96" w:rsidP="0022418F">
      <w:pPr>
        <w:pStyle w:val="ListParagraph"/>
        <w:numPr>
          <w:ilvl w:val="0"/>
          <w:numId w:val="8"/>
        </w:numPr>
      </w:pPr>
      <w:r>
        <w:t>Star rating</w:t>
      </w:r>
    </w:p>
    <w:p w:rsidR="00262F96" w:rsidRDefault="00262F96" w:rsidP="0022418F">
      <w:pPr>
        <w:pStyle w:val="ListParagraph"/>
        <w:numPr>
          <w:ilvl w:val="0"/>
          <w:numId w:val="8"/>
        </w:numPr>
      </w:pPr>
      <w:r>
        <w:t>Water Consumption on label</w:t>
      </w:r>
    </w:p>
    <w:p w:rsidR="00262F96" w:rsidRDefault="00262F96" w:rsidP="0022418F">
      <w:pPr>
        <w:pStyle w:val="ListParagraph"/>
        <w:numPr>
          <w:ilvl w:val="0"/>
          <w:numId w:val="8"/>
        </w:numPr>
      </w:pPr>
      <w:r>
        <w:t>Nominal flow rate</w:t>
      </w:r>
    </w:p>
    <w:p w:rsidR="00262F96" w:rsidRDefault="00262F96" w:rsidP="0022418F">
      <w:pPr>
        <w:pStyle w:val="ListParagraph"/>
        <w:numPr>
          <w:ilvl w:val="0"/>
          <w:numId w:val="8"/>
        </w:numPr>
      </w:pPr>
      <w:r>
        <w:t>Manufacturer/supplier</w:t>
      </w:r>
    </w:p>
    <w:p w:rsidR="00262F96" w:rsidRDefault="00262F96" w:rsidP="0022418F">
      <w:pPr>
        <w:pStyle w:val="ListParagraph"/>
        <w:numPr>
          <w:ilvl w:val="0"/>
          <w:numId w:val="8"/>
        </w:numPr>
      </w:pPr>
      <w:r>
        <w:t>Product characteristics</w:t>
      </w:r>
    </w:p>
    <w:p w:rsidR="00FC63F2" w:rsidRDefault="00556FBB" w:rsidP="00672B6B">
      <w:r>
        <w:t xml:space="preserve">The main concern in </w:t>
      </w:r>
      <w:r w:rsidR="00365804">
        <w:t>performing this analysis was to ensure that only active products were counted in a given year. A look-up table provided a record of when the registration status of a product changed and the nature of that change. The various entries in the look-up table and their inte</w:t>
      </w:r>
      <w:r w:rsidR="00262F96">
        <w:t xml:space="preserve">rpretation are given in </w:t>
      </w:r>
      <w:r w:rsidR="00D655D5">
        <w:fldChar w:fldCharType="begin"/>
      </w:r>
      <w:r w:rsidR="00262F96">
        <w:instrText xml:space="preserve"> REF _Ref390365202 \h </w:instrText>
      </w:r>
      <w:r w:rsidR="00D655D5">
        <w:fldChar w:fldCharType="separate"/>
      </w:r>
      <w:r w:rsidR="0021714B">
        <w:t xml:space="preserve">Table </w:t>
      </w:r>
      <w:r w:rsidR="0021714B">
        <w:rPr>
          <w:noProof/>
        </w:rPr>
        <w:t>4</w:t>
      </w:r>
      <w:r w:rsidR="0021714B">
        <w:noBreakHyphen/>
      </w:r>
      <w:r w:rsidR="0021714B">
        <w:rPr>
          <w:noProof/>
        </w:rPr>
        <w:t>1</w:t>
      </w:r>
      <w:r w:rsidR="00D655D5">
        <w:fldChar w:fldCharType="end"/>
      </w:r>
      <w:r w:rsidR="00262F96">
        <w:t>.</w:t>
      </w:r>
      <w:r w:rsidR="00365804">
        <w:t xml:space="preserve"> In addition, to be considered active, a product had to be registered for at least three months of the year.</w:t>
      </w:r>
      <w:r w:rsidR="004673E4">
        <w:t xml:space="preserve"> Product r</w:t>
      </w:r>
      <w:r w:rsidR="00FC63F2">
        <w:t xml:space="preserve">enewals were counted as any product that </w:t>
      </w:r>
      <w:r w:rsidR="004673E4">
        <w:t>had a status of registered the year previous.</w:t>
      </w:r>
    </w:p>
    <w:p w:rsidR="00262F96" w:rsidRDefault="00365804" w:rsidP="00710C30">
      <w:pPr>
        <w:pStyle w:val="Caption"/>
        <w:keepNext/>
      </w:pPr>
      <w:bookmarkStart w:id="54" w:name="_Ref390365202"/>
      <w:bookmarkStart w:id="55" w:name="_Toc286931490"/>
      <w:r>
        <w:t xml:space="preserve">Table </w:t>
      </w:r>
      <w:r w:rsidR="00D655D5">
        <w:fldChar w:fldCharType="begin"/>
      </w:r>
      <w:r w:rsidR="004770A2">
        <w:instrText xml:space="preserve"> STYLEREF 1 \s </w:instrText>
      </w:r>
      <w:r w:rsidR="00D655D5">
        <w:fldChar w:fldCharType="separate"/>
      </w:r>
      <w:r w:rsidR="0021714B">
        <w:rPr>
          <w:noProof/>
        </w:rPr>
        <w:t>4</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1</w:t>
      </w:r>
      <w:r w:rsidR="00D655D5">
        <w:fldChar w:fldCharType="end"/>
      </w:r>
      <w:bookmarkEnd w:id="54"/>
      <w:r>
        <w:t xml:space="preserve"> Registration status changes recorded in the WELS database and their interpretation</w:t>
      </w:r>
      <w:bookmarkEnd w:id="55"/>
      <w:r>
        <w:t xml:space="preserve"> </w:t>
      </w:r>
    </w:p>
    <w:tbl>
      <w:tblPr>
        <w:tblStyle w:val="Style2"/>
        <w:tblW w:w="0" w:type="auto"/>
        <w:jc w:val="center"/>
        <w:tblLook w:val="04A0"/>
      </w:tblPr>
      <w:tblGrid>
        <w:gridCol w:w="2249"/>
        <w:gridCol w:w="6364"/>
      </w:tblGrid>
      <w:tr w:rsidR="00262F96" w:rsidRPr="00510C1D" w:rsidTr="00AC4C9F">
        <w:trPr>
          <w:cnfStyle w:val="100000000000"/>
          <w:jc w:val="center"/>
        </w:trPr>
        <w:tc>
          <w:tcPr>
            <w:cnfStyle w:val="001000000000"/>
            <w:tcW w:w="2249" w:type="dxa"/>
          </w:tcPr>
          <w:p w:rsidR="00262F96" w:rsidRPr="00510C1D" w:rsidRDefault="00262F96" w:rsidP="00710C30">
            <w:pPr>
              <w:keepNext/>
              <w:spacing w:before="0" w:after="0"/>
              <w:ind w:left="57" w:right="57"/>
              <w:rPr>
                <w:b w:val="0"/>
                <w:sz w:val="20"/>
              </w:rPr>
            </w:pPr>
            <w:r w:rsidRPr="00510C1D">
              <w:rPr>
                <w:rFonts w:ascii="Arial Bold" w:hAnsi="Arial Bold"/>
                <w:sz w:val="20"/>
                <w:szCs w:val="22"/>
              </w:rPr>
              <w:t>Status</w:t>
            </w:r>
          </w:p>
        </w:tc>
        <w:tc>
          <w:tcPr>
            <w:tcW w:w="6364" w:type="dxa"/>
          </w:tcPr>
          <w:p w:rsidR="00262F96" w:rsidRPr="00510C1D" w:rsidRDefault="00262F96" w:rsidP="00710C30">
            <w:pPr>
              <w:keepNext/>
              <w:spacing w:before="0" w:after="0"/>
              <w:ind w:left="57" w:right="57"/>
              <w:cnfStyle w:val="100000000000"/>
              <w:rPr>
                <w:b w:val="0"/>
                <w:sz w:val="20"/>
              </w:rPr>
            </w:pPr>
            <w:r w:rsidRPr="00510C1D">
              <w:rPr>
                <w:rFonts w:ascii="Arial Bold" w:hAnsi="Arial Bold"/>
                <w:sz w:val="20"/>
                <w:szCs w:val="22"/>
              </w:rPr>
              <w:t>Interpretation</w:t>
            </w:r>
          </w:p>
        </w:tc>
      </w:tr>
      <w:tr w:rsidR="00262F96" w:rsidRPr="00510C1D" w:rsidTr="00AC4C9F">
        <w:trPr>
          <w:jc w:val="center"/>
        </w:trPr>
        <w:tc>
          <w:tcPr>
            <w:cnfStyle w:val="001000000000"/>
            <w:tcW w:w="2249" w:type="dxa"/>
          </w:tcPr>
          <w:p w:rsidR="00262F96" w:rsidRPr="00510C1D" w:rsidRDefault="00262F96" w:rsidP="00710C30">
            <w:pPr>
              <w:keepNext/>
              <w:spacing w:before="0" w:after="0"/>
              <w:rPr>
                <w:sz w:val="20"/>
              </w:rPr>
            </w:pPr>
            <w:r w:rsidRPr="00510C1D">
              <w:rPr>
                <w:sz w:val="20"/>
              </w:rPr>
              <w:t>Cancelled</w:t>
            </w:r>
          </w:p>
        </w:tc>
        <w:tc>
          <w:tcPr>
            <w:tcW w:w="6364" w:type="dxa"/>
          </w:tcPr>
          <w:p w:rsidR="00262F96" w:rsidRPr="00510C1D" w:rsidRDefault="00262F96" w:rsidP="00710C30">
            <w:pPr>
              <w:keepNext/>
              <w:spacing w:before="0" w:after="0"/>
              <w:cnfStyle w:val="000000000000"/>
              <w:rPr>
                <w:sz w:val="20"/>
              </w:rPr>
            </w:pPr>
            <w:r w:rsidRPr="00510C1D">
              <w:rPr>
                <w:sz w:val="20"/>
              </w:rPr>
              <w:t>Product is no longer available to be sold after the cancelled date</w:t>
            </w:r>
          </w:p>
        </w:tc>
      </w:tr>
      <w:tr w:rsidR="00262F96" w:rsidRPr="00510C1D" w:rsidTr="00AC4C9F">
        <w:trPr>
          <w:jc w:val="center"/>
        </w:trPr>
        <w:tc>
          <w:tcPr>
            <w:cnfStyle w:val="001000000000"/>
            <w:tcW w:w="2249" w:type="dxa"/>
          </w:tcPr>
          <w:p w:rsidR="00262F96" w:rsidRPr="00510C1D" w:rsidRDefault="00262F96" w:rsidP="00710C30">
            <w:pPr>
              <w:keepNext/>
              <w:spacing w:before="0" w:after="0"/>
              <w:rPr>
                <w:sz w:val="20"/>
              </w:rPr>
            </w:pPr>
            <w:r w:rsidRPr="00510C1D">
              <w:rPr>
                <w:sz w:val="20"/>
              </w:rPr>
              <w:t>Expired</w:t>
            </w:r>
          </w:p>
        </w:tc>
        <w:tc>
          <w:tcPr>
            <w:tcW w:w="6364" w:type="dxa"/>
          </w:tcPr>
          <w:p w:rsidR="00262F96" w:rsidRPr="00510C1D" w:rsidRDefault="00262F96" w:rsidP="00710C30">
            <w:pPr>
              <w:keepNext/>
              <w:spacing w:before="0" w:after="0"/>
              <w:cnfStyle w:val="000000000000"/>
              <w:rPr>
                <w:sz w:val="20"/>
              </w:rPr>
            </w:pPr>
            <w:r w:rsidRPr="00510C1D">
              <w:rPr>
                <w:sz w:val="20"/>
              </w:rPr>
              <w:t>Product is no longer available to be sold after the expired date</w:t>
            </w:r>
          </w:p>
        </w:tc>
      </w:tr>
      <w:tr w:rsidR="00262F96" w:rsidRPr="00510C1D" w:rsidTr="00AC4C9F">
        <w:trPr>
          <w:jc w:val="center"/>
        </w:trPr>
        <w:tc>
          <w:tcPr>
            <w:cnfStyle w:val="001000000000"/>
            <w:tcW w:w="2249" w:type="dxa"/>
          </w:tcPr>
          <w:p w:rsidR="00262F96" w:rsidRPr="00510C1D" w:rsidRDefault="00262F96" w:rsidP="00710C30">
            <w:pPr>
              <w:keepNext/>
              <w:spacing w:before="0" w:after="0"/>
              <w:rPr>
                <w:sz w:val="20"/>
              </w:rPr>
            </w:pPr>
            <w:r w:rsidRPr="00510C1D">
              <w:rPr>
                <w:sz w:val="20"/>
              </w:rPr>
              <w:t>Expiring</w:t>
            </w:r>
          </w:p>
        </w:tc>
        <w:tc>
          <w:tcPr>
            <w:tcW w:w="6364" w:type="dxa"/>
          </w:tcPr>
          <w:p w:rsidR="00262F96" w:rsidRPr="00510C1D" w:rsidRDefault="00262F96" w:rsidP="00710C30">
            <w:pPr>
              <w:keepNext/>
              <w:spacing w:before="0" w:after="0"/>
              <w:cnfStyle w:val="000000000000"/>
              <w:rPr>
                <w:sz w:val="20"/>
              </w:rPr>
            </w:pPr>
            <w:r w:rsidRPr="00510C1D">
              <w:rPr>
                <w:sz w:val="20"/>
              </w:rPr>
              <w:t>Product is in the process of becoming expired but is still available to be sold - treated the same as registered</w:t>
            </w:r>
          </w:p>
        </w:tc>
      </w:tr>
      <w:tr w:rsidR="00262F96" w:rsidRPr="00510C1D" w:rsidTr="00AC4C9F">
        <w:trPr>
          <w:jc w:val="center"/>
        </w:trPr>
        <w:tc>
          <w:tcPr>
            <w:cnfStyle w:val="001000000000"/>
            <w:tcW w:w="2249" w:type="dxa"/>
          </w:tcPr>
          <w:p w:rsidR="00262F96" w:rsidRPr="00510C1D" w:rsidRDefault="00262F96" w:rsidP="00710C30">
            <w:pPr>
              <w:keepNext/>
              <w:spacing w:before="0" w:after="0"/>
              <w:rPr>
                <w:sz w:val="20"/>
              </w:rPr>
            </w:pPr>
            <w:r w:rsidRPr="00510C1D">
              <w:rPr>
                <w:sz w:val="20"/>
              </w:rPr>
              <w:t>Recommend to cancel</w:t>
            </w:r>
          </w:p>
        </w:tc>
        <w:tc>
          <w:tcPr>
            <w:tcW w:w="6364" w:type="dxa"/>
          </w:tcPr>
          <w:p w:rsidR="00262F96" w:rsidRPr="00510C1D" w:rsidRDefault="00262F96" w:rsidP="00710C30">
            <w:pPr>
              <w:keepNext/>
              <w:spacing w:before="0" w:after="0"/>
              <w:cnfStyle w:val="000000000000"/>
              <w:rPr>
                <w:sz w:val="20"/>
              </w:rPr>
            </w:pPr>
            <w:r w:rsidRPr="00510C1D">
              <w:rPr>
                <w:sz w:val="20"/>
              </w:rPr>
              <w:t>Product may become cancelled but is still available to be sold, treated the same as registered</w:t>
            </w:r>
          </w:p>
        </w:tc>
      </w:tr>
      <w:tr w:rsidR="00262F96" w:rsidRPr="00510C1D" w:rsidTr="00AC4C9F">
        <w:trPr>
          <w:jc w:val="center"/>
        </w:trPr>
        <w:tc>
          <w:tcPr>
            <w:cnfStyle w:val="001000000000"/>
            <w:tcW w:w="2249" w:type="dxa"/>
          </w:tcPr>
          <w:p w:rsidR="00262F96" w:rsidRPr="00510C1D" w:rsidRDefault="00262F96" w:rsidP="00710C30">
            <w:pPr>
              <w:keepNext/>
              <w:spacing w:before="0" w:after="0"/>
              <w:rPr>
                <w:sz w:val="20"/>
              </w:rPr>
            </w:pPr>
            <w:r w:rsidRPr="00510C1D">
              <w:rPr>
                <w:sz w:val="20"/>
              </w:rPr>
              <w:t>Registered</w:t>
            </w:r>
          </w:p>
        </w:tc>
        <w:tc>
          <w:tcPr>
            <w:tcW w:w="6364" w:type="dxa"/>
          </w:tcPr>
          <w:p w:rsidR="00262F96" w:rsidRPr="00510C1D" w:rsidRDefault="00262F96" w:rsidP="00710C30">
            <w:pPr>
              <w:keepNext/>
              <w:spacing w:before="0" w:after="0"/>
              <w:cnfStyle w:val="000000000000"/>
              <w:rPr>
                <w:sz w:val="20"/>
              </w:rPr>
            </w:pPr>
            <w:r w:rsidRPr="00510C1D">
              <w:rPr>
                <w:sz w:val="20"/>
              </w:rPr>
              <w:t>Product is available to be sold</w:t>
            </w:r>
          </w:p>
        </w:tc>
      </w:tr>
      <w:tr w:rsidR="00262F96" w:rsidRPr="00510C1D" w:rsidTr="00AC4C9F">
        <w:trPr>
          <w:jc w:val="center"/>
        </w:trPr>
        <w:tc>
          <w:tcPr>
            <w:cnfStyle w:val="001000000000"/>
            <w:tcW w:w="2249" w:type="dxa"/>
          </w:tcPr>
          <w:p w:rsidR="00262F96" w:rsidRPr="00510C1D" w:rsidRDefault="00262F96" w:rsidP="00710C30">
            <w:pPr>
              <w:keepNext/>
              <w:spacing w:before="0" w:after="0"/>
              <w:rPr>
                <w:sz w:val="20"/>
              </w:rPr>
            </w:pPr>
            <w:r w:rsidRPr="00510C1D">
              <w:rPr>
                <w:sz w:val="20"/>
              </w:rPr>
              <w:t>Renewed</w:t>
            </w:r>
          </w:p>
        </w:tc>
        <w:tc>
          <w:tcPr>
            <w:tcW w:w="6364" w:type="dxa"/>
          </w:tcPr>
          <w:p w:rsidR="00262F96" w:rsidRPr="00510C1D" w:rsidRDefault="00262F96" w:rsidP="00710C30">
            <w:pPr>
              <w:keepNext/>
              <w:spacing w:before="0" w:after="0"/>
              <w:cnfStyle w:val="000000000000"/>
              <w:rPr>
                <w:sz w:val="20"/>
              </w:rPr>
            </w:pPr>
            <w:r w:rsidRPr="00510C1D">
              <w:rPr>
                <w:sz w:val="20"/>
              </w:rPr>
              <w:t>Treated same as registered</w:t>
            </w:r>
          </w:p>
        </w:tc>
      </w:tr>
      <w:tr w:rsidR="00262F96" w:rsidRPr="00510C1D" w:rsidTr="00AC4C9F">
        <w:trPr>
          <w:jc w:val="center"/>
        </w:trPr>
        <w:tc>
          <w:tcPr>
            <w:cnfStyle w:val="001000000000"/>
            <w:tcW w:w="2249" w:type="dxa"/>
          </w:tcPr>
          <w:p w:rsidR="00262F96" w:rsidRPr="00510C1D" w:rsidRDefault="00262F96" w:rsidP="00710C30">
            <w:pPr>
              <w:spacing w:before="0" w:after="0"/>
              <w:rPr>
                <w:sz w:val="20"/>
              </w:rPr>
            </w:pPr>
            <w:r w:rsidRPr="00510C1D">
              <w:rPr>
                <w:sz w:val="20"/>
              </w:rPr>
              <w:t>Suspended</w:t>
            </w:r>
          </w:p>
        </w:tc>
        <w:tc>
          <w:tcPr>
            <w:tcW w:w="6364" w:type="dxa"/>
          </w:tcPr>
          <w:p w:rsidR="00262F96" w:rsidRPr="00510C1D" w:rsidRDefault="00262F96" w:rsidP="00710C30">
            <w:pPr>
              <w:spacing w:before="0" w:after="0"/>
              <w:cnfStyle w:val="000000000000"/>
              <w:rPr>
                <w:sz w:val="20"/>
              </w:rPr>
            </w:pPr>
            <w:r w:rsidRPr="00510C1D">
              <w:rPr>
                <w:sz w:val="20"/>
              </w:rPr>
              <w:t>Product is no longer available to be sold after the suspended date</w:t>
            </w:r>
          </w:p>
        </w:tc>
      </w:tr>
    </w:tbl>
    <w:p w:rsidR="00021C6D" w:rsidRDefault="00021C6D" w:rsidP="00021C6D">
      <w:pPr>
        <w:pStyle w:val="Heading3"/>
      </w:pPr>
      <w:r>
        <w:t>Data issues</w:t>
      </w:r>
    </w:p>
    <w:p w:rsidR="00021C6D" w:rsidRDefault="00A61039" w:rsidP="00021C6D">
      <w:r>
        <w:t>The database was found to contain</w:t>
      </w:r>
      <w:r w:rsidR="00021C6D">
        <w:t xml:space="preserve"> two minor errors: </w:t>
      </w:r>
    </w:p>
    <w:p w:rsidR="00021C6D" w:rsidRDefault="00021C6D" w:rsidP="0022418F">
      <w:pPr>
        <w:pStyle w:val="ListParagraph"/>
        <w:numPr>
          <w:ilvl w:val="0"/>
          <w:numId w:val="9"/>
        </w:numPr>
        <w:spacing w:before="0" w:after="200" w:line="276" w:lineRule="auto"/>
      </w:pPr>
      <w:r w:rsidRPr="009242CE">
        <w:t>Three taps</w:t>
      </w:r>
      <w:r>
        <w:t>,</w:t>
      </w:r>
      <w:r w:rsidRPr="009242CE">
        <w:t xml:space="preserve"> five showerheads</w:t>
      </w:r>
      <w:r>
        <w:t xml:space="preserve"> and 17 Lavatories had blank entries for star rating</w:t>
      </w:r>
    </w:p>
    <w:p w:rsidR="00021C6D" w:rsidRDefault="00021C6D" w:rsidP="0022418F">
      <w:pPr>
        <w:pStyle w:val="ListParagraph"/>
        <w:numPr>
          <w:ilvl w:val="0"/>
          <w:numId w:val="9"/>
        </w:numPr>
        <w:spacing w:before="0" w:after="200" w:line="276" w:lineRule="auto"/>
      </w:pPr>
      <w:r>
        <w:t xml:space="preserve">Two washing machines classified as being ‘Non Drum’ type are recorded as having a ‘Drum’ action. Similarly there is one washing machine of type ‘Drum’ whose action </w:t>
      </w:r>
      <w:r w:rsidR="00A61039">
        <w:t>is recorded as</w:t>
      </w:r>
      <w:r>
        <w:t xml:space="preserve"> ‘impeller’</w:t>
      </w:r>
      <w:r w:rsidR="00A61039">
        <w:t xml:space="preserve"> (as opposed to ‘drum’).</w:t>
      </w:r>
    </w:p>
    <w:p w:rsidR="00021C6D" w:rsidRDefault="00A61039" w:rsidP="00021C6D">
      <w:r>
        <w:t>The conflicts between</w:t>
      </w:r>
      <w:r w:rsidR="00021C6D">
        <w:t xml:space="preserve"> the washing machine action and type </w:t>
      </w:r>
      <w:r>
        <w:t>were</w:t>
      </w:r>
      <w:r w:rsidR="00021C6D">
        <w:t xml:space="preserve"> left unchanged due to</w:t>
      </w:r>
      <w:r w:rsidR="00A456C7">
        <w:t xml:space="preserve"> the</w:t>
      </w:r>
      <w:r w:rsidR="00021C6D">
        <w:t xml:space="preserve"> small number of records. For the missing star ratings, a star rating </w:t>
      </w:r>
      <w:r>
        <w:t>was inferred from</w:t>
      </w:r>
      <w:r w:rsidR="00021C6D">
        <w:t xml:space="preserve"> the </w:t>
      </w:r>
      <w:r>
        <w:t>‘Water consumption on l</w:t>
      </w:r>
      <w:r w:rsidR="00021C6D">
        <w:t>abel</w:t>
      </w:r>
      <w:r>
        <w:t>’ field as described below.</w:t>
      </w:r>
    </w:p>
    <w:p w:rsidR="00021C6D" w:rsidRPr="00F176CE" w:rsidRDefault="00A61039" w:rsidP="009B0A4F">
      <w:pPr>
        <w:spacing w:before="0" w:after="200" w:line="276" w:lineRule="auto"/>
      </w:pPr>
      <w:r w:rsidRPr="009B0A4F">
        <w:rPr>
          <w:b/>
        </w:rPr>
        <w:t>Showers</w:t>
      </w:r>
    </w:p>
    <w:tbl>
      <w:tblPr>
        <w:tblStyle w:val="Style2"/>
        <w:tblW w:w="0" w:type="auto"/>
        <w:jc w:val="center"/>
        <w:tblLook w:val="04A0"/>
      </w:tblPr>
      <w:tblGrid>
        <w:gridCol w:w="2943"/>
        <w:gridCol w:w="3828"/>
      </w:tblGrid>
      <w:tr w:rsidR="00021C6D" w:rsidTr="00AC4C9F">
        <w:trPr>
          <w:cnfStyle w:val="100000000000"/>
          <w:jc w:val="center"/>
        </w:trPr>
        <w:tc>
          <w:tcPr>
            <w:cnfStyle w:val="001000000000"/>
            <w:tcW w:w="2943" w:type="dxa"/>
          </w:tcPr>
          <w:p w:rsidR="00021C6D" w:rsidRPr="00710C30" w:rsidRDefault="00021C6D" w:rsidP="00710C30">
            <w:pPr>
              <w:spacing w:before="0" w:after="0"/>
              <w:ind w:left="57" w:right="57"/>
              <w:rPr>
                <w:sz w:val="20"/>
              </w:rPr>
            </w:pPr>
            <w:r w:rsidRPr="00710C30">
              <w:rPr>
                <w:rFonts w:ascii="Arial Bold" w:hAnsi="Arial Bold"/>
                <w:sz w:val="20"/>
                <w:szCs w:val="22"/>
              </w:rPr>
              <w:t>Assumed star rating</w:t>
            </w:r>
          </w:p>
        </w:tc>
        <w:tc>
          <w:tcPr>
            <w:tcW w:w="3828" w:type="dxa"/>
          </w:tcPr>
          <w:p w:rsidR="00021C6D" w:rsidRPr="00710C30" w:rsidRDefault="00021C6D" w:rsidP="00710C30">
            <w:pPr>
              <w:spacing w:before="0" w:after="0"/>
              <w:ind w:left="57" w:right="57"/>
              <w:cnfStyle w:val="100000000000"/>
              <w:rPr>
                <w:sz w:val="20"/>
              </w:rPr>
            </w:pPr>
            <w:r w:rsidRPr="00710C30">
              <w:rPr>
                <w:rFonts w:ascii="Arial Bold" w:hAnsi="Arial Bold"/>
                <w:sz w:val="20"/>
                <w:szCs w:val="22"/>
              </w:rPr>
              <w:t>Water consumption on label</w:t>
            </w:r>
          </w:p>
        </w:tc>
      </w:tr>
      <w:tr w:rsidR="00021C6D" w:rsidTr="00AC4C9F">
        <w:trPr>
          <w:jc w:val="center"/>
        </w:trPr>
        <w:tc>
          <w:tcPr>
            <w:cnfStyle w:val="001000000000"/>
            <w:tcW w:w="2943" w:type="dxa"/>
          </w:tcPr>
          <w:p w:rsidR="00021C6D" w:rsidRPr="00710C30" w:rsidRDefault="00021C6D" w:rsidP="00710C30">
            <w:pPr>
              <w:pStyle w:val="ListParagraph"/>
              <w:spacing w:before="0" w:after="0"/>
              <w:ind w:left="0"/>
              <w:rPr>
                <w:sz w:val="20"/>
              </w:rPr>
            </w:pPr>
            <w:r w:rsidRPr="00710C30">
              <w:rPr>
                <w:sz w:val="20"/>
              </w:rPr>
              <w:t>3 (&gt; 7.5 but &lt;= 9.0)</w:t>
            </w:r>
          </w:p>
        </w:tc>
        <w:tc>
          <w:tcPr>
            <w:tcW w:w="3828" w:type="dxa"/>
          </w:tcPr>
          <w:p w:rsidR="00021C6D" w:rsidRPr="00710C30" w:rsidRDefault="00021C6D" w:rsidP="00710C30">
            <w:pPr>
              <w:pStyle w:val="ListParagraph"/>
              <w:spacing w:before="0" w:after="0"/>
              <w:ind w:left="0"/>
              <w:cnfStyle w:val="000000000000"/>
              <w:rPr>
                <w:sz w:val="20"/>
              </w:rPr>
            </w:pPr>
            <w:r w:rsidRPr="00710C30">
              <w:rPr>
                <w:sz w:val="20"/>
              </w:rPr>
              <w:t>8.9</w:t>
            </w:r>
          </w:p>
        </w:tc>
      </w:tr>
      <w:tr w:rsidR="00021C6D" w:rsidTr="00AC4C9F">
        <w:trPr>
          <w:jc w:val="center"/>
        </w:trPr>
        <w:tc>
          <w:tcPr>
            <w:cnfStyle w:val="001000000000"/>
            <w:tcW w:w="2943" w:type="dxa"/>
          </w:tcPr>
          <w:p w:rsidR="00021C6D" w:rsidRPr="00710C30" w:rsidRDefault="00021C6D" w:rsidP="00710C30">
            <w:pPr>
              <w:pStyle w:val="ListParagraph"/>
              <w:spacing w:before="0" w:after="0"/>
              <w:ind w:left="0"/>
              <w:rPr>
                <w:sz w:val="20"/>
              </w:rPr>
            </w:pPr>
            <w:r w:rsidRPr="00710C30">
              <w:rPr>
                <w:sz w:val="20"/>
              </w:rPr>
              <w:t>3 (&gt; 7.5 but &lt;= 9.0)</w:t>
            </w:r>
          </w:p>
        </w:tc>
        <w:tc>
          <w:tcPr>
            <w:tcW w:w="3828" w:type="dxa"/>
          </w:tcPr>
          <w:p w:rsidR="00021C6D" w:rsidRPr="00710C30" w:rsidRDefault="00021C6D" w:rsidP="00710C30">
            <w:pPr>
              <w:pStyle w:val="ListParagraph"/>
              <w:spacing w:before="0" w:after="0"/>
              <w:ind w:left="0"/>
              <w:cnfStyle w:val="000000000000"/>
              <w:rPr>
                <w:sz w:val="20"/>
              </w:rPr>
            </w:pPr>
            <w:r w:rsidRPr="00710C30">
              <w:rPr>
                <w:sz w:val="20"/>
              </w:rPr>
              <w:t>9.0</w:t>
            </w:r>
          </w:p>
        </w:tc>
      </w:tr>
    </w:tbl>
    <w:p w:rsidR="00710C30" w:rsidRDefault="00710C30" w:rsidP="009B0A4F">
      <w:pPr>
        <w:spacing w:before="0" w:after="200" w:line="276" w:lineRule="auto"/>
        <w:rPr>
          <w:b/>
        </w:rPr>
      </w:pPr>
    </w:p>
    <w:p w:rsidR="00021C6D" w:rsidRDefault="00A61039" w:rsidP="009B0A4F">
      <w:pPr>
        <w:spacing w:before="0" w:after="200" w:line="276" w:lineRule="auto"/>
      </w:pPr>
      <w:r w:rsidRPr="009B0A4F">
        <w:rPr>
          <w:b/>
        </w:rPr>
        <w:t>Taps</w:t>
      </w:r>
    </w:p>
    <w:tbl>
      <w:tblPr>
        <w:tblStyle w:val="Style2"/>
        <w:tblW w:w="0" w:type="auto"/>
        <w:jc w:val="center"/>
        <w:tblLook w:val="04A0"/>
      </w:tblPr>
      <w:tblGrid>
        <w:gridCol w:w="2943"/>
        <w:gridCol w:w="3828"/>
      </w:tblGrid>
      <w:tr w:rsidR="00021C6D" w:rsidTr="00AC4C9F">
        <w:trPr>
          <w:cnfStyle w:val="100000000000"/>
          <w:jc w:val="center"/>
        </w:trPr>
        <w:tc>
          <w:tcPr>
            <w:cnfStyle w:val="001000000000"/>
            <w:tcW w:w="2943" w:type="dxa"/>
          </w:tcPr>
          <w:p w:rsidR="00021C6D" w:rsidRPr="00710C30" w:rsidRDefault="00021C6D" w:rsidP="00710C30">
            <w:pPr>
              <w:spacing w:before="0" w:after="0"/>
              <w:ind w:left="57" w:right="57"/>
              <w:rPr>
                <w:sz w:val="20"/>
              </w:rPr>
            </w:pPr>
            <w:r w:rsidRPr="00710C30">
              <w:rPr>
                <w:rFonts w:ascii="Arial Bold" w:hAnsi="Arial Bold"/>
                <w:sz w:val="20"/>
                <w:szCs w:val="22"/>
              </w:rPr>
              <w:t>Assumed star rating</w:t>
            </w:r>
          </w:p>
        </w:tc>
        <w:tc>
          <w:tcPr>
            <w:tcW w:w="3828" w:type="dxa"/>
          </w:tcPr>
          <w:p w:rsidR="00021C6D" w:rsidRPr="00710C30" w:rsidRDefault="00021C6D" w:rsidP="00710C30">
            <w:pPr>
              <w:spacing w:before="0" w:after="0"/>
              <w:ind w:left="57" w:right="57"/>
              <w:cnfStyle w:val="100000000000"/>
              <w:rPr>
                <w:sz w:val="20"/>
              </w:rPr>
            </w:pPr>
            <w:r w:rsidRPr="00710C30">
              <w:rPr>
                <w:rFonts w:ascii="Arial Bold" w:hAnsi="Arial Bold"/>
                <w:sz w:val="20"/>
                <w:szCs w:val="22"/>
              </w:rPr>
              <w:t>Water consumption on label</w:t>
            </w:r>
          </w:p>
        </w:tc>
      </w:tr>
      <w:tr w:rsidR="00021C6D" w:rsidTr="00AC4C9F">
        <w:trPr>
          <w:jc w:val="center"/>
        </w:trPr>
        <w:tc>
          <w:tcPr>
            <w:cnfStyle w:val="001000000000"/>
            <w:tcW w:w="2943" w:type="dxa"/>
          </w:tcPr>
          <w:p w:rsidR="00021C6D" w:rsidRPr="00710C30" w:rsidRDefault="00021C6D" w:rsidP="00710C30">
            <w:pPr>
              <w:pStyle w:val="ListParagraph"/>
              <w:spacing w:before="0" w:after="0"/>
              <w:ind w:left="0"/>
              <w:rPr>
                <w:sz w:val="20"/>
              </w:rPr>
            </w:pPr>
            <w:r w:rsidRPr="00710C30">
              <w:rPr>
                <w:sz w:val="20"/>
              </w:rPr>
              <w:t>5</w:t>
            </w:r>
          </w:p>
        </w:tc>
        <w:tc>
          <w:tcPr>
            <w:tcW w:w="3828" w:type="dxa"/>
          </w:tcPr>
          <w:p w:rsidR="00021C6D" w:rsidRPr="00710C30" w:rsidRDefault="00021C6D" w:rsidP="00710C30">
            <w:pPr>
              <w:pStyle w:val="ListParagraph"/>
              <w:spacing w:before="0" w:after="0"/>
              <w:ind w:left="0"/>
              <w:cnfStyle w:val="000000000000"/>
              <w:rPr>
                <w:sz w:val="20"/>
              </w:rPr>
            </w:pPr>
            <w:r w:rsidRPr="00710C30">
              <w:rPr>
                <w:sz w:val="20"/>
              </w:rPr>
              <w:t>5</w:t>
            </w:r>
          </w:p>
        </w:tc>
      </w:tr>
      <w:tr w:rsidR="00021C6D" w:rsidTr="00AC4C9F">
        <w:trPr>
          <w:jc w:val="center"/>
        </w:trPr>
        <w:tc>
          <w:tcPr>
            <w:cnfStyle w:val="001000000000"/>
            <w:tcW w:w="2943" w:type="dxa"/>
          </w:tcPr>
          <w:p w:rsidR="00021C6D" w:rsidRPr="00710C30" w:rsidRDefault="00021C6D" w:rsidP="00710C30">
            <w:pPr>
              <w:pStyle w:val="ListParagraph"/>
              <w:spacing w:before="0" w:after="0"/>
              <w:ind w:left="0"/>
              <w:rPr>
                <w:sz w:val="20"/>
              </w:rPr>
            </w:pPr>
            <w:r w:rsidRPr="00710C30">
              <w:rPr>
                <w:sz w:val="20"/>
              </w:rPr>
              <w:t>6</w:t>
            </w:r>
          </w:p>
        </w:tc>
        <w:tc>
          <w:tcPr>
            <w:tcW w:w="3828" w:type="dxa"/>
          </w:tcPr>
          <w:p w:rsidR="00021C6D" w:rsidRPr="00710C30" w:rsidRDefault="00021C6D" w:rsidP="00710C30">
            <w:pPr>
              <w:pStyle w:val="ListParagraph"/>
              <w:spacing w:before="0" w:after="0"/>
              <w:ind w:left="0"/>
              <w:cnfStyle w:val="000000000000"/>
              <w:rPr>
                <w:sz w:val="20"/>
              </w:rPr>
            </w:pPr>
            <w:r w:rsidRPr="00710C30">
              <w:rPr>
                <w:sz w:val="20"/>
              </w:rPr>
              <w:t>3.5</w:t>
            </w:r>
          </w:p>
        </w:tc>
      </w:tr>
    </w:tbl>
    <w:p w:rsidR="00021C6D" w:rsidRPr="00F176CE" w:rsidRDefault="00021C6D" w:rsidP="00A61039">
      <w:pPr>
        <w:pStyle w:val="ListParagraph"/>
        <w:numPr>
          <w:ilvl w:val="0"/>
          <w:numId w:val="0"/>
        </w:numPr>
        <w:ind w:left="567"/>
      </w:pPr>
    </w:p>
    <w:p w:rsidR="00021C6D" w:rsidRDefault="00F86FB1" w:rsidP="0015521F">
      <w:pPr>
        <w:keepNext/>
        <w:spacing w:before="0" w:after="200" w:line="276" w:lineRule="auto"/>
      </w:pPr>
      <w:r w:rsidRPr="009B0A4F">
        <w:rPr>
          <w:b/>
        </w:rPr>
        <w:t>Toilets</w:t>
      </w:r>
    </w:p>
    <w:tbl>
      <w:tblPr>
        <w:tblStyle w:val="Style2"/>
        <w:tblW w:w="0" w:type="auto"/>
        <w:jc w:val="center"/>
        <w:tblLook w:val="04A0"/>
      </w:tblPr>
      <w:tblGrid>
        <w:gridCol w:w="2943"/>
        <w:gridCol w:w="3828"/>
      </w:tblGrid>
      <w:tr w:rsidR="00021C6D" w:rsidTr="00AC4C9F">
        <w:trPr>
          <w:cnfStyle w:val="100000000000"/>
          <w:jc w:val="center"/>
        </w:trPr>
        <w:tc>
          <w:tcPr>
            <w:cnfStyle w:val="001000000000"/>
            <w:tcW w:w="2943" w:type="dxa"/>
          </w:tcPr>
          <w:p w:rsidR="00021C6D" w:rsidRPr="00710C30" w:rsidRDefault="00021C6D" w:rsidP="00710C30">
            <w:pPr>
              <w:spacing w:before="0" w:after="0"/>
              <w:ind w:left="57" w:right="57"/>
              <w:rPr>
                <w:sz w:val="20"/>
              </w:rPr>
            </w:pPr>
            <w:r w:rsidRPr="00710C30">
              <w:rPr>
                <w:rFonts w:ascii="Arial Bold" w:hAnsi="Arial Bold"/>
                <w:sz w:val="20"/>
                <w:szCs w:val="22"/>
              </w:rPr>
              <w:t>Assumed star rating</w:t>
            </w:r>
          </w:p>
        </w:tc>
        <w:tc>
          <w:tcPr>
            <w:tcW w:w="3828" w:type="dxa"/>
          </w:tcPr>
          <w:p w:rsidR="00021C6D" w:rsidRPr="00710C30" w:rsidRDefault="00021C6D" w:rsidP="00710C30">
            <w:pPr>
              <w:spacing w:before="0" w:after="0"/>
              <w:ind w:left="57" w:right="57"/>
              <w:cnfStyle w:val="100000000000"/>
              <w:rPr>
                <w:sz w:val="20"/>
              </w:rPr>
            </w:pPr>
            <w:r w:rsidRPr="00710C30">
              <w:rPr>
                <w:rFonts w:ascii="Arial Bold" w:hAnsi="Arial Bold"/>
                <w:sz w:val="20"/>
                <w:szCs w:val="22"/>
              </w:rPr>
              <w:t>Water consumption on label</w:t>
            </w:r>
          </w:p>
        </w:tc>
      </w:tr>
      <w:tr w:rsidR="00021C6D" w:rsidTr="00AC4C9F">
        <w:trPr>
          <w:jc w:val="center"/>
        </w:trPr>
        <w:tc>
          <w:tcPr>
            <w:cnfStyle w:val="001000000000"/>
            <w:tcW w:w="2943" w:type="dxa"/>
          </w:tcPr>
          <w:p w:rsidR="00021C6D" w:rsidRPr="00710C30" w:rsidRDefault="00021C6D" w:rsidP="00710C30">
            <w:pPr>
              <w:pStyle w:val="ListParagraph"/>
              <w:spacing w:before="0" w:after="0"/>
              <w:ind w:left="0"/>
              <w:rPr>
                <w:sz w:val="20"/>
              </w:rPr>
            </w:pPr>
            <w:r w:rsidRPr="00710C30">
              <w:rPr>
                <w:sz w:val="20"/>
              </w:rPr>
              <w:t>3</w:t>
            </w:r>
          </w:p>
        </w:tc>
        <w:tc>
          <w:tcPr>
            <w:tcW w:w="3828" w:type="dxa"/>
          </w:tcPr>
          <w:p w:rsidR="00021C6D" w:rsidRPr="00710C30" w:rsidRDefault="00021C6D" w:rsidP="00710C30">
            <w:pPr>
              <w:pStyle w:val="ListParagraph"/>
              <w:spacing w:before="0" w:after="0"/>
              <w:ind w:left="0"/>
              <w:cnfStyle w:val="000000000000"/>
              <w:rPr>
                <w:sz w:val="20"/>
              </w:rPr>
            </w:pPr>
            <w:r w:rsidRPr="00710C30">
              <w:rPr>
                <w:sz w:val="20"/>
              </w:rPr>
              <w:t>3.6</w:t>
            </w:r>
          </w:p>
        </w:tc>
      </w:tr>
      <w:tr w:rsidR="00021C6D" w:rsidTr="00AC4C9F">
        <w:trPr>
          <w:jc w:val="center"/>
        </w:trPr>
        <w:tc>
          <w:tcPr>
            <w:cnfStyle w:val="001000000000"/>
            <w:tcW w:w="2943" w:type="dxa"/>
          </w:tcPr>
          <w:p w:rsidR="00021C6D" w:rsidRPr="00710C30" w:rsidRDefault="00021C6D" w:rsidP="00710C30">
            <w:pPr>
              <w:pStyle w:val="ListParagraph"/>
              <w:spacing w:before="0" w:after="0"/>
              <w:ind w:left="0"/>
              <w:rPr>
                <w:sz w:val="20"/>
              </w:rPr>
            </w:pPr>
            <w:r w:rsidRPr="00710C30">
              <w:rPr>
                <w:sz w:val="20"/>
              </w:rPr>
              <w:t>4</w:t>
            </w:r>
          </w:p>
        </w:tc>
        <w:tc>
          <w:tcPr>
            <w:tcW w:w="3828" w:type="dxa"/>
          </w:tcPr>
          <w:p w:rsidR="00021C6D" w:rsidRPr="00710C30" w:rsidRDefault="00021C6D" w:rsidP="00710C30">
            <w:pPr>
              <w:pStyle w:val="ListParagraph"/>
              <w:spacing w:before="0" w:after="0"/>
              <w:ind w:left="0"/>
              <w:cnfStyle w:val="000000000000"/>
              <w:rPr>
                <w:sz w:val="20"/>
              </w:rPr>
            </w:pPr>
            <w:r w:rsidRPr="00710C30">
              <w:rPr>
                <w:sz w:val="20"/>
              </w:rPr>
              <w:t>3.5</w:t>
            </w:r>
          </w:p>
        </w:tc>
      </w:tr>
    </w:tbl>
    <w:p w:rsidR="00F81683" w:rsidRDefault="00F81683" w:rsidP="00F81683">
      <w:pPr>
        <w:pStyle w:val="Heading2"/>
      </w:pPr>
      <w:bookmarkStart w:id="56" w:name="_Toc286931526"/>
      <w:r>
        <w:t>Findings</w:t>
      </w:r>
      <w:bookmarkEnd w:id="56"/>
    </w:p>
    <w:p w:rsidR="008A6FFD" w:rsidRDefault="00D655D5" w:rsidP="008A6FFD">
      <w:r>
        <w:fldChar w:fldCharType="begin"/>
      </w:r>
      <w:r w:rsidR="008A6FFD">
        <w:instrText xml:space="preserve"> REF _Ref390365695 \h </w:instrText>
      </w:r>
      <w:r>
        <w:fldChar w:fldCharType="separate"/>
      </w:r>
      <w:r w:rsidR="0021714B">
        <w:t xml:space="preserve">Figure </w:t>
      </w:r>
      <w:r w:rsidR="0021714B">
        <w:rPr>
          <w:noProof/>
        </w:rPr>
        <w:t>4</w:t>
      </w:r>
      <w:r w:rsidR="0021714B">
        <w:noBreakHyphen/>
      </w:r>
      <w:r w:rsidR="0021714B">
        <w:rPr>
          <w:noProof/>
        </w:rPr>
        <w:t>1</w:t>
      </w:r>
      <w:r>
        <w:fldChar w:fldCharType="end"/>
      </w:r>
      <w:r w:rsidR="008A6FFD">
        <w:t xml:space="preserve"> shows new and renewed</w:t>
      </w:r>
      <w:r w:rsidR="005B17F0">
        <w:t>/continued</w:t>
      </w:r>
      <w:r w:rsidR="008A6FFD">
        <w:t xml:space="preserve"> WELS product registrations by y</w:t>
      </w:r>
      <w:r w:rsidR="004C45B9">
        <w:t xml:space="preserve">ear. </w:t>
      </w:r>
      <w:r w:rsidR="00BF0EE9">
        <w:t xml:space="preserve">Despite the ‘barrier’ WELS registration represents to putting a product on the market, the number of registrations has increased steadily and substantially since 2006 (save for 2014, which at the time of writing is still to run its course). </w:t>
      </w:r>
      <w:r w:rsidR="004C45B9">
        <w:t>Between 2006 and 201</w:t>
      </w:r>
      <w:r w:rsidR="0089784E">
        <w:t>0</w:t>
      </w:r>
      <w:r w:rsidR="004C45B9">
        <w:t xml:space="preserve"> </w:t>
      </w:r>
      <w:r w:rsidR="0089784E">
        <w:t xml:space="preserve">registrations had a five-year lifespan, thus following the initial registration of all products on the market in </w:t>
      </w:r>
      <w:proofErr w:type="gramStart"/>
      <w:r w:rsidR="0089784E">
        <w:t>2006,</w:t>
      </w:r>
      <w:proofErr w:type="gramEnd"/>
      <w:r w:rsidR="0089784E">
        <w:t xml:space="preserve"> most registrations were </w:t>
      </w:r>
      <w:r w:rsidR="0089784E" w:rsidRPr="00066C72">
        <w:rPr>
          <w:i/>
        </w:rPr>
        <w:t>continuing</w:t>
      </w:r>
      <w:r w:rsidR="0089784E">
        <w:t xml:space="preserve"> rather than new. Nonetheless there was </w:t>
      </w:r>
      <w:r w:rsidR="009155FC">
        <w:t>consistent</w:t>
      </w:r>
      <w:r w:rsidR="0089784E">
        <w:t xml:space="preserve">, albeit declining, </w:t>
      </w:r>
      <w:r w:rsidR="009155FC">
        <w:t xml:space="preserve">year-to-year growth in </w:t>
      </w:r>
      <w:r w:rsidR="0089784E">
        <w:t xml:space="preserve">total </w:t>
      </w:r>
      <w:r w:rsidR="00066C72">
        <w:t>registered products</w:t>
      </w:r>
      <w:r w:rsidR="0089784E">
        <w:t xml:space="preserve"> over this period</w:t>
      </w:r>
      <w:r w:rsidR="004C45B9">
        <w:t xml:space="preserve">. </w:t>
      </w:r>
      <w:r w:rsidR="009155FC">
        <w:t>Since 2011 registrations have continued to grow</w:t>
      </w:r>
      <w:r w:rsidR="00BF0EE9">
        <w:t>;</w:t>
      </w:r>
      <w:r w:rsidR="009155FC">
        <w:t xml:space="preserve"> however</w:t>
      </w:r>
      <w:r w:rsidR="004C45B9">
        <w:t xml:space="preserve"> </w:t>
      </w:r>
      <w:r w:rsidR="009155FC">
        <w:t xml:space="preserve">new products have made up a larger fraction of total registrations. </w:t>
      </w:r>
      <w:r w:rsidR="0004178F">
        <w:t xml:space="preserve">This indicates that the flexibility afforded by one-year registrations by individual product (rather than by product family) </w:t>
      </w:r>
      <w:r w:rsidR="0012667B">
        <w:t>ha</w:t>
      </w:r>
      <w:r w:rsidR="00163DEB">
        <w:t>s</w:t>
      </w:r>
      <w:r w:rsidR="0012667B">
        <w:t xml:space="preserve"> resulted in greater product turnover and/or</w:t>
      </w:r>
      <w:r w:rsidR="00D3636C">
        <w:t xml:space="preserve"> re-registration</w:t>
      </w:r>
      <w:r w:rsidR="0004178F">
        <w:t xml:space="preserve"> of existing products</w:t>
      </w:r>
      <w:r w:rsidR="00D855DB">
        <w:t xml:space="preserve"> as new products (as opposed to </w:t>
      </w:r>
      <w:r w:rsidR="00066C72">
        <w:t xml:space="preserve">simply renewing the existing </w:t>
      </w:r>
      <w:r w:rsidR="00D855DB">
        <w:t>registration)</w:t>
      </w:r>
      <w:r w:rsidR="0004178F">
        <w:t>.</w:t>
      </w:r>
      <w:r w:rsidR="00710C30">
        <w:t xml:space="preserve"> 2014 shows an apparent </w:t>
      </w:r>
      <w:r w:rsidR="0012667B">
        <w:t>drop in renewals</w:t>
      </w:r>
      <w:r w:rsidR="009155FC">
        <w:t xml:space="preserve"> (which should all have been completed by late January)</w:t>
      </w:r>
      <w:r w:rsidR="0012667B">
        <w:t>, but a large increase in new products</w:t>
      </w:r>
      <w:r w:rsidR="009155FC">
        <w:t xml:space="preserve"> is already apparent.</w:t>
      </w:r>
      <w:r w:rsidR="0012667B">
        <w:t xml:space="preserve"> </w:t>
      </w:r>
      <w:r w:rsidR="009155FC">
        <w:t xml:space="preserve">On account of </w:t>
      </w:r>
      <w:r w:rsidR="00710C30">
        <w:t xml:space="preserve">recent changes made to the way products are recorded in the database and </w:t>
      </w:r>
      <w:r w:rsidR="009155FC">
        <w:t>the year being incomplete, 2014 has not</w:t>
      </w:r>
      <w:r w:rsidR="00BF0EE9">
        <w:t xml:space="preserve"> been included in subsequent analyses.</w:t>
      </w:r>
    </w:p>
    <w:p w:rsidR="008A6FFD" w:rsidRDefault="005B17F0" w:rsidP="008A6FFD">
      <w:pPr>
        <w:keepNext/>
      </w:pPr>
      <w:r>
        <w:rPr>
          <w:noProof/>
          <w:lang w:eastAsia="en-AU"/>
        </w:rPr>
        <w:drawing>
          <wp:inline distT="0" distB="0" distL="0" distR="0">
            <wp:extent cx="5575935" cy="4611370"/>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png"/>
                    <pic:cNvPicPr/>
                  </pic:nvPicPr>
                  <pic:blipFill>
                    <a:blip r:embed="rId4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5935" cy="4611370"/>
                    </a:xfrm>
                    <a:prstGeom prst="rect">
                      <a:avLst/>
                    </a:prstGeom>
                  </pic:spPr>
                </pic:pic>
              </a:graphicData>
            </a:graphic>
          </wp:inline>
        </w:drawing>
      </w:r>
    </w:p>
    <w:p w:rsidR="008A6FFD" w:rsidRPr="007135C6" w:rsidRDefault="008A6FFD" w:rsidP="008A6FFD">
      <w:pPr>
        <w:pStyle w:val="Caption"/>
      </w:pPr>
      <w:bookmarkStart w:id="57" w:name="_Ref390365695"/>
      <w:bookmarkStart w:id="58" w:name="_Toc286931432"/>
      <w:proofErr w:type="gramStart"/>
      <w:r>
        <w:t xml:space="preserve">Figure </w:t>
      </w:r>
      <w:proofErr w:type="gramEnd"/>
      <w:r w:rsidR="00D655D5">
        <w:fldChar w:fldCharType="begin"/>
      </w:r>
      <w:r w:rsidR="0042644C">
        <w:instrText xml:space="preserve"> STYLEREF 1 \s </w:instrText>
      </w:r>
      <w:r w:rsidR="00D655D5">
        <w:fldChar w:fldCharType="separate"/>
      </w:r>
      <w:r w:rsidR="0021714B">
        <w:rPr>
          <w:noProof/>
        </w:rPr>
        <w:t>4</w:t>
      </w:r>
      <w:r w:rsidR="00D655D5">
        <w:fldChar w:fldCharType="end"/>
      </w:r>
      <w:proofErr w:type="gramStart"/>
      <w:r w:rsidR="0042644C">
        <w:noBreakHyphen/>
      </w:r>
      <w:proofErr w:type="gramEnd"/>
      <w:r w:rsidR="00D655D5">
        <w:fldChar w:fldCharType="begin"/>
      </w:r>
      <w:r w:rsidR="0042644C">
        <w:instrText xml:space="preserve"> SEQ Figure \* ARABIC \s 1 </w:instrText>
      </w:r>
      <w:r w:rsidR="00D655D5">
        <w:fldChar w:fldCharType="separate"/>
      </w:r>
      <w:r w:rsidR="0021714B">
        <w:rPr>
          <w:noProof/>
        </w:rPr>
        <w:t>1</w:t>
      </w:r>
      <w:r w:rsidR="00D655D5">
        <w:fldChar w:fldCharType="end"/>
      </w:r>
      <w:bookmarkEnd w:id="57"/>
      <w:proofErr w:type="gramStart"/>
      <w:r>
        <w:t xml:space="preserve"> New and renewed registrations by year.</w:t>
      </w:r>
      <w:bookmarkEnd w:id="58"/>
      <w:proofErr w:type="gramEnd"/>
    </w:p>
    <w:p w:rsidR="00BF0EE9" w:rsidRDefault="00D655D5" w:rsidP="00BF0EE9">
      <w:r>
        <w:fldChar w:fldCharType="begin"/>
      </w:r>
      <w:r w:rsidR="008A6FFD">
        <w:instrText xml:space="preserve"> REF _Ref390365797 \h </w:instrText>
      </w:r>
      <w:r>
        <w:fldChar w:fldCharType="separate"/>
      </w:r>
      <w:r w:rsidR="0021714B">
        <w:t xml:space="preserve">Figure </w:t>
      </w:r>
      <w:r w:rsidR="0021714B">
        <w:rPr>
          <w:noProof/>
        </w:rPr>
        <w:t>4</w:t>
      </w:r>
      <w:r w:rsidR="0021714B">
        <w:noBreakHyphen/>
      </w:r>
      <w:r w:rsidR="0021714B">
        <w:rPr>
          <w:noProof/>
        </w:rPr>
        <w:t>2</w:t>
      </w:r>
      <w:r>
        <w:fldChar w:fldCharType="end"/>
      </w:r>
      <w:r w:rsidR="008A6FFD">
        <w:t xml:space="preserve"> shows the breakdown of WELS-registered products by year. </w:t>
      </w:r>
      <w:r w:rsidR="00BF0EE9">
        <w:t>In 2013 there were some 22</w:t>
      </w:r>
      <w:r w:rsidR="00D3636C">
        <w:t>,</w:t>
      </w:r>
      <w:r w:rsidR="00BF0EE9">
        <w:t xml:space="preserve">603 products registered with WELS, the majority of which </w:t>
      </w:r>
      <w:r w:rsidR="008463CB">
        <w:t xml:space="preserve">were </w:t>
      </w:r>
      <w:proofErr w:type="spellStart"/>
      <w:r w:rsidR="008463CB">
        <w:t>tapware</w:t>
      </w:r>
      <w:proofErr w:type="spellEnd"/>
      <w:r w:rsidR="008463CB">
        <w:t xml:space="preserve"> (58%), followed by showers (22%) and toilets (12</w:t>
      </w:r>
      <w:r w:rsidR="00BF0EE9">
        <w:t xml:space="preserve">%). </w:t>
      </w:r>
      <w:r w:rsidR="003049B2">
        <w:t>D</w:t>
      </w:r>
      <w:r w:rsidR="00BF0EE9">
        <w:t>ishwasher</w:t>
      </w:r>
      <w:r w:rsidR="003049B2">
        <w:t>s</w:t>
      </w:r>
      <w:r w:rsidR="00BF0EE9">
        <w:t xml:space="preserve"> (DWs) and clothes</w:t>
      </w:r>
      <w:r w:rsidR="003049B2">
        <w:t xml:space="preserve"> </w:t>
      </w:r>
      <w:r w:rsidR="00BF0EE9">
        <w:t>wash</w:t>
      </w:r>
      <w:r w:rsidR="003049B2">
        <w:t>ing</w:t>
      </w:r>
      <w:r w:rsidR="00BF0EE9">
        <w:t xml:space="preserve"> machines (CWMs) were much smaller in number, at 4.0% and 2.4%, respectively. Urinals, which only service the non-residential sector, and flow controllers, which</w:t>
      </w:r>
      <w:r w:rsidR="00D3636C">
        <w:t xml:space="preserve"> are</w:t>
      </w:r>
      <w:r w:rsidR="00BF0EE9">
        <w:t xml:space="preserve"> an add-on component to taps, make up the balance of products registered with WELS. </w:t>
      </w:r>
    </w:p>
    <w:p w:rsidR="00BE56B7" w:rsidRDefault="005B17F0" w:rsidP="00BE56B7">
      <w:pPr>
        <w:keepNext/>
      </w:pPr>
      <w:r>
        <w:rPr>
          <w:rFonts w:asciiTheme="minorHAnsi" w:eastAsiaTheme="minorHAnsi" w:hAnsiTheme="minorHAnsi" w:cstheme="minorBidi"/>
          <w:noProof/>
          <w:sz w:val="16"/>
          <w:szCs w:val="16"/>
          <w:lang w:eastAsia="en-AU"/>
        </w:rPr>
        <w:drawing>
          <wp:inline distT="0" distB="0" distL="0" distR="0">
            <wp:extent cx="5575935" cy="5080000"/>
            <wp:effectExtent l="0" t="0" r="571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products.png"/>
                    <pic:cNvPicPr/>
                  </pic:nvPicPr>
                  <pic:blipFill>
                    <a:blip r:embed="rId4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5935" cy="5080000"/>
                    </a:xfrm>
                    <a:prstGeom prst="rect">
                      <a:avLst/>
                    </a:prstGeom>
                  </pic:spPr>
                </pic:pic>
              </a:graphicData>
            </a:graphic>
          </wp:inline>
        </w:drawing>
      </w:r>
    </w:p>
    <w:p w:rsidR="001F3DC6" w:rsidRDefault="00BE56B7" w:rsidP="00BE56B7">
      <w:pPr>
        <w:pStyle w:val="Caption"/>
      </w:pPr>
      <w:bookmarkStart w:id="59" w:name="_Ref390365797"/>
      <w:bookmarkStart w:id="60" w:name="_Toc286931433"/>
      <w:proofErr w:type="gramStart"/>
      <w:r>
        <w:t xml:space="preserve">Figure </w:t>
      </w:r>
      <w:proofErr w:type="gramEnd"/>
      <w:r w:rsidR="00D655D5">
        <w:fldChar w:fldCharType="begin"/>
      </w:r>
      <w:r w:rsidR="0042644C">
        <w:instrText xml:space="preserve"> STYLEREF 1 \s </w:instrText>
      </w:r>
      <w:r w:rsidR="00D655D5">
        <w:fldChar w:fldCharType="separate"/>
      </w:r>
      <w:r w:rsidR="0021714B">
        <w:rPr>
          <w:noProof/>
        </w:rPr>
        <w:t>4</w:t>
      </w:r>
      <w:r w:rsidR="00D655D5">
        <w:fldChar w:fldCharType="end"/>
      </w:r>
      <w:proofErr w:type="gramStart"/>
      <w:r w:rsidR="0042644C">
        <w:noBreakHyphen/>
      </w:r>
      <w:proofErr w:type="gramEnd"/>
      <w:r w:rsidR="00D655D5">
        <w:fldChar w:fldCharType="begin"/>
      </w:r>
      <w:r w:rsidR="0042644C">
        <w:instrText xml:space="preserve"> SEQ Figure \* ARABIC \s 1 </w:instrText>
      </w:r>
      <w:r w:rsidR="00D655D5">
        <w:fldChar w:fldCharType="separate"/>
      </w:r>
      <w:r w:rsidR="0021714B">
        <w:rPr>
          <w:noProof/>
        </w:rPr>
        <w:t>2</w:t>
      </w:r>
      <w:r w:rsidR="00D655D5">
        <w:fldChar w:fldCharType="end"/>
      </w:r>
      <w:bookmarkEnd w:id="59"/>
      <w:proofErr w:type="gramStart"/>
      <w:r>
        <w:t xml:space="preserve"> WELS-registered products by type over time.</w:t>
      </w:r>
      <w:bookmarkEnd w:id="60"/>
      <w:proofErr w:type="gramEnd"/>
    </w:p>
    <w:p w:rsidR="001F4EE6" w:rsidRDefault="001F4EE6" w:rsidP="001F4EE6">
      <w:pPr>
        <w:pStyle w:val="Heading3"/>
      </w:pPr>
      <w:r>
        <w:t>Brands</w:t>
      </w:r>
    </w:p>
    <w:p w:rsidR="001F4EE6" w:rsidRPr="001F4EE6" w:rsidRDefault="001F4EE6" w:rsidP="001F4EE6">
      <w:r>
        <w:t>As shown in</w:t>
      </w:r>
      <w:r w:rsidR="00D90382">
        <w:t xml:space="preserve"> </w:t>
      </w:r>
      <w:r w:rsidR="00D655D5">
        <w:fldChar w:fldCharType="begin"/>
      </w:r>
      <w:r w:rsidR="00D90382">
        <w:instrText xml:space="preserve"> REF _Ref389556249 \h </w:instrText>
      </w:r>
      <w:r w:rsidR="00D655D5">
        <w:fldChar w:fldCharType="separate"/>
      </w:r>
      <w:r w:rsidR="0021714B">
        <w:t xml:space="preserve">Figure </w:t>
      </w:r>
      <w:r w:rsidR="0021714B">
        <w:rPr>
          <w:noProof/>
        </w:rPr>
        <w:t>4</w:t>
      </w:r>
      <w:r w:rsidR="0021714B">
        <w:noBreakHyphen/>
      </w:r>
      <w:r w:rsidR="0021714B">
        <w:rPr>
          <w:noProof/>
        </w:rPr>
        <w:t>3</w:t>
      </w:r>
      <w:r w:rsidR="00D655D5">
        <w:fldChar w:fldCharType="end"/>
      </w:r>
      <w:r w:rsidR="00D90382">
        <w:t>,</w:t>
      </w:r>
      <w:r>
        <w:t xml:space="preserve"> the number of brands has steadily increased</w:t>
      </w:r>
      <w:r w:rsidR="008463CB">
        <w:t xml:space="preserve"> up to 2012. Again </w:t>
      </w:r>
      <w:proofErr w:type="spellStart"/>
      <w:r w:rsidR="008463CB">
        <w:t>tapware</w:t>
      </w:r>
      <w:proofErr w:type="spellEnd"/>
      <w:r w:rsidR="008463CB">
        <w:t>, showers and toilets</w:t>
      </w:r>
      <w:r w:rsidR="00D90382">
        <w:t xml:space="preserve"> make up the bulk of the diversity in </w:t>
      </w:r>
      <w:r w:rsidR="00E65289">
        <w:t>the market</w:t>
      </w:r>
      <w:r w:rsidR="008463CB">
        <w:t xml:space="preserve">, although </w:t>
      </w:r>
      <w:proofErr w:type="spellStart"/>
      <w:r w:rsidR="008463CB">
        <w:t>tapware</w:t>
      </w:r>
      <w:proofErr w:type="spellEnd"/>
      <w:r w:rsidR="00BF0EE9">
        <w:t xml:space="preserve"> would appear to have a </w:t>
      </w:r>
      <w:r w:rsidR="008463CB">
        <w:t xml:space="preserve">significantly </w:t>
      </w:r>
      <w:r w:rsidR="00BF0EE9">
        <w:t>higher ratio of products to brands than other product</w:t>
      </w:r>
      <w:r w:rsidR="008463CB">
        <w:t xml:space="preserve"> type</w:t>
      </w:r>
      <w:r w:rsidR="00BF0EE9">
        <w:t>s</w:t>
      </w:r>
      <w:r w:rsidR="008463CB">
        <w:t xml:space="preserve">, such that </w:t>
      </w:r>
      <w:proofErr w:type="spellStart"/>
      <w:r w:rsidR="008463CB">
        <w:t>tapware</w:t>
      </w:r>
      <w:proofErr w:type="spellEnd"/>
      <w:r w:rsidR="008463CB">
        <w:t xml:space="preserve"> brands made up only 28% of the market in 2013 (compared with 58% of products)</w:t>
      </w:r>
      <w:r w:rsidR="00D90382">
        <w:t>. I</w:t>
      </w:r>
      <w:r>
        <w:t>n 2013 there was a slight decline in the number of brands</w:t>
      </w:r>
      <w:r w:rsidR="008A6FFD">
        <w:t xml:space="preserve"> dropping from 800 to 790</w:t>
      </w:r>
      <w:r w:rsidR="00292061">
        <w:t xml:space="preserve">. This was due to </w:t>
      </w:r>
      <w:r w:rsidR="00E65289">
        <w:t xml:space="preserve">a handful of CWM, DW, FC, shower and urinal </w:t>
      </w:r>
      <w:r w:rsidR="00292061">
        <w:t xml:space="preserve">brands dropping out of the market, while </w:t>
      </w:r>
      <w:proofErr w:type="spellStart"/>
      <w:r w:rsidR="00292061">
        <w:t>tapware</w:t>
      </w:r>
      <w:proofErr w:type="spellEnd"/>
      <w:r w:rsidR="00292061">
        <w:t xml:space="preserve"> and lavatory brands </w:t>
      </w:r>
      <w:r w:rsidR="00E65289">
        <w:t xml:space="preserve">slightly </w:t>
      </w:r>
      <w:r w:rsidR="00292061">
        <w:t>increased in number.</w:t>
      </w:r>
    </w:p>
    <w:p w:rsidR="00D90382" w:rsidRDefault="005B17F0" w:rsidP="00D90382">
      <w:pPr>
        <w:keepNext/>
      </w:pPr>
      <w:r>
        <w:rPr>
          <w:rFonts w:asciiTheme="minorHAnsi" w:eastAsiaTheme="minorHAnsi" w:hAnsiTheme="minorHAnsi" w:cstheme="minorBidi"/>
          <w:noProof/>
          <w:sz w:val="16"/>
          <w:szCs w:val="16"/>
          <w:lang w:eastAsia="en-AU"/>
        </w:rPr>
        <w:drawing>
          <wp:inline distT="0" distB="0" distL="0" distR="0">
            <wp:extent cx="5575935" cy="5255260"/>
            <wp:effectExtent l="0" t="0" r="5715" b="254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products.png"/>
                    <pic:cNvPicPr/>
                  </pic:nvPicPr>
                  <pic:blipFill>
                    <a:blip r:embed="rId4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5935" cy="5255260"/>
                    </a:xfrm>
                    <a:prstGeom prst="rect">
                      <a:avLst/>
                    </a:prstGeom>
                  </pic:spPr>
                </pic:pic>
              </a:graphicData>
            </a:graphic>
          </wp:inline>
        </w:drawing>
      </w:r>
    </w:p>
    <w:p w:rsidR="001F4EE6" w:rsidRDefault="00D90382" w:rsidP="00D90382">
      <w:pPr>
        <w:pStyle w:val="Caption"/>
      </w:pPr>
      <w:bookmarkStart w:id="61" w:name="_Ref389556249"/>
      <w:bookmarkStart w:id="62" w:name="_Toc286931434"/>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3</w:t>
      </w:r>
      <w:r w:rsidR="00D655D5">
        <w:fldChar w:fldCharType="end"/>
      </w:r>
      <w:bookmarkEnd w:id="61"/>
      <w:r>
        <w:t xml:space="preserve"> Number of brands over time</w:t>
      </w:r>
      <w:bookmarkEnd w:id="62"/>
    </w:p>
    <w:p w:rsidR="00DF50DD" w:rsidRPr="00DF50DD" w:rsidRDefault="004E6387" w:rsidP="004E6387">
      <w:pPr>
        <w:pStyle w:val="Heading3"/>
      </w:pPr>
      <w:r>
        <w:t>Star ratings</w:t>
      </w:r>
    </w:p>
    <w:p w:rsidR="004463E9" w:rsidRDefault="00D655D5" w:rsidP="00BE6465">
      <w:r>
        <w:fldChar w:fldCharType="begin"/>
      </w:r>
      <w:r w:rsidR="0050111A">
        <w:instrText xml:space="preserve"> REF _Ref389560886 \h </w:instrText>
      </w:r>
      <w:r>
        <w:fldChar w:fldCharType="separate"/>
      </w:r>
      <w:r w:rsidR="0021714B">
        <w:t xml:space="preserve">Figure </w:t>
      </w:r>
      <w:r w:rsidR="0021714B">
        <w:rPr>
          <w:noProof/>
        </w:rPr>
        <w:t>4</w:t>
      </w:r>
      <w:r w:rsidR="0021714B">
        <w:noBreakHyphen/>
      </w:r>
      <w:r w:rsidR="0021714B">
        <w:rPr>
          <w:noProof/>
        </w:rPr>
        <w:t>4</w:t>
      </w:r>
      <w:r>
        <w:fldChar w:fldCharType="end"/>
      </w:r>
      <w:r w:rsidR="00952CD4">
        <w:t xml:space="preserve"> </w:t>
      </w:r>
      <w:r w:rsidR="0058525C">
        <w:t xml:space="preserve">presents the breakdowns of showers, </w:t>
      </w:r>
      <w:proofErr w:type="spellStart"/>
      <w:r w:rsidR="0058525C">
        <w:t>tapware</w:t>
      </w:r>
      <w:proofErr w:type="spellEnd"/>
      <w:r w:rsidR="0058525C">
        <w:t xml:space="preserve"> and flow controllers</w:t>
      </w:r>
      <w:r w:rsidR="00E65289">
        <w:t xml:space="preserve"> by WELS star rating over time. </w:t>
      </w:r>
      <w:proofErr w:type="spellStart"/>
      <w:r w:rsidR="00E65289">
        <w:t>Tapware</w:t>
      </w:r>
      <w:proofErr w:type="spellEnd"/>
      <w:r w:rsidR="00E65289">
        <w:t xml:space="preserve"> and showers exhibit </w:t>
      </w:r>
      <w:r w:rsidR="0058525C">
        <w:t>a general increase in rated efficiency</w:t>
      </w:r>
      <w:r w:rsidR="00E65289">
        <w:t>, while the rating breakdown of flow controllers has largely remained unchanged despite the growth in registered products</w:t>
      </w:r>
      <w:r w:rsidR="0058525C">
        <w:t>.</w:t>
      </w:r>
      <w:r w:rsidR="00BE6465">
        <w:t xml:space="preserve"> </w:t>
      </w:r>
      <w:r w:rsidR="00E65289">
        <w:t xml:space="preserve">The dominance of 4-star and above taps has grown from 57% to 82%, with the portion of 5-star and 6-star taps increasing substantially from 23 to 44% of available product. </w:t>
      </w:r>
      <w:r w:rsidR="0058525C">
        <w:t xml:space="preserve">3-star 7.5-9 L/min showers have been and continue to be by far the dominant shower rating (76% to 81%). Zero star showers initially rose in 2007 from 13.1% to 16.4% of the market, but have since declined to just 4% in 2013. </w:t>
      </w:r>
      <w:r w:rsidR="00E65289">
        <w:t>The portion of products in the two top efficiency bands has risen only marginally from 9% to 13%.</w:t>
      </w:r>
      <w:r w:rsidR="0041543B">
        <w:t xml:space="preserve"> The share of the top two star bands for FCs has remained around 60% since 2008, while the portion of 2- and 3-star FCs has stayed below 30% since 2007.</w:t>
      </w:r>
    </w:p>
    <w:p w:rsidR="0050111A" w:rsidRDefault="00D655D5" w:rsidP="0050111A">
      <w:pPr>
        <w:keepNext/>
      </w:pPr>
      <w:r w:rsidRPr="00D655D5">
        <w:rPr>
          <w:noProof/>
          <w:lang w:val="en-US"/>
        </w:rPr>
      </w:r>
      <w:r w:rsidRPr="00D655D5">
        <w:rPr>
          <w:noProof/>
          <w:lang w:val="en-US"/>
        </w:rPr>
        <w:pict>
          <v:group id="Canvas 31" o:spid="_x0000_s1029" style="width:438.65pt;height:387.25pt;mso-position-horizontal-relative:char;mso-position-vertical-relative:line" coordsize="55708,4917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">
            <v:rect id="AutoShape 6" o:spid="_x0000_s1030" style="position:absolute;width:55708;height:491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zIxAAA&#10;ANsAAAAPAAAAZHJzL2Rvd25yZXYueG1sRI9Ba8JAFITvBf/D8gQvohstVEldRQQxSEGM1vMj+5qE&#10;Zt/G7Jqk/75bEHocZuYbZrXpTSVaalxpWcFsGoEgzqwuOVdwvewnSxDOI2usLJOCH3KwWQ9eVhhr&#10;2/GZ2tTnIkDYxaig8L6OpXRZQQbd1NbEwfuyjUEfZJNL3WAX4KaS8yh6kwZLDgsF1rQrKPtOH0ZB&#10;l53a2+XjIE/jW2L5ntx36edRqdGw376D8NT7//CznWgFi1f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GMyMQAAADbAAAADwAAAAAAAAAAAAAAAACXAgAAZHJzL2Rv&#10;d25yZXYueG1sUEsFBgAAAAAEAAQA9QAAAIgDAAAAAA==&#10;" filled="f" stroked="f">
              <o:lock v:ext="edit" aspectratio="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1" type="#_x0000_t75" style="position:absolute;left:636;width:26283;height:22178;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10;XHLEAAAA2wAAAA8AAABkcnMvZG93bnJldi54bWxEj09rwkAUxO9Cv8PyBG91438bXaWIBREviV68&#10;PbKvSTD7NmTXGPvpu4WCx2FmfsOst52pREuNKy0rGA0jEMSZ1SXnCi7nr/clCOeRNVaWScGTHGw3&#10;b701xto+OKE29bkIEHYxKii8r2MpXVaQQTe0NXHwvm1j0AfZ5FI3+AhwU8lxFM2lwZLDQoE17QrK&#10;bundKNiP2uyY2I/bZDa9pqex737yQ6LUoN99rkB46vwr/N8+aAWLKfx9CT9Abn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lXHLEAAAA2wAAAA8AAAAAAAAAAAAAAAAAnAIA&#10;AGRycy9kb3ducmV2LnhtbFBLBQYAAAAABAAEAPcAAACNAwAAAAA=&#10;">
              <v:imagedata r:id="rId45" o:title=""/>
              <v:path arrowok="t"/>
            </v:shape>
            <v:shape id="Text Box 37" o:spid="_x0000_s1032" type="#_x0000_t202" style="position:absolute;left:11919;top:21771;width:3213;height:287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h8xQAA&#10;ANsAAAAPAAAAZHJzL2Rvd25yZXYueG1sRI9BawIxFITvBf9DeIVepGbtYZWtUarQImKVaikeH5vX&#10;zeLmZUmirv++EYQeh5n5hpnMOtuIM/lQO1YwHGQgiEuna64UfO/fn8cgQkTW2DgmBVcKMJv2HiZY&#10;aHfhLzrvYiUShEOBCkyMbSFlKA1ZDAPXEifv13mLMUlfSe3xkuC2kS9ZlkuLNacFgy0tDJXH3ckq&#10;OJpVf5t9fM5/8uXVb/Ynd/Drg1JPj93bK4hIXfwP39tLrWCUw+1L+gFy+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D8OHzFAAAA2wAAAA8AAAAAAAAAAAAAAAAAlwIAAGRycy9k&#10;b3ducmV2LnhtbFBLBQYAAAAABAAEAPUAAACJAwAAAAA=&#10;" filled="f" stroked="f" strokeweight=".5pt">
              <v:textbox>
                <w:txbxContent>
                  <w:p w:rsidR="00103B60" w:rsidRPr="00BE6465" w:rsidRDefault="00103B60" w:rsidP="00292061">
                    <w:pPr>
                      <w:rPr>
                        <w:sz w:val="20"/>
                        <w:lang w:val="en-US"/>
                      </w:rPr>
                    </w:pPr>
                    <w:r w:rsidRPr="00BE6465">
                      <w:rPr>
                        <w:sz w:val="20"/>
                        <w:lang w:val="en-US"/>
                      </w:rPr>
                      <w:t>(a)</w:t>
                    </w:r>
                  </w:p>
                </w:txbxContent>
              </v:textbox>
            </v:shape>
            <v:shape id="Text Box 37" o:spid="_x0000_s1033" type="#_x0000_t202" style="position:absolute;left:40271;top:21390;width:3385;height:287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wmVwgAA&#10;ANsAAAAPAAAAZHJzL2Rvd25yZXYueG1sRE/LagIxFN0L/kO4QjeimXZhZTSKCi1S+sAH4vIyuU4G&#10;JzdDEnX8+2YhuDyc93Te2lpcyYfKsYLXYQaCuHC64lLBfvcxGIMIEVlj7ZgU3CnAfNbtTDHX7sYb&#10;um5jKVIIhxwVmBibXMpQGLIYhq4hTtzJeYsxQV9K7fGWwm0t37JsJC1WnBoMNrQyVJy3F6vgbL76&#10;f9nnz/IwWt/97+7ijv77qNRLr11MQERq41P8cK+1gvc0Nn1JP0DO/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4vCZXCAAAA2wAAAA8AAAAAAAAAAAAAAAAAlwIAAGRycy9kb3du&#10;cmV2LnhtbFBLBQYAAAAABAAEAPUAAACGAwAAAAA=&#10;" filled="f" stroked="f" strokeweight=".5pt">
              <v:textbox>
                <w:txbxContent>
                  <w:p w:rsidR="00103B60" w:rsidRDefault="00103B60" w:rsidP="00292061">
                    <w:pPr>
                      <w:pStyle w:val="NormalWeb"/>
                      <w:spacing w:before="60" w:beforeAutospacing="0" w:after="120" w:afterAutospacing="0" w:line="252" w:lineRule="auto"/>
                    </w:pPr>
                    <w:r>
                      <w:rPr>
                        <w:rFonts w:ascii="Arial" w:eastAsia="Cambria" w:hAnsi="Arial"/>
                        <w:sz w:val="20"/>
                        <w:szCs w:val="20"/>
                        <w:lang w:val="en-US"/>
                      </w:rPr>
                      <w:t>(b)</w:t>
                    </w:r>
                  </w:p>
                </w:txbxContent>
              </v:textbox>
            </v:shape>
            <v:shape id="Text Box 37" o:spid="_x0000_s1034" type="#_x0000_t202" style="position:absolute;left:24924;top:45117;width:3314;height:287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8XzxAAA&#10;ANsAAAAPAAAAZHJzL2Rvd25yZXYueG1sRI9Ba8JAFITvBf/D8gRvdaNCm6SuIoKQgx4alV4f2dck&#10;NPs27q4a/71bKPQ4zMw3zHI9mE7cyPnWsoLZNAFBXFndcq3gdNy9piB8QNbYWSYFD/KwXo1elphr&#10;e+dPupWhFhHCPkcFTQh9LqWvGjLop7Ynjt63dQZDlK6W2uE9wk0n50nyJg22HBca7GnbUPVTXo2C&#10;wzYr02L+cF/ZotiV6WVm9+lZqcl42HyACDSE//Bfu9AK3jP4/RJ/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v/F88QAAADbAAAADwAAAAAAAAAAAAAAAACXAgAAZHJzL2Rv&#10;d25yZXYueG1sUEsFBgAAAAAEAAQA9QAAAIgDAAAAAA==&#10;" fillcolor="white [3201]" stroked="f" strokeweight=".5pt">
              <v:textbox>
                <w:txbxContent>
                  <w:p w:rsidR="00103B60" w:rsidRDefault="00103B60" w:rsidP="00292061">
                    <w:pPr>
                      <w:pStyle w:val="NormalWeb"/>
                      <w:spacing w:before="60" w:beforeAutospacing="0" w:after="120" w:afterAutospacing="0" w:line="252" w:lineRule="auto"/>
                    </w:pPr>
                    <w:r>
                      <w:rPr>
                        <w:rFonts w:ascii="Arial" w:eastAsia="Cambria" w:hAnsi="Arial"/>
                        <w:sz w:val="20"/>
                        <w:szCs w:val="20"/>
                        <w:lang w:val="en-US"/>
                      </w:rPr>
                      <w:t>(c)</w:t>
                    </w:r>
                  </w:p>
                </w:txbxContent>
              </v:textbox>
            </v:shape>
            <v:shape id="Picture 69" o:spid="_x0000_s1035" type="#_x0000_t75" style="position:absolute;left:10304;top:23974;width:35121;height:2135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lY&#10;pxi8AAAA2wAAAA8AAABkcnMvZG93bnJldi54bWxET70KwjAQ3gXfIZzgIpraQaQaRURRdBCr7kdz&#10;tsXmUpqo9e3NIDh+fP/zZWsq8aLGlZYVjEcRCOLM6pJzBdfLdjgF4TyyxsoyKfiQg+Wi25ljou2b&#10;z/RKfS5CCLsEFRTe14mULivIoBvZmjhwd9sY9AE2udQNvkO4qWQcRRNpsOTQUGBN64KyR/o0Cja7&#10;2JnDOOPtwOn44T+n3e14V6rfa1czEJ5a/xf/3HutYBrWhy/hB8jF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DpWKcYvAAAANsAAAAPAAAAAAAAAAAAAAAAAJwCAABkcnMvZG93&#10;bnJldi54bWxQSwUGAAAAAAQABAD3AAAAhQMAAAAA&#10;">
              <v:imagedata r:id="rId46" o:title=""/>
              <v:path arrowok="t"/>
            </v:shape>
            <v:shape id="Picture 67" o:spid="_x0000_s1036" type="#_x0000_t75" style="position:absolute;left:29785;top:76;width:25555;height:21162;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ZV&#10;hsfFAAAA2wAAAA8AAABkcnMvZG93bnJldi54bWxEj0FrAjEUhO9C/0N4gjfNWqnY1SgiVGqph9qi&#10;18fm7W4wedluUt3++6YgeBxm5htmseqcFRdqg/GsYDzKQBAXXhuuFHx9vgxnIEJE1mg9k4JfCrBa&#10;PvQWmGt/5Q+6HGIlEoRDjgrqGJtcylDU5DCMfEOcvNK3DmOSbSV1i9cEd1Y+ZtlUOjScFmpsaFNT&#10;cT78OAX2eV9+byq7fp+YtyejT7vtsdwpNeh36zmISF28h2/tV61gNoH/L+kHyO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WVYbHxQAAANsAAAAPAAAAAAAAAAAAAAAAAJwC&#10;AABkcnMvZG93bnJldi54bWxQSwUGAAAAAAQABAD3AAAAjgMAAAAA&#10;">
              <v:imagedata r:id="rId47" o:title=""/>
              <v:path arrowok="t"/>
            </v:shape>
            <w10:wrap type="none"/>
            <w10:anchorlock/>
          </v:group>
        </w:pict>
      </w:r>
    </w:p>
    <w:p w:rsidR="00BE6465" w:rsidRDefault="0050111A" w:rsidP="0050111A">
      <w:pPr>
        <w:pStyle w:val="Caption"/>
      </w:pPr>
      <w:bookmarkStart w:id="63" w:name="_Ref389560886"/>
      <w:bookmarkStart w:id="64" w:name="_Toc286931435"/>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4</w:t>
      </w:r>
      <w:r w:rsidR="00D655D5">
        <w:fldChar w:fldCharType="end"/>
      </w:r>
      <w:bookmarkEnd w:id="63"/>
      <w:r>
        <w:t xml:space="preserve"> </w:t>
      </w:r>
      <w:r w:rsidR="009C3721">
        <w:t>Distribution of s</w:t>
      </w:r>
      <w:r>
        <w:t>tar rating over time</w:t>
      </w:r>
      <w:r w:rsidR="009C3721">
        <w:t>:</w:t>
      </w:r>
      <w:r>
        <w:t xml:space="preserve"> (a) </w:t>
      </w:r>
      <w:proofErr w:type="spellStart"/>
      <w:r>
        <w:t>tapware</w:t>
      </w:r>
      <w:proofErr w:type="spellEnd"/>
      <w:r>
        <w:t>; (b) flow controllers; (c) showers</w:t>
      </w:r>
      <w:bookmarkEnd w:id="64"/>
    </w:p>
    <w:p w:rsidR="00AF5DD3" w:rsidRDefault="00EF4ECC" w:rsidP="004463E9">
      <w:r>
        <w:t xml:space="preserve">Star rating breakdowns for toilets, urinals, CWMs and DWs are given in </w:t>
      </w:r>
      <w:r w:rsidR="00D655D5">
        <w:fldChar w:fldCharType="begin"/>
      </w:r>
      <w:r>
        <w:instrText xml:space="preserve"> REF _Ref389041481 \h </w:instrText>
      </w:r>
      <w:r w:rsidR="00D655D5">
        <w:fldChar w:fldCharType="separate"/>
      </w:r>
      <w:r w:rsidR="0021714B">
        <w:t xml:space="preserve">Figure </w:t>
      </w:r>
      <w:r w:rsidR="0021714B">
        <w:rPr>
          <w:noProof/>
        </w:rPr>
        <w:t>4</w:t>
      </w:r>
      <w:r w:rsidR="0021714B">
        <w:noBreakHyphen/>
      </w:r>
      <w:r w:rsidR="0021714B">
        <w:rPr>
          <w:noProof/>
        </w:rPr>
        <w:t>5</w:t>
      </w:r>
      <w:r w:rsidR="00D655D5">
        <w:fldChar w:fldCharType="end"/>
      </w:r>
      <w:r>
        <w:t xml:space="preserve">. </w:t>
      </w:r>
      <w:r w:rsidR="004463E9">
        <w:t xml:space="preserve">Toilets have made a steady shift from predominantly 3-star to mainly 4-star, with </w:t>
      </w:r>
      <w:r w:rsidR="00292061">
        <w:t xml:space="preserve">the portion of </w:t>
      </w:r>
      <w:r w:rsidR="004463E9">
        <w:t xml:space="preserve">4-star </w:t>
      </w:r>
      <w:r w:rsidR="00292061">
        <w:t xml:space="preserve">toilets </w:t>
      </w:r>
      <w:r w:rsidR="006D0C18">
        <w:t>growing from 23% to 69</w:t>
      </w:r>
      <w:r w:rsidR="00292061">
        <w:t xml:space="preserve">%. </w:t>
      </w:r>
      <w:r w:rsidR="00680071">
        <w:rPr>
          <w:lang w:val="en-US"/>
        </w:rPr>
        <w:t xml:space="preserve">Since 9/4.5 </w:t>
      </w:r>
      <w:proofErr w:type="spellStart"/>
      <w:r w:rsidR="00680071">
        <w:rPr>
          <w:lang w:val="en-US"/>
        </w:rPr>
        <w:t>litre</w:t>
      </w:r>
      <w:proofErr w:type="spellEnd"/>
      <w:r w:rsidR="00B644F0">
        <w:rPr>
          <w:lang w:val="en-US"/>
        </w:rPr>
        <w:t xml:space="preserve"> toilets tend to have</w:t>
      </w:r>
      <w:r w:rsidR="00680071">
        <w:rPr>
          <w:lang w:val="en-US"/>
        </w:rPr>
        <w:t xml:space="preserve"> an average consumption of 5.5 </w:t>
      </w:r>
      <w:proofErr w:type="spellStart"/>
      <w:r w:rsidR="00680071">
        <w:rPr>
          <w:lang w:val="en-US"/>
        </w:rPr>
        <w:t>litre</w:t>
      </w:r>
      <w:proofErr w:type="spellEnd"/>
      <w:r w:rsidR="00B644F0">
        <w:rPr>
          <w:lang w:val="en-US"/>
        </w:rPr>
        <w:t xml:space="preserve"> (1-star) and the next more efficient toilet products available on t</w:t>
      </w:r>
      <w:r w:rsidR="00680071">
        <w:rPr>
          <w:lang w:val="en-US"/>
        </w:rPr>
        <w:t xml:space="preserve">he market are 6/3 </w:t>
      </w:r>
      <w:proofErr w:type="spellStart"/>
      <w:r w:rsidR="00680071">
        <w:rPr>
          <w:lang w:val="en-US"/>
        </w:rPr>
        <w:t>litre</w:t>
      </w:r>
      <w:proofErr w:type="spellEnd"/>
      <w:r w:rsidR="00B644F0">
        <w:rPr>
          <w:lang w:val="en-US"/>
        </w:rPr>
        <w:t xml:space="preserve"> models (3-star), there have been no registered 2-star toilet products. </w:t>
      </w:r>
      <w:r w:rsidR="00292061">
        <w:t xml:space="preserve">3-star </w:t>
      </w:r>
      <w:r w:rsidR="00B644F0">
        <w:t xml:space="preserve">models </w:t>
      </w:r>
      <w:r w:rsidR="00292061">
        <w:t xml:space="preserve">dominate </w:t>
      </w:r>
      <w:r w:rsidR="006D0C18">
        <w:t>the urinal market growing from around 40% to now make up 51</w:t>
      </w:r>
      <w:r w:rsidR="00292061">
        <w:t xml:space="preserve">%. </w:t>
      </w:r>
      <w:r w:rsidR="006D0C18">
        <w:t>A general shift towards efficiency</w:t>
      </w:r>
      <w:r w:rsidR="00292061">
        <w:t xml:space="preserve"> </w:t>
      </w:r>
      <w:r w:rsidR="006D0C18">
        <w:t>has resulted in</w:t>
      </w:r>
      <w:r w:rsidR="00292061">
        <w:t xml:space="preserve"> 2-star and below urinals </w:t>
      </w:r>
      <w:r w:rsidR="006D0C18">
        <w:t>now making</w:t>
      </w:r>
      <w:r w:rsidR="00292061">
        <w:t xml:space="preserve"> up </w:t>
      </w:r>
      <w:r w:rsidR="006D0C18">
        <w:t>just</w:t>
      </w:r>
      <w:r w:rsidR="00292061">
        <w:t xml:space="preserve"> </w:t>
      </w:r>
      <w:r w:rsidR="00D3636C">
        <w:t>12% of market.</w:t>
      </w:r>
    </w:p>
    <w:p w:rsidR="00503626" w:rsidRPr="00503626" w:rsidRDefault="00503626" w:rsidP="004463E9">
      <w:r>
        <w:t>The most marked shifts in WELS-registered products have been observed in the whitegoods. Clothes washing machines have exhibited a clear shift from being dominated by 4-star models to mainly 4.5-star models. The share of 3.5-star and below has declined continuously since inception of WELS, decreasing from 50% in 2006 to only 24% in 2013. Similarly, where the dishwasher market was originally dominated by 3.5 star and below products, 4-star and above products now account for 70% of available products (up from 10% in 2006), with all of the star bands above 4 growing since 2006. 1-star models are now almost non-existent, while 1.5-, 2-, 2.5-star and even 3- and 3.5-star are seemingly following the same fate.</w:t>
      </w:r>
    </w:p>
    <w:p w:rsidR="009C3721" w:rsidRPr="009C3721" w:rsidRDefault="00D655D5" w:rsidP="009C3721">
      <w:r w:rsidRPr="00D655D5">
        <w:rPr>
          <w:noProof/>
          <w:lang w:val="en-US"/>
        </w:rPr>
      </w:r>
      <w:r w:rsidRPr="00D655D5">
        <w:rPr>
          <w:noProof/>
          <w:lang w:val="en-US"/>
        </w:rPr>
        <w:pict>
          <v:group id="Canvas 38" o:spid="_x0000_s1037" style="width:6in;height:365.9pt;mso-position-horizontal-relative:char;mso-position-vertical-relative:line" coordsize="54864,4646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">
            <v:rect id="AutoShape 14" o:spid="_x0000_s1038" style="position:absolute;width:54864;height:464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e1HxQAA&#10;ANsAAAAPAAAAZHJzL2Rvd25yZXYueG1sRI9Ba8JAFITvBf/D8oReSt1YsEiajYggDUWQJtbzI/ua&#10;BLNvY3abpP/eLRQ8DjPzDZNsJtOKgXrXWFawXEQgiEurG64UnIr98xqE88gaW8uk4JccbNLZQ4Kx&#10;tiN/0pD7SgQIuxgV1N53sZSurMmgW9iOOHjftjfog+wrqXscA9y08iWKXqXBhsNCjR3taiov+Y9R&#10;MJbH4Vwc3uXx6ZxZvmbXXf71odTjfNq+gfA0+Xv4v51pBasV/H0JP0C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kR7UfFAAAA2wAAAA8AAAAAAAAAAAAAAAAAlwIAAGRycy9k&#10;b3ducmV2LnhtbFBLBQYAAAAABAAEAPUAAACJAwAAAAA=&#10;" filled="f" stroked="f">
              <o:lock v:ext="edit" aspectratio="t"/>
            </v:rect>
            <v:shape id="Picture 48" o:spid="_x0000_s1039" type="#_x0000_t75" style="position:absolute;left:1441;top:68;width:24256;height:1981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1V&#10;M03EAAAA2wAAAA8AAABkcnMvZG93bnJldi54bWxEj0FrwkAUhO8F/8PyhN7qRqFFo6uItlT0orH1&#10;/Jp9zQazb0N2G9N/7wqCx2FmvmFmi85WoqXGl44VDAcJCOLc6ZILBV/Hj5cxCB+QNVaOScE/eVjM&#10;e08zTLW78IHaLBQiQtinqMCEUKdS+tyQRT9wNXH0fl1jMUTZFFI3eIlwW8lRkrxJiyXHBYM1rQzl&#10;5+zPKvjc59vD926TrdtleZLj47v52Z2Veu53yymIQF14hO/tjVbwOoHbl/gD5PwK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1VM03EAAAA2wAAAA8AAAAAAAAAAAAAAAAAnAIA&#10;AGRycy9kb3ducmV2LnhtbFBLBQYAAAAABAAEAPcAAACNAwAAAAA=&#10;">
              <v:imagedata r:id="rId48" o:title=""/>
            </v:shape>
            <v:shape id="Picture 49" o:spid="_x0000_s1040" type="#_x0000_t75" style="position:absolute;left:29639;top:68;width:23182;height:20099;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iW&#10;PU7BAAAA2wAAAA8AAABkcnMvZG93bnJldi54bWxEj8FqwzAQRO+B/oPYQm+JXJcG41gObcAh17r5&#10;gI20sU2slbFU2/n7qFDocZiZN0yxX2wvJhp951jB6yYBQayd6bhRcP6u1hkIH5AN9o5JwZ087Mun&#10;VYG5cTN/0VSHRkQI+xwVtCEMuZRet2TRb9xAHL2rGy2GKMdGmhHnCLe9TJNkKy12HBdaHOjQkr7V&#10;P1ZB4g+k3fV8nD+X7PJWZ/172lVKvTwvHzsQgZbwH/5rn4yCbQq/X+IPkO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iWPU7BAAAA2wAAAA8AAAAAAAAAAAAAAAAAnAIAAGRy&#10;cy9kb3ducmV2LnhtbFBLBQYAAAAABAAEAPcAAACKAwAAAAA=&#10;">
              <v:imagedata r:id="rId49" o:title=""/>
            </v:shape>
            <v:shape id="Text Box 37" o:spid="_x0000_s1041" type="#_x0000_t202" style="position:absolute;left:11081;top:19609;width:3384;height:287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zmTEwwAA&#10;ANsAAAAPAAAAZHJzL2Rvd25yZXYueG1sRI9Bi8IwFITvC/6H8ARva6qC1GoUEYQe1oN1F6+P5tkW&#10;m5eaZLX+e7Ow4HGYmW+Y1aY3rbiT841lBZNxAoK4tLrhSsH3af+ZgvABWWNrmRQ8ycNmPfhYYabt&#10;g490L0IlIoR9hgrqELpMSl/WZNCPbUccvYt1BkOUrpLa4SPCTSunSTKXBhuOCzV2tKupvBa/RsFh&#10;tyjSfPp058Us3xfpbWK/0h+lRsN+uwQRqA/v8H871wrmM/j7En+AX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zmTEwwAAANsAAAAPAAAAAAAAAAAAAAAAAJcCAABkcnMvZG93&#10;bnJldi54bWxQSwUGAAAAAAQABAD1AAAAhwMAAAAA&#10;" fillcolor="white [3201]" stroked="f" strokeweight=".5pt">
              <v:textbox>
                <w:txbxContent>
                  <w:p w:rsidR="00103B60" w:rsidRDefault="00103B60" w:rsidP="00802D88">
                    <w:pPr>
                      <w:pStyle w:val="NormalWeb"/>
                      <w:spacing w:before="60" w:beforeAutospacing="0" w:after="120" w:afterAutospacing="0" w:line="252" w:lineRule="auto"/>
                    </w:pPr>
                    <w:r>
                      <w:rPr>
                        <w:rFonts w:ascii="Arial" w:eastAsia="Cambria" w:hAnsi="Arial"/>
                        <w:sz w:val="20"/>
                        <w:szCs w:val="20"/>
                        <w:lang w:val="en-US"/>
                      </w:rPr>
                      <w:t>(a)</w:t>
                    </w:r>
                  </w:p>
                </w:txbxContent>
              </v:textbox>
            </v:shape>
            <v:shape id="Text Box 37" o:spid="_x0000_s1042" type="#_x0000_t202" style="position:absolute;left:39535;top:19945;width:3385;height:287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9WLHxAAA&#10;ANsAAAAPAAAAZHJzL2Rvd25yZXYueG1sRI9Ba8JAFITvBf/D8gRvdaOCjdFVRBBysAfTitdH9pkE&#10;s2/T3a3Gf+8WhB6HmfmGWW1604obOd9YVjAZJyCIS6sbrhR8f+3fUxA+IGtsLZOCB3nYrAdvK8y0&#10;vfORbkWoRISwz1BBHUKXSenLmgz6se2Io3exzmCI0lVSO7xHuGnlNEnm0mDDcaHGjnY1ldfi1yj4&#10;3C2KNJ8+3Hkxy/dF+jOxh/Sk1GjYb5cgAvXhP/xq51rB/AP+vsQfIN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Vix8QAAADbAAAADwAAAAAAAAAAAAAAAACXAgAAZHJzL2Rv&#10;d25yZXYueG1sUEsFBgAAAAAEAAQA9QAAAIgDAAAAAA==&#10;" fillcolor="white [3201]" stroked="f" strokeweight=".5pt">
              <v:textbox>
                <w:txbxContent>
                  <w:p w:rsidR="00103B60" w:rsidRDefault="00103B60" w:rsidP="00802D88">
                    <w:pPr>
                      <w:pStyle w:val="NormalWeb"/>
                      <w:spacing w:before="60" w:beforeAutospacing="0" w:after="120" w:afterAutospacing="0" w:line="252" w:lineRule="auto"/>
                    </w:pPr>
                    <w:r>
                      <w:rPr>
                        <w:rFonts w:ascii="Arial" w:eastAsia="Cambria" w:hAnsi="Arial"/>
                        <w:sz w:val="20"/>
                        <w:szCs w:val="20"/>
                        <w:lang w:val="en-US"/>
                      </w:rPr>
                      <w:t>(b)</w:t>
                    </w:r>
                  </w:p>
                </w:txbxContent>
              </v:textbox>
            </v:shape>
            <v:shape id="Picture 52" o:spid="_x0000_s1043" type="#_x0000_t75" style="position:absolute;left:1771;top:22203;width:23457;height:2124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p0&#10;LjHCAAAA2wAAAA8AAABkcnMvZG93bnJldi54bWxET7tuwjAU3SvxD9ZF6lYcGCIaMIiHKqBDqwYG&#10;xqv4EkeJr0NsIPx9PVTqeHTe82VvG3GnzleOFYxHCQjiwumKSwWn48fbFIQPyBobx6TgSR6Wi8HL&#10;HDPtHvxD9zyUIoawz1CBCaHNpPSFIYt+5FriyF1cZzFE2JVSd/iI4baRkyRJpcWKY4PBljaGijq/&#10;WQXr2iTp9/lU2N346313PTzrz22l1OuwX81ABOrDv/jPvdcK0jg2fok/QC5+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adC4xwgAAANsAAAAPAAAAAAAAAAAAAAAAAJwCAABk&#10;cnMvZG93bnJldi54bWxQSwUGAAAAAAQABAD3AAAAiwMAAAAA&#10;">
              <v:imagedata r:id="rId50" o:title=""/>
            </v:shape>
            <v:shape id="Text Box 37" o:spid="_x0000_s1044" type="#_x0000_t202" style="position:absolute;left:11697;top:43186;width:3314;height:286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JlMuxAAA&#10;ANsAAAAPAAAAZHJzL2Rvd25yZXYueG1sRI9Ba8JAFITvgv9heUJvZqMFSaKriCDk0B6aWnp9ZJ9J&#10;MPs27q4a/323UOhxmJlvmM1uNL24k/OdZQWLJAVBXFvdcaPg9HmcZyB8QNbYWyYFT/Kw204nGyy0&#10;ffAH3avQiAhhX6CCNoShkNLXLRn0iR2Io3e2zmCI0jVSO3xEuOnlMk1X0mDHcaHFgQ4t1ZfqZhS8&#10;H/IqK5dP952/lscquy7sW/al1Mts3K9BBBrDf/ivXWoFqxx+v8Qf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yZTLsQAAADbAAAADwAAAAAAAAAAAAAAAACXAgAAZHJzL2Rv&#10;d25yZXYueG1sUEsFBgAAAAAEAAQA9QAAAIgDAAAAAA==&#10;" fillcolor="white [3201]" stroked="f" strokeweight=".5pt">
              <v:textbox>
                <w:txbxContent>
                  <w:p w:rsidR="00103B60" w:rsidRDefault="00103B60" w:rsidP="00802D88">
                    <w:pPr>
                      <w:pStyle w:val="NormalWeb"/>
                      <w:spacing w:before="60" w:beforeAutospacing="0" w:after="120" w:afterAutospacing="0" w:line="252" w:lineRule="auto"/>
                    </w:pPr>
                    <w:r>
                      <w:rPr>
                        <w:rFonts w:ascii="Arial" w:eastAsia="Cambria" w:hAnsi="Arial"/>
                        <w:sz w:val="20"/>
                        <w:szCs w:val="20"/>
                        <w:lang w:val="en-US"/>
                      </w:rPr>
                      <w:t>(c)</w:t>
                    </w:r>
                  </w:p>
                </w:txbxContent>
              </v:textbox>
            </v:shape>
            <v:shape id="Picture 54" o:spid="_x0000_s1045" type="#_x0000_t75" style="position:absolute;left:29490;top:22015;width:23747;height:2124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y&#10;phLAAAAA2wAAAA8AAABkcnMvZG93bnJldi54bWxET01PAjEQvZvwH5oh8SatRFayUAgh0RguKppw&#10;nWyH7eJ2umwrrP/eOZh4fHnfy/UQWnWhPjWRLdxPDCjiKrqGawufH093c1ApIztsI5OFH0qwXo1u&#10;lli6eOV3uuxzrSSEU4kWfM5dqXWqPAVMk9gRC3eMfcAssK+16/Eq4aHVU2MKHbBhafDY0dZT9bX/&#10;DtL7fDjt3vRDY4rXWXU2bOaFN9bejofNAlSmIf+L/9wvzsKjrJcv8gP06hc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3KmEsAAAADbAAAADwAAAAAAAAAAAAAAAACcAgAAZHJz&#10;L2Rvd25yZXYueG1sUEsFBgAAAAAEAAQA9wAAAIkDAAAAAA==&#10;">
              <v:imagedata r:id="rId51" o:title=""/>
            </v:shape>
            <v:shape id="Text Box 37" o:spid="_x0000_s1046" type="#_x0000_t202" style="position:absolute;left:40151;top:42977;width:3385;height:285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icn1xAAA&#10;ANsAAAAPAAAAZHJzL2Rvd25yZXYueG1sRI9Ba8JAFITvBf/D8gRvdROFNqauIoKQgx4alV4f2dck&#10;NPs27q4a/71bKPQ4zMw3zHI9mE7cyPnWsoJ0moAgrqxuuVZwOu5eMxA+IGvsLJOCB3lYr0YvS8y1&#10;vfMn3cpQiwhhn6OCJoQ+l9JXDRn0U9sTR+/bOoMhSldL7fAe4aaTsyR5kwZbjgsN9rRtqPopr0bB&#10;Ybsos2L2cF+LebErs0tq99lZqcl42HyACDSE//Bfu9AK3lP4/RJ/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YInJ9cQAAADbAAAADwAAAAAAAAAAAAAAAACXAgAAZHJzL2Rv&#10;d25yZXYueG1sUEsFBgAAAAAEAAQA9QAAAIgDAAAAAA==&#10;" fillcolor="white [3201]" stroked="f" strokeweight=".5pt">
              <v:textbox>
                <w:txbxContent>
                  <w:p w:rsidR="00103B60" w:rsidRDefault="00103B60" w:rsidP="00802D88">
                    <w:pPr>
                      <w:pStyle w:val="NormalWeb"/>
                      <w:spacing w:before="60" w:beforeAutospacing="0" w:after="120" w:afterAutospacing="0" w:line="252" w:lineRule="auto"/>
                    </w:pPr>
                    <w:r>
                      <w:rPr>
                        <w:rFonts w:ascii="Arial" w:eastAsia="Cambria" w:hAnsi="Arial"/>
                        <w:sz w:val="20"/>
                        <w:szCs w:val="20"/>
                        <w:lang w:val="en-US"/>
                      </w:rPr>
                      <w:t>(d)</w:t>
                    </w:r>
                  </w:p>
                </w:txbxContent>
              </v:textbox>
            </v:shape>
            <w10:wrap type="none"/>
            <w10:anchorlock/>
          </v:group>
        </w:pict>
      </w:r>
    </w:p>
    <w:p w:rsidR="00387021" w:rsidRDefault="00BE6465" w:rsidP="004463E9">
      <w:pPr>
        <w:pStyle w:val="Caption"/>
      </w:pPr>
      <w:bookmarkStart w:id="65" w:name="_Ref389041481"/>
      <w:bookmarkStart w:id="66" w:name="_Toc286931436"/>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5</w:t>
      </w:r>
      <w:r w:rsidR="00D655D5">
        <w:fldChar w:fldCharType="end"/>
      </w:r>
      <w:bookmarkEnd w:id="65"/>
      <w:r>
        <w:t xml:space="preserve"> </w:t>
      </w:r>
      <w:r w:rsidR="009C3721">
        <w:t>Distribution of star rating over time: (a) toilets; (b) urinals; (c) clothes</w:t>
      </w:r>
      <w:r w:rsidR="008B5ADC">
        <w:t xml:space="preserve"> </w:t>
      </w:r>
      <w:r w:rsidR="009C3721">
        <w:t>wash</w:t>
      </w:r>
      <w:r w:rsidR="008B5ADC">
        <w:t>ing machines</w:t>
      </w:r>
      <w:r w:rsidR="009C3721">
        <w:t>; (d) dishwashers</w:t>
      </w:r>
      <w:bookmarkEnd w:id="66"/>
    </w:p>
    <w:p w:rsidR="000708ED" w:rsidRDefault="00CE349A" w:rsidP="00D8322D">
      <w:pPr>
        <w:pStyle w:val="Heading3"/>
      </w:pPr>
      <w:r>
        <w:t>W</w:t>
      </w:r>
      <w:r w:rsidR="00952CD4">
        <w:t>ater cons</w:t>
      </w:r>
      <w:r w:rsidR="00252E8F">
        <w:t>u</w:t>
      </w:r>
      <w:r w:rsidR="00952CD4">
        <w:t>mption</w:t>
      </w:r>
    </w:p>
    <w:p w:rsidR="00C150E4" w:rsidRDefault="00D655D5" w:rsidP="00692A9C">
      <w:r>
        <w:fldChar w:fldCharType="begin"/>
      </w:r>
      <w:r w:rsidR="00692A9C">
        <w:instrText xml:space="preserve"> REF _Ref390965549 \h </w:instrText>
      </w:r>
      <w:r>
        <w:fldChar w:fldCharType="separate"/>
      </w:r>
      <w:r w:rsidR="0021714B">
        <w:t xml:space="preserve">Figure </w:t>
      </w:r>
      <w:r w:rsidR="0021714B">
        <w:rPr>
          <w:noProof/>
        </w:rPr>
        <w:t>4</w:t>
      </w:r>
      <w:r w:rsidR="0021714B">
        <w:noBreakHyphen/>
      </w:r>
      <w:r w:rsidR="0021714B">
        <w:rPr>
          <w:noProof/>
        </w:rPr>
        <w:t>6</w:t>
      </w:r>
      <w:r>
        <w:fldChar w:fldCharType="end"/>
      </w:r>
      <w:r w:rsidR="00692A9C">
        <w:t xml:space="preserve"> presents cumulative distribution functions for tap and shower </w:t>
      </w:r>
      <w:r w:rsidR="00E30B26">
        <w:t xml:space="preserve">(WELS label) </w:t>
      </w:r>
      <w:proofErr w:type="spellStart"/>
      <w:r w:rsidR="00E30B26">
        <w:t>flowrates</w:t>
      </w:r>
      <w:proofErr w:type="spellEnd"/>
      <w:r w:rsidR="00E30B26">
        <w:t xml:space="preserve"> </w:t>
      </w:r>
      <w:r w:rsidR="00692A9C">
        <w:t xml:space="preserve">by year. Each line </w:t>
      </w:r>
      <w:r w:rsidR="006233F9">
        <w:t>gives</w:t>
      </w:r>
      <w:r w:rsidR="00692A9C">
        <w:t xml:space="preserve"> the </w:t>
      </w:r>
      <w:r w:rsidR="006233F9">
        <w:t xml:space="preserve">fraction of products in the database that had the </w:t>
      </w:r>
      <w:r w:rsidR="00E30B26">
        <w:t>label</w:t>
      </w:r>
      <w:r w:rsidR="006233F9">
        <w:t xml:space="preserve"> </w:t>
      </w:r>
      <w:proofErr w:type="spellStart"/>
      <w:r w:rsidR="006233F9">
        <w:t>flowrate</w:t>
      </w:r>
      <w:proofErr w:type="spellEnd"/>
      <w:r w:rsidR="006233F9">
        <w:t xml:space="preserve"> indicated on the x-axis or less. Steeper lines towards the left of the plot indicate a more efficient range of products. The coloured bands indicate </w:t>
      </w:r>
      <w:proofErr w:type="spellStart"/>
      <w:r w:rsidR="006233F9">
        <w:t>flowrates</w:t>
      </w:r>
      <w:proofErr w:type="spellEnd"/>
      <w:r w:rsidR="006233F9">
        <w:t xml:space="preserve"> that </w:t>
      </w:r>
      <w:r w:rsidR="00C150E4">
        <w:t>fall within WELS star bands.</w:t>
      </w:r>
    </w:p>
    <w:p w:rsidR="00692A9C" w:rsidRDefault="006233F9" w:rsidP="00692A9C">
      <w:r>
        <w:t xml:space="preserve">Plot (a) in </w:t>
      </w:r>
      <w:r w:rsidR="00D655D5">
        <w:fldChar w:fldCharType="begin"/>
      </w:r>
      <w:r>
        <w:instrText xml:space="preserve"> REF _Ref390965549 \h </w:instrText>
      </w:r>
      <w:r w:rsidR="00D655D5">
        <w:fldChar w:fldCharType="separate"/>
      </w:r>
      <w:r w:rsidR="0021714B">
        <w:t xml:space="preserve">Figure </w:t>
      </w:r>
      <w:r w:rsidR="0021714B">
        <w:rPr>
          <w:noProof/>
        </w:rPr>
        <w:t>4</w:t>
      </w:r>
      <w:r w:rsidR="0021714B">
        <w:noBreakHyphen/>
      </w:r>
      <w:r w:rsidR="0021714B">
        <w:rPr>
          <w:noProof/>
        </w:rPr>
        <w:t>6</w:t>
      </w:r>
      <w:r w:rsidR="00D655D5">
        <w:fldChar w:fldCharType="end"/>
      </w:r>
      <w:r>
        <w:t xml:space="preserve"> shows that taps have undergone a subtle shift towards more efficient products</w:t>
      </w:r>
      <w:r w:rsidR="00240A1F">
        <w:t xml:space="preserve"> over time</w:t>
      </w:r>
      <w:r w:rsidR="00061C58">
        <w:t>, moving from around</w:t>
      </w:r>
      <w:r w:rsidR="00240A1F">
        <w:t xml:space="preserve"> 25% of products having a </w:t>
      </w:r>
      <w:r w:rsidR="00E30B26">
        <w:t xml:space="preserve">label </w:t>
      </w:r>
      <w:proofErr w:type="spellStart"/>
      <w:r w:rsidR="00240A1F">
        <w:t>flowrate</w:t>
      </w:r>
      <w:proofErr w:type="spellEnd"/>
      <w:r w:rsidR="00240A1F">
        <w:t xml:space="preserve"> less than 7.5 L/min in 2006, to more than 50% in 2013. Plot (b) shows that the large majority of registered showers has always comprised models with a </w:t>
      </w:r>
      <w:proofErr w:type="spellStart"/>
      <w:r w:rsidR="00240A1F">
        <w:t>flowrate</w:t>
      </w:r>
      <w:proofErr w:type="spellEnd"/>
      <w:r w:rsidR="00240A1F">
        <w:t xml:space="preserve"> of 9 L/min or less. There have been small increases in the distribution of showers below 9 L/min since 2006 corresponding to the reduction in 2-star and below models. </w:t>
      </w:r>
    </w:p>
    <w:p w:rsidR="00C150E4" w:rsidRPr="00692A9C" w:rsidRDefault="00D655D5" w:rsidP="00692A9C">
      <w:r>
        <w:fldChar w:fldCharType="begin"/>
      </w:r>
      <w:r w:rsidR="00C150E4">
        <w:instrText xml:space="preserve"> REF _Ref390975195 \h </w:instrText>
      </w:r>
      <w:r>
        <w:fldChar w:fldCharType="separate"/>
      </w:r>
      <w:r w:rsidR="0021714B">
        <w:t xml:space="preserve">Figure </w:t>
      </w:r>
      <w:r w:rsidR="0021714B">
        <w:rPr>
          <w:noProof/>
        </w:rPr>
        <w:t>4</w:t>
      </w:r>
      <w:r w:rsidR="0021714B">
        <w:noBreakHyphen/>
      </w:r>
      <w:r w:rsidR="0021714B">
        <w:rPr>
          <w:noProof/>
        </w:rPr>
        <w:t>7</w:t>
      </w:r>
      <w:r>
        <w:fldChar w:fldCharType="end"/>
      </w:r>
      <w:r w:rsidR="00C150E4">
        <w:t xml:space="preserve"> presents the same type of plot for flow controllers, which shows a more uniform distribution of </w:t>
      </w:r>
      <w:proofErr w:type="spellStart"/>
      <w:r w:rsidR="00C150E4">
        <w:t>flowrates</w:t>
      </w:r>
      <w:proofErr w:type="spellEnd"/>
      <w:r w:rsidR="00C150E4">
        <w:t xml:space="preserve"> across the range of registered products. </w:t>
      </w:r>
      <w:r w:rsidR="00D9168C">
        <w:t>The intervening years between 2006 and now are very similar, but there is a clear shift towards more efficient products across the range by 2013.</w:t>
      </w:r>
    </w:p>
    <w:p w:rsidR="00692A9C" w:rsidRDefault="00D655D5" w:rsidP="00692A9C">
      <w:pPr>
        <w:keepNext/>
      </w:pPr>
      <w:r w:rsidRPr="00D655D5">
        <w:rPr>
          <w:noProof/>
          <w:lang w:val="en-US"/>
        </w:rPr>
      </w:r>
      <w:r w:rsidRPr="00D655D5">
        <w:rPr>
          <w:noProof/>
          <w:lang w:val="en-US"/>
        </w:rPr>
        <w:pict>
          <v:group id="Canvas 32" o:spid="_x0000_s1047" style="width:6in;height:237.95pt;mso-position-horizontal-relative:char;mso-position-vertical-relative:line" coordsize="54864,302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">
            <v:rect id="AutoShape 24" o:spid="_x0000_s1048" style="position:absolute;width:54864;height:30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hXGfxAAA&#10;ANsAAAAPAAAAZHJzL2Rvd25yZXYueG1sRI9Ba8JAFITvBf/D8gQvohulFE1dRQQxSEGM1vMj+5qE&#10;Zt/G7Jqk/75bEHocZuYbZrXpTSVaalxpWcFsGoEgzqwuOVdwvewnCxDOI2usLJOCH3KwWQ9eVhhr&#10;2/GZ2tTnIkDYxaig8L6OpXRZQQbd1NbEwfuyjUEfZJNL3WAX4KaS8yh6kwZLDgsF1rQrKPtOH0ZB&#10;l53a2+XjIE/jW2L5ntx36edRqdGw376D8NT7//CznWgFr0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jYVxn8QAAADbAAAADwAAAAAAAAAAAAAAAACXAgAAZHJzL2Rv&#10;d25yZXYueG1sUEsFBgAAAAAEAAQA9QAAAIgDAAAAAA==&#10;" filled="f" stroked="f">
              <o:lock v:ext="edit" aspectratio="t"/>
            </v:rect>
            <v:shape id="Picture 68" o:spid="_x0000_s1049" type="#_x0000_t75" style="position:absolute;width:27571;height:2720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i5&#10;8bK+AAAA2wAAAA8AAABkcnMvZG93bnJldi54bWxET8uKwjAU3QvzD+EOuNNUwaFUo8iA4tbHxt21&#10;uTbF5qaTxFj/frIYmOXhvFebwXYikQ+tYwWzaQGCuHa65UbB5byblCBCRNbYOSYFbwqwWX+MVlhp&#10;9+IjpVNsRA7hUKECE2NfSRlqQxbD1PXEmbs7bzFm6BupPb5yuO3kvCi+pMWWc4PBnr4N1Y/T0yrw&#10;aW4eu+u53f7ItNfpVs7KRanU+HPYLkFEGuK/+M990AoWeX3+kn+AXP8C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Ji58bK+AAAA2wAAAA8AAAAAAAAAAAAAAAAAnAIAAGRycy9k&#10;b3ducmV2LnhtbFBLBQYAAAAABAAEAPcAAACHAwAAAAA=&#10;">
              <v:imagedata r:id="rId52" o:title=""/>
            </v:shape>
            <v:shape id="Picture 70" o:spid="_x0000_s1050" type="#_x0000_t75" style="position:absolute;left:28663;width:26201;height:272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Ut&#10;0jLEAAAA2wAAAA8AAABkcnMvZG93bnJldi54bWxEj0FrwkAUhO+C/2F5Qm91o6WlRlcRoaXtQTDV&#10;g7dH9jUJzXsbdleN/75bEDwOM/MNs1j13Koz+dA4MTAZZ6BISmcbqQzsv98eX0GFiGKxdUIGrhRg&#10;tRwOFphbd5EdnYtYqQSRkKOBOsYu1zqUNTGGsetIkvfjPGNM0lfaerwkOLd6mmUvmrGRtFBjR5ua&#10;yt/ixAaYr5/u2BXuif3X9P3Qn2Yz3hrzMOrXc1CR+ngP39of1sDzBP6/pB+gl3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Ut0jLEAAAA2wAAAA8AAAAAAAAAAAAAAAAAnAIA&#10;AGRycy9kb3ducmV2LnhtbFBLBQYAAAAABAAEAPcAAACNAwAAAAA=&#10;">
              <v:imagedata r:id="rId53" o:title=""/>
            </v:shape>
            <v:shape id="Text Box 37" o:spid="_x0000_s1051" type="#_x0000_t202" style="position:absolute;left:12325;top:26994;width:3385;height:286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7gvixAAA&#10;ANsAAAAPAAAAZHJzL2Rvd25yZXYueG1sRI9Ba8JAFITvBf/D8gRvdWOkJaauIoKQgx4alV4f2dck&#10;NPs27q4a/71bKPQ4zMw3zHI9mE7cyPnWsoLZNAFBXFndcq3gdNy9ZiB8QNbYWSYFD/KwXo1elphr&#10;e+dPupWhFhHCPkcFTQh9LqWvGjLop7Ynjt63dQZDlK6W2uE9wk0n0yR5lwZbjgsN9rRtqPopr0bB&#10;YbsosyJ9uK/FvNiV2WVm99lZqcl42HyACDSE//Bfu9AK3lL4/RJ/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4L4sQAAADbAAAADwAAAAAAAAAAAAAAAACXAgAAZHJzL2Rv&#10;d25yZXYueG1sUEsFBgAAAAAEAAQA9QAAAIgDAAAAAA==&#10;" fillcolor="white [3201]" stroked="f" strokeweight=".5pt">
              <v:textbox>
                <w:txbxContent>
                  <w:p w:rsidR="00103B60" w:rsidRDefault="00103B60" w:rsidP="00692A9C">
                    <w:pPr>
                      <w:pStyle w:val="NormalWeb"/>
                      <w:spacing w:before="60" w:beforeAutospacing="0" w:after="120" w:afterAutospacing="0" w:line="252" w:lineRule="auto"/>
                    </w:pPr>
                    <w:r>
                      <w:rPr>
                        <w:rFonts w:ascii="Arial" w:eastAsia="Cambria" w:hAnsi="Arial"/>
                        <w:sz w:val="20"/>
                        <w:szCs w:val="20"/>
                        <w:lang w:val="en-US"/>
                      </w:rPr>
                      <w:t>(a)</w:t>
                    </w:r>
                  </w:p>
                </w:txbxContent>
              </v:textbox>
            </v:shape>
            <v:shape id="Text Box 37" o:spid="_x0000_s1052" type="#_x0000_t202" style="position:absolute;left:40786;top:26969;width:3385;height:286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oq55xAAA&#10;ANsAAAAPAAAAZHJzL2Rvd25yZXYueG1sRI9Ba8JAFITvBf/D8oTe6kbFEqOriCDk0B5MK14f2WcS&#10;zL6Nu6vGf98VhB6HmfmGWa5704obOd9YVjAeJSCIS6sbrhT8/uw+UhA+IGtsLZOCB3lYrwZvS8y0&#10;vfOebkWoRISwz1BBHUKXSenLmgz6ke2Io3eyzmCI0lVSO7xHuGnlJEk+pcGG40KNHW1rKs/F1Sj4&#10;3s6LNJ883HE+zXdFehnbr/Sg1Puw3yxABOrDf/jVzrWC2RSeX+IPkK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KKuecQAAADbAAAADwAAAAAAAAAAAAAAAACXAgAAZHJzL2Rv&#10;d25yZXYueG1sUEsFBgAAAAAEAAQA9QAAAIgDAAAAAA==&#10;" fillcolor="white [3201]" stroked="f" strokeweight=".5pt">
              <v:textbox>
                <w:txbxContent>
                  <w:p w:rsidR="00103B60" w:rsidRDefault="00103B60" w:rsidP="00692A9C">
                    <w:pPr>
                      <w:pStyle w:val="NormalWeb"/>
                      <w:spacing w:before="60" w:beforeAutospacing="0" w:after="120" w:afterAutospacing="0" w:line="252" w:lineRule="auto"/>
                    </w:pPr>
                    <w:r>
                      <w:rPr>
                        <w:rFonts w:ascii="Arial" w:eastAsia="Cambria" w:hAnsi="Arial"/>
                        <w:sz w:val="20"/>
                        <w:szCs w:val="20"/>
                        <w:lang w:val="en-US"/>
                      </w:rPr>
                      <w:t>(b)</w:t>
                    </w:r>
                  </w:p>
                </w:txbxContent>
              </v:textbox>
            </v:shape>
            <w10:wrap type="none"/>
            <w10:anchorlock/>
          </v:group>
        </w:pict>
      </w:r>
    </w:p>
    <w:p w:rsidR="00692A9C" w:rsidRDefault="00692A9C" w:rsidP="00692A9C">
      <w:pPr>
        <w:pStyle w:val="Caption"/>
      </w:pPr>
      <w:bookmarkStart w:id="67" w:name="_Ref390965549"/>
      <w:bookmarkStart w:id="68" w:name="_Toc286931437"/>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6</w:t>
      </w:r>
      <w:r w:rsidR="00D655D5">
        <w:fldChar w:fldCharType="end"/>
      </w:r>
      <w:bookmarkEnd w:id="67"/>
      <w:r>
        <w:t xml:space="preserve"> Cumulative distribution function for (a) taps and (b) showers</w:t>
      </w:r>
      <w:bookmarkEnd w:id="68"/>
    </w:p>
    <w:p w:rsidR="0047773D" w:rsidRPr="0047773D" w:rsidRDefault="0047773D" w:rsidP="0047773D"/>
    <w:p w:rsidR="00C150E4" w:rsidRDefault="00C150E4" w:rsidP="0047773D">
      <w:pPr>
        <w:keepNext/>
        <w:jc w:val="center"/>
      </w:pPr>
      <w:r>
        <w:rPr>
          <w:noProof/>
          <w:lang w:eastAsia="en-AU"/>
        </w:rPr>
        <w:drawing>
          <wp:inline distT="0" distB="0" distL="0" distR="0">
            <wp:extent cx="2591458" cy="2696707"/>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112568\Desktop\ISFwork\WELS\FIGURES\CDF_WATER_CONSUMPTION_ON_LABEL\FC_per.png"/>
                    <pic:cNvPicPr>
                      <a:picLocks noChangeAspect="1" noChangeArrowheads="1"/>
                    </pic:cNvPicPr>
                  </pic:nvPicPr>
                  <pic:blipFill>
                    <a:blip r:embed="rId5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bwMode="auto">
                    <a:xfrm>
                      <a:off x="0" y="0"/>
                      <a:ext cx="2591458" cy="2696707"/>
                    </a:xfrm>
                    <a:prstGeom prst="rect">
                      <a:avLst/>
                    </a:prstGeom>
                    <a:noFill/>
                    <a:ln>
                      <a:noFill/>
                    </a:ln>
                  </pic:spPr>
                </pic:pic>
              </a:graphicData>
            </a:graphic>
          </wp:inline>
        </w:drawing>
      </w:r>
    </w:p>
    <w:p w:rsidR="00C150E4" w:rsidRDefault="00C150E4" w:rsidP="00C150E4">
      <w:pPr>
        <w:pStyle w:val="Caption"/>
      </w:pPr>
      <w:bookmarkStart w:id="69" w:name="_Ref390975195"/>
      <w:bookmarkStart w:id="70" w:name="_Toc286931438"/>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7</w:t>
      </w:r>
      <w:r w:rsidR="00D655D5">
        <w:fldChar w:fldCharType="end"/>
      </w:r>
      <w:bookmarkEnd w:id="69"/>
      <w:r>
        <w:t xml:space="preserve"> Cumulative distribution function for flow controllers</w:t>
      </w:r>
      <w:bookmarkEnd w:id="70"/>
    </w:p>
    <w:p w:rsidR="00692A9C" w:rsidRDefault="00D9168C" w:rsidP="00692A9C">
      <w:r>
        <w:t>Cumulative distribution functions for</w:t>
      </w:r>
      <w:r w:rsidR="00331612">
        <w:t xml:space="preserve"> toilets and urinals are given in </w:t>
      </w:r>
      <w:r w:rsidR="00D655D5">
        <w:fldChar w:fldCharType="begin"/>
      </w:r>
      <w:r w:rsidR="00331612">
        <w:instrText xml:space="preserve"> REF _Ref390968397 \h </w:instrText>
      </w:r>
      <w:r w:rsidR="00D655D5">
        <w:fldChar w:fldCharType="separate"/>
      </w:r>
      <w:r w:rsidR="0021714B">
        <w:t xml:space="preserve">Figure </w:t>
      </w:r>
      <w:r w:rsidR="0021714B">
        <w:rPr>
          <w:noProof/>
        </w:rPr>
        <w:t>4</w:t>
      </w:r>
      <w:r w:rsidR="0021714B">
        <w:noBreakHyphen/>
      </w:r>
      <w:r w:rsidR="0021714B">
        <w:rPr>
          <w:noProof/>
        </w:rPr>
        <w:t>8</w:t>
      </w:r>
      <w:r w:rsidR="00D655D5">
        <w:fldChar w:fldCharType="end"/>
      </w:r>
      <w:r w:rsidR="00331612">
        <w:t>. Since 2006 only a small fraction of registered toilets have had average consumption more than 4.0 L/flush. Again there has been a subtle shift in the market towards lower water consumption, with almost 75% of registered models now using 3.0 L/flush or less. The shift in urinals has been more dramatic</w:t>
      </w:r>
      <w:r w:rsidR="009B1A95">
        <w:t xml:space="preserve">, with the </w:t>
      </w:r>
      <w:r w:rsidR="00004575">
        <w:t>distribution of</w:t>
      </w:r>
      <w:r w:rsidR="009B1A95">
        <w:t xml:space="preserve"> registered models </w:t>
      </w:r>
      <w:r w:rsidR="00004575">
        <w:t xml:space="preserve">generally </w:t>
      </w:r>
      <w:r w:rsidR="009B1A95">
        <w:t>using less water in 2013 than in 2006</w:t>
      </w:r>
      <w:r w:rsidR="00E30B26">
        <w:t>, particularly in the 0.8 – 1.5 L/flush label consumption range</w:t>
      </w:r>
      <w:r w:rsidR="00A456C7">
        <w:t>. In 2006, a</w:t>
      </w:r>
      <w:r w:rsidR="00331612">
        <w:t>lmost 5</w:t>
      </w:r>
      <w:r w:rsidR="00680071">
        <w:t>0% of urinals used 2.0 or more litres</w:t>
      </w:r>
      <w:r w:rsidR="00331612">
        <w:t xml:space="preserve"> to flush a single stall. </w:t>
      </w:r>
      <w:r w:rsidR="00ED268A">
        <w:t>The corresponding flush volume in 2013 is around 1.6 L.</w:t>
      </w:r>
    </w:p>
    <w:p w:rsidR="00331612" w:rsidRDefault="00D655D5" w:rsidP="00331612">
      <w:pPr>
        <w:keepNext/>
      </w:pPr>
      <w:r w:rsidRPr="00D655D5">
        <w:rPr>
          <w:noProof/>
          <w:lang w:val="en-US"/>
        </w:rPr>
      </w:r>
      <w:r w:rsidRPr="00D655D5">
        <w:rPr>
          <w:noProof/>
          <w:lang w:val="en-US"/>
        </w:rPr>
        <w:pict>
          <v:group id="Canvas 74" o:spid="_x0000_s1053" style="width:6in;height:237.95pt;mso-position-horizontal-relative:char;mso-position-vertical-relative:line" coordsize="54864,3021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">
            <v:rect id="AutoShape 30" o:spid="_x0000_s1054" style="position:absolute;width:54864;height:3021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DMLxAAA&#10;ANsAAAAPAAAAZHJzL2Rvd25yZXYueG1sRI9Ba8JAFITvBf/D8gQvohstVEldRQQxSEGM1vMj+5qE&#10;Zt/G7Jqk/75bEHocZuYbZrXpTSVaalxpWcFsGoEgzqwuOVdwvewnSxDOI2usLJOCH3KwWQ9eVhhr&#10;2/GZ2tTnIkDYxaig8L6OpXRZQQbd1NbEwfuyjUEfZJNL3WAX4KaS8yh6kwZLDgsF1rQrKPtOH0ZB&#10;l53a2+XjIE/jW2L5ntx36edRqdGw376D8NT7//CznWgFrwv4+xJ+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y1AzC8QAAADbAAAADwAAAAAAAAAAAAAAAACXAgAAZHJzL2Rv&#10;d25yZXYueG1sUEsFBgAAAAAEAAQA9QAAAIgDAAAAAA==&#10;" filled="f" stroked="f">
              <o:lock v:ext="edit" aspectratio="t"/>
            </v:rect>
            <v:shape id="Text Box 37" o:spid="_x0000_s1055" type="#_x0000_t202" style="position:absolute;left:12325;top:26994;width:3385;height:286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2dmowgAA&#10;ANsAAAAPAAAAZHJzL2Rvd25yZXYueG1sRE/Pa4MwFL4P9j+EV9htjbYw1DUtRSh46A5zG7s+zKtK&#10;zYtLUrX//XIY7Pjx/d4dFjOIiZzvLStI1wkI4sbqnlsFnx+n5wyED8gaB8uk4E4eDvvHhx0W2s78&#10;TlMdWhFD2BeooAthLKT0TUcG/dqOxJG7WGcwROhaqR3OMdwMcpMkL9Jgz7Ghw5HKjpprfTMK3sq8&#10;zqrN3X3n2+pUZz+pPWdfSj2tluMriEBL+Bf/uSutYBvHxi/xB8j9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fZ2ajCAAAA2wAAAA8AAAAAAAAAAAAAAAAAlwIAAGRycy9kb3du&#10;cmV2LnhtbFBLBQYAAAAABAAEAPUAAACGAwAAAAA=&#10;" fillcolor="white [3201]" stroked="f" strokeweight=".5pt">
              <v:textbox>
                <w:txbxContent>
                  <w:p w:rsidR="00103B60" w:rsidRDefault="00103B60" w:rsidP="00760A91">
                    <w:pPr>
                      <w:pStyle w:val="NormalWeb"/>
                      <w:spacing w:before="60" w:beforeAutospacing="0" w:after="120" w:afterAutospacing="0" w:line="252" w:lineRule="auto"/>
                    </w:pPr>
                    <w:r>
                      <w:rPr>
                        <w:rFonts w:ascii="Arial" w:eastAsia="Cambria" w:hAnsi="Arial"/>
                        <w:sz w:val="20"/>
                        <w:szCs w:val="20"/>
                        <w:lang w:val="en-US"/>
                      </w:rPr>
                      <w:t>(a)</w:t>
                    </w:r>
                  </w:p>
                </w:txbxContent>
              </v:textbox>
            </v:shape>
            <v:shape id="Text Box 37" o:spid="_x0000_s1056" type="#_x0000_t202" style="position:absolute;left:40786;top:26969;width:3385;height:286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lXwzxAAA&#10;ANsAAAAPAAAAZHJzL2Rvd25yZXYueG1sRI9Ba8JAFITvgv9heUJvZqNCSaKriCDk0B6aWnp9ZJ9J&#10;MPs27q4a/323UOhxmJlvmM1uNL24k/OdZQWLJAVBXFvdcaPg9HmcZyB8QNbYWyYFT/Kw204nGyy0&#10;ffAH3avQiAhhX6CCNoShkNLXLRn0iR2Io3e2zmCI0jVSO3xEuOnlMk1fpcGO40KLAx1aqi/VzSh4&#10;P+RVVi6f7jtflccquy7sW/al1Mts3K9BBBrDf/ivXWoFqxx+v8Qf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JV8M8QAAADbAAAADwAAAAAAAAAAAAAAAACXAgAAZHJzL2Rv&#10;d25yZXYueG1sUEsFBgAAAAAEAAQA9QAAAIgDAAAAAA==&#10;" fillcolor="white [3201]" stroked="f" strokeweight=".5pt">
              <v:textbox>
                <w:txbxContent>
                  <w:p w:rsidR="00103B60" w:rsidRDefault="00103B60" w:rsidP="00760A91">
                    <w:pPr>
                      <w:pStyle w:val="NormalWeb"/>
                      <w:spacing w:before="60" w:beforeAutospacing="0" w:after="120" w:afterAutospacing="0" w:line="252" w:lineRule="auto"/>
                    </w:pPr>
                    <w:r>
                      <w:rPr>
                        <w:rFonts w:ascii="Arial" w:eastAsia="Cambria" w:hAnsi="Arial"/>
                        <w:sz w:val="20"/>
                        <w:szCs w:val="20"/>
                        <w:lang w:val="en-US"/>
                      </w:rPr>
                      <w:t>(b)</w:t>
                    </w:r>
                  </w:p>
                </w:txbxContent>
              </v:textbox>
            </v:shape>
            <v:shape id="Picture 78" o:spid="_x0000_s1057" type="#_x0000_t75" style="position:absolute;left:26631;width:28233;height:2661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P&#10;9jvCAAAA2wAAAA8AAABkcnMvZG93bnJldi54bWxEj82KAjEQhO8LvkNowduacRGR0SjLiiAIgn8H&#10;b+2knQxOOkOS1fHtjSB4LKrqK2o6b20tbuRD5VjBoJ+BIC6crrhUcNgvv8cgQkTWWDsmBQ8KMJ91&#10;vqaYa3fnLd12sRQJwiFHBSbGJpcyFIYshr5riJN3cd5iTNKXUnu8J7it5U+WjaTFitOCwYb+DBXX&#10;3b9V4IxdD4+n0aVcrzaH63bvJS3OSvW67e8ERKQ2fsLv9korGA7g9SX9ADl7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DT/Y7wgAAANsAAAAPAAAAAAAAAAAAAAAAAJwCAABk&#10;cnMvZG93bnJldi54bWxQSwUGAAAAAAQABAD3AAAAiwMAAAAA&#10;">
              <v:imagedata r:id="rId55" o:title=""/>
            </v:shape>
            <v:shape id="Picture 79" o:spid="_x0000_s1058" type="#_x0000_t75" style="position:absolute;width:27673;height:275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qn&#10;gGDFAAAA2wAAAA8AAABkcnMvZG93bnJldi54bWxEj0FrwkAUhO+C/2F5hV6kbrRB2tRNkGBFDx6M&#10;hfb4yL4modm3IbuN6b/vCoLHYWa+YdbZaFoxUO8aywoW8wgEcWl1w5WCj/P70wsI55E1tpZJwR85&#10;yNLpZI2Jthc+0VD4SgQIuwQV1N53iZSurMmgm9uOOHjftjfog+wrqXu8BLhp5TKKVtJgw2Ghxo7y&#10;msqf4tcESjw7vH7Z53zY7rojL/LjZ7TTSj0+jJs3EJ5Gfw/f2nutII7h+iX8AJn+A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Kp4BgxQAAANsAAAAPAAAAAAAAAAAAAAAAAJwC&#10;AABkcnMvZG93bnJldi54bWxQSwUGAAAAAAQABAD3AAAAjgMAAAAA&#10;">
              <v:imagedata r:id="rId56" o:title=""/>
            </v:shape>
            <w10:wrap type="none"/>
            <w10:anchorlock/>
          </v:group>
        </w:pict>
      </w:r>
    </w:p>
    <w:p w:rsidR="00760A91" w:rsidRDefault="00331612" w:rsidP="00331612">
      <w:pPr>
        <w:pStyle w:val="Caption"/>
      </w:pPr>
      <w:bookmarkStart w:id="71" w:name="_Ref390968397"/>
      <w:bookmarkStart w:id="72" w:name="_Toc286931439"/>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8</w:t>
      </w:r>
      <w:r w:rsidR="00D655D5">
        <w:fldChar w:fldCharType="end"/>
      </w:r>
      <w:bookmarkEnd w:id="71"/>
      <w:r>
        <w:t xml:space="preserve"> Cumulative distribution function for (a) toilets and (b) urinals</w:t>
      </w:r>
      <w:bookmarkEnd w:id="72"/>
    </w:p>
    <w:p w:rsidR="00331612" w:rsidRDefault="006B4FA8" w:rsidP="00331612">
      <w:r>
        <w:t xml:space="preserve">The trend towards lower water consumption amongst dishwashers is clearly evident in plot (a) of </w:t>
      </w:r>
      <w:r w:rsidR="00D655D5">
        <w:fldChar w:fldCharType="begin"/>
      </w:r>
      <w:r>
        <w:instrText xml:space="preserve"> REF _Ref390975695 \h </w:instrText>
      </w:r>
      <w:r w:rsidR="00D655D5">
        <w:fldChar w:fldCharType="separate"/>
      </w:r>
      <w:r w:rsidR="0021714B">
        <w:t xml:space="preserve">Figure </w:t>
      </w:r>
      <w:r w:rsidR="0021714B">
        <w:rPr>
          <w:noProof/>
        </w:rPr>
        <w:t>4</w:t>
      </w:r>
      <w:r w:rsidR="0021714B">
        <w:noBreakHyphen/>
      </w:r>
      <w:r w:rsidR="0021714B">
        <w:rPr>
          <w:noProof/>
        </w:rPr>
        <w:t>9</w:t>
      </w:r>
      <w:r w:rsidR="00D655D5">
        <w:fldChar w:fldCharType="end"/>
      </w:r>
      <w:r>
        <w:t xml:space="preserve">. Water consumption across the entire range of models shifts towards greater efficiency. By 2013 around 90% of models </w:t>
      </w:r>
      <w:r w:rsidR="00EF280F">
        <w:t xml:space="preserve">were </w:t>
      </w:r>
      <w:r w:rsidR="00680071">
        <w:t>using around 14 litres</w:t>
      </w:r>
      <w:r>
        <w:t xml:space="preserve"> or less </w:t>
      </w:r>
      <w:r w:rsidR="00272E85">
        <w:t xml:space="preserve">per wash </w:t>
      </w:r>
      <w:r>
        <w:t xml:space="preserve">compared with less than 25% in 2006. </w:t>
      </w:r>
      <w:r w:rsidR="00272E85">
        <w:t>The range of registered clothes</w:t>
      </w:r>
      <w:r w:rsidR="008B5ADC">
        <w:t xml:space="preserve"> </w:t>
      </w:r>
      <w:r w:rsidR="00272E85">
        <w:t>wash</w:t>
      </w:r>
      <w:r w:rsidR="008B5ADC">
        <w:t>ing machines</w:t>
      </w:r>
      <w:r w:rsidR="00272E85">
        <w:t xml:space="preserve"> has also shown a move to lower water consumption with each year. However, the shifts have predominantly been at the mid- to high end of the water consump</w:t>
      </w:r>
      <w:r w:rsidR="00680071">
        <w:t>tion range. Machines using 100 litres</w:t>
      </w:r>
      <w:r w:rsidR="00272E85">
        <w:t xml:space="preserve"> per wash or less made up just over 60% of the product range in 2006. In 2013 the share had increased to almost 90%. </w:t>
      </w:r>
      <w:r w:rsidR="00680071">
        <w:t>The share of machines using 60 litre</w:t>
      </w:r>
      <w:r w:rsidR="007E1C07">
        <w:t>s or less however</w:t>
      </w:r>
      <w:r w:rsidR="00272E85">
        <w:t xml:space="preserve"> has barely changed since 2006.</w:t>
      </w:r>
    </w:p>
    <w:p w:rsidR="00D9168C" w:rsidRDefault="00D655D5" w:rsidP="00D9168C">
      <w:pPr>
        <w:keepNext/>
      </w:pPr>
      <w:r w:rsidRPr="00D655D5">
        <w:rPr>
          <w:noProof/>
          <w:lang w:val="en-US"/>
        </w:rPr>
      </w:r>
      <w:r w:rsidRPr="00D655D5">
        <w:rPr>
          <w:noProof/>
          <w:lang w:val="en-US"/>
        </w:rPr>
        <w:pict>
          <v:group id="Canvas 83" o:spid="_x0000_s1059" style="width:6in;height:220pt;mso-position-horizontal-relative:char;mso-position-vertical-relative:line" coordsize="54864,279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">
            <v:rect id="AutoShape 36" o:spid="_x0000_s1060" style="position:absolute;width:54864;height:279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ntqwwAA&#10;ANoAAAAPAAAAZHJzL2Rvd25yZXYueG1sRI9Pi8IwFMTvC36H8AQvi6brQaQaRQTZsiyI9c/50Tzb&#10;YvNSm2zb/fZGEDwOM/MbZrnuTSVaalxpWcHXJAJBnFldcq7gdNyN5yCcR9ZYWSYF/+RgvRp8LDHW&#10;tuMDtanPRYCwi1FB4X0dS+myggy6ia2Jg3e1jUEfZJNL3WAX4KaS0yiaSYMlh4UCa9oWlN3SP6Og&#10;y/bt5fj7Lfefl8TyPblv0/OPUqNhv1mA8NT7d/jVTrSCGTyvhBsgV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ntqwwAAANoAAAAPAAAAAAAAAAAAAAAAAJcCAABkcnMvZG93&#10;bnJldi54bWxQSwUGAAAAAAQABAD1AAAAhwMAAAAA&#10;" filled="f" stroked="f">
              <o:lock v:ext="edit" aspectratio="t"/>
            </v:rect>
            <v:shape id="Text Box 37" o:spid="_x0000_s1061" type="#_x0000_t202" style="position:absolute;left:12325;top:24594;width:3385;height:286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036cxAAA&#10;ANsAAAAPAAAAZHJzL2Rvd25yZXYueG1sRI9Ba8JAFITvgv9heUJvujEFSaKriCDk0B6aWnp9ZJ9J&#10;MPs27q4a/323UOhxmJlvmM1uNL24k/OdZQXLRQKCuLa640bB6fM4z0D4gKyxt0wKnuRht51ONlho&#10;++APulehERHCvkAFbQhDIaWvWzLoF3Ygjt7ZOoMhStdI7fAR4aaXaZKspMGO40KLAx1aqi/VzSh4&#10;P+RVVqZP952/lscquy7tW/al1Mts3K9BBBrDf/ivXWoF6Qp+v8QfIL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nMQAAADbAAAADwAAAAAAAAAAAAAAAACXAgAAZHJzL2Rv&#10;d25yZXYueG1sUEsFBgAAAAAEAAQA9QAAAIgDAAAAAA==&#10;" fillcolor="white [3201]" stroked="f" strokeweight=".5pt">
              <v:textbox>
                <w:txbxContent>
                  <w:p w:rsidR="00103B60" w:rsidRDefault="00103B60" w:rsidP="00D9168C">
                    <w:pPr>
                      <w:pStyle w:val="NormalWeb"/>
                      <w:spacing w:before="60" w:beforeAutospacing="0" w:after="120" w:afterAutospacing="0" w:line="252" w:lineRule="auto"/>
                    </w:pPr>
                    <w:r>
                      <w:rPr>
                        <w:rFonts w:ascii="Arial" w:eastAsia="Cambria" w:hAnsi="Arial"/>
                        <w:sz w:val="20"/>
                        <w:szCs w:val="20"/>
                        <w:lang w:val="en-US"/>
                      </w:rPr>
                      <w:t>(a)</w:t>
                    </w:r>
                  </w:p>
                </w:txbxContent>
              </v:textbox>
            </v:shape>
            <v:shape id="Text Box 37" o:spid="_x0000_s1062" type="#_x0000_t202" style="position:absolute;left:40786;top:24733;width:3385;height:286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AE91wAAA&#10;ANsAAAAPAAAAZHJzL2Rvd25yZXYueG1sRE9Ni8IwEL0v+B/CCN7W1ApLrUYRQehBD9tVvA7N2Bab&#10;SU2i1n+/OSzs8fG+V5vBdOJJzreWFcymCQjiyuqWawWnn/1nBsIHZI2dZVLwJg+b9ehjhbm2L/6m&#10;ZxlqEUPY56igCaHPpfRVQwb91PbEkbtaZzBE6GqpHb5iuOlkmiRf0mDLsaHBnnYNVbfyYRQcd4sy&#10;K9K3uyzmxb7M7jN7yM5KTcbDdgki0BD+xX/uQitI49j4Jf4Auf4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AE91wAAAANsAAAAPAAAAAAAAAAAAAAAAAJcCAABkcnMvZG93bnJl&#10;di54bWxQSwUGAAAAAAQABAD1AAAAhAMAAAAA&#10;" fillcolor="white [3201]" stroked="f" strokeweight=".5pt">
              <v:textbox>
                <w:txbxContent>
                  <w:p w:rsidR="00103B60" w:rsidRDefault="00103B60" w:rsidP="00D9168C">
                    <w:pPr>
                      <w:pStyle w:val="NormalWeb"/>
                      <w:spacing w:before="60" w:beforeAutospacing="0" w:after="120" w:afterAutospacing="0" w:line="252" w:lineRule="auto"/>
                    </w:pPr>
                    <w:r>
                      <w:rPr>
                        <w:rFonts w:ascii="Arial" w:eastAsia="Cambria" w:hAnsi="Arial"/>
                        <w:sz w:val="20"/>
                        <w:szCs w:val="20"/>
                        <w:lang w:val="en-US"/>
                      </w:rPr>
                      <w:t>(b)</w:t>
                    </w:r>
                  </w:p>
                </w:txbxContent>
              </v:textbox>
            </v:shape>
            <v:shape id="Picture 85" o:spid="_x0000_s1063" type="#_x0000_t75" style="position:absolute;width:26568;height:24793;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VN&#10;qtrEAAAA2wAAAA8AAABkcnMvZG93bnJldi54bWxEj09rwkAUxO8Fv8PyBG91kwqlpFmlESyepIki&#10;9PbIvvyh2bcxu8b47d1CocdhZn7DpJvJdGKkwbWWFcTLCARxaXXLtYLTcff8BsJ5ZI2dZVJwJweb&#10;9ewpxUTbG+c0Fr4WAcIuQQWN930ipSsbMuiWticOXmUHgz7IoZZ6wFuAm06+RNGrNNhyWGiwp21D&#10;5U9xNQoOn1/j98VlVZGdpc1Nvrq4lpVazKePdxCeJv8f/mvvtYJVDL9fwg+Q6wc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VNqtrEAAAA2wAAAA8AAAAAAAAAAAAAAAAAnAIA&#10;AGRycy9kb3ducmV2LnhtbFBLBQYAAAAABAAEAPcAAACNAwAAAAA=&#10;">
              <v:imagedata r:id="rId57" o:title=""/>
              <v:path arrowok="t"/>
            </v:shape>
            <v:shape id="Picture 86" o:spid="_x0000_s1064" type="#_x0000_t75" style="position:absolute;left:28289;width:26575;height:2492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BV&#10;iDPDAAAA2wAAAA8AAABkcnMvZG93bnJldi54bWxEj1FrwkAQhN8L/odjBV+KXrQgEj1FlIIgbTHq&#10;+5Jbk2huL+S2Gv99r1Do4zAz3zCLVedqdac2VJ4NjEcJKOLc24oLA6fj+3AGKgiyxdozGXhSgNWy&#10;97LA1PoHH+ieSaEihEOKBkqRJtU65CU5DCPfEEfv4luHEmVbaNviI8JdrSdJMtUOK44LJTa0KSm/&#10;Zd/OQDaV4/lrn2xxf2l2H/7zKv71asyg363noIQ6+Q//tXfWwNsEfr/EH6C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FWIM8MAAADbAAAADwAAAAAAAAAAAAAAAACcAgAA&#10;ZHJzL2Rvd25yZXYueG1sUEsFBgAAAAAEAAQA9wAAAIwDAAAAAA==&#10;">
              <v:imagedata r:id="rId58" o:title=""/>
            </v:shape>
            <w10:wrap type="none"/>
            <w10:anchorlock/>
          </v:group>
        </w:pict>
      </w:r>
    </w:p>
    <w:p w:rsidR="00D9168C" w:rsidRDefault="00D9168C" w:rsidP="00D9168C">
      <w:pPr>
        <w:pStyle w:val="Caption"/>
      </w:pPr>
      <w:bookmarkStart w:id="73" w:name="_Ref393697938"/>
      <w:bookmarkStart w:id="74" w:name="_Ref390975695"/>
      <w:bookmarkStart w:id="75" w:name="_Toc286931440"/>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9</w:t>
      </w:r>
      <w:r w:rsidR="00D655D5">
        <w:fldChar w:fldCharType="end"/>
      </w:r>
      <w:bookmarkEnd w:id="73"/>
      <w:bookmarkEnd w:id="74"/>
      <w:r>
        <w:t xml:space="preserve"> Cumulative distribution function for (a) dishwashers and (b) clothes</w:t>
      </w:r>
      <w:r w:rsidR="008B5ADC">
        <w:t xml:space="preserve"> </w:t>
      </w:r>
      <w:r>
        <w:t>wash</w:t>
      </w:r>
      <w:r w:rsidR="008B5ADC">
        <w:t>ing machines</w:t>
      </w:r>
      <w:bookmarkEnd w:id="75"/>
    </w:p>
    <w:p w:rsidR="00114391" w:rsidRDefault="00D655D5" w:rsidP="00114391">
      <w:r>
        <w:fldChar w:fldCharType="begin"/>
      </w:r>
      <w:r w:rsidR="00F6135E">
        <w:instrText xml:space="preserve"> REF _Ref391030633 \h </w:instrText>
      </w:r>
      <w:r>
        <w:fldChar w:fldCharType="separate"/>
      </w:r>
      <w:r w:rsidR="0021714B">
        <w:t xml:space="preserve">Figure </w:t>
      </w:r>
      <w:r w:rsidR="0021714B">
        <w:rPr>
          <w:noProof/>
        </w:rPr>
        <w:t>4</w:t>
      </w:r>
      <w:r w:rsidR="0021714B">
        <w:noBreakHyphen/>
      </w:r>
      <w:r w:rsidR="0021714B">
        <w:rPr>
          <w:noProof/>
        </w:rPr>
        <w:t>10</w:t>
      </w:r>
      <w:r>
        <w:fldChar w:fldCharType="end"/>
      </w:r>
      <w:r w:rsidR="00F6135E">
        <w:t xml:space="preserve"> is a time series of box-whisker plots</w:t>
      </w:r>
      <w:r w:rsidR="002D55C9">
        <w:rPr>
          <w:rStyle w:val="FootnoteReference"/>
        </w:rPr>
        <w:footnoteReference w:id="1"/>
      </w:r>
      <w:r w:rsidR="00F6135E">
        <w:t xml:space="preserve"> </w:t>
      </w:r>
      <w:r w:rsidR="00105450">
        <w:t xml:space="preserve">for dishwasher total, hot and cold water consumption, which shows that </w:t>
      </w:r>
      <w:r w:rsidR="00EF280F">
        <w:t xml:space="preserve">water consumption in </w:t>
      </w:r>
      <w:proofErr w:type="gramStart"/>
      <w:r w:rsidR="00EF280F">
        <w:t>dishwashers</w:t>
      </w:r>
      <w:proofErr w:type="gramEnd"/>
      <w:r w:rsidR="00EF280F">
        <w:t xml:space="preserve"> is exclusively made up by cold water</w:t>
      </w:r>
      <w:r w:rsidR="00CC6601">
        <w:t xml:space="preserve"> </w:t>
      </w:r>
      <w:r w:rsidR="00DE48D6">
        <w:t>use</w:t>
      </w:r>
      <w:r w:rsidR="00172D14">
        <w:t>. From this it may be inferred that all machines have</w:t>
      </w:r>
      <w:r w:rsidR="00CC6601">
        <w:t xml:space="preserve"> internal heating elements</w:t>
      </w:r>
      <w:r w:rsidR="00114391">
        <w:t>.</w:t>
      </w:r>
      <w:r w:rsidR="001F3E40">
        <w:t xml:space="preserve"> </w:t>
      </w:r>
      <w:r w:rsidR="00EF280F">
        <w:t>Median and average water consumption has declined steadily since 2006</w:t>
      </w:r>
      <w:r w:rsidR="00F6135E">
        <w:t>.</w:t>
      </w:r>
      <w:r w:rsidR="00EF280F">
        <w:t xml:space="preserve"> As also evident in </w:t>
      </w:r>
      <w:r>
        <w:fldChar w:fldCharType="begin"/>
      </w:r>
      <w:r w:rsidR="00EF280F">
        <w:instrText xml:space="preserve"> REF _Ref393697938 \h </w:instrText>
      </w:r>
      <w:r>
        <w:fldChar w:fldCharType="separate"/>
      </w:r>
      <w:r w:rsidR="0021714B">
        <w:t xml:space="preserve">Figure </w:t>
      </w:r>
      <w:r w:rsidR="0021714B">
        <w:rPr>
          <w:noProof/>
        </w:rPr>
        <w:t>4</w:t>
      </w:r>
      <w:r w:rsidR="0021714B">
        <w:noBreakHyphen/>
      </w:r>
      <w:r w:rsidR="0021714B">
        <w:rPr>
          <w:noProof/>
        </w:rPr>
        <w:t>9</w:t>
      </w:r>
      <w:r>
        <w:fldChar w:fldCharType="end"/>
      </w:r>
      <w:r w:rsidR="00EF280F">
        <w:t>, the variability between products has dropped in recent years, indicating convergence towards more water efficient models across the product range.</w:t>
      </w:r>
      <w:r w:rsidR="001F3E40">
        <w:t xml:space="preserve"> </w:t>
      </w:r>
      <w:r>
        <w:fldChar w:fldCharType="begin"/>
      </w:r>
      <w:r w:rsidR="001F3E40">
        <w:instrText xml:space="preserve"> REF _Ref391032898 \h </w:instrText>
      </w:r>
      <w:r>
        <w:fldChar w:fldCharType="separate"/>
      </w:r>
      <w:r w:rsidR="0021714B">
        <w:t xml:space="preserve">Figure </w:t>
      </w:r>
      <w:r w:rsidR="0021714B">
        <w:rPr>
          <w:noProof/>
        </w:rPr>
        <w:t>4</w:t>
      </w:r>
      <w:r w:rsidR="0021714B">
        <w:noBreakHyphen/>
      </w:r>
      <w:r w:rsidR="0021714B">
        <w:rPr>
          <w:noProof/>
        </w:rPr>
        <w:t>11</w:t>
      </w:r>
      <w:r>
        <w:fldChar w:fldCharType="end"/>
      </w:r>
      <w:r w:rsidR="00105450">
        <w:t xml:space="preserve"> presents the same</w:t>
      </w:r>
      <w:r w:rsidR="001F3E40">
        <w:t xml:space="preserve"> time series of box plots for warm </w:t>
      </w:r>
      <w:r w:rsidR="00105450">
        <w:t>wash clothes</w:t>
      </w:r>
      <w:r w:rsidR="00260E34">
        <w:t xml:space="preserve"> washing machine</w:t>
      </w:r>
      <w:r w:rsidR="00105450">
        <w:t xml:space="preserve"> </w:t>
      </w:r>
      <w:r w:rsidR="001F3E40">
        <w:t>cycles. Median (and average) cold and total water consumption have declined significantly</w:t>
      </w:r>
      <w:r w:rsidR="006E5286">
        <w:t xml:space="preserve"> since 2006</w:t>
      </w:r>
      <w:r w:rsidR="001F3E40">
        <w:t>, although the upper end of the consumption range has remained the same</w:t>
      </w:r>
      <w:r w:rsidR="006E5286">
        <w:t xml:space="preserve"> until 2013 when there appears to have been a significant drop in the proportion of low efficiency models</w:t>
      </w:r>
      <w:r w:rsidR="001F3E40">
        <w:t>. Hot water consumption has declined also</w:t>
      </w:r>
      <w:r w:rsidR="003670DB">
        <w:t>, although as a percentage of total consumption, average ho</w:t>
      </w:r>
      <w:r w:rsidR="002D55C9">
        <w:t xml:space="preserve">t water consumption has stayed </w:t>
      </w:r>
      <w:r w:rsidR="00105450">
        <w:t xml:space="preserve">around </w:t>
      </w:r>
      <w:r w:rsidR="003670DB">
        <w:t>25%</w:t>
      </w:r>
      <w:r w:rsidR="001F3E40">
        <w:t xml:space="preserve">. </w:t>
      </w:r>
    </w:p>
    <w:p w:rsidR="00EF280F" w:rsidRDefault="00EF280F" w:rsidP="00114391">
      <w:r>
        <w:rPr>
          <w:noProof/>
          <w:lang w:eastAsia="en-AU"/>
        </w:rPr>
        <w:drawing>
          <wp:inline distT="0" distB="0" distL="0" distR="0">
            <wp:extent cx="5575935" cy="4552950"/>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M.png"/>
                    <pic:cNvPicPr/>
                  </pic:nvPicPr>
                  <pic:blipFill>
                    <a:blip r:embed="rId5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575935" cy="4552950"/>
                    </a:xfrm>
                    <a:prstGeom prst="rect">
                      <a:avLst/>
                    </a:prstGeom>
                  </pic:spPr>
                </pic:pic>
              </a:graphicData>
            </a:graphic>
          </wp:inline>
        </w:drawing>
      </w:r>
    </w:p>
    <w:p w:rsidR="00114391" w:rsidRDefault="00114391" w:rsidP="00114391">
      <w:pPr>
        <w:pStyle w:val="Caption"/>
      </w:pPr>
      <w:bookmarkStart w:id="76" w:name="_Ref390255651"/>
      <w:bookmarkStart w:id="77" w:name="_Ref391030633"/>
      <w:bookmarkStart w:id="78" w:name="_Toc286931441"/>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10</w:t>
      </w:r>
      <w:r w:rsidR="00D655D5">
        <w:fldChar w:fldCharType="end"/>
      </w:r>
      <w:bookmarkEnd w:id="76"/>
      <w:bookmarkEnd w:id="77"/>
      <w:r w:rsidR="00F6135E">
        <w:t xml:space="preserve"> Dishwasher hot and cold water consumption on the primary connection</w:t>
      </w:r>
      <w:bookmarkEnd w:id="78"/>
    </w:p>
    <w:p w:rsidR="001F3E40" w:rsidRPr="007E39C6" w:rsidRDefault="00105450" w:rsidP="001F3E40">
      <w:r>
        <w:rPr>
          <w:noProof/>
          <w:lang w:eastAsia="en-AU"/>
        </w:rPr>
        <w:drawing>
          <wp:inline distT="0" distB="0" distL="0" distR="0">
            <wp:extent cx="5575935" cy="4577080"/>
            <wp:effectExtent l="0" t="0" r="571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M.png"/>
                    <pic:cNvPicPr/>
                  </pic:nvPicPr>
                  <pic:blipFill>
                    <a:blip r:embed="rId6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575935" cy="4577080"/>
                    </a:xfrm>
                    <a:prstGeom prst="rect">
                      <a:avLst/>
                    </a:prstGeom>
                  </pic:spPr>
                </pic:pic>
              </a:graphicData>
            </a:graphic>
          </wp:inline>
        </w:drawing>
      </w:r>
    </w:p>
    <w:p w:rsidR="001F3E40" w:rsidRPr="001F3E40" w:rsidRDefault="001F3E40" w:rsidP="001F3E40">
      <w:pPr>
        <w:pStyle w:val="Caption"/>
      </w:pPr>
      <w:bookmarkStart w:id="79" w:name="_Ref391032898"/>
      <w:bookmarkStart w:id="80" w:name="_Toc286931442"/>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11</w:t>
      </w:r>
      <w:r w:rsidR="00D655D5">
        <w:fldChar w:fldCharType="end"/>
      </w:r>
      <w:bookmarkEnd w:id="79"/>
      <w:r>
        <w:t xml:space="preserve"> Clothes </w:t>
      </w:r>
      <w:r w:rsidR="008C775C">
        <w:t>w</w:t>
      </w:r>
      <w:r>
        <w:t>ashing machine hot and cold water consumption on warm wash cycles</w:t>
      </w:r>
      <w:bookmarkEnd w:id="80"/>
    </w:p>
    <w:p w:rsidR="00387021" w:rsidRDefault="008463CB" w:rsidP="004C13C0">
      <w:pPr>
        <w:pStyle w:val="Heading3"/>
      </w:pPr>
      <w:r>
        <w:t xml:space="preserve">Product </w:t>
      </w:r>
      <w:r w:rsidR="00875544">
        <w:t xml:space="preserve">type </w:t>
      </w:r>
      <w:r>
        <w:t>characteristics</w:t>
      </w:r>
    </w:p>
    <w:p w:rsidR="00E716A2" w:rsidRDefault="00E716A2" w:rsidP="00E716A2">
      <w:pPr>
        <w:pStyle w:val="Heading4"/>
        <w:rPr>
          <w:noProof/>
          <w:lang w:eastAsia="en-AU"/>
        </w:rPr>
      </w:pPr>
      <w:r>
        <w:rPr>
          <w:noProof/>
          <w:lang w:eastAsia="en-AU"/>
        </w:rPr>
        <w:t>Taps</w:t>
      </w:r>
    </w:p>
    <w:p w:rsidR="004C13C0" w:rsidRPr="004C13C0" w:rsidRDefault="00D655D5" w:rsidP="004C13C0">
      <w:r>
        <w:fldChar w:fldCharType="begin"/>
      </w:r>
      <w:r w:rsidR="004C13C0">
        <w:instrText xml:space="preserve"> REF _Ref391030477 \h </w:instrText>
      </w:r>
      <w:r>
        <w:fldChar w:fldCharType="separate"/>
      </w:r>
      <w:r w:rsidR="0021714B">
        <w:t xml:space="preserve">Figure </w:t>
      </w:r>
      <w:r w:rsidR="0021714B">
        <w:rPr>
          <w:noProof/>
        </w:rPr>
        <w:t>4</w:t>
      </w:r>
      <w:r w:rsidR="0021714B">
        <w:noBreakHyphen/>
      </w:r>
      <w:r w:rsidR="0021714B">
        <w:rPr>
          <w:noProof/>
        </w:rPr>
        <w:t>12</w:t>
      </w:r>
      <w:r>
        <w:fldChar w:fldCharType="end"/>
      </w:r>
      <w:r w:rsidR="004C13C0">
        <w:t xml:space="preserve"> shows the rapid rise in the incorporation of flow controllers into </w:t>
      </w:r>
      <w:proofErr w:type="spellStart"/>
      <w:r w:rsidR="004C13C0">
        <w:t>tapware</w:t>
      </w:r>
      <w:proofErr w:type="spellEnd"/>
      <w:r w:rsidR="004C13C0">
        <w:t>. In 2006 no tap had a flow controller, whereas in 2013 90% of taps were fitted with at least a flow controller. From 2006 to 2008 96% of taps previously had no device to limit flow, compared with less than 9% now. Auto shutoff features have remained stable at around 4% of the market share, although since 2008 an increasing number of taps incorporate both a flow controller and auto shutoff.</w:t>
      </w:r>
    </w:p>
    <w:p w:rsidR="00503626" w:rsidRDefault="00503626" w:rsidP="00503626">
      <w:pPr>
        <w:pStyle w:val="Heading4"/>
      </w:pPr>
      <w:r>
        <w:t>Showers</w:t>
      </w:r>
    </w:p>
    <w:p w:rsidR="00503626" w:rsidRDefault="00503626" w:rsidP="00503626">
      <w:r>
        <w:t xml:space="preserve">As shown in </w:t>
      </w:r>
      <w:r w:rsidR="00D655D5">
        <w:fldChar w:fldCharType="begin"/>
      </w:r>
      <w:r>
        <w:instrText xml:space="preserve"> REF _Ref391030142 \h </w:instrText>
      </w:r>
      <w:r w:rsidR="00D655D5">
        <w:fldChar w:fldCharType="separate"/>
      </w:r>
      <w:r w:rsidR="0021714B">
        <w:t xml:space="preserve">Figure </w:t>
      </w:r>
      <w:r w:rsidR="0021714B">
        <w:rPr>
          <w:noProof/>
        </w:rPr>
        <w:t>4</w:t>
      </w:r>
      <w:r w:rsidR="0021714B">
        <w:noBreakHyphen/>
      </w:r>
      <w:r w:rsidR="0021714B">
        <w:rPr>
          <w:noProof/>
        </w:rPr>
        <w:t>13</w:t>
      </w:r>
      <w:r w:rsidR="00D655D5">
        <w:fldChar w:fldCharType="end"/>
      </w:r>
      <w:r>
        <w:t xml:space="preserve"> flow controllers were generally not incorporated into showers during the first three years of the WELS Scheme. However by 2013 they were used in the large majority (88%) of all registered shower products. Only a very small fraction of showers (&lt;1%) incorporate a bonus saving feature, and in all cases this is combined with a flow controller.</w:t>
      </w:r>
    </w:p>
    <w:p w:rsidR="00E716A2" w:rsidRDefault="00E716A2" w:rsidP="00E716A2"/>
    <w:p w:rsidR="00E716A2" w:rsidRDefault="00E716A2" w:rsidP="00E716A2">
      <w:pPr>
        <w:keepNext/>
      </w:pPr>
      <w:r>
        <w:rPr>
          <w:noProof/>
          <w:lang w:eastAsia="en-AU"/>
        </w:rPr>
        <w:drawing>
          <wp:inline distT="0" distB="0" distL="0" distR="0">
            <wp:extent cx="5575935" cy="3952742"/>
            <wp:effectExtent l="0" t="0" r="5715" b="0"/>
            <wp:docPr id="81" name="Picture 81" descr="C:\Users\112568\Desktop\ISFwork\WELS\FIGURES\tapfeatures\barchart_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12568\Desktop\ISFwork\WELS\FIGURES\tapfeatures\barchart_per.png"/>
                    <pic:cNvPicPr>
                      <a:picLocks noChangeAspect="1" noChangeArrowheads="1"/>
                    </pic:cNvPicPr>
                  </pic:nvPicPr>
                  <pic:blipFill>
                    <a:blip r:embed="rId6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75935" cy="3952742"/>
                    </a:xfrm>
                    <a:prstGeom prst="rect">
                      <a:avLst/>
                    </a:prstGeom>
                    <a:noFill/>
                    <a:ln>
                      <a:noFill/>
                    </a:ln>
                  </pic:spPr>
                </pic:pic>
              </a:graphicData>
            </a:graphic>
          </wp:inline>
        </w:drawing>
      </w:r>
    </w:p>
    <w:p w:rsidR="00E716A2" w:rsidRDefault="00E716A2" w:rsidP="00E716A2">
      <w:pPr>
        <w:pStyle w:val="Caption"/>
        <w:rPr>
          <w:noProof/>
          <w:lang w:eastAsia="en-AU"/>
        </w:rPr>
      </w:pPr>
      <w:bookmarkStart w:id="81" w:name="_Ref391030477"/>
      <w:bookmarkStart w:id="82" w:name="_Toc286931443"/>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12</w:t>
      </w:r>
      <w:r w:rsidR="00D655D5">
        <w:fldChar w:fldCharType="end"/>
      </w:r>
      <w:bookmarkEnd w:id="81"/>
      <w:r>
        <w:t xml:space="preserve"> P</w:t>
      </w:r>
      <w:r w:rsidRPr="00E716A2">
        <w:t>ercentage of taps with flow controllers and auto shutoff</w:t>
      </w:r>
      <w:bookmarkEnd w:id="82"/>
    </w:p>
    <w:p w:rsidR="00541C3D" w:rsidRDefault="00850E15" w:rsidP="00541C3D">
      <w:pPr>
        <w:keepNext/>
      </w:pPr>
      <w:r>
        <w:rPr>
          <w:noProof/>
          <w:lang w:eastAsia="en-AU"/>
        </w:rPr>
        <w:drawing>
          <wp:inline distT="0" distB="0" distL="0" distR="0">
            <wp:extent cx="5575935" cy="354457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hart_per.png"/>
                    <pic:cNvPicPr/>
                  </pic:nvPicPr>
                  <pic:blipFill>
                    <a:blip r:embed="rId6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575935" cy="3544570"/>
                    </a:xfrm>
                    <a:prstGeom prst="rect">
                      <a:avLst/>
                    </a:prstGeom>
                  </pic:spPr>
                </pic:pic>
              </a:graphicData>
            </a:graphic>
          </wp:inline>
        </w:drawing>
      </w:r>
    </w:p>
    <w:p w:rsidR="00850E15" w:rsidRPr="00850E15" w:rsidRDefault="00541C3D" w:rsidP="00541C3D">
      <w:pPr>
        <w:pStyle w:val="Caption"/>
      </w:pPr>
      <w:bookmarkStart w:id="83" w:name="_Ref391030142"/>
      <w:bookmarkStart w:id="84" w:name="_Toc286931444"/>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13</w:t>
      </w:r>
      <w:r w:rsidR="00D655D5">
        <w:fldChar w:fldCharType="end"/>
      </w:r>
      <w:bookmarkEnd w:id="83"/>
      <w:r>
        <w:t xml:space="preserve"> P</w:t>
      </w:r>
      <w:r w:rsidRPr="00E716A2">
        <w:t xml:space="preserve">ercentage of </w:t>
      </w:r>
      <w:r>
        <w:t>showers</w:t>
      </w:r>
      <w:r w:rsidRPr="00E716A2">
        <w:t xml:space="preserve"> with flow controllers and </w:t>
      </w:r>
      <w:r>
        <w:t>bonus water saving features</w:t>
      </w:r>
      <w:bookmarkEnd w:id="84"/>
    </w:p>
    <w:p w:rsidR="00E716A2" w:rsidRDefault="00EF1F13" w:rsidP="006B064F">
      <w:pPr>
        <w:pStyle w:val="Heading4"/>
      </w:pPr>
      <w:r>
        <w:t>Toilets</w:t>
      </w:r>
    </w:p>
    <w:p w:rsidR="00875544" w:rsidRDefault="00D655D5" w:rsidP="00875544">
      <w:r>
        <w:fldChar w:fldCharType="begin"/>
      </w:r>
      <w:r w:rsidR="00A456C7">
        <w:instrText xml:space="preserve"> REF _Ref394328278 \h </w:instrText>
      </w:r>
      <w:r>
        <w:fldChar w:fldCharType="separate"/>
      </w:r>
      <w:r w:rsidR="0021714B">
        <w:t xml:space="preserve">Figure </w:t>
      </w:r>
      <w:r w:rsidR="0021714B">
        <w:rPr>
          <w:noProof/>
        </w:rPr>
        <w:t>4</w:t>
      </w:r>
      <w:r w:rsidR="0021714B">
        <w:noBreakHyphen/>
      </w:r>
      <w:r w:rsidR="0021714B">
        <w:rPr>
          <w:noProof/>
        </w:rPr>
        <w:t>14</w:t>
      </w:r>
      <w:r>
        <w:fldChar w:fldCharType="end"/>
      </w:r>
      <w:r w:rsidR="00A456C7">
        <w:t xml:space="preserve"> </w:t>
      </w:r>
      <w:r w:rsidR="00875544">
        <w:t>shows that reporting of the flushing mode of toilets was quite low in the early years of the WELS Scheme, with 62% registered models having no record for the database field. The lack of reporting issue was only fully rectified in 2013. Without a complete set of data for this field, it is not possible to properly gauge whether there has been a shift to more dual flush toilets, but it is clear that by 2013, single flush toilets are very much a specialised lavatory product.</w:t>
      </w:r>
      <w:r w:rsidR="00C0434E">
        <w:t xml:space="preserve"> Toilet products incorporating a solenoid valve were not released onto the market until 2009 (data not presented). By 2013 46 models (1.7% of registered toilet products) had a solenoid valve.</w:t>
      </w:r>
    </w:p>
    <w:p w:rsidR="00875544" w:rsidRPr="00875544" w:rsidRDefault="00875544" w:rsidP="00875544"/>
    <w:p w:rsidR="00875544" w:rsidRDefault="00875544" w:rsidP="00875544">
      <w:r>
        <w:rPr>
          <w:noProof/>
          <w:lang w:eastAsia="en-AU"/>
        </w:rPr>
        <w:drawing>
          <wp:inline distT="0" distB="0" distL="0" distR="0">
            <wp:extent cx="5575935" cy="4828348"/>
            <wp:effectExtent l="0" t="0" r="5715" b="0"/>
            <wp:docPr id="2" name="Picture 2" descr="C:\Users\112568\Desktop\ISFwork\WELS\FIGURES\Lavatory_Flushes\Flushes_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12568\Desktop\ISFwork\WELS\FIGURES\Lavatory_Flushes\Flushes_per.png"/>
                    <pic:cNvPicPr>
                      <a:picLocks noChangeAspect="1" noChangeArrowheads="1"/>
                    </pic:cNvPicPr>
                  </pic:nvPicPr>
                  <pic:blipFill>
                    <a:blip r:embed="rId6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75935" cy="4828348"/>
                    </a:xfrm>
                    <a:prstGeom prst="rect">
                      <a:avLst/>
                    </a:prstGeom>
                    <a:noFill/>
                    <a:ln>
                      <a:noFill/>
                    </a:ln>
                  </pic:spPr>
                </pic:pic>
              </a:graphicData>
            </a:graphic>
          </wp:inline>
        </w:drawing>
      </w:r>
    </w:p>
    <w:p w:rsidR="00875544" w:rsidRDefault="00875544" w:rsidP="00875544">
      <w:pPr>
        <w:pStyle w:val="Caption"/>
      </w:pPr>
      <w:bookmarkStart w:id="85" w:name="_Ref394328278"/>
      <w:bookmarkStart w:id="86" w:name="_Ref394328274"/>
      <w:bookmarkStart w:id="87" w:name="_Toc286931445"/>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14</w:t>
      </w:r>
      <w:r w:rsidR="00D655D5">
        <w:fldChar w:fldCharType="end"/>
      </w:r>
      <w:bookmarkEnd w:id="85"/>
      <w:r>
        <w:t xml:space="preserve"> </w:t>
      </w:r>
      <w:r w:rsidR="00C0434E">
        <w:t>Toilets</w:t>
      </w:r>
      <w:r>
        <w:t xml:space="preserve"> by </w:t>
      </w:r>
      <w:r w:rsidR="00C0434E">
        <w:t>f</w:t>
      </w:r>
      <w:r>
        <w:t>lushing mode</w:t>
      </w:r>
      <w:r w:rsidR="00C0434E">
        <w:t xml:space="preserve"> over time</w:t>
      </w:r>
      <w:bookmarkEnd w:id="86"/>
      <w:bookmarkEnd w:id="87"/>
    </w:p>
    <w:p w:rsidR="00C0434E" w:rsidRPr="00C0434E" w:rsidRDefault="00D655D5" w:rsidP="00C0434E">
      <w:r>
        <w:rPr>
          <w:b/>
          <w:bCs/>
        </w:rPr>
        <w:fldChar w:fldCharType="begin"/>
      </w:r>
      <w:r w:rsidR="00CF748A">
        <w:instrText xml:space="preserve"> REF _Ref391022041 \h </w:instrText>
      </w:r>
      <w:r>
        <w:rPr>
          <w:b/>
          <w:bCs/>
        </w:rPr>
      </w:r>
      <w:r>
        <w:rPr>
          <w:b/>
          <w:bCs/>
        </w:rPr>
        <w:fldChar w:fldCharType="separate"/>
      </w:r>
      <w:r w:rsidR="0021714B">
        <w:t xml:space="preserve">Figure </w:t>
      </w:r>
      <w:r w:rsidR="0021714B">
        <w:rPr>
          <w:noProof/>
        </w:rPr>
        <w:t>4</w:t>
      </w:r>
      <w:r w:rsidR="0021714B">
        <w:noBreakHyphen/>
      </w:r>
      <w:r w:rsidR="0021714B">
        <w:rPr>
          <w:noProof/>
        </w:rPr>
        <w:t>15</w:t>
      </w:r>
      <w:r>
        <w:rPr>
          <w:b/>
          <w:bCs/>
        </w:rPr>
        <w:fldChar w:fldCharType="end"/>
      </w:r>
      <w:r w:rsidR="00C0434E" w:rsidRPr="00162C2F">
        <w:t xml:space="preserve"> show</w:t>
      </w:r>
      <w:r w:rsidR="00C0434E">
        <w:t xml:space="preserve">s the average </w:t>
      </w:r>
      <w:r w:rsidR="00E70044">
        <w:t>‘</w:t>
      </w:r>
      <w:r w:rsidR="00C0434E">
        <w:t>nominal full</w:t>
      </w:r>
      <w:r w:rsidR="00E70044">
        <w:t xml:space="preserve"> flush’</w:t>
      </w:r>
      <w:r w:rsidR="00C0434E">
        <w:t xml:space="preserve"> and </w:t>
      </w:r>
      <w:r w:rsidR="00E70044">
        <w:t xml:space="preserve">‘nominal </w:t>
      </w:r>
      <w:r w:rsidR="00C0434E">
        <w:t>average</w:t>
      </w:r>
      <w:r w:rsidR="00E70044">
        <w:t xml:space="preserve"> flush’</w:t>
      </w:r>
      <w:r w:rsidR="00C0434E">
        <w:t xml:space="preserve"> volumes </w:t>
      </w:r>
      <w:r w:rsidR="0061603F">
        <w:t xml:space="preserve">reported from product testing </w:t>
      </w:r>
      <w:r w:rsidR="00C0434E">
        <w:t xml:space="preserve">have decreased </w:t>
      </w:r>
      <w:r w:rsidR="00E70044">
        <w:t>steadily since 2007</w:t>
      </w:r>
      <w:r w:rsidR="00C0434E">
        <w:t>,</w:t>
      </w:r>
      <w:r w:rsidR="00C75B1A">
        <w:t xml:space="preserve"> while ‘nominal half flush</w:t>
      </w:r>
      <w:r w:rsidR="00E70044">
        <w:t xml:space="preserve">’ volumes have remained largely unchanged. </w:t>
      </w:r>
      <w:r w:rsidR="00C75B1A">
        <w:t xml:space="preserve">Note that </w:t>
      </w:r>
      <w:r w:rsidR="003927AC">
        <w:t xml:space="preserve">these data </w:t>
      </w:r>
      <w:r w:rsidR="00B56E67">
        <w:t xml:space="preserve">sets </w:t>
      </w:r>
      <w:r w:rsidR="003927AC">
        <w:t xml:space="preserve">are based on performance testing rather than values given on WELS labels and that </w:t>
      </w:r>
      <w:r w:rsidR="00C75B1A">
        <w:t xml:space="preserve">the four ‘nominal half flush’ volumes represent the results from four discrete tests. </w:t>
      </w:r>
      <w:r w:rsidR="00E70044">
        <w:t>Interestingly the variability in those flush volumes</w:t>
      </w:r>
      <w:r w:rsidR="00834B40">
        <w:t xml:space="preserve"> (indicated by error bars representing standard deviation)</w:t>
      </w:r>
      <w:r w:rsidR="00E70044">
        <w:t xml:space="preserve"> has been very similar from year to year</w:t>
      </w:r>
      <w:r w:rsidR="00C0434E">
        <w:t>.</w:t>
      </w:r>
      <w:r w:rsidR="00E70044">
        <w:t xml:space="preserve"> </w:t>
      </w:r>
    </w:p>
    <w:p w:rsidR="00C0434E" w:rsidRDefault="00C75B1A" w:rsidP="00C0434E">
      <w:r>
        <w:rPr>
          <w:noProof/>
          <w:lang w:eastAsia="en-AU"/>
        </w:rPr>
        <w:drawing>
          <wp:inline distT="0" distB="0" distL="0" distR="0">
            <wp:extent cx="5575935" cy="404241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hart_abs.png"/>
                    <pic:cNvPicPr/>
                  </pic:nvPicPr>
                  <pic:blipFill>
                    <a:blip r:embed="rId6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75935" cy="4042410"/>
                    </a:xfrm>
                    <a:prstGeom prst="rect">
                      <a:avLst/>
                    </a:prstGeom>
                  </pic:spPr>
                </pic:pic>
              </a:graphicData>
            </a:graphic>
          </wp:inline>
        </w:drawing>
      </w:r>
    </w:p>
    <w:p w:rsidR="00EF1F13" w:rsidRDefault="00CF748A" w:rsidP="00CF748A">
      <w:pPr>
        <w:pStyle w:val="Caption"/>
      </w:pPr>
      <w:bookmarkStart w:id="88" w:name="_Ref391022041"/>
      <w:bookmarkStart w:id="89" w:name="_Toc286931446"/>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15</w:t>
      </w:r>
      <w:r w:rsidR="00D655D5">
        <w:fldChar w:fldCharType="end"/>
      </w:r>
      <w:bookmarkEnd w:id="88"/>
      <w:r w:rsidR="00C0434E">
        <w:t xml:space="preserve"> </w:t>
      </w:r>
      <w:r>
        <w:t>A</w:t>
      </w:r>
      <w:r w:rsidR="00C0434E">
        <w:t xml:space="preserve">verage </w:t>
      </w:r>
      <w:r>
        <w:t xml:space="preserve">nominal </w:t>
      </w:r>
      <w:r w:rsidR="00C0434E">
        <w:t>flush volume</w:t>
      </w:r>
      <w:r w:rsidR="00C75B1A">
        <w:t>s</w:t>
      </w:r>
      <w:r w:rsidR="00C0434E">
        <w:t xml:space="preserve"> for toilets</w:t>
      </w:r>
      <w:bookmarkEnd w:id="89"/>
    </w:p>
    <w:p w:rsidR="00EF1F13" w:rsidRDefault="00834B40" w:rsidP="00EF1F13">
      <w:pPr>
        <w:pStyle w:val="Heading4"/>
      </w:pPr>
      <w:r>
        <w:t>Urinals</w:t>
      </w:r>
    </w:p>
    <w:p w:rsidR="00CF748A" w:rsidRPr="00162C2F" w:rsidRDefault="00834B40" w:rsidP="00CF748A">
      <w:r>
        <w:t xml:space="preserve">Registrations of urinal products have been dominated by single stall products, the share of which has risen steadily from 76% to 96% between 2006 and 2013 (see </w:t>
      </w:r>
      <w:r w:rsidR="00D655D5">
        <w:fldChar w:fldCharType="begin"/>
      </w:r>
      <w:r w:rsidR="00CF748A">
        <w:instrText xml:space="preserve"> REF _Ref391022113 \h </w:instrText>
      </w:r>
      <w:r w:rsidR="00D655D5">
        <w:fldChar w:fldCharType="separate"/>
      </w:r>
      <w:r w:rsidR="0021714B">
        <w:t xml:space="preserve">Figure </w:t>
      </w:r>
      <w:r w:rsidR="0021714B">
        <w:rPr>
          <w:noProof/>
        </w:rPr>
        <w:t>4</w:t>
      </w:r>
      <w:r w:rsidR="0021714B">
        <w:noBreakHyphen/>
      </w:r>
      <w:r w:rsidR="0021714B">
        <w:rPr>
          <w:noProof/>
        </w:rPr>
        <w:t>16</w:t>
      </w:r>
      <w:r w:rsidR="00D655D5">
        <w:fldChar w:fldCharType="end"/>
      </w:r>
      <w:r w:rsidR="00CF748A">
        <w:t>). By 2013, urinals greater than 2 stalls in size have all but disappeared from the market. Conscious operation urinal flush mechanisms have become less popular with a decrease from 65% in 2006 to 37% in 2013</w:t>
      </w:r>
      <w:r w:rsidR="00D828DB">
        <w:t xml:space="preserve"> (see </w:t>
      </w:r>
      <w:r w:rsidR="00D655D5">
        <w:fldChar w:fldCharType="begin"/>
      </w:r>
      <w:r w:rsidR="00D828DB">
        <w:instrText xml:space="preserve"> REF _Ref391022384 \h </w:instrText>
      </w:r>
      <w:r w:rsidR="00D655D5">
        <w:fldChar w:fldCharType="separate"/>
      </w:r>
      <w:r w:rsidR="0021714B">
        <w:t xml:space="preserve">Figure </w:t>
      </w:r>
      <w:r w:rsidR="0021714B">
        <w:rPr>
          <w:noProof/>
        </w:rPr>
        <w:t>4</w:t>
      </w:r>
      <w:r w:rsidR="0021714B">
        <w:noBreakHyphen/>
      </w:r>
      <w:r w:rsidR="0021714B">
        <w:rPr>
          <w:noProof/>
        </w:rPr>
        <w:t>17</w:t>
      </w:r>
      <w:r w:rsidR="00D655D5">
        <w:fldChar w:fldCharType="end"/>
      </w:r>
      <w:r w:rsidR="00D828DB">
        <w:t>)</w:t>
      </w:r>
      <w:r w:rsidR="00CF748A">
        <w:t xml:space="preserve">. In the same period smart demand-operated flush mechanisms have increased from 21% to 51%. </w:t>
      </w:r>
      <w:r w:rsidR="00105450">
        <w:t>Standard</w:t>
      </w:r>
      <w:r w:rsidR="00CF748A">
        <w:t xml:space="preserve"> demand-driven models make up less than 15% of registered urinal products.</w:t>
      </w:r>
      <w:r w:rsidR="00105450">
        <w:t xml:space="preserve"> Urine sensing </w:t>
      </w:r>
      <w:r w:rsidR="00CC6601">
        <w:t xml:space="preserve">flushing </w:t>
      </w:r>
      <w:r w:rsidR="00105450">
        <w:t xml:space="preserve">devices </w:t>
      </w:r>
      <w:proofErr w:type="gramStart"/>
      <w:r w:rsidR="00CC6601">
        <w:t>constitute</w:t>
      </w:r>
      <w:proofErr w:type="gramEnd"/>
      <w:r w:rsidR="00CC6601">
        <w:t xml:space="preserve"> a very small fraction of registered products at less than 4% in 2013.</w:t>
      </w:r>
    </w:p>
    <w:p w:rsidR="00834B40" w:rsidRPr="00834B40" w:rsidRDefault="00834B40" w:rsidP="00834B40"/>
    <w:p w:rsidR="00834B40" w:rsidRDefault="00834B40" w:rsidP="0047773D">
      <w:pPr>
        <w:jc w:val="center"/>
      </w:pPr>
      <w:r>
        <w:rPr>
          <w:noProof/>
          <w:lang w:eastAsia="en-AU"/>
        </w:rPr>
        <w:drawing>
          <wp:inline distT="0" distB="0" distL="0" distR="0">
            <wp:extent cx="4554373" cy="4158532"/>
            <wp:effectExtent l="0" t="0" r="0" b="0"/>
            <wp:docPr id="15" name="Picture 15" descr="C:\Users\112568\Desktop\ISFwork\WELS\FIGURES\Stalls\Stalls_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12568\Desktop\ISFwork\WELS\FIGURES\Stalls\Stalls_per.png"/>
                    <pic:cNvPicPr>
                      <a:picLocks noChangeAspect="1" noChangeArrowheads="1"/>
                    </pic:cNvPicPr>
                  </pic:nvPicPr>
                  <pic:blipFill>
                    <a:blip r:embed="rId6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558309" cy="4162126"/>
                    </a:xfrm>
                    <a:prstGeom prst="rect">
                      <a:avLst/>
                    </a:prstGeom>
                    <a:noFill/>
                    <a:ln>
                      <a:noFill/>
                    </a:ln>
                  </pic:spPr>
                </pic:pic>
              </a:graphicData>
            </a:graphic>
          </wp:inline>
        </w:drawing>
      </w:r>
    </w:p>
    <w:p w:rsidR="00834B40" w:rsidRDefault="00834B40" w:rsidP="00834B40">
      <w:pPr>
        <w:pStyle w:val="Caption"/>
      </w:pPr>
      <w:bookmarkStart w:id="90" w:name="_Ref391022113"/>
      <w:bookmarkStart w:id="91" w:name="_Toc286931447"/>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16</w:t>
      </w:r>
      <w:r w:rsidR="00D655D5">
        <w:fldChar w:fldCharType="end"/>
      </w:r>
      <w:bookmarkEnd w:id="90"/>
      <w:r>
        <w:t xml:space="preserve"> Urinals number of stalls</w:t>
      </w:r>
      <w:bookmarkEnd w:id="91"/>
    </w:p>
    <w:p w:rsidR="00CF748A" w:rsidRPr="00EF21D1" w:rsidRDefault="00CF748A" w:rsidP="00CF748A">
      <w:r>
        <w:rPr>
          <w:noProof/>
          <w:lang w:eastAsia="en-AU"/>
        </w:rPr>
        <w:drawing>
          <wp:inline distT="0" distB="0" distL="0" distR="0">
            <wp:extent cx="5575935" cy="3772581"/>
            <wp:effectExtent l="0" t="0" r="5715" b="0"/>
            <wp:docPr id="16" name="Picture 16" descr="C:\Users\112568\Desktop\ISFwork\WELS\FIGURES\Flush_Mech\Flush_Mech_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12568\Desktop\ISFwork\WELS\FIGURES\Flush_Mech\Flush_Mech_per.png"/>
                    <pic:cNvPicPr>
                      <a:picLocks noChangeAspect="1" noChangeArrowheads="1"/>
                    </pic:cNvPicPr>
                  </pic:nvPicPr>
                  <pic:blipFill>
                    <a:blip r:embed="rId6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5575935" cy="3772581"/>
                    </a:xfrm>
                    <a:prstGeom prst="rect">
                      <a:avLst/>
                    </a:prstGeom>
                    <a:noFill/>
                    <a:ln>
                      <a:noFill/>
                    </a:ln>
                  </pic:spPr>
                </pic:pic>
              </a:graphicData>
            </a:graphic>
          </wp:inline>
        </w:drawing>
      </w:r>
    </w:p>
    <w:p w:rsidR="00834B40" w:rsidRPr="00834B40" w:rsidRDefault="00D828DB" w:rsidP="00D828DB">
      <w:pPr>
        <w:pStyle w:val="Caption"/>
      </w:pPr>
      <w:bookmarkStart w:id="92" w:name="_Ref391022384"/>
      <w:bookmarkStart w:id="93" w:name="_Toc286931448"/>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17</w:t>
      </w:r>
      <w:r w:rsidR="00D655D5">
        <w:fldChar w:fldCharType="end"/>
      </w:r>
      <w:bookmarkEnd w:id="92"/>
      <w:r>
        <w:t xml:space="preserve"> Urinal flush mechanisms</w:t>
      </w:r>
      <w:bookmarkEnd w:id="93"/>
    </w:p>
    <w:p w:rsidR="00EF1F13" w:rsidRDefault="00EF1F13" w:rsidP="00EF1F13">
      <w:pPr>
        <w:pStyle w:val="Heading4"/>
      </w:pPr>
      <w:r>
        <w:t>Dishwashers</w:t>
      </w:r>
    </w:p>
    <w:p w:rsidR="008D7E79" w:rsidRDefault="00CC6601" w:rsidP="00317DE9">
      <w:r>
        <w:t xml:space="preserve">As </w:t>
      </w:r>
      <w:r w:rsidR="0061603F">
        <w:t>noted</w:t>
      </w:r>
      <w:r>
        <w:t xml:space="preserve"> earlier, </w:t>
      </w:r>
      <w:r w:rsidR="00317DE9">
        <w:t>dishwasher</w:t>
      </w:r>
      <w:r w:rsidR="00F57615">
        <w:t>s</w:t>
      </w:r>
      <w:r w:rsidR="00317DE9">
        <w:t xml:space="preserve"> </w:t>
      </w:r>
      <w:r w:rsidR="00F57615">
        <w:t xml:space="preserve">are </w:t>
      </w:r>
      <w:r w:rsidR="00172D14">
        <w:t>generally</w:t>
      </w:r>
      <w:r w:rsidR="00F57615">
        <w:t xml:space="preserve"> </w:t>
      </w:r>
      <w:r w:rsidR="00172D14">
        <w:t>fitted with internal heating elements, thus allowing them to draw from cold water connections.</w:t>
      </w:r>
      <w:r w:rsidR="00F57615">
        <w:t xml:space="preserve"> </w:t>
      </w:r>
      <w:r w:rsidR="00172D14">
        <w:t>Currently, h</w:t>
      </w:r>
      <w:r w:rsidR="00F57615">
        <w:t>owever around 60% of models allow for supplementary conne</w:t>
      </w:r>
      <w:r w:rsidR="00172D14">
        <w:t>ction to a hot water tap (</w:t>
      </w:r>
      <w:r w:rsidR="00F57615">
        <w:t>down from 68% in 2006</w:t>
      </w:r>
      <w:r w:rsidR="00172D14">
        <w:t>)</w:t>
      </w:r>
      <w:r w:rsidR="00F57615">
        <w:t xml:space="preserve">. </w:t>
      </w:r>
      <w:r w:rsidR="00172D14">
        <w:t xml:space="preserve">Typically </w:t>
      </w:r>
      <w:r w:rsidR="0061603F">
        <w:t>a supplementary connection refers</w:t>
      </w:r>
      <w:r w:rsidR="00172D14">
        <w:t xml:space="preserve"> the hose supp</w:t>
      </w:r>
      <w:r w:rsidR="0061603F">
        <w:t>lied with the machine being</w:t>
      </w:r>
      <w:r w:rsidR="00172D14">
        <w:t xml:space="preserve"> capable of handling hot water </w:t>
      </w:r>
      <w:r w:rsidR="0061603F">
        <w:t>as opposed to</w:t>
      </w:r>
      <w:r w:rsidR="00172D14">
        <w:t xml:space="preserve"> </w:t>
      </w:r>
      <w:r w:rsidR="0061603F">
        <w:t>the machine being fitted with an</w:t>
      </w:r>
      <w:r w:rsidR="00F7301C">
        <w:t xml:space="preserve"> additional physical connection</w:t>
      </w:r>
      <w:r w:rsidR="008D7E79">
        <w:t>.</w:t>
      </w:r>
    </w:p>
    <w:p w:rsidR="00317DE9" w:rsidRDefault="00D655D5" w:rsidP="00317DE9">
      <w:r>
        <w:fldChar w:fldCharType="begin"/>
      </w:r>
      <w:r w:rsidR="008C775C">
        <w:instrText xml:space="preserve"> REF _Ref390255481 \h </w:instrText>
      </w:r>
      <w:r>
        <w:fldChar w:fldCharType="separate"/>
      </w:r>
      <w:r w:rsidR="008C775C">
        <w:t xml:space="preserve">Figure </w:t>
      </w:r>
      <w:r w:rsidR="008C775C">
        <w:rPr>
          <w:noProof/>
        </w:rPr>
        <w:t>4</w:t>
      </w:r>
      <w:r w:rsidR="008C775C">
        <w:noBreakHyphen/>
      </w:r>
      <w:r w:rsidR="008C775C">
        <w:rPr>
          <w:noProof/>
        </w:rPr>
        <w:t>18</w:t>
      </w:r>
      <w:r>
        <w:fldChar w:fldCharType="end"/>
      </w:r>
      <w:r w:rsidR="008C775C">
        <w:t xml:space="preserve"> presents the reported proportions of dishwashers with supplementary connections by connection type. </w:t>
      </w:r>
      <w:r w:rsidR="00F57615">
        <w:t xml:space="preserve">According to the database records, a </w:t>
      </w:r>
      <w:r w:rsidR="00D3636C">
        <w:t>minority</w:t>
      </w:r>
      <w:r w:rsidR="00F57615">
        <w:t xml:space="preserve"> of models have </w:t>
      </w:r>
      <w:r w:rsidR="0061603F">
        <w:t xml:space="preserve">a </w:t>
      </w:r>
      <w:r w:rsidR="00F57615">
        <w:t>cold</w:t>
      </w:r>
      <w:r w:rsidR="0061603F">
        <w:t xml:space="preserve"> water supplementary connection</w:t>
      </w:r>
      <w:r w:rsidR="00F57615">
        <w:t>. Such connections would seem to be a duplication of the primary connection and might best be interpreted as no supplementary connection. Note however, that where a cold water supplementary connection was recorded as having zero water consumption it was assumed to not in fact be a supplementary connection.</w:t>
      </w:r>
      <w:r w:rsidR="006D74C2">
        <w:t xml:space="preserve"> Almost 30% of products registered in 2013 claimed to have a cold supplementary connection but zero water consumption on the supplementary connection. This suggest</w:t>
      </w:r>
      <w:r w:rsidR="005C3A39">
        <w:t>s</w:t>
      </w:r>
      <w:r w:rsidR="006D74C2">
        <w:t xml:space="preserve"> that registrants are misinterpreting the fields in the registration form.</w:t>
      </w:r>
    </w:p>
    <w:p w:rsidR="00317DE9" w:rsidRPr="00317DE9" w:rsidRDefault="00317DE9" w:rsidP="00317DE9"/>
    <w:p w:rsidR="00035196" w:rsidRPr="004849B1" w:rsidRDefault="00317DE9" w:rsidP="0047773D">
      <w:pPr>
        <w:jc w:val="center"/>
      </w:pPr>
      <w:r>
        <w:rPr>
          <w:noProof/>
          <w:lang w:eastAsia="en-AU"/>
        </w:rPr>
        <w:drawing>
          <wp:inline distT="0" distB="0" distL="0" distR="0">
            <wp:extent cx="4925525" cy="3437939"/>
            <wp:effectExtent l="0" t="0" r="889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ions_Secondary.png"/>
                    <pic:cNvPicPr/>
                  </pic:nvPicPr>
                  <pic:blipFill>
                    <a:blip r:embed="rId67"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924677" cy="3437347"/>
                    </a:xfrm>
                    <a:prstGeom prst="rect">
                      <a:avLst/>
                    </a:prstGeom>
                  </pic:spPr>
                </pic:pic>
              </a:graphicData>
            </a:graphic>
          </wp:inline>
        </w:drawing>
      </w:r>
    </w:p>
    <w:p w:rsidR="00035196" w:rsidRDefault="00035196" w:rsidP="00035196">
      <w:pPr>
        <w:pStyle w:val="Caption"/>
      </w:pPr>
      <w:bookmarkStart w:id="94" w:name="_Ref390255481"/>
      <w:bookmarkStart w:id="95" w:name="_Toc286931449"/>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18</w:t>
      </w:r>
      <w:r w:rsidR="00D655D5">
        <w:fldChar w:fldCharType="end"/>
      </w:r>
      <w:bookmarkEnd w:id="94"/>
      <w:r>
        <w:t xml:space="preserve"> Dishwasher </w:t>
      </w:r>
      <w:r w:rsidR="00317DE9">
        <w:t>supplementary water connections</w:t>
      </w:r>
      <w:bookmarkEnd w:id="95"/>
    </w:p>
    <w:p w:rsidR="0047773D" w:rsidRPr="0047773D" w:rsidRDefault="0047773D" w:rsidP="0047773D"/>
    <w:p w:rsidR="00035196" w:rsidRPr="001871B1" w:rsidRDefault="00D655D5" w:rsidP="00035196">
      <w:r>
        <w:fldChar w:fldCharType="begin"/>
      </w:r>
      <w:r w:rsidR="007A7029">
        <w:instrText xml:space="preserve"> REF _Ref390257230 \h </w:instrText>
      </w:r>
      <w:r>
        <w:fldChar w:fldCharType="separate"/>
      </w:r>
      <w:r w:rsidR="0021714B">
        <w:t xml:space="preserve">Figure </w:t>
      </w:r>
      <w:r w:rsidR="0021714B">
        <w:rPr>
          <w:noProof/>
        </w:rPr>
        <w:t>4</w:t>
      </w:r>
      <w:r w:rsidR="0021714B">
        <w:noBreakHyphen/>
      </w:r>
      <w:r w:rsidR="0021714B">
        <w:rPr>
          <w:noProof/>
        </w:rPr>
        <w:t>19</w:t>
      </w:r>
      <w:r>
        <w:fldChar w:fldCharType="end"/>
      </w:r>
      <w:r w:rsidR="007A7029">
        <w:t xml:space="preserve"> presents percentages of dishwashers within three rated capacity bands: &lt;12 place settings, 12-13 settings and 14+ settings. In 2006-2007 the capacity was dominated by 12 and 13 place setting models (69%) whereas less than 12 </w:t>
      </w:r>
      <w:proofErr w:type="gramStart"/>
      <w:r w:rsidR="007A7029">
        <w:t>capacity</w:t>
      </w:r>
      <w:proofErr w:type="gramEnd"/>
      <w:r w:rsidR="007A7029">
        <w:t xml:space="preserve"> were only 5% of the market. Over time models have shifted</w:t>
      </w:r>
      <w:r w:rsidR="00CC6601">
        <w:t xml:space="preserve"> towards &lt;12 or 14+ capacities,</w:t>
      </w:r>
      <w:r w:rsidR="007A7029">
        <w:t xml:space="preserve"> with 11% rated less than 12 and 44% rated at 14 or more. </w:t>
      </w:r>
    </w:p>
    <w:p w:rsidR="00035196" w:rsidRDefault="00035196" w:rsidP="0047773D">
      <w:pPr>
        <w:jc w:val="center"/>
      </w:pPr>
      <w:r>
        <w:rPr>
          <w:noProof/>
          <w:lang w:eastAsia="en-AU"/>
        </w:rPr>
        <w:drawing>
          <wp:inline distT="0" distB="0" distL="0" distR="0">
            <wp:extent cx="4605312" cy="4541349"/>
            <wp:effectExtent l="0" t="0" r="5080" b="0"/>
            <wp:docPr id="82" name="Picture 82" descr="C:\Users\112568\Desktop\ISFwork\WELS\FIGURES\RatedCap\bar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12568\Desktop\ISFwork\WELS\FIGURES\RatedCap\bartype.png"/>
                    <pic:cNvPicPr>
                      <a:picLocks noChangeAspect="1" noChangeArrowheads="1"/>
                    </pic:cNvPicPr>
                  </pic:nvPicPr>
                  <pic:blipFill>
                    <a:blip r:embed="rId68"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603317" cy="4539382"/>
                    </a:xfrm>
                    <a:prstGeom prst="rect">
                      <a:avLst/>
                    </a:prstGeom>
                    <a:noFill/>
                    <a:ln>
                      <a:noFill/>
                    </a:ln>
                  </pic:spPr>
                </pic:pic>
              </a:graphicData>
            </a:graphic>
          </wp:inline>
        </w:drawing>
      </w:r>
    </w:p>
    <w:p w:rsidR="00257FDC" w:rsidRDefault="00035196" w:rsidP="007A7029">
      <w:pPr>
        <w:pStyle w:val="Caption"/>
      </w:pPr>
      <w:bookmarkStart w:id="96" w:name="_Ref390257230"/>
      <w:bookmarkStart w:id="97" w:name="_Toc286931450"/>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19</w:t>
      </w:r>
      <w:r w:rsidR="00D655D5">
        <w:fldChar w:fldCharType="end"/>
      </w:r>
      <w:bookmarkEnd w:id="96"/>
      <w:r>
        <w:t xml:space="preserve"> Rated Capacity of Dishwashers</w:t>
      </w:r>
      <w:bookmarkEnd w:id="97"/>
    </w:p>
    <w:p w:rsidR="0047773D" w:rsidRPr="0047773D" w:rsidRDefault="0047773D" w:rsidP="0047773D"/>
    <w:p w:rsidR="00EF1F13" w:rsidRDefault="00EF1F13" w:rsidP="00EF1F13">
      <w:pPr>
        <w:pStyle w:val="Heading4"/>
      </w:pPr>
      <w:r>
        <w:t>Clothes</w:t>
      </w:r>
      <w:r w:rsidR="008B5ADC">
        <w:t xml:space="preserve"> </w:t>
      </w:r>
      <w:r>
        <w:t>wash</w:t>
      </w:r>
      <w:r w:rsidR="008B5ADC">
        <w:t>ing machines</w:t>
      </w:r>
    </w:p>
    <w:p w:rsidR="007F3F3B" w:rsidRPr="00B77409" w:rsidRDefault="00E419D6" w:rsidP="007F3F3B">
      <w:r>
        <w:t>In 2006</w:t>
      </w:r>
      <w:r w:rsidR="007F3F3B">
        <w:t xml:space="preserve"> </w:t>
      </w:r>
      <w:r w:rsidR="00F86FB1">
        <w:t>CWMs</w:t>
      </w:r>
      <w:r w:rsidR="007F3F3B">
        <w:t xml:space="preserve"> available on the market were already mostly front loader types (</w:t>
      </w:r>
      <w:r>
        <w:t xml:space="preserve">59%) as shown in </w:t>
      </w:r>
      <w:r w:rsidR="00D655D5">
        <w:fldChar w:fldCharType="begin"/>
      </w:r>
      <w:r>
        <w:instrText xml:space="preserve"> REF _Ref391035509 \h </w:instrText>
      </w:r>
      <w:r w:rsidR="00D655D5">
        <w:fldChar w:fldCharType="separate"/>
      </w:r>
      <w:r w:rsidR="0021714B">
        <w:t xml:space="preserve">Figure </w:t>
      </w:r>
      <w:r w:rsidR="0021714B">
        <w:rPr>
          <w:noProof/>
        </w:rPr>
        <w:t>4</w:t>
      </w:r>
      <w:r w:rsidR="0021714B">
        <w:noBreakHyphen/>
      </w:r>
      <w:r w:rsidR="0021714B">
        <w:rPr>
          <w:noProof/>
        </w:rPr>
        <w:t>20</w:t>
      </w:r>
      <w:r w:rsidR="00D655D5">
        <w:fldChar w:fldCharType="end"/>
      </w:r>
      <w:r>
        <w:t>. B</w:t>
      </w:r>
      <w:r w:rsidR="007F3F3B">
        <w:t xml:space="preserve">y 2013 </w:t>
      </w:r>
      <w:r>
        <w:t xml:space="preserve">front loaders had come to </w:t>
      </w:r>
      <w:r w:rsidR="007F3F3B">
        <w:t xml:space="preserve">dominate the market </w:t>
      </w:r>
      <w:r>
        <w:t xml:space="preserve">at nearly 75% of available models. </w:t>
      </w:r>
      <w:proofErr w:type="gramStart"/>
      <w:r>
        <w:t xml:space="preserve">This broad shift towards front loaders is also evident in sales data (see section </w:t>
      </w:r>
      <w:r w:rsidR="00D655D5">
        <w:fldChar w:fldCharType="begin"/>
      </w:r>
      <w:r>
        <w:instrText xml:space="preserve"> REF _Ref391035337 \r \h </w:instrText>
      </w:r>
      <w:r w:rsidR="00D655D5">
        <w:fldChar w:fldCharType="separate"/>
      </w:r>
      <w:r w:rsidR="0021714B">
        <w:t>5.2.1</w:t>
      </w:r>
      <w:r w:rsidR="00D655D5">
        <w:fldChar w:fldCharType="end"/>
      </w:r>
      <w:r>
        <w:t>) and in household appliance stock (see</w:t>
      </w:r>
      <w:proofErr w:type="gramEnd"/>
      <w:r>
        <w:t xml:space="preserve"> section</w:t>
      </w:r>
      <w:r w:rsidR="00A456C7">
        <w:t xml:space="preserve"> </w:t>
      </w:r>
      <w:r w:rsidR="00D655D5">
        <w:fldChar w:fldCharType="begin"/>
      </w:r>
      <w:r w:rsidR="00A456C7">
        <w:instrText xml:space="preserve"> REF _Ref394328335 \r \h </w:instrText>
      </w:r>
      <w:r w:rsidR="00D655D5">
        <w:fldChar w:fldCharType="separate"/>
      </w:r>
      <w:r w:rsidR="0021714B">
        <w:t>6.1.1</w:t>
      </w:r>
      <w:r w:rsidR="00D655D5">
        <w:fldChar w:fldCharType="end"/>
      </w:r>
      <w:r>
        <w:t xml:space="preserve">). </w:t>
      </w:r>
      <w:r w:rsidR="00D655D5">
        <w:fldChar w:fldCharType="begin"/>
      </w:r>
      <w:r>
        <w:instrText xml:space="preserve"> REF _Ref391035558 \h </w:instrText>
      </w:r>
      <w:r w:rsidR="00D655D5">
        <w:fldChar w:fldCharType="separate"/>
      </w:r>
      <w:r w:rsidR="0021714B">
        <w:t xml:space="preserve">Figure </w:t>
      </w:r>
      <w:r w:rsidR="0021714B">
        <w:rPr>
          <w:noProof/>
        </w:rPr>
        <w:t>4</w:t>
      </w:r>
      <w:r w:rsidR="0021714B">
        <w:noBreakHyphen/>
      </w:r>
      <w:r w:rsidR="0021714B">
        <w:rPr>
          <w:noProof/>
        </w:rPr>
        <w:t>21</w:t>
      </w:r>
      <w:r w:rsidR="00D655D5">
        <w:fldChar w:fldCharType="end"/>
      </w:r>
      <w:r>
        <w:t xml:space="preserve"> shows that an increasing number of models incorporate internal heating elements with cold water connected machines constituting 46% of all available models.</w:t>
      </w:r>
      <w:r w:rsidR="00A311D9">
        <w:t xml:space="preserve"> The rise in front loading machines has coincided with a trend towards longer program times. </w:t>
      </w:r>
      <w:r w:rsidR="00D655D5">
        <w:fldChar w:fldCharType="begin"/>
      </w:r>
      <w:r w:rsidR="00A311D9">
        <w:instrText xml:space="preserve"> REF _Ref391036006 \h </w:instrText>
      </w:r>
      <w:r w:rsidR="00D655D5">
        <w:fldChar w:fldCharType="separate"/>
      </w:r>
      <w:r w:rsidR="0021714B">
        <w:t xml:space="preserve">Figure </w:t>
      </w:r>
      <w:r w:rsidR="0021714B">
        <w:rPr>
          <w:noProof/>
        </w:rPr>
        <w:t>4</w:t>
      </w:r>
      <w:r w:rsidR="0021714B">
        <w:noBreakHyphen/>
      </w:r>
      <w:r w:rsidR="0021714B">
        <w:rPr>
          <w:noProof/>
        </w:rPr>
        <w:t>22</w:t>
      </w:r>
      <w:r w:rsidR="00D655D5">
        <w:fldChar w:fldCharType="end"/>
      </w:r>
      <w:r w:rsidR="00A311D9">
        <w:t xml:space="preserve"> shows that while program time has only recently started to be widely documented, there is a distinct rise in average program time since </w:t>
      </w:r>
      <w:r w:rsidR="00C447E5">
        <w:t>records commenced</w:t>
      </w:r>
      <w:r w:rsidR="00A311D9">
        <w:t xml:space="preserve">. </w:t>
      </w:r>
    </w:p>
    <w:p w:rsidR="007F3F3B" w:rsidRDefault="007F3F3B" w:rsidP="0047773D">
      <w:pPr>
        <w:jc w:val="center"/>
      </w:pPr>
      <w:r>
        <w:rPr>
          <w:noProof/>
          <w:lang w:eastAsia="en-AU"/>
        </w:rPr>
        <w:drawing>
          <wp:inline distT="0" distB="0" distL="0" distR="0">
            <wp:extent cx="4320000" cy="3718800"/>
            <wp:effectExtent l="0" t="0" r="4445" b="0"/>
            <wp:docPr id="46" name="Picture 46" descr="C:\Users\112568\Desktop\ISFwork\WELS\FIGURES\frontv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12568\Desktop\ISFwork\WELS\FIGURES\frontvtop\per.png"/>
                    <pic:cNvPicPr>
                      <a:picLocks noChangeAspect="1" noChangeArrowheads="1"/>
                    </pic:cNvPicPr>
                  </pic:nvPicPr>
                  <pic:blipFill>
                    <a:blip r:embed="rId69"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320000" cy="3718800"/>
                    </a:xfrm>
                    <a:prstGeom prst="rect">
                      <a:avLst/>
                    </a:prstGeom>
                    <a:noFill/>
                    <a:ln>
                      <a:noFill/>
                    </a:ln>
                  </pic:spPr>
                </pic:pic>
              </a:graphicData>
            </a:graphic>
          </wp:inline>
        </w:drawing>
      </w:r>
    </w:p>
    <w:p w:rsidR="007F3F3B" w:rsidRDefault="00E419D6" w:rsidP="00E419D6">
      <w:pPr>
        <w:pStyle w:val="Caption"/>
      </w:pPr>
      <w:bookmarkStart w:id="98" w:name="_Ref391035509"/>
      <w:bookmarkStart w:id="99" w:name="_Toc286931451"/>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20</w:t>
      </w:r>
      <w:r w:rsidR="00D655D5">
        <w:fldChar w:fldCharType="end"/>
      </w:r>
      <w:bookmarkEnd w:id="98"/>
      <w:r>
        <w:t xml:space="preserve"> B</w:t>
      </w:r>
      <w:r w:rsidR="007F3F3B">
        <w:t>reakdown of top versu</w:t>
      </w:r>
      <w:r>
        <w:t>s front loader clothes</w:t>
      </w:r>
      <w:r w:rsidR="008C775C">
        <w:t xml:space="preserve"> </w:t>
      </w:r>
      <w:r>
        <w:t>washing machines</w:t>
      </w:r>
      <w:bookmarkEnd w:id="99"/>
    </w:p>
    <w:p w:rsidR="0047773D" w:rsidRPr="0047773D" w:rsidRDefault="0047773D" w:rsidP="0047773D"/>
    <w:p w:rsidR="00E419D6" w:rsidRDefault="00E419D6" w:rsidP="0047773D">
      <w:pPr>
        <w:jc w:val="center"/>
      </w:pPr>
      <w:r>
        <w:rPr>
          <w:noProof/>
          <w:lang w:eastAsia="en-AU"/>
        </w:rPr>
        <w:drawing>
          <wp:inline distT="0" distB="0" distL="0" distR="0">
            <wp:extent cx="4320000" cy="3708000"/>
            <wp:effectExtent l="0" t="0" r="4445" b="6985"/>
            <wp:docPr id="47" name="Picture 47" descr="C:\Users\112568\Desktop\ISFwork\WELS\FIGURES\CWM_Connections\Connections_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12568\Desktop\ISFwork\WELS\FIGURES\CWM_Connections\Connections_per.png"/>
                    <pic:cNvPicPr>
                      <a:picLocks noChangeAspect="1" noChangeArrowheads="1"/>
                    </pic:cNvPicPr>
                  </pic:nvPicPr>
                  <pic:blipFill>
                    <a:blip r:embed="rId70"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rcRect/>
                    <a:stretch>
                      <a:fillRect/>
                    </a:stretch>
                  </pic:blipFill>
                  <pic:spPr bwMode="auto">
                    <a:xfrm>
                      <a:off x="0" y="0"/>
                      <a:ext cx="4320000" cy="3708000"/>
                    </a:xfrm>
                    <a:prstGeom prst="rect">
                      <a:avLst/>
                    </a:prstGeom>
                    <a:noFill/>
                    <a:ln>
                      <a:noFill/>
                    </a:ln>
                  </pic:spPr>
                </pic:pic>
              </a:graphicData>
            </a:graphic>
          </wp:inline>
        </w:drawing>
      </w:r>
    </w:p>
    <w:p w:rsidR="00E419D6" w:rsidRDefault="00E419D6" w:rsidP="00E419D6">
      <w:pPr>
        <w:pStyle w:val="Caption"/>
      </w:pPr>
      <w:bookmarkStart w:id="100" w:name="_Ref391035558"/>
      <w:bookmarkStart w:id="101" w:name="_Toc286931452"/>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21</w:t>
      </w:r>
      <w:r w:rsidR="00D655D5">
        <w:fldChar w:fldCharType="end"/>
      </w:r>
      <w:bookmarkEnd w:id="100"/>
      <w:r>
        <w:t xml:space="preserve"> </w:t>
      </w:r>
      <w:r w:rsidR="008C775C">
        <w:t>Clothes w</w:t>
      </w:r>
      <w:r>
        <w:t xml:space="preserve">ashing </w:t>
      </w:r>
      <w:r w:rsidR="008C775C">
        <w:t>m</w:t>
      </w:r>
      <w:r>
        <w:t>achine connections over time</w:t>
      </w:r>
      <w:bookmarkEnd w:id="101"/>
    </w:p>
    <w:p w:rsidR="00E419D6" w:rsidRDefault="00E419D6" w:rsidP="0047773D">
      <w:pPr>
        <w:jc w:val="center"/>
      </w:pPr>
      <w:r>
        <w:rPr>
          <w:noProof/>
          <w:lang w:eastAsia="en-AU"/>
        </w:rPr>
        <w:drawing>
          <wp:inline distT="0" distB="0" distL="0" distR="0">
            <wp:extent cx="4098408" cy="3429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_TIME_MINS.png"/>
                    <pic:cNvPicPr/>
                  </pic:nvPicPr>
                  <pic:blipFill>
                    <a:blip r:embed="rId71"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107732" cy="3436801"/>
                    </a:xfrm>
                    <a:prstGeom prst="rect">
                      <a:avLst/>
                    </a:prstGeom>
                  </pic:spPr>
                </pic:pic>
              </a:graphicData>
            </a:graphic>
          </wp:inline>
        </w:drawing>
      </w:r>
    </w:p>
    <w:p w:rsidR="00E419D6" w:rsidRDefault="00A311D9" w:rsidP="00A311D9">
      <w:pPr>
        <w:pStyle w:val="Caption"/>
      </w:pPr>
      <w:bookmarkStart w:id="102" w:name="_Ref391036006"/>
      <w:bookmarkStart w:id="103" w:name="_Toc286931453"/>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22</w:t>
      </w:r>
      <w:r w:rsidR="00D655D5">
        <w:fldChar w:fldCharType="end"/>
      </w:r>
      <w:bookmarkEnd w:id="102"/>
      <w:r w:rsidR="00E419D6">
        <w:t xml:space="preserve"> Clothes Washing machine program run ti</w:t>
      </w:r>
      <w:r>
        <w:t>me and percentage of registered models with a record for program time</w:t>
      </w:r>
      <w:bookmarkEnd w:id="103"/>
    </w:p>
    <w:p w:rsidR="00B56E67" w:rsidRPr="00B56E67" w:rsidRDefault="00B56E67" w:rsidP="00B56E67"/>
    <w:p w:rsidR="00721F63" w:rsidRPr="00721F63" w:rsidRDefault="00D655D5" w:rsidP="00721F63">
      <w:r>
        <w:fldChar w:fldCharType="begin"/>
      </w:r>
      <w:r w:rsidR="00721F63">
        <w:instrText xml:space="preserve"> REF _Ref391036249 \h </w:instrText>
      </w:r>
      <w:r>
        <w:fldChar w:fldCharType="separate"/>
      </w:r>
      <w:r w:rsidR="0021714B">
        <w:t xml:space="preserve">Figure </w:t>
      </w:r>
      <w:r w:rsidR="0021714B">
        <w:rPr>
          <w:noProof/>
        </w:rPr>
        <w:t>4</w:t>
      </w:r>
      <w:r w:rsidR="0021714B">
        <w:noBreakHyphen/>
      </w:r>
      <w:r w:rsidR="0021714B">
        <w:rPr>
          <w:noProof/>
        </w:rPr>
        <w:t>23</w:t>
      </w:r>
      <w:r>
        <w:fldChar w:fldCharType="end"/>
      </w:r>
      <w:r w:rsidR="00721F63">
        <w:t xml:space="preserve"> presents the </w:t>
      </w:r>
      <w:r w:rsidR="00066C72">
        <w:t xml:space="preserve">number of </w:t>
      </w:r>
      <w:r w:rsidR="006A49BD">
        <w:t xml:space="preserve">combination washer/dryer </w:t>
      </w:r>
      <w:r w:rsidR="00721F63">
        <w:t xml:space="preserve">models with a dryer function together with the percentage of those that claim to use water in the drying process. Such models make up around 10% of registered products, but only recently have registrants started to record whether or not the machine uses water in the drying process. </w:t>
      </w:r>
      <w:r>
        <w:fldChar w:fldCharType="begin"/>
      </w:r>
      <w:r w:rsidR="00721F63">
        <w:instrText xml:space="preserve"> REF _Ref391036926 \h </w:instrText>
      </w:r>
      <w:r>
        <w:fldChar w:fldCharType="separate"/>
      </w:r>
      <w:r w:rsidR="0021714B">
        <w:t xml:space="preserve">Figure </w:t>
      </w:r>
      <w:r w:rsidR="0021714B">
        <w:rPr>
          <w:noProof/>
        </w:rPr>
        <w:t>4</w:t>
      </w:r>
      <w:r w:rsidR="0021714B">
        <w:noBreakHyphen/>
      </w:r>
      <w:r w:rsidR="0021714B">
        <w:rPr>
          <w:noProof/>
        </w:rPr>
        <w:t>24</w:t>
      </w:r>
      <w:r>
        <w:fldChar w:fldCharType="end"/>
      </w:r>
      <w:r w:rsidR="00721F63">
        <w:t xml:space="preserve"> presents box plots of dryer func</w:t>
      </w:r>
      <w:r w:rsidR="00CC6601">
        <w:t xml:space="preserve">tion water consumption, showing an apparent rise in drying cycle water consumption, and increasing variability in reported consumption. Given the very recent </w:t>
      </w:r>
      <w:r w:rsidR="00F72C00">
        <w:t>rise in reporting of washer-dryer products</w:t>
      </w:r>
      <w:r w:rsidR="0062191E">
        <w:t xml:space="preserve"> (indicated by the count of observations marked by the red line)</w:t>
      </w:r>
      <w:r w:rsidR="00F72C00">
        <w:t>, it is unclear as to whether this accurately reflects consumption or whether it might be a reporting issue.</w:t>
      </w:r>
    </w:p>
    <w:p w:rsidR="00A311D9" w:rsidRPr="00EF21D1" w:rsidRDefault="00A311D9" w:rsidP="00B56E67">
      <w:pPr>
        <w:jc w:val="center"/>
      </w:pPr>
      <w:r>
        <w:rPr>
          <w:noProof/>
          <w:lang w:eastAsia="en-AU"/>
        </w:rPr>
        <w:drawing>
          <wp:inline distT="0" distB="0" distL="0" distR="0">
            <wp:extent cx="4301115" cy="3646715"/>
            <wp:effectExtent l="0" t="0" r="444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Use_per.png"/>
                    <pic:cNvPicPr/>
                  </pic:nvPicPr>
                  <pic:blipFill>
                    <a:blip r:embed="rId72"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4304147" cy="3649286"/>
                    </a:xfrm>
                    <a:prstGeom prst="rect">
                      <a:avLst/>
                    </a:prstGeom>
                  </pic:spPr>
                </pic:pic>
              </a:graphicData>
            </a:graphic>
          </wp:inline>
        </w:drawing>
      </w:r>
    </w:p>
    <w:p w:rsidR="00A311D9" w:rsidRDefault="00A311D9" w:rsidP="00A311D9">
      <w:pPr>
        <w:pStyle w:val="Caption"/>
      </w:pPr>
      <w:bookmarkStart w:id="104" w:name="_Ref391036249"/>
      <w:bookmarkStart w:id="105" w:name="_Toc286931454"/>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23</w:t>
      </w:r>
      <w:r w:rsidR="00D655D5">
        <w:fldChar w:fldCharType="end"/>
      </w:r>
      <w:bookmarkEnd w:id="104"/>
      <w:r>
        <w:t xml:space="preserve"> Percentage of washer dryers that use water in the dryer</w:t>
      </w:r>
      <w:bookmarkEnd w:id="105"/>
    </w:p>
    <w:p w:rsidR="00B56E67" w:rsidRPr="00B56E67" w:rsidRDefault="00B56E67" w:rsidP="00B56E67"/>
    <w:p w:rsidR="00F86FB1" w:rsidRDefault="00CC6601" w:rsidP="00F86FB1">
      <w:r>
        <w:rPr>
          <w:noProof/>
          <w:lang w:eastAsia="en-AU"/>
        </w:rPr>
        <w:drawing>
          <wp:inline distT="0" distB="0" distL="0" distR="0">
            <wp:extent cx="5575935" cy="3615055"/>
            <wp:effectExtent l="0" t="0" r="571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xplot.png"/>
                    <pic:cNvPicPr/>
                  </pic:nvPicPr>
                  <pic:blipFill>
                    <a:blip r:embed="rId73"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5575935" cy="3615055"/>
                    </a:xfrm>
                    <a:prstGeom prst="rect">
                      <a:avLst/>
                    </a:prstGeom>
                  </pic:spPr>
                </pic:pic>
              </a:graphicData>
            </a:graphic>
          </wp:inline>
        </w:drawing>
      </w:r>
    </w:p>
    <w:p w:rsidR="00F86FB1" w:rsidRDefault="00F86FB1" w:rsidP="00F86FB1">
      <w:pPr>
        <w:pStyle w:val="Caption"/>
      </w:pPr>
      <w:bookmarkStart w:id="106" w:name="_Ref391036926"/>
      <w:bookmarkStart w:id="107" w:name="_Toc286931455"/>
      <w:r>
        <w:t xml:space="preserve">Figure </w:t>
      </w:r>
      <w:r w:rsidR="00D655D5">
        <w:fldChar w:fldCharType="begin"/>
      </w:r>
      <w:r w:rsidR="0042644C">
        <w:instrText xml:space="preserve"> STYLEREF 1 \s </w:instrText>
      </w:r>
      <w:r w:rsidR="00D655D5">
        <w:fldChar w:fldCharType="separate"/>
      </w:r>
      <w:r w:rsidR="0021714B">
        <w:rPr>
          <w:noProof/>
        </w:rPr>
        <w:t>4</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24</w:t>
      </w:r>
      <w:r w:rsidR="00D655D5">
        <w:fldChar w:fldCharType="end"/>
      </w:r>
      <w:bookmarkEnd w:id="106"/>
      <w:r>
        <w:t xml:space="preserve"> Label CWM dryer function water consumption</w:t>
      </w:r>
      <w:bookmarkEnd w:id="107"/>
    </w:p>
    <w:p w:rsidR="00E716A2" w:rsidRDefault="00E716A2" w:rsidP="00E716A2"/>
    <w:p w:rsidR="00D8322D" w:rsidRDefault="0030009E" w:rsidP="00B21FFC">
      <w:pPr>
        <w:pStyle w:val="Heading1"/>
      </w:pPr>
      <w:bookmarkStart w:id="108" w:name="_Toc286931527"/>
      <w:r>
        <w:rPr>
          <w:caps w:val="0"/>
        </w:rPr>
        <w:t>CHANGES IN PRODUCT SALES</w:t>
      </w:r>
      <w:bookmarkEnd w:id="108"/>
    </w:p>
    <w:p w:rsidR="00AE54E8" w:rsidRPr="00361597" w:rsidRDefault="00AE54E8" w:rsidP="00AE54E8">
      <w:r>
        <w:t xml:space="preserve">As has been shown in </w:t>
      </w:r>
      <w:r w:rsidR="0015521F">
        <w:t>Section</w:t>
      </w:r>
      <w:r w:rsidR="00B0251D">
        <w:t xml:space="preserve"> </w:t>
      </w:r>
      <w:r w:rsidR="00D655D5">
        <w:fldChar w:fldCharType="begin"/>
      </w:r>
      <w:r w:rsidR="00B0251D">
        <w:instrText xml:space="preserve"> REF _Ref394330967 \r \h </w:instrText>
      </w:r>
      <w:r w:rsidR="00D655D5">
        <w:fldChar w:fldCharType="separate"/>
      </w:r>
      <w:r w:rsidR="0021714B">
        <w:t>4</w:t>
      </w:r>
      <w:r w:rsidR="00D655D5">
        <w:fldChar w:fldCharType="end"/>
      </w:r>
      <w:r>
        <w:t>, there has been a significant shift and convergence in the efficiency of appliances registered under</w:t>
      </w:r>
      <w:r w:rsidR="00CD6DAC">
        <w:t xml:space="preserve"> the</w:t>
      </w:r>
      <w:r>
        <w:t xml:space="preserve"> WELS</w:t>
      </w:r>
      <w:r w:rsidR="00CD6DAC">
        <w:t xml:space="preserve"> Scheme</w:t>
      </w:r>
      <w:r>
        <w:t xml:space="preserve">. This </w:t>
      </w:r>
      <w:r w:rsidR="0015521F">
        <w:t>section</w:t>
      </w:r>
      <w:r>
        <w:t xml:space="preserve"> analyses how this shift in registered products has translated to the sales of WELS labelled products. The information gathered through this analysis directly informed the stock modelling used to estimate water savings in </w:t>
      </w:r>
      <w:r w:rsidR="0015521F">
        <w:t>Section</w:t>
      </w:r>
      <w:r>
        <w:t xml:space="preserve"> </w:t>
      </w:r>
      <w:r w:rsidR="00D655D5">
        <w:fldChar w:fldCharType="begin"/>
      </w:r>
      <w:r>
        <w:instrText xml:space="preserve"> REF _Ref392001235 \r \h </w:instrText>
      </w:r>
      <w:r w:rsidR="00D655D5">
        <w:fldChar w:fldCharType="separate"/>
      </w:r>
      <w:r w:rsidR="0021714B">
        <w:t>6</w:t>
      </w:r>
      <w:r w:rsidR="00D655D5">
        <w:fldChar w:fldCharType="end"/>
      </w:r>
      <w:r>
        <w:t>.</w:t>
      </w:r>
    </w:p>
    <w:p w:rsidR="00AE54E8" w:rsidRDefault="00AE54E8" w:rsidP="00AE54E8">
      <w:pPr>
        <w:pStyle w:val="Heading2"/>
      </w:pPr>
      <w:bookmarkStart w:id="109" w:name="_Toc286931528"/>
      <w:r>
        <w:t>Data Collection and Analysis</w:t>
      </w:r>
      <w:bookmarkEnd w:id="109"/>
    </w:p>
    <w:p w:rsidR="00AE54E8" w:rsidRDefault="00AE54E8" w:rsidP="00AE54E8">
      <w:pPr>
        <w:pStyle w:val="Heading3"/>
      </w:pPr>
      <w:proofErr w:type="spellStart"/>
      <w:r>
        <w:t>Whitegood</w:t>
      </w:r>
      <w:proofErr w:type="spellEnd"/>
      <w:r>
        <w:t xml:space="preserve"> products</w:t>
      </w:r>
    </w:p>
    <w:p w:rsidR="00AE54E8" w:rsidRDefault="00AE54E8" w:rsidP="00AE54E8">
      <w:r>
        <w:t xml:space="preserve">Sales data for WELS-labelled </w:t>
      </w:r>
      <w:r w:rsidR="0015521F">
        <w:t>clothes washers and dishwashers</w:t>
      </w:r>
      <w:r>
        <w:t xml:space="preserve"> were drawn from two sources. The first was the </w:t>
      </w:r>
      <w:r>
        <w:rPr>
          <w:i/>
        </w:rPr>
        <w:t>Greening Whitegoods</w:t>
      </w:r>
      <w:r>
        <w:t xml:space="preserve"> report released by the </w:t>
      </w:r>
      <w:r w:rsidRPr="00EA6482">
        <w:t>Equipment Energy Efficiency Committee</w:t>
      </w:r>
      <w:r>
        <w:t xml:space="preserve"> that explored the changes in energy and water efficiency attributes of whitegoods from 1993 to 2009 (Energy Efficient Strategies 2010)</w:t>
      </w:r>
      <w:r w:rsidRPr="00EA6482">
        <w:t>.</w:t>
      </w:r>
      <w:r>
        <w:t xml:space="preserve"> The study examined sales of </w:t>
      </w:r>
      <w:proofErr w:type="spellStart"/>
      <w:r>
        <w:t>whitegood</w:t>
      </w:r>
      <w:proofErr w:type="spellEnd"/>
      <w:r>
        <w:t xml:space="preserve"> appliances using data produced by the market research company </w:t>
      </w:r>
      <w:r w:rsidR="005F317A">
        <w:t>GFK</w:t>
      </w:r>
      <w:r>
        <w:t xml:space="preserve">. The data drawn from the report is considered to be of high quality as it has already been through rigorous analysis and cross-checking. To cover the years from 2010 to present, ISF commissioned </w:t>
      </w:r>
      <w:proofErr w:type="spellStart"/>
      <w:r>
        <w:t>GfK</w:t>
      </w:r>
      <w:proofErr w:type="spellEnd"/>
      <w:r>
        <w:t xml:space="preserve"> to prepare a data report on appliance sales incorporating similar information to that presented in the </w:t>
      </w:r>
      <w:r>
        <w:rPr>
          <w:i/>
        </w:rPr>
        <w:t>Greening Whitegoods</w:t>
      </w:r>
      <w:r>
        <w:t xml:space="preserve"> report</w:t>
      </w:r>
      <w:r w:rsidR="005F317A">
        <w:t xml:space="preserve"> (see </w:t>
      </w:r>
      <w:r w:rsidR="00D655D5">
        <w:fldChar w:fldCharType="begin"/>
      </w:r>
      <w:r w:rsidR="005F317A">
        <w:instrText xml:space="preserve"> REF _Ref266455895 \h </w:instrText>
      </w:r>
      <w:r w:rsidR="00D655D5">
        <w:fldChar w:fldCharType="separate"/>
      </w:r>
      <w:r w:rsidR="0021714B">
        <w:t xml:space="preserve">Table </w:t>
      </w:r>
      <w:r w:rsidR="0021714B">
        <w:rPr>
          <w:noProof/>
        </w:rPr>
        <w:t>5</w:t>
      </w:r>
      <w:r w:rsidR="0021714B">
        <w:noBreakHyphen/>
      </w:r>
      <w:r w:rsidR="0021714B">
        <w:rPr>
          <w:noProof/>
        </w:rPr>
        <w:t>1</w:t>
      </w:r>
      <w:r w:rsidR="00D655D5">
        <w:fldChar w:fldCharType="end"/>
      </w:r>
      <w:r w:rsidR="005F317A">
        <w:t>).</w:t>
      </w:r>
      <w:r>
        <w:t xml:space="preserve"> The data report included sales from the year 2007 onwards. </w:t>
      </w:r>
    </w:p>
    <w:p w:rsidR="00AE54E8" w:rsidRDefault="00AE54E8" w:rsidP="00AE54E8">
      <w:pPr>
        <w:pStyle w:val="Caption"/>
        <w:keepNext/>
      </w:pPr>
      <w:bookmarkStart w:id="110" w:name="_Ref266455895"/>
      <w:bookmarkStart w:id="111" w:name="_Toc286931491"/>
      <w:r>
        <w:t xml:space="preserve">Table </w:t>
      </w:r>
      <w:r w:rsidR="00D655D5">
        <w:fldChar w:fldCharType="begin"/>
      </w:r>
      <w:r w:rsidR="004770A2">
        <w:instrText xml:space="preserve"> STYLEREF 1 \s </w:instrText>
      </w:r>
      <w:r w:rsidR="00D655D5">
        <w:fldChar w:fldCharType="separate"/>
      </w:r>
      <w:r w:rsidR="0021714B">
        <w:rPr>
          <w:noProof/>
        </w:rPr>
        <w:t>5</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1</w:t>
      </w:r>
      <w:r w:rsidR="00D655D5">
        <w:fldChar w:fldCharType="end"/>
      </w:r>
      <w:bookmarkEnd w:id="110"/>
      <w:r w:rsidR="008C6744">
        <w:t xml:space="preserve"> Data provided in GF</w:t>
      </w:r>
      <w:r>
        <w:t xml:space="preserve">K </w:t>
      </w:r>
      <w:proofErr w:type="spellStart"/>
      <w:r>
        <w:t>whitegood</w:t>
      </w:r>
      <w:proofErr w:type="spellEnd"/>
      <w:r>
        <w:t xml:space="preserve"> sales data report</w:t>
      </w:r>
      <w:bookmarkEnd w:id="111"/>
    </w:p>
    <w:tbl>
      <w:tblPr>
        <w:tblStyle w:val="Style2"/>
        <w:tblW w:w="0" w:type="auto"/>
        <w:tblLook w:val="04A0"/>
      </w:tblPr>
      <w:tblGrid>
        <w:gridCol w:w="4498"/>
        <w:gridCol w:w="4499"/>
      </w:tblGrid>
      <w:tr w:rsidR="00AE54E8" w:rsidTr="00996618">
        <w:trPr>
          <w:cnfStyle w:val="100000000000"/>
        </w:trPr>
        <w:tc>
          <w:tcPr>
            <w:cnfStyle w:val="001000000000"/>
            <w:tcW w:w="4498" w:type="dxa"/>
          </w:tcPr>
          <w:p w:rsidR="00AE54E8" w:rsidRDefault="00AE54E8" w:rsidP="00EB79D9">
            <w:pPr>
              <w:ind w:left="57" w:right="57"/>
              <w:rPr>
                <w:rFonts w:eastAsia="Times New Roman"/>
                <w:b w:val="0"/>
                <w:bCs/>
                <w:caps/>
                <w:color w:val="B0005C"/>
                <w:kern w:val="32"/>
              </w:rPr>
            </w:pPr>
            <w:r w:rsidRPr="00EB79D9">
              <w:rPr>
                <w:rFonts w:ascii="Arial Bold" w:hAnsi="Arial Bold"/>
                <w:szCs w:val="22"/>
              </w:rPr>
              <w:t>Clothes washers</w:t>
            </w:r>
          </w:p>
        </w:tc>
        <w:tc>
          <w:tcPr>
            <w:tcW w:w="4499" w:type="dxa"/>
          </w:tcPr>
          <w:p w:rsidR="00AE54E8" w:rsidRDefault="00AE54E8" w:rsidP="00EB79D9">
            <w:pPr>
              <w:ind w:left="57" w:right="57"/>
              <w:cnfStyle w:val="100000000000"/>
              <w:rPr>
                <w:b w:val="0"/>
                <w:color w:val="auto"/>
              </w:rPr>
            </w:pPr>
            <w:r w:rsidRPr="00EB79D9">
              <w:rPr>
                <w:rFonts w:ascii="Arial Bold" w:hAnsi="Arial Bold"/>
                <w:szCs w:val="22"/>
              </w:rPr>
              <w:t>Dishwashers</w:t>
            </w:r>
          </w:p>
        </w:tc>
      </w:tr>
      <w:tr w:rsidR="00AE54E8" w:rsidTr="00996618">
        <w:tc>
          <w:tcPr>
            <w:cnfStyle w:val="001000000000"/>
            <w:tcW w:w="4498" w:type="dxa"/>
          </w:tcPr>
          <w:p w:rsidR="00AE54E8" w:rsidRDefault="00AE54E8" w:rsidP="00996618">
            <w:r>
              <w:t>Model Type (Top Loader, Front Loader, Combo)</w:t>
            </w:r>
          </w:p>
        </w:tc>
        <w:tc>
          <w:tcPr>
            <w:tcW w:w="4499" w:type="dxa"/>
          </w:tcPr>
          <w:p w:rsidR="00AE54E8" w:rsidRDefault="00AE54E8" w:rsidP="00996618">
            <w:pPr>
              <w:cnfStyle w:val="000000000000"/>
            </w:pPr>
            <w:r>
              <w:t>Number of place</w:t>
            </w:r>
            <w:r w:rsidR="0030009E">
              <w:t xml:space="preserve"> </w:t>
            </w:r>
            <w:r>
              <w:t>set</w:t>
            </w:r>
            <w:r w:rsidR="0030009E">
              <w:t>tings</w:t>
            </w:r>
          </w:p>
        </w:tc>
      </w:tr>
      <w:tr w:rsidR="00AE54E8" w:rsidTr="00996618">
        <w:tc>
          <w:tcPr>
            <w:cnfStyle w:val="001000000000"/>
            <w:tcW w:w="4498" w:type="dxa"/>
          </w:tcPr>
          <w:p w:rsidR="00AE54E8" w:rsidRDefault="004A24E7" w:rsidP="00996618">
            <w:r>
              <w:t>Rated capacity</w:t>
            </w:r>
            <w:r w:rsidR="00AE54E8">
              <w:t xml:space="preserve"> (kg)</w:t>
            </w:r>
          </w:p>
        </w:tc>
        <w:tc>
          <w:tcPr>
            <w:tcW w:w="4499" w:type="dxa"/>
          </w:tcPr>
          <w:p w:rsidR="00AE54E8" w:rsidRDefault="00AE54E8" w:rsidP="00996618">
            <w:pPr>
              <w:cnfStyle w:val="000000000000"/>
            </w:pPr>
            <w:r>
              <w:t>Water Star Rating</w:t>
            </w:r>
          </w:p>
        </w:tc>
      </w:tr>
      <w:tr w:rsidR="00AE54E8" w:rsidTr="00996618">
        <w:tc>
          <w:tcPr>
            <w:cnfStyle w:val="001000000000"/>
            <w:tcW w:w="4498" w:type="dxa"/>
          </w:tcPr>
          <w:p w:rsidR="00AE54E8" w:rsidRDefault="00AE54E8" w:rsidP="00996618">
            <w:r>
              <w:t>Water Star Rating</w:t>
            </w:r>
          </w:p>
        </w:tc>
        <w:tc>
          <w:tcPr>
            <w:tcW w:w="4499" w:type="dxa"/>
          </w:tcPr>
          <w:p w:rsidR="00AE54E8" w:rsidRDefault="00AE54E8" w:rsidP="00996618">
            <w:pPr>
              <w:cnfStyle w:val="000000000000"/>
            </w:pPr>
            <w:r>
              <w:t>Energy Star Rating</w:t>
            </w:r>
          </w:p>
        </w:tc>
      </w:tr>
      <w:tr w:rsidR="00AE54E8" w:rsidTr="00996618">
        <w:tc>
          <w:tcPr>
            <w:cnfStyle w:val="001000000000"/>
            <w:tcW w:w="4498" w:type="dxa"/>
          </w:tcPr>
          <w:p w:rsidR="00AE54E8" w:rsidRDefault="00AE54E8" w:rsidP="00996618">
            <w:r>
              <w:t>Energy Star Rating</w:t>
            </w:r>
          </w:p>
        </w:tc>
        <w:tc>
          <w:tcPr>
            <w:tcW w:w="4499" w:type="dxa"/>
          </w:tcPr>
          <w:p w:rsidR="00AE54E8" w:rsidRDefault="00AE54E8" w:rsidP="00996618">
            <w:pPr>
              <w:cnfStyle w:val="000000000000"/>
            </w:pPr>
            <w:r>
              <w:t>Energy Consumption (kWh/use)</w:t>
            </w:r>
          </w:p>
        </w:tc>
      </w:tr>
      <w:tr w:rsidR="00AE54E8" w:rsidTr="00996618">
        <w:tc>
          <w:tcPr>
            <w:cnfStyle w:val="001000000000"/>
            <w:tcW w:w="4498" w:type="dxa"/>
          </w:tcPr>
          <w:p w:rsidR="00AE54E8" w:rsidRDefault="00AE54E8" w:rsidP="00996618">
            <w:r>
              <w:t>Energy Consumption (kWh/use)</w:t>
            </w:r>
          </w:p>
        </w:tc>
        <w:tc>
          <w:tcPr>
            <w:tcW w:w="4499" w:type="dxa"/>
          </w:tcPr>
          <w:p w:rsidR="00AE54E8" w:rsidRDefault="00AE54E8" w:rsidP="00996618">
            <w:pPr>
              <w:cnfStyle w:val="000000000000"/>
            </w:pPr>
            <w:r>
              <w:t>Water Consumption (L/use)</w:t>
            </w:r>
          </w:p>
        </w:tc>
      </w:tr>
      <w:tr w:rsidR="00AE54E8" w:rsidTr="00996618">
        <w:tc>
          <w:tcPr>
            <w:cnfStyle w:val="001000000000"/>
            <w:tcW w:w="4498" w:type="dxa"/>
          </w:tcPr>
          <w:p w:rsidR="00AE54E8" w:rsidRDefault="00AE54E8" w:rsidP="00996618">
            <w:r>
              <w:t>Water Consumption (L/use)</w:t>
            </w:r>
          </w:p>
        </w:tc>
        <w:tc>
          <w:tcPr>
            <w:tcW w:w="4499" w:type="dxa"/>
          </w:tcPr>
          <w:p w:rsidR="00AE54E8" w:rsidRDefault="00AE54E8" w:rsidP="00996618">
            <w:pPr>
              <w:cnfStyle w:val="000000000000"/>
            </w:pPr>
            <w:r>
              <w:t>Sales Units</w:t>
            </w:r>
          </w:p>
        </w:tc>
      </w:tr>
      <w:tr w:rsidR="00AE54E8" w:rsidTr="00996618">
        <w:tc>
          <w:tcPr>
            <w:cnfStyle w:val="001000000000"/>
            <w:tcW w:w="4498" w:type="dxa"/>
          </w:tcPr>
          <w:p w:rsidR="00AE54E8" w:rsidRDefault="00AE54E8" w:rsidP="00996618">
            <w:r>
              <w:t>Sales Units</w:t>
            </w:r>
          </w:p>
        </w:tc>
        <w:tc>
          <w:tcPr>
            <w:tcW w:w="4499" w:type="dxa"/>
          </w:tcPr>
          <w:p w:rsidR="00AE54E8" w:rsidRDefault="00AE54E8" w:rsidP="00996618">
            <w:pPr>
              <w:cnfStyle w:val="000000000000"/>
            </w:pPr>
            <w:r>
              <w:t>State/territory</w:t>
            </w:r>
          </w:p>
        </w:tc>
      </w:tr>
      <w:tr w:rsidR="00AE54E8" w:rsidTr="00996618">
        <w:tc>
          <w:tcPr>
            <w:cnfStyle w:val="001000000000"/>
            <w:tcW w:w="4498" w:type="dxa"/>
          </w:tcPr>
          <w:p w:rsidR="00AE54E8" w:rsidRDefault="00AE54E8" w:rsidP="00996618">
            <w:r>
              <w:t>State/territory</w:t>
            </w:r>
          </w:p>
        </w:tc>
        <w:tc>
          <w:tcPr>
            <w:tcW w:w="4499" w:type="dxa"/>
          </w:tcPr>
          <w:p w:rsidR="00AE54E8" w:rsidRDefault="00AE54E8" w:rsidP="00996618">
            <w:pPr>
              <w:cnfStyle w:val="000000000000"/>
            </w:pPr>
          </w:p>
        </w:tc>
      </w:tr>
    </w:tbl>
    <w:p w:rsidR="00AE54E8" w:rsidRDefault="00AE54E8" w:rsidP="00AE54E8"/>
    <w:p w:rsidR="00AE54E8" w:rsidRDefault="00AE54E8" w:rsidP="00AE54E8">
      <w:pPr>
        <w:pStyle w:val="Heading3"/>
      </w:pPr>
      <w:r>
        <w:t>Plumbing and sanitary products</w:t>
      </w:r>
    </w:p>
    <w:p w:rsidR="00AE54E8" w:rsidRDefault="00AE54E8" w:rsidP="00AE54E8">
      <w:r>
        <w:t>To the knowledge of the authors</w:t>
      </w:r>
      <w:r w:rsidR="005F317A">
        <w:t xml:space="preserve"> and consulted product providers</w:t>
      </w:r>
      <w:r>
        <w:t xml:space="preserve">, no </w:t>
      </w:r>
      <w:r w:rsidR="005F317A">
        <w:t xml:space="preserve">market-wide </w:t>
      </w:r>
      <w:r>
        <w:t xml:space="preserve">sales tracking surveys are currently being performed for showers, </w:t>
      </w:r>
      <w:proofErr w:type="spellStart"/>
      <w:r>
        <w:t>tapware</w:t>
      </w:r>
      <w:proofErr w:type="spellEnd"/>
      <w:r>
        <w:t xml:space="preserve"> and toilet products. To obtain a sense of market penetration and sales of these product types, key product suppliers and retailers were contacted to arrange interviews with company representatives. </w:t>
      </w:r>
      <w:r w:rsidR="00D655D5">
        <w:fldChar w:fldCharType="begin"/>
      </w:r>
      <w:r w:rsidR="005F317A">
        <w:instrText xml:space="preserve"> REF _Ref266455954 \h </w:instrText>
      </w:r>
      <w:r w:rsidR="00D655D5">
        <w:fldChar w:fldCharType="separate"/>
      </w:r>
      <w:r w:rsidR="0021714B">
        <w:t xml:space="preserve">Table </w:t>
      </w:r>
      <w:r w:rsidR="0021714B">
        <w:rPr>
          <w:noProof/>
        </w:rPr>
        <w:t>5</w:t>
      </w:r>
      <w:r w:rsidR="0021714B">
        <w:noBreakHyphen/>
      </w:r>
      <w:r w:rsidR="0021714B">
        <w:rPr>
          <w:noProof/>
        </w:rPr>
        <w:t>2</w:t>
      </w:r>
      <w:r w:rsidR="00D655D5">
        <w:fldChar w:fldCharType="end"/>
      </w:r>
      <w:r>
        <w:t xml:space="preserve"> </w:t>
      </w:r>
      <w:r w:rsidR="005F317A">
        <w:t>l</w:t>
      </w:r>
      <w:r>
        <w:t xml:space="preserve">ists the companies contacted for the interviews and those that agreed to be interviewed. Interviews primarily addressed sales distributions by product type and WELS rating, but also covered topics such as </w:t>
      </w:r>
      <w:r w:rsidR="005F317A">
        <w:t xml:space="preserve">the reported drivers underlying purchasing preferences and emerging technologies. </w:t>
      </w:r>
      <w:r>
        <w:t>The full interview script is presented in Appendix A.</w:t>
      </w:r>
    </w:p>
    <w:p w:rsidR="0015521F" w:rsidRDefault="0015521F" w:rsidP="0015521F">
      <w:pPr>
        <w:pStyle w:val="Caption"/>
        <w:keepNext/>
      </w:pPr>
      <w:bookmarkStart w:id="112" w:name="_Ref266455954"/>
      <w:bookmarkStart w:id="113" w:name="_Toc286931492"/>
      <w:r>
        <w:t xml:space="preserve">Table </w:t>
      </w:r>
      <w:r w:rsidR="00D655D5">
        <w:fldChar w:fldCharType="begin"/>
      </w:r>
      <w:r w:rsidR="004770A2">
        <w:instrText xml:space="preserve"> STYLEREF 1 \s </w:instrText>
      </w:r>
      <w:r w:rsidR="00D655D5">
        <w:fldChar w:fldCharType="separate"/>
      </w:r>
      <w:r w:rsidR="0021714B">
        <w:rPr>
          <w:noProof/>
        </w:rPr>
        <w:t>5</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2</w:t>
      </w:r>
      <w:r w:rsidR="00D655D5">
        <w:fldChar w:fldCharType="end"/>
      </w:r>
      <w:bookmarkEnd w:id="112"/>
      <w:r>
        <w:t xml:space="preserve"> - Plumbing and sanitary product manufacturers/suppliers and retailers contacted</w:t>
      </w:r>
      <w:bookmarkEnd w:id="113"/>
    </w:p>
    <w:tbl>
      <w:tblPr>
        <w:tblStyle w:val="Style2"/>
        <w:tblW w:w="0" w:type="auto"/>
        <w:tblLook w:val="04A0"/>
      </w:tblPr>
      <w:tblGrid>
        <w:gridCol w:w="2283"/>
        <w:gridCol w:w="3657"/>
        <w:gridCol w:w="3057"/>
      </w:tblGrid>
      <w:tr w:rsidR="00AE54E8" w:rsidRPr="007C75A0" w:rsidTr="00996618">
        <w:trPr>
          <w:cnfStyle w:val="100000000000"/>
          <w:trHeight w:val="20"/>
        </w:trPr>
        <w:tc>
          <w:tcPr>
            <w:cnfStyle w:val="001000000000"/>
            <w:tcW w:w="2283" w:type="dxa"/>
          </w:tcPr>
          <w:p w:rsidR="00AE54E8" w:rsidRPr="00837E70" w:rsidRDefault="00AE54E8" w:rsidP="00996618">
            <w:pPr>
              <w:ind w:left="57" w:right="57"/>
              <w:rPr>
                <w:rFonts w:ascii="Arial Bold" w:hAnsi="Arial Bold"/>
                <w:szCs w:val="22"/>
              </w:rPr>
            </w:pPr>
            <w:r>
              <w:rPr>
                <w:rFonts w:ascii="Arial Bold" w:hAnsi="Arial Bold"/>
                <w:szCs w:val="22"/>
              </w:rPr>
              <w:t>Company</w:t>
            </w:r>
          </w:p>
        </w:tc>
        <w:tc>
          <w:tcPr>
            <w:tcW w:w="3657" w:type="dxa"/>
          </w:tcPr>
          <w:p w:rsidR="00AE54E8" w:rsidRPr="00837E70" w:rsidRDefault="00AE54E8" w:rsidP="00996618">
            <w:pPr>
              <w:ind w:left="57" w:right="57"/>
              <w:cnfStyle w:val="100000000000"/>
              <w:rPr>
                <w:rFonts w:ascii="Arial Bold" w:hAnsi="Arial Bold"/>
                <w:szCs w:val="22"/>
              </w:rPr>
            </w:pPr>
            <w:r>
              <w:rPr>
                <w:rFonts w:ascii="Arial Bold" w:hAnsi="Arial Bold"/>
                <w:szCs w:val="22"/>
              </w:rPr>
              <w:t>Description</w:t>
            </w:r>
          </w:p>
        </w:tc>
        <w:tc>
          <w:tcPr>
            <w:tcW w:w="3057" w:type="dxa"/>
          </w:tcPr>
          <w:p w:rsidR="00AE54E8" w:rsidRDefault="00AE54E8" w:rsidP="00996618">
            <w:pPr>
              <w:ind w:left="57" w:right="57"/>
              <w:cnfStyle w:val="100000000000"/>
              <w:rPr>
                <w:rFonts w:ascii="Arial Bold" w:hAnsi="Arial Bold"/>
                <w:szCs w:val="22"/>
              </w:rPr>
            </w:pPr>
            <w:r>
              <w:rPr>
                <w:rFonts w:ascii="Arial Bold" w:hAnsi="Arial Bold"/>
                <w:szCs w:val="22"/>
              </w:rPr>
              <w:t>Participation</w:t>
            </w:r>
          </w:p>
        </w:tc>
      </w:tr>
      <w:tr w:rsidR="00AE54E8" w:rsidRPr="007C75A0" w:rsidTr="00996618">
        <w:trPr>
          <w:trHeight w:val="20"/>
        </w:trPr>
        <w:tc>
          <w:tcPr>
            <w:cnfStyle w:val="001000000000"/>
            <w:tcW w:w="5940" w:type="dxa"/>
            <w:gridSpan w:val="2"/>
          </w:tcPr>
          <w:p w:rsidR="00AE54E8" w:rsidRDefault="00AE54E8" w:rsidP="00996618">
            <w:pPr>
              <w:ind w:left="57" w:right="57"/>
              <w:rPr>
                <w:rFonts w:cs="Arial"/>
                <w:szCs w:val="22"/>
              </w:rPr>
            </w:pPr>
            <w:r>
              <w:rPr>
                <w:rFonts w:ascii="Arial Bold" w:hAnsi="Arial Bold"/>
                <w:szCs w:val="22"/>
              </w:rPr>
              <w:t>Manufacturers/suppliers</w:t>
            </w:r>
          </w:p>
        </w:tc>
        <w:tc>
          <w:tcPr>
            <w:tcW w:w="3057" w:type="dxa"/>
          </w:tcPr>
          <w:p w:rsidR="00AE54E8" w:rsidRDefault="00AE54E8" w:rsidP="00996618">
            <w:pPr>
              <w:ind w:left="57" w:right="57"/>
              <w:cnfStyle w:val="000000000000"/>
              <w:rPr>
                <w:rFonts w:ascii="Arial Bold" w:hAnsi="Arial Bold"/>
                <w:szCs w:val="22"/>
              </w:rPr>
            </w:pPr>
          </w:p>
        </w:tc>
      </w:tr>
      <w:tr w:rsidR="00AE54E8" w:rsidRPr="007C75A0" w:rsidTr="00996618">
        <w:trPr>
          <w:trHeight w:val="20"/>
        </w:trPr>
        <w:tc>
          <w:tcPr>
            <w:cnfStyle w:val="001000000000"/>
            <w:tcW w:w="2283" w:type="dxa"/>
          </w:tcPr>
          <w:p w:rsidR="00AE54E8" w:rsidRPr="00855B9E" w:rsidRDefault="004A24E7" w:rsidP="00996618">
            <w:pPr>
              <w:ind w:left="57" w:right="57"/>
              <w:rPr>
                <w:szCs w:val="22"/>
              </w:rPr>
            </w:pPr>
            <w:r>
              <w:rPr>
                <w:szCs w:val="22"/>
              </w:rPr>
              <w:t>Company 1</w:t>
            </w:r>
          </w:p>
        </w:tc>
        <w:tc>
          <w:tcPr>
            <w:tcW w:w="3657" w:type="dxa"/>
          </w:tcPr>
          <w:p w:rsidR="00AE54E8" w:rsidRPr="00E16C48" w:rsidRDefault="00FA7F1E" w:rsidP="005E40C9">
            <w:pPr>
              <w:ind w:left="57" w:right="57"/>
              <w:cnfStyle w:val="000000000000"/>
              <w:rPr>
                <w:rFonts w:eastAsia="Times New Roman" w:cs="Arial"/>
                <w:b/>
                <w:bCs/>
                <w:i/>
                <w:iCs/>
                <w:color w:val="58002D" w:themeColor="accent1" w:themeShade="7F"/>
                <w:szCs w:val="22"/>
              </w:rPr>
            </w:pPr>
            <w:r>
              <w:rPr>
                <w:rFonts w:cs="Arial"/>
                <w:szCs w:val="22"/>
              </w:rPr>
              <w:t>Leading manufacturer of f</w:t>
            </w:r>
            <w:r w:rsidR="00AE54E8">
              <w:rPr>
                <w:rFonts w:cs="Arial"/>
                <w:szCs w:val="22"/>
              </w:rPr>
              <w:t xml:space="preserve">ixtures and fittings. </w:t>
            </w:r>
          </w:p>
        </w:tc>
        <w:tc>
          <w:tcPr>
            <w:tcW w:w="3057" w:type="dxa"/>
          </w:tcPr>
          <w:p w:rsidR="00AE54E8" w:rsidRDefault="00AE54E8" w:rsidP="00996618">
            <w:pPr>
              <w:ind w:left="57" w:right="57"/>
              <w:cnfStyle w:val="000000000000"/>
              <w:rPr>
                <w:rFonts w:cs="Arial"/>
                <w:szCs w:val="22"/>
              </w:rPr>
            </w:pPr>
            <w:r>
              <w:rPr>
                <w:rFonts w:cs="Arial"/>
                <w:szCs w:val="22"/>
              </w:rPr>
              <w:t>Full interview</w:t>
            </w:r>
          </w:p>
        </w:tc>
      </w:tr>
      <w:tr w:rsidR="00AE54E8" w:rsidRPr="007C75A0" w:rsidTr="00996618">
        <w:trPr>
          <w:trHeight w:val="20"/>
        </w:trPr>
        <w:tc>
          <w:tcPr>
            <w:cnfStyle w:val="001000000000"/>
            <w:tcW w:w="2283" w:type="dxa"/>
          </w:tcPr>
          <w:p w:rsidR="00AE54E8" w:rsidRPr="00855B9E" w:rsidRDefault="004A24E7" w:rsidP="00996618">
            <w:pPr>
              <w:ind w:left="57" w:right="57"/>
              <w:rPr>
                <w:szCs w:val="22"/>
              </w:rPr>
            </w:pPr>
            <w:r>
              <w:rPr>
                <w:szCs w:val="22"/>
              </w:rPr>
              <w:t>Company 2</w:t>
            </w:r>
          </w:p>
        </w:tc>
        <w:tc>
          <w:tcPr>
            <w:tcW w:w="3657" w:type="dxa"/>
          </w:tcPr>
          <w:p w:rsidR="00AE54E8" w:rsidRPr="00837E70" w:rsidRDefault="0030009E" w:rsidP="00996618">
            <w:pPr>
              <w:ind w:left="57" w:right="57"/>
              <w:cnfStyle w:val="000000000000"/>
              <w:rPr>
                <w:szCs w:val="22"/>
              </w:rPr>
            </w:pPr>
            <w:r>
              <w:rPr>
                <w:szCs w:val="22"/>
              </w:rPr>
              <w:t>Leading manufacturer and supplier of plumbing products</w:t>
            </w:r>
          </w:p>
        </w:tc>
        <w:tc>
          <w:tcPr>
            <w:tcW w:w="3057" w:type="dxa"/>
          </w:tcPr>
          <w:p w:rsidR="00AE54E8" w:rsidRDefault="00AE54E8" w:rsidP="00996618">
            <w:pPr>
              <w:ind w:left="57" w:right="57"/>
              <w:cnfStyle w:val="000000000000"/>
              <w:rPr>
                <w:szCs w:val="22"/>
              </w:rPr>
            </w:pPr>
            <w:r>
              <w:rPr>
                <w:rFonts w:cs="Arial"/>
                <w:szCs w:val="22"/>
              </w:rPr>
              <w:t>Full interview</w:t>
            </w:r>
          </w:p>
        </w:tc>
      </w:tr>
      <w:tr w:rsidR="00AE54E8" w:rsidRPr="007C75A0" w:rsidTr="00996618">
        <w:trPr>
          <w:trHeight w:val="20"/>
        </w:trPr>
        <w:tc>
          <w:tcPr>
            <w:cnfStyle w:val="001000000000"/>
            <w:tcW w:w="2283" w:type="dxa"/>
          </w:tcPr>
          <w:p w:rsidR="00AE54E8" w:rsidRPr="00855B9E" w:rsidRDefault="004A24E7" w:rsidP="00996618">
            <w:pPr>
              <w:ind w:left="57" w:right="57"/>
              <w:rPr>
                <w:szCs w:val="22"/>
              </w:rPr>
            </w:pPr>
            <w:r>
              <w:rPr>
                <w:szCs w:val="22"/>
              </w:rPr>
              <w:t>Company 3</w:t>
            </w:r>
          </w:p>
        </w:tc>
        <w:tc>
          <w:tcPr>
            <w:tcW w:w="3657" w:type="dxa"/>
          </w:tcPr>
          <w:p w:rsidR="00AE54E8" w:rsidRPr="00837E70" w:rsidRDefault="00FA7F1E" w:rsidP="005E40C9">
            <w:pPr>
              <w:ind w:left="57" w:right="57"/>
              <w:cnfStyle w:val="000000000000"/>
              <w:rPr>
                <w:rFonts w:eastAsia="Times New Roman" w:cstheme="majorBidi"/>
                <w:b/>
                <w:bCs/>
                <w:i/>
                <w:iCs/>
                <w:color w:val="58002D" w:themeColor="accent1" w:themeShade="7F"/>
                <w:szCs w:val="22"/>
              </w:rPr>
            </w:pPr>
            <w:r>
              <w:rPr>
                <w:szCs w:val="22"/>
              </w:rPr>
              <w:t>M</w:t>
            </w:r>
            <w:r w:rsidR="00ED4157">
              <w:rPr>
                <w:szCs w:val="22"/>
              </w:rPr>
              <w:t xml:space="preserve">anufacturer and supplier of plumbing products. </w:t>
            </w:r>
          </w:p>
        </w:tc>
        <w:tc>
          <w:tcPr>
            <w:tcW w:w="3057" w:type="dxa"/>
          </w:tcPr>
          <w:p w:rsidR="00AE54E8" w:rsidRPr="00837E70" w:rsidRDefault="00AE54E8" w:rsidP="00996618">
            <w:pPr>
              <w:ind w:left="57" w:right="57"/>
              <w:cnfStyle w:val="000000000000"/>
              <w:rPr>
                <w:szCs w:val="22"/>
              </w:rPr>
            </w:pPr>
            <w:r>
              <w:rPr>
                <w:rFonts w:cs="Arial"/>
                <w:szCs w:val="22"/>
              </w:rPr>
              <w:t>Full interview</w:t>
            </w:r>
          </w:p>
        </w:tc>
      </w:tr>
      <w:tr w:rsidR="00AE54E8" w:rsidRPr="007C75A0" w:rsidTr="00996618">
        <w:trPr>
          <w:trHeight w:val="20"/>
        </w:trPr>
        <w:tc>
          <w:tcPr>
            <w:cnfStyle w:val="001000000000"/>
            <w:tcW w:w="2283" w:type="dxa"/>
          </w:tcPr>
          <w:p w:rsidR="00AE54E8" w:rsidRPr="00855B9E" w:rsidRDefault="004A24E7" w:rsidP="00996618">
            <w:pPr>
              <w:ind w:left="57" w:right="57"/>
              <w:rPr>
                <w:szCs w:val="22"/>
              </w:rPr>
            </w:pPr>
            <w:r>
              <w:rPr>
                <w:szCs w:val="22"/>
              </w:rPr>
              <w:t>Company 4</w:t>
            </w:r>
          </w:p>
        </w:tc>
        <w:tc>
          <w:tcPr>
            <w:tcW w:w="3657" w:type="dxa"/>
          </w:tcPr>
          <w:p w:rsidR="00AE54E8" w:rsidRPr="00837E70" w:rsidRDefault="00FA7F1E" w:rsidP="00FA7F1E">
            <w:pPr>
              <w:ind w:left="57" w:right="57"/>
              <w:cnfStyle w:val="000000000000"/>
              <w:rPr>
                <w:szCs w:val="22"/>
              </w:rPr>
            </w:pPr>
            <w:r>
              <w:rPr>
                <w:szCs w:val="22"/>
              </w:rPr>
              <w:t>Leading m</w:t>
            </w:r>
            <w:r w:rsidR="00ED4157">
              <w:rPr>
                <w:szCs w:val="22"/>
              </w:rPr>
              <w:t>anufacturer of showers and taps.</w:t>
            </w:r>
          </w:p>
        </w:tc>
        <w:tc>
          <w:tcPr>
            <w:tcW w:w="3057" w:type="dxa"/>
          </w:tcPr>
          <w:p w:rsidR="00AE54E8" w:rsidRPr="00837E70" w:rsidRDefault="00AE54E8" w:rsidP="00996618">
            <w:pPr>
              <w:ind w:left="57" w:right="57"/>
              <w:cnfStyle w:val="000000000000"/>
              <w:rPr>
                <w:szCs w:val="22"/>
              </w:rPr>
            </w:pPr>
            <w:r>
              <w:rPr>
                <w:rFonts w:cs="Arial"/>
                <w:szCs w:val="22"/>
              </w:rPr>
              <w:t>Full interview</w:t>
            </w:r>
          </w:p>
        </w:tc>
      </w:tr>
      <w:tr w:rsidR="00AE54E8" w:rsidRPr="007C75A0" w:rsidTr="00996618">
        <w:trPr>
          <w:trHeight w:val="20"/>
        </w:trPr>
        <w:tc>
          <w:tcPr>
            <w:cnfStyle w:val="001000000000"/>
            <w:tcW w:w="2283" w:type="dxa"/>
          </w:tcPr>
          <w:p w:rsidR="00AE54E8" w:rsidRPr="00855B9E" w:rsidRDefault="004A24E7" w:rsidP="00996618">
            <w:pPr>
              <w:ind w:left="57" w:right="57"/>
              <w:rPr>
                <w:szCs w:val="22"/>
              </w:rPr>
            </w:pPr>
            <w:r>
              <w:rPr>
                <w:szCs w:val="22"/>
              </w:rPr>
              <w:t>Company 5</w:t>
            </w:r>
          </w:p>
        </w:tc>
        <w:tc>
          <w:tcPr>
            <w:tcW w:w="3657" w:type="dxa"/>
          </w:tcPr>
          <w:p w:rsidR="00AE54E8" w:rsidRPr="00837E70" w:rsidRDefault="00FA7F1E" w:rsidP="00FC252F">
            <w:pPr>
              <w:ind w:left="57" w:right="57"/>
              <w:cnfStyle w:val="000000000000"/>
              <w:rPr>
                <w:szCs w:val="22"/>
              </w:rPr>
            </w:pPr>
            <w:r>
              <w:rPr>
                <w:szCs w:val="22"/>
              </w:rPr>
              <w:t>M</w:t>
            </w:r>
            <w:r w:rsidR="00ED4157">
              <w:rPr>
                <w:szCs w:val="22"/>
              </w:rPr>
              <w:t>anufactu</w:t>
            </w:r>
            <w:r w:rsidR="007F19CB">
              <w:rPr>
                <w:szCs w:val="22"/>
              </w:rPr>
              <w:t>r</w:t>
            </w:r>
            <w:r w:rsidR="00ED4157">
              <w:rPr>
                <w:szCs w:val="22"/>
              </w:rPr>
              <w:t>er of tap products</w:t>
            </w:r>
            <w:r w:rsidR="00FC252F">
              <w:rPr>
                <w:szCs w:val="22"/>
              </w:rPr>
              <w:t xml:space="preserve"> and accessories</w:t>
            </w:r>
            <w:r w:rsidR="00ED4157">
              <w:rPr>
                <w:szCs w:val="22"/>
              </w:rPr>
              <w:t>.</w:t>
            </w:r>
          </w:p>
        </w:tc>
        <w:tc>
          <w:tcPr>
            <w:tcW w:w="3057" w:type="dxa"/>
          </w:tcPr>
          <w:p w:rsidR="00AE54E8" w:rsidRPr="00837E70" w:rsidRDefault="00AE54E8" w:rsidP="00996618">
            <w:pPr>
              <w:ind w:left="57" w:right="57"/>
              <w:cnfStyle w:val="000000000000"/>
              <w:rPr>
                <w:szCs w:val="22"/>
              </w:rPr>
            </w:pPr>
            <w:r>
              <w:rPr>
                <w:szCs w:val="22"/>
              </w:rPr>
              <w:t>Interview could not be arranged</w:t>
            </w:r>
          </w:p>
        </w:tc>
      </w:tr>
      <w:tr w:rsidR="00AE54E8" w:rsidRPr="007C75A0" w:rsidTr="00996618">
        <w:trPr>
          <w:trHeight w:val="20"/>
        </w:trPr>
        <w:tc>
          <w:tcPr>
            <w:cnfStyle w:val="001000000000"/>
            <w:tcW w:w="5940" w:type="dxa"/>
            <w:gridSpan w:val="2"/>
          </w:tcPr>
          <w:p w:rsidR="00AE54E8" w:rsidRPr="00855B9E" w:rsidRDefault="00AE54E8" w:rsidP="00996618">
            <w:pPr>
              <w:ind w:left="57" w:right="57"/>
              <w:rPr>
                <w:b/>
                <w:szCs w:val="22"/>
              </w:rPr>
            </w:pPr>
            <w:r w:rsidRPr="00855B9E">
              <w:rPr>
                <w:b/>
                <w:szCs w:val="22"/>
              </w:rPr>
              <w:t>Retailers</w:t>
            </w:r>
          </w:p>
        </w:tc>
        <w:tc>
          <w:tcPr>
            <w:tcW w:w="3057" w:type="dxa"/>
          </w:tcPr>
          <w:p w:rsidR="00AE54E8" w:rsidRDefault="00AE54E8" w:rsidP="00996618">
            <w:pPr>
              <w:ind w:left="57" w:right="57"/>
              <w:cnfStyle w:val="000000000000"/>
              <w:rPr>
                <w:szCs w:val="22"/>
              </w:rPr>
            </w:pPr>
          </w:p>
        </w:tc>
      </w:tr>
      <w:tr w:rsidR="00AE54E8" w:rsidRPr="007C75A0" w:rsidTr="00996618">
        <w:trPr>
          <w:trHeight w:val="20"/>
        </w:trPr>
        <w:tc>
          <w:tcPr>
            <w:cnfStyle w:val="001000000000"/>
            <w:tcW w:w="2283" w:type="dxa"/>
          </w:tcPr>
          <w:p w:rsidR="00AE54E8" w:rsidRPr="00855B9E" w:rsidRDefault="004A24E7" w:rsidP="00996618">
            <w:pPr>
              <w:ind w:left="57" w:right="57"/>
              <w:rPr>
                <w:szCs w:val="22"/>
              </w:rPr>
            </w:pPr>
            <w:r>
              <w:rPr>
                <w:szCs w:val="22"/>
              </w:rPr>
              <w:t>Company 6</w:t>
            </w:r>
          </w:p>
        </w:tc>
        <w:tc>
          <w:tcPr>
            <w:tcW w:w="3657" w:type="dxa"/>
          </w:tcPr>
          <w:p w:rsidR="00AE54E8" w:rsidRPr="00837E70" w:rsidRDefault="00AE54E8" w:rsidP="00996618">
            <w:pPr>
              <w:ind w:left="57" w:right="57"/>
              <w:cnfStyle w:val="000000000000"/>
              <w:rPr>
                <w:szCs w:val="22"/>
              </w:rPr>
            </w:pPr>
            <w:r>
              <w:rPr>
                <w:szCs w:val="22"/>
              </w:rPr>
              <w:t>Leading consumer (DIY) and trade retailer of plumbing and sanitary products</w:t>
            </w:r>
          </w:p>
        </w:tc>
        <w:tc>
          <w:tcPr>
            <w:tcW w:w="3057" w:type="dxa"/>
          </w:tcPr>
          <w:p w:rsidR="00AE54E8" w:rsidRDefault="00AE54E8" w:rsidP="00996618">
            <w:pPr>
              <w:ind w:left="57" w:right="57"/>
              <w:cnfStyle w:val="000000000000"/>
              <w:rPr>
                <w:szCs w:val="22"/>
              </w:rPr>
            </w:pPr>
            <w:r>
              <w:rPr>
                <w:szCs w:val="22"/>
              </w:rPr>
              <w:t>Initial briefing interview but declined to answer most questions</w:t>
            </w:r>
          </w:p>
        </w:tc>
      </w:tr>
      <w:tr w:rsidR="00AE54E8" w:rsidRPr="007C75A0" w:rsidTr="00996618">
        <w:trPr>
          <w:trHeight w:val="20"/>
        </w:trPr>
        <w:tc>
          <w:tcPr>
            <w:cnfStyle w:val="001000000000"/>
            <w:tcW w:w="2283" w:type="dxa"/>
          </w:tcPr>
          <w:p w:rsidR="00AE54E8" w:rsidRPr="00855B9E" w:rsidRDefault="004A24E7" w:rsidP="00996618">
            <w:pPr>
              <w:ind w:left="57" w:right="57"/>
              <w:rPr>
                <w:szCs w:val="22"/>
              </w:rPr>
            </w:pPr>
            <w:r>
              <w:rPr>
                <w:szCs w:val="22"/>
              </w:rPr>
              <w:t>Company 7</w:t>
            </w:r>
          </w:p>
        </w:tc>
        <w:tc>
          <w:tcPr>
            <w:tcW w:w="3657" w:type="dxa"/>
          </w:tcPr>
          <w:p w:rsidR="00AE54E8" w:rsidRPr="00837E70" w:rsidRDefault="00AE54E8" w:rsidP="00996618">
            <w:pPr>
              <w:ind w:left="57" w:right="57"/>
              <w:cnfStyle w:val="000000000000"/>
              <w:rPr>
                <w:szCs w:val="22"/>
              </w:rPr>
            </w:pPr>
            <w:r>
              <w:rPr>
                <w:szCs w:val="22"/>
              </w:rPr>
              <w:t>Leading consumer and trade retailer of plumbing and sanitary products</w:t>
            </w:r>
          </w:p>
        </w:tc>
        <w:tc>
          <w:tcPr>
            <w:tcW w:w="3057" w:type="dxa"/>
          </w:tcPr>
          <w:p w:rsidR="00AE54E8" w:rsidRDefault="005F317A" w:rsidP="00996618">
            <w:pPr>
              <w:ind w:left="57" w:right="57"/>
              <w:cnfStyle w:val="000000000000"/>
              <w:rPr>
                <w:szCs w:val="22"/>
              </w:rPr>
            </w:pPr>
            <w:r>
              <w:rPr>
                <w:szCs w:val="22"/>
              </w:rPr>
              <w:t>Initial briefing interview but declined to answer most questions</w:t>
            </w:r>
          </w:p>
        </w:tc>
      </w:tr>
      <w:tr w:rsidR="00AE54E8" w:rsidRPr="007C75A0" w:rsidTr="00996618">
        <w:trPr>
          <w:trHeight w:val="20"/>
        </w:trPr>
        <w:tc>
          <w:tcPr>
            <w:cnfStyle w:val="001000000000"/>
            <w:tcW w:w="2283" w:type="dxa"/>
          </w:tcPr>
          <w:p w:rsidR="00AE54E8" w:rsidRPr="00855B9E" w:rsidRDefault="004A24E7" w:rsidP="00996618">
            <w:pPr>
              <w:ind w:left="57" w:right="57"/>
              <w:rPr>
                <w:szCs w:val="22"/>
              </w:rPr>
            </w:pPr>
            <w:r>
              <w:rPr>
                <w:szCs w:val="22"/>
              </w:rPr>
              <w:t>Company 8</w:t>
            </w:r>
          </w:p>
        </w:tc>
        <w:tc>
          <w:tcPr>
            <w:tcW w:w="3657" w:type="dxa"/>
          </w:tcPr>
          <w:p w:rsidR="00AE54E8" w:rsidRPr="00837E70" w:rsidRDefault="00AE54E8" w:rsidP="00996618">
            <w:pPr>
              <w:ind w:left="57" w:right="57"/>
              <w:cnfStyle w:val="000000000000"/>
              <w:rPr>
                <w:szCs w:val="22"/>
              </w:rPr>
            </w:pPr>
            <w:r>
              <w:rPr>
                <w:szCs w:val="22"/>
              </w:rPr>
              <w:t>Leading consumer retailer of plumbing and sanitary products</w:t>
            </w:r>
          </w:p>
        </w:tc>
        <w:tc>
          <w:tcPr>
            <w:tcW w:w="3057" w:type="dxa"/>
          </w:tcPr>
          <w:p w:rsidR="00AE54E8" w:rsidRDefault="00AE54E8" w:rsidP="00996618">
            <w:pPr>
              <w:ind w:left="57" w:right="57"/>
              <w:cnfStyle w:val="000000000000"/>
              <w:rPr>
                <w:szCs w:val="22"/>
              </w:rPr>
            </w:pPr>
            <w:r>
              <w:rPr>
                <w:szCs w:val="22"/>
              </w:rPr>
              <w:t>Did not respond to interview request</w:t>
            </w:r>
          </w:p>
        </w:tc>
      </w:tr>
      <w:tr w:rsidR="00AE54E8" w:rsidRPr="007C75A0" w:rsidTr="00996618">
        <w:trPr>
          <w:trHeight w:val="20"/>
        </w:trPr>
        <w:tc>
          <w:tcPr>
            <w:cnfStyle w:val="001000000000"/>
            <w:tcW w:w="2283" w:type="dxa"/>
          </w:tcPr>
          <w:p w:rsidR="00AE54E8" w:rsidRPr="00855B9E" w:rsidRDefault="004A24E7" w:rsidP="00996618">
            <w:pPr>
              <w:ind w:left="57" w:right="57"/>
              <w:rPr>
                <w:szCs w:val="22"/>
              </w:rPr>
            </w:pPr>
            <w:r>
              <w:rPr>
                <w:szCs w:val="22"/>
              </w:rPr>
              <w:t>Company 9</w:t>
            </w:r>
          </w:p>
        </w:tc>
        <w:tc>
          <w:tcPr>
            <w:tcW w:w="3657" w:type="dxa"/>
          </w:tcPr>
          <w:p w:rsidR="00AE54E8" w:rsidRPr="00837E70" w:rsidRDefault="00AE54E8" w:rsidP="00996618">
            <w:pPr>
              <w:ind w:left="57" w:right="57"/>
              <w:cnfStyle w:val="000000000000"/>
              <w:rPr>
                <w:szCs w:val="22"/>
              </w:rPr>
            </w:pPr>
            <w:r>
              <w:rPr>
                <w:szCs w:val="22"/>
              </w:rPr>
              <w:t>Leading trade retailer of plumbing and sanitary products</w:t>
            </w:r>
          </w:p>
        </w:tc>
        <w:tc>
          <w:tcPr>
            <w:tcW w:w="3057" w:type="dxa"/>
          </w:tcPr>
          <w:p w:rsidR="00AE54E8" w:rsidRDefault="00AE54E8" w:rsidP="00996618">
            <w:pPr>
              <w:ind w:left="57" w:right="57"/>
              <w:cnfStyle w:val="000000000000"/>
              <w:rPr>
                <w:szCs w:val="22"/>
              </w:rPr>
            </w:pPr>
            <w:r>
              <w:rPr>
                <w:szCs w:val="22"/>
              </w:rPr>
              <w:t>Did not respond to interview request</w:t>
            </w:r>
          </w:p>
        </w:tc>
      </w:tr>
    </w:tbl>
    <w:p w:rsidR="00AE54E8" w:rsidRDefault="00AE54E8" w:rsidP="00AE54E8">
      <w:pPr>
        <w:pStyle w:val="Heading2"/>
      </w:pPr>
      <w:bookmarkStart w:id="114" w:name="_Toc286931529"/>
      <w:r>
        <w:t>Findings</w:t>
      </w:r>
      <w:bookmarkEnd w:id="114"/>
    </w:p>
    <w:p w:rsidR="00AE54E8" w:rsidRDefault="00AE54E8" w:rsidP="00AE54E8">
      <w:pPr>
        <w:pStyle w:val="Heading3"/>
      </w:pPr>
      <w:bookmarkStart w:id="115" w:name="_Ref391035337"/>
      <w:r>
        <w:t>Clothes</w:t>
      </w:r>
      <w:r w:rsidR="00EC30A4">
        <w:t xml:space="preserve"> </w:t>
      </w:r>
      <w:r>
        <w:t>was</w:t>
      </w:r>
      <w:r w:rsidR="00193F15">
        <w:t>hing machines</w:t>
      </w:r>
      <w:bookmarkEnd w:id="115"/>
    </w:p>
    <w:p w:rsidR="00AE54E8" w:rsidRDefault="00D655D5" w:rsidP="00AE54E8">
      <w:r>
        <w:fldChar w:fldCharType="begin"/>
      </w:r>
      <w:r w:rsidR="00722588">
        <w:instrText xml:space="preserve"> REF _Ref266456247 \h </w:instrText>
      </w:r>
      <w:r>
        <w:fldChar w:fldCharType="separate"/>
      </w:r>
      <w:r w:rsidR="0021714B">
        <w:t xml:space="preserve">Table </w:t>
      </w:r>
      <w:r w:rsidR="0021714B">
        <w:rPr>
          <w:noProof/>
        </w:rPr>
        <w:t>5</w:t>
      </w:r>
      <w:r w:rsidR="0021714B">
        <w:noBreakHyphen/>
      </w:r>
      <w:r w:rsidR="0021714B">
        <w:rPr>
          <w:noProof/>
        </w:rPr>
        <w:t>3</w:t>
      </w:r>
      <w:r>
        <w:fldChar w:fldCharType="end"/>
      </w:r>
      <w:r w:rsidR="00722588">
        <w:t xml:space="preserve"> and </w:t>
      </w:r>
      <w:r>
        <w:fldChar w:fldCharType="begin"/>
      </w:r>
      <w:r w:rsidR="00722588">
        <w:instrText xml:space="preserve"> REF _Ref266456250 \h </w:instrText>
      </w:r>
      <w:r>
        <w:fldChar w:fldCharType="separate"/>
      </w:r>
      <w:r w:rsidR="0021714B">
        <w:t xml:space="preserve">Table </w:t>
      </w:r>
      <w:r w:rsidR="0021714B">
        <w:rPr>
          <w:noProof/>
        </w:rPr>
        <w:t>5</w:t>
      </w:r>
      <w:r w:rsidR="0021714B">
        <w:noBreakHyphen/>
      </w:r>
      <w:r w:rsidR="0021714B">
        <w:rPr>
          <w:noProof/>
        </w:rPr>
        <w:t>4</w:t>
      </w:r>
      <w:r>
        <w:fldChar w:fldCharType="end"/>
      </w:r>
      <w:r w:rsidR="00AE54E8">
        <w:t xml:space="preserve"> present a breakdown of the percentage proportion of total sales by year and WELS star bands for top-loading and front-loading washing mac</w:t>
      </w:r>
      <w:r w:rsidR="008C6744">
        <w:t>hine types, produced from the GF</w:t>
      </w:r>
      <w:r w:rsidR="00AE54E8">
        <w:t>K data report. For both top-loading and front-loading washing machine types, there has been a general percentage increase in sales of 3.5-star and above appliances over the 2007-2013 period, with some variation between years. The largest increase was associated with 4.5-star front-loading machines, experiencing a 6,500% increase in sales over the period. An exception to this has been 4-star rated front-</w:t>
      </w:r>
      <w:r w:rsidR="002A1885">
        <w:t xml:space="preserve">loading </w:t>
      </w:r>
      <w:r w:rsidR="00AE54E8">
        <w:t xml:space="preserve">washing machines, which have experienced a 74% reduction in sales in 2013 compared to 2007. Sales of 3-stars or </w:t>
      </w:r>
      <w:proofErr w:type="gramStart"/>
      <w:r w:rsidR="00AE54E8">
        <w:t>less</w:t>
      </w:r>
      <w:proofErr w:type="gramEnd"/>
      <w:r w:rsidR="00AE54E8">
        <w:t xml:space="preserve"> appliances have been in steady decline over the period.</w:t>
      </w:r>
    </w:p>
    <w:p w:rsidR="00AE54E8" w:rsidRDefault="00AE54E8" w:rsidP="00AE54E8">
      <w:pPr>
        <w:pStyle w:val="Caption"/>
        <w:keepNext/>
      </w:pPr>
      <w:bookmarkStart w:id="116" w:name="_Ref266456247"/>
      <w:bookmarkStart w:id="117" w:name="_Toc286931493"/>
      <w:r>
        <w:t xml:space="preserve">Table </w:t>
      </w:r>
      <w:r w:rsidR="00D655D5">
        <w:fldChar w:fldCharType="begin"/>
      </w:r>
      <w:r w:rsidR="004770A2">
        <w:instrText xml:space="preserve"> STYLEREF 1 \s </w:instrText>
      </w:r>
      <w:r w:rsidR="00D655D5">
        <w:fldChar w:fldCharType="separate"/>
      </w:r>
      <w:r w:rsidR="0021714B">
        <w:rPr>
          <w:noProof/>
        </w:rPr>
        <w:t>5</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3</w:t>
      </w:r>
      <w:r w:rsidR="00D655D5">
        <w:fldChar w:fldCharType="end"/>
      </w:r>
      <w:bookmarkEnd w:id="116"/>
      <w:r>
        <w:t xml:space="preserve"> - Top-loading clothes</w:t>
      </w:r>
      <w:r w:rsidR="00DE019C">
        <w:t xml:space="preserve"> </w:t>
      </w:r>
      <w:r>
        <w:t>wash</w:t>
      </w:r>
      <w:r w:rsidR="00DE019C">
        <w:t>ing machine</w:t>
      </w:r>
      <w:r>
        <w:t xml:space="preserve"> sales by star band</w:t>
      </w:r>
      <w:bookmarkEnd w:id="117"/>
    </w:p>
    <w:tbl>
      <w:tblPr>
        <w:tblStyle w:val="Style2"/>
        <w:tblW w:w="8648" w:type="dxa"/>
        <w:jc w:val="center"/>
        <w:tblInd w:w="-176" w:type="dxa"/>
        <w:tblLayout w:type="fixed"/>
        <w:tblLook w:val="04A0"/>
      </w:tblPr>
      <w:tblGrid>
        <w:gridCol w:w="1702"/>
        <w:gridCol w:w="992"/>
        <w:gridCol w:w="992"/>
        <w:gridCol w:w="993"/>
        <w:gridCol w:w="992"/>
        <w:gridCol w:w="992"/>
        <w:gridCol w:w="992"/>
        <w:gridCol w:w="993"/>
      </w:tblGrid>
      <w:tr w:rsidR="00AE54E8" w:rsidRPr="007C75A0" w:rsidTr="0047773D">
        <w:trPr>
          <w:cnfStyle w:val="100000000000"/>
          <w:trHeight w:val="20"/>
          <w:jc w:val="center"/>
        </w:trPr>
        <w:tc>
          <w:tcPr>
            <w:cnfStyle w:val="001000000000"/>
            <w:tcW w:w="1702" w:type="dxa"/>
          </w:tcPr>
          <w:p w:rsidR="00AE54E8" w:rsidRPr="00837E70" w:rsidRDefault="00AE54E8" w:rsidP="00996618">
            <w:pPr>
              <w:ind w:left="57" w:right="57"/>
              <w:rPr>
                <w:rFonts w:ascii="Arial Bold" w:hAnsi="Arial Bold"/>
                <w:szCs w:val="22"/>
              </w:rPr>
            </w:pPr>
            <w:r>
              <w:rPr>
                <w:rFonts w:ascii="Arial Bold" w:hAnsi="Arial Bold"/>
                <w:szCs w:val="22"/>
              </w:rPr>
              <w:t>Year</w:t>
            </w:r>
          </w:p>
        </w:tc>
        <w:tc>
          <w:tcPr>
            <w:tcW w:w="992" w:type="dxa"/>
          </w:tcPr>
          <w:p w:rsidR="00D655D5" w:rsidRDefault="00AE54E8">
            <w:pPr>
              <w:ind w:left="57" w:right="57"/>
              <w:jc w:val="left"/>
              <w:cnfStyle w:val="100000000000"/>
              <w:rPr>
                <w:rFonts w:ascii="Arial Bold" w:eastAsia="Times New Roman" w:hAnsi="Arial Bold"/>
                <w:b w:val="0"/>
                <w:bCs/>
                <w:caps/>
                <w:color w:val="auto"/>
                <w:kern w:val="32"/>
                <w:szCs w:val="22"/>
              </w:rPr>
            </w:pPr>
            <w:r>
              <w:rPr>
                <w:rFonts w:ascii="Arial Bold" w:hAnsi="Arial Bold"/>
                <w:szCs w:val="22"/>
              </w:rPr>
              <w:t>2007</w:t>
            </w:r>
          </w:p>
        </w:tc>
        <w:tc>
          <w:tcPr>
            <w:tcW w:w="992" w:type="dxa"/>
          </w:tcPr>
          <w:p w:rsidR="00D655D5" w:rsidRDefault="00AE54E8">
            <w:pPr>
              <w:ind w:left="57" w:right="57"/>
              <w:jc w:val="left"/>
              <w:cnfStyle w:val="100000000000"/>
              <w:rPr>
                <w:rFonts w:ascii="Arial Bold" w:eastAsia="Times New Roman" w:hAnsi="Arial Bold"/>
                <w:b w:val="0"/>
                <w:bCs/>
                <w:caps/>
                <w:color w:val="auto"/>
                <w:kern w:val="32"/>
                <w:szCs w:val="22"/>
              </w:rPr>
            </w:pPr>
            <w:r>
              <w:rPr>
                <w:rFonts w:ascii="Arial Bold" w:hAnsi="Arial Bold"/>
                <w:szCs w:val="22"/>
              </w:rPr>
              <w:t>2008</w:t>
            </w:r>
          </w:p>
        </w:tc>
        <w:tc>
          <w:tcPr>
            <w:tcW w:w="993" w:type="dxa"/>
          </w:tcPr>
          <w:p w:rsidR="00D655D5" w:rsidRDefault="00AE54E8">
            <w:pPr>
              <w:ind w:left="57" w:right="57"/>
              <w:jc w:val="left"/>
              <w:cnfStyle w:val="100000000000"/>
              <w:rPr>
                <w:rFonts w:ascii="Arial Bold" w:eastAsia="Times New Roman" w:hAnsi="Arial Bold"/>
                <w:b w:val="0"/>
                <w:bCs/>
                <w:caps/>
                <w:color w:val="auto"/>
                <w:kern w:val="32"/>
                <w:szCs w:val="22"/>
              </w:rPr>
            </w:pPr>
            <w:r>
              <w:rPr>
                <w:rFonts w:ascii="Arial Bold" w:hAnsi="Arial Bold"/>
                <w:szCs w:val="22"/>
              </w:rPr>
              <w:t>2009</w:t>
            </w:r>
          </w:p>
        </w:tc>
        <w:tc>
          <w:tcPr>
            <w:tcW w:w="992" w:type="dxa"/>
          </w:tcPr>
          <w:p w:rsidR="00D655D5" w:rsidRDefault="00AE54E8">
            <w:pPr>
              <w:ind w:left="57" w:right="57"/>
              <w:jc w:val="left"/>
              <w:cnfStyle w:val="100000000000"/>
              <w:rPr>
                <w:rFonts w:ascii="Arial Bold" w:eastAsia="Times New Roman" w:hAnsi="Arial Bold"/>
                <w:b w:val="0"/>
                <w:bCs/>
                <w:caps/>
                <w:color w:val="auto"/>
                <w:kern w:val="32"/>
                <w:szCs w:val="22"/>
              </w:rPr>
            </w:pPr>
            <w:r>
              <w:rPr>
                <w:rFonts w:ascii="Arial Bold" w:hAnsi="Arial Bold"/>
                <w:szCs w:val="22"/>
              </w:rPr>
              <w:t>2010</w:t>
            </w:r>
          </w:p>
        </w:tc>
        <w:tc>
          <w:tcPr>
            <w:tcW w:w="992" w:type="dxa"/>
          </w:tcPr>
          <w:p w:rsidR="00D655D5" w:rsidRDefault="00AE54E8">
            <w:pPr>
              <w:ind w:left="57" w:right="57"/>
              <w:jc w:val="left"/>
              <w:cnfStyle w:val="100000000000"/>
              <w:rPr>
                <w:rFonts w:ascii="Arial Bold" w:eastAsia="Times New Roman" w:hAnsi="Arial Bold"/>
                <w:b w:val="0"/>
                <w:bCs/>
                <w:caps/>
                <w:color w:val="auto"/>
                <w:kern w:val="32"/>
                <w:szCs w:val="22"/>
              </w:rPr>
            </w:pPr>
            <w:r>
              <w:rPr>
                <w:rFonts w:ascii="Arial Bold" w:hAnsi="Arial Bold"/>
                <w:szCs w:val="22"/>
              </w:rPr>
              <w:t>2011</w:t>
            </w:r>
          </w:p>
        </w:tc>
        <w:tc>
          <w:tcPr>
            <w:tcW w:w="992" w:type="dxa"/>
          </w:tcPr>
          <w:p w:rsidR="00D655D5" w:rsidRDefault="00AE54E8">
            <w:pPr>
              <w:ind w:left="57" w:right="57"/>
              <w:jc w:val="left"/>
              <w:cnfStyle w:val="100000000000"/>
              <w:rPr>
                <w:rFonts w:ascii="Arial Bold" w:eastAsia="Times New Roman" w:hAnsi="Arial Bold"/>
                <w:b w:val="0"/>
                <w:bCs/>
                <w:caps/>
                <w:color w:val="auto"/>
                <w:kern w:val="32"/>
                <w:szCs w:val="22"/>
              </w:rPr>
            </w:pPr>
            <w:r>
              <w:rPr>
                <w:rFonts w:ascii="Arial Bold" w:hAnsi="Arial Bold"/>
                <w:szCs w:val="22"/>
              </w:rPr>
              <w:t>2012</w:t>
            </w:r>
          </w:p>
        </w:tc>
        <w:tc>
          <w:tcPr>
            <w:tcW w:w="993" w:type="dxa"/>
          </w:tcPr>
          <w:p w:rsidR="00D655D5" w:rsidRDefault="00AE54E8">
            <w:pPr>
              <w:ind w:left="57" w:right="57"/>
              <w:jc w:val="left"/>
              <w:cnfStyle w:val="100000000000"/>
              <w:rPr>
                <w:rFonts w:ascii="Arial Bold" w:eastAsia="Times New Roman" w:hAnsi="Arial Bold"/>
                <w:b w:val="0"/>
                <w:bCs/>
                <w:caps/>
                <w:color w:val="auto"/>
                <w:kern w:val="32"/>
                <w:szCs w:val="22"/>
              </w:rPr>
            </w:pPr>
            <w:r>
              <w:rPr>
                <w:rFonts w:ascii="Arial Bold" w:hAnsi="Arial Bold"/>
                <w:szCs w:val="22"/>
              </w:rPr>
              <w:t>2013</w:t>
            </w:r>
          </w:p>
        </w:tc>
      </w:tr>
      <w:tr w:rsidR="00AE54E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Total sales</w:t>
            </w:r>
          </w:p>
        </w:tc>
        <w:tc>
          <w:tcPr>
            <w:tcW w:w="992" w:type="dxa"/>
          </w:tcPr>
          <w:p w:rsidR="00D655D5" w:rsidRDefault="00AE54E8">
            <w:pPr>
              <w:ind w:left="57" w:right="57"/>
              <w:jc w:val="left"/>
              <w:cnfStyle w:val="000000000000"/>
              <w:rPr>
                <w:rFonts w:eastAsia="Times New Roman" w:cs="Arial"/>
                <w:b/>
                <w:bCs/>
                <w:caps/>
                <w:color w:val="B0005C"/>
                <w:kern w:val="32"/>
                <w:sz w:val="20"/>
                <w:szCs w:val="20"/>
              </w:rPr>
            </w:pPr>
            <w:r>
              <w:rPr>
                <w:rFonts w:cs="Arial"/>
                <w:sz w:val="20"/>
                <w:szCs w:val="20"/>
              </w:rPr>
              <w:t>405,703</w:t>
            </w:r>
          </w:p>
        </w:tc>
        <w:tc>
          <w:tcPr>
            <w:tcW w:w="992" w:type="dxa"/>
          </w:tcPr>
          <w:p w:rsidR="00D655D5" w:rsidRDefault="00AE54E8">
            <w:pPr>
              <w:ind w:left="57" w:right="57"/>
              <w:jc w:val="left"/>
              <w:cnfStyle w:val="000000000000"/>
              <w:rPr>
                <w:rFonts w:eastAsia="Times New Roman" w:cs="Arial"/>
                <w:b/>
                <w:bCs/>
                <w:caps/>
                <w:color w:val="B0005C"/>
                <w:kern w:val="32"/>
                <w:sz w:val="20"/>
                <w:szCs w:val="20"/>
              </w:rPr>
            </w:pPr>
            <w:r>
              <w:rPr>
                <w:rFonts w:cs="Arial"/>
                <w:sz w:val="20"/>
                <w:szCs w:val="20"/>
              </w:rPr>
              <w:t>414,603</w:t>
            </w:r>
          </w:p>
        </w:tc>
        <w:tc>
          <w:tcPr>
            <w:tcW w:w="993" w:type="dxa"/>
          </w:tcPr>
          <w:p w:rsidR="00D655D5" w:rsidRDefault="00AE54E8">
            <w:pPr>
              <w:ind w:left="57" w:right="57"/>
              <w:jc w:val="left"/>
              <w:cnfStyle w:val="000000000000"/>
              <w:rPr>
                <w:rFonts w:eastAsia="Times New Roman" w:cs="Arial"/>
                <w:b/>
                <w:bCs/>
                <w:caps/>
                <w:color w:val="B0005C"/>
                <w:kern w:val="32"/>
                <w:sz w:val="20"/>
                <w:szCs w:val="20"/>
              </w:rPr>
            </w:pPr>
            <w:r>
              <w:rPr>
                <w:rFonts w:cs="Arial"/>
                <w:sz w:val="20"/>
                <w:szCs w:val="20"/>
              </w:rPr>
              <w:t>389,528</w:t>
            </w:r>
          </w:p>
        </w:tc>
        <w:tc>
          <w:tcPr>
            <w:tcW w:w="992" w:type="dxa"/>
          </w:tcPr>
          <w:p w:rsidR="00D655D5" w:rsidRDefault="00AE54E8">
            <w:pPr>
              <w:ind w:left="57" w:right="57"/>
              <w:jc w:val="left"/>
              <w:cnfStyle w:val="000000000000"/>
              <w:rPr>
                <w:rFonts w:eastAsia="Times New Roman" w:cs="Arial"/>
                <w:b/>
                <w:bCs/>
                <w:caps/>
                <w:color w:val="B0005C"/>
                <w:kern w:val="32"/>
                <w:sz w:val="20"/>
                <w:szCs w:val="20"/>
              </w:rPr>
            </w:pPr>
            <w:r>
              <w:rPr>
                <w:rFonts w:cs="Arial"/>
                <w:sz w:val="20"/>
                <w:szCs w:val="20"/>
              </w:rPr>
              <w:t>420,614</w:t>
            </w:r>
          </w:p>
        </w:tc>
        <w:tc>
          <w:tcPr>
            <w:tcW w:w="992" w:type="dxa"/>
          </w:tcPr>
          <w:p w:rsidR="00D655D5" w:rsidRDefault="00AE54E8">
            <w:pPr>
              <w:ind w:left="57" w:right="57"/>
              <w:jc w:val="left"/>
              <w:cnfStyle w:val="000000000000"/>
              <w:rPr>
                <w:rFonts w:eastAsia="Times New Roman" w:cs="Arial"/>
                <w:b/>
                <w:bCs/>
                <w:caps/>
                <w:color w:val="B0005C"/>
                <w:kern w:val="32"/>
                <w:sz w:val="20"/>
                <w:szCs w:val="20"/>
              </w:rPr>
            </w:pPr>
            <w:r>
              <w:rPr>
                <w:rFonts w:cs="Arial"/>
                <w:sz w:val="20"/>
                <w:szCs w:val="20"/>
              </w:rPr>
              <w:t>451,818</w:t>
            </w:r>
          </w:p>
        </w:tc>
        <w:tc>
          <w:tcPr>
            <w:tcW w:w="992" w:type="dxa"/>
          </w:tcPr>
          <w:p w:rsidR="00D655D5" w:rsidRDefault="00AE54E8">
            <w:pPr>
              <w:ind w:left="57" w:right="57"/>
              <w:jc w:val="left"/>
              <w:cnfStyle w:val="000000000000"/>
              <w:rPr>
                <w:rFonts w:eastAsia="Times New Roman" w:cs="Arial"/>
                <w:b/>
                <w:bCs/>
                <w:caps/>
                <w:color w:val="B0005C"/>
                <w:kern w:val="32"/>
                <w:sz w:val="20"/>
                <w:szCs w:val="20"/>
              </w:rPr>
            </w:pPr>
            <w:r>
              <w:rPr>
                <w:rFonts w:cs="Arial"/>
                <w:sz w:val="20"/>
                <w:szCs w:val="20"/>
              </w:rPr>
              <w:t>447,331</w:t>
            </w:r>
          </w:p>
        </w:tc>
        <w:tc>
          <w:tcPr>
            <w:tcW w:w="993" w:type="dxa"/>
          </w:tcPr>
          <w:p w:rsidR="00D655D5" w:rsidRDefault="00AE54E8">
            <w:pPr>
              <w:ind w:left="57" w:right="57"/>
              <w:jc w:val="left"/>
              <w:cnfStyle w:val="000000000000"/>
              <w:rPr>
                <w:rFonts w:eastAsia="Times New Roman" w:cs="Arial"/>
                <w:b/>
                <w:bCs/>
                <w:caps/>
                <w:color w:val="B0005C"/>
                <w:kern w:val="32"/>
                <w:sz w:val="20"/>
                <w:szCs w:val="20"/>
              </w:rPr>
            </w:pPr>
            <w:r>
              <w:rPr>
                <w:rFonts w:cs="Arial"/>
                <w:sz w:val="20"/>
                <w:szCs w:val="20"/>
              </w:rPr>
              <w:t>436,336</w:t>
            </w:r>
          </w:p>
        </w:tc>
      </w:tr>
      <w:tr w:rsidR="0099661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No star (%)</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0.001</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r>
      <w:tr w:rsidR="0099661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1-star (%)</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0.5</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0.4</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0.3</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1.7</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1.2</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0.2</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0.1</w:t>
            </w:r>
          </w:p>
        </w:tc>
      </w:tr>
      <w:tr w:rsidR="0099661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1.5-star (%)</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26.4</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16.1</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10.3</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8.7</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6.0</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0.2</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0.02</w:t>
            </w:r>
          </w:p>
        </w:tc>
      </w:tr>
      <w:tr w:rsidR="00AE54E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 xml:space="preserve">2-star (%) </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7.1</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12.3</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7.4</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9.2</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6.2</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1.3</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0.04</w:t>
            </w:r>
          </w:p>
        </w:tc>
      </w:tr>
      <w:tr w:rsidR="00AE54E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2.5-star (%)</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1.0</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2.5</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2.3</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1.9</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2.1</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0.8</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0.7</w:t>
            </w:r>
          </w:p>
        </w:tc>
      </w:tr>
      <w:tr w:rsidR="00AE54E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3-star (%)</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50.1</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31.7</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38.5</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51.3</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53.2</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46.5</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49.3</w:t>
            </w:r>
          </w:p>
        </w:tc>
      </w:tr>
      <w:tr w:rsidR="00AE54E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3.5-star (%)</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0.5</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12.2</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30.5</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28.8</w:t>
            </w:r>
          </w:p>
        </w:tc>
      </w:tr>
      <w:tr w:rsidR="00AE54E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4-star (%)</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14.9</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37.2</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40.7</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26.3</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19</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20.5</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20.9</w:t>
            </w:r>
          </w:p>
        </w:tc>
      </w:tr>
      <w:tr w:rsidR="00AE54E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Pr>
                <w:rFonts w:ascii="Arial Bold" w:hAnsi="Arial Bold"/>
                <w:szCs w:val="22"/>
              </w:rPr>
              <w:t>4.5-star (%)</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0.5</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0.5</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0.01</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0.001</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0.01</w:t>
            </w:r>
          </w:p>
        </w:tc>
      </w:tr>
      <w:tr w:rsidR="00AE54E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sidRPr="00D8488D">
              <w:rPr>
                <w:rFonts w:ascii="Arial Bold" w:hAnsi="Arial Bold"/>
                <w:sz w:val="20"/>
                <w:szCs w:val="22"/>
              </w:rPr>
              <w:t>Weighted average water consumption</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92</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96</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100</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96</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95</w:t>
            </w:r>
          </w:p>
        </w:tc>
        <w:tc>
          <w:tcPr>
            <w:tcW w:w="992"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95</w:t>
            </w:r>
          </w:p>
        </w:tc>
        <w:tc>
          <w:tcPr>
            <w:tcW w:w="993" w:type="dxa"/>
          </w:tcPr>
          <w:p w:rsidR="00D655D5" w:rsidRDefault="00AE54E8">
            <w:pPr>
              <w:ind w:left="57" w:right="57"/>
              <w:jc w:val="left"/>
              <w:cnfStyle w:val="000000000000"/>
              <w:rPr>
                <w:rFonts w:eastAsia="Times New Roman" w:cs="Arial"/>
                <w:b/>
                <w:bCs/>
                <w:caps/>
                <w:color w:val="B0005C"/>
                <w:kern w:val="32"/>
                <w:szCs w:val="22"/>
              </w:rPr>
            </w:pPr>
            <w:r>
              <w:rPr>
                <w:rFonts w:cs="Arial"/>
                <w:szCs w:val="22"/>
              </w:rPr>
              <w:t>96</w:t>
            </w:r>
          </w:p>
        </w:tc>
      </w:tr>
    </w:tbl>
    <w:p w:rsidR="00AE54E8" w:rsidRDefault="00AE54E8" w:rsidP="0062191E">
      <w:pPr>
        <w:pStyle w:val="Caption"/>
        <w:keepNext/>
      </w:pPr>
      <w:bookmarkStart w:id="118" w:name="_Ref266456250"/>
      <w:bookmarkStart w:id="119" w:name="_Toc286931494"/>
      <w:r>
        <w:t xml:space="preserve">Table </w:t>
      </w:r>
      <w:r w:rsidR="00D655D5">
        <w:fldChar w:fldCharType="begin"/>
      </w:r>
      <w:r w:rsidR="004770A2">
        <w:instrText xml:space="preserve"> STYLEREF 1 \s </w:instrText>
      </w:r>
      <w:r w:rsidR="00D655D5">
        <w:fldChar w:fldCharType="separate"/>
      </w:r>
      <w:r w:rsidR="0021714B">
        <w:rPr>
          <w:noProof/>
        </w:rPr>
        <w:t>5</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4</w:t>
      </w:r>
      <w:r w:rsidR="00D655D5">
        <w:fldChar w:fldCharType="end"/>
      </w:r>
      <w:bookmarkEnd w:id="118"/>
      <w:r>
        <w:t xml:space="preserve"> - Front-loading clothes wash</w:t>
      </w:r>
      <w:r w:rsidR="00193F15">
        <w:t>ing machine</w:t>
      </w:r>
      <w:r>
        <w:t xml:space="preserve"> sales by star band</w:t>
      </w:r>
      <w:bookmarkEnd w:id="119"/>
    </w:p>
    <w:tbl>
      <w:tblPr>
        <w:tblStyle w:val="Style2"/>
        <w:tblW w:w="8648" w:type="dxa"/>
        <w:jc w:val="center"/>
        <w:tblInd w:w="-176" w:type="dxa"/>
        <w:tblLayout w:type="fixed"/>
        <w:tblLook w:val="04A0"/>
      </w:tblPr>
      <w:tblGrid>
        <w:gridCol w:w="1702"/>
        <w:gridCol w:w="992"/>
        <w:gridCol w:w="992"/>
        <w:gridCol w:w="993"/>
        <w:gridCol w:w="992"/>
        <w:gridCol w:w="992"/>
        <w:gridCol w:w="992"/>
        <w:gridCol w:w="993"/>
      </w:tblGrid>
      <w:tr w:rsidR="00AE54E8" w:rsidRPr="007C75A0" w:rsidTr="0047773D">
        <w:trPr>
          <w:cnfStyle w:val="100000000000"/>
          <w:trHeight w:val="20"/>
          <w:jc w:val="center"/>
        </w:trPr>
        <w:tc>
          <w:tcPr>
            <w:cnfStyle w:val="001000000000"/>
            <w:tcW w:w="1702" w:type="dxa"/>
          </w:tcPr>
          <w:p w:rsidR="00AE54E8" w:rsidRPr="00837E70" w:rsidRDefault="00AE54E8" w:rsidP="0062191E">
            <w:pPr>
              <w:keepNext/>
              <w:ind w:left="57" w:right="57"/>
              <w:rPr>
                <w:rFonts w:ascii="Arial Bold" w:hAnsi="Arial Bold"/>
                <w:szCs w:val="22"/>
              </w:rPr>
            </w:pPr>
            <w:r>
              <w:rPr>
                <w:rFonts w:ascii="Arial Bold" w:hAnsi="Arial Bold"/>
                <w:szCs w:val="22"/>
              </w:rPr>
              <w:t>Year</w:t>
            </w:r>
          </w:p>
        </w:tc>
        <w:tc>
          <w:tcPr>
            <w:tcW w:w="992" w:type="dxa"/>
          </w:tcPr>
          <w:p w:rsidR="00AE54E8" w:rsidRDefault="00AE54E8" w:rsidP="0062191E">
            <w:pPr>
              <w:keepNext/>
              <w:ind w:left="57" w:right="57"/>
              <w:cnfStyle w:val="100000000000"/>
              <w:rPr>
                <w:rFonts w:ascii="Arial Bold" w:hAnsi="Arial Bold"/>
                <w:szCs w:val="22"/>
              </w:rPr>
            </w:pPr>
            <w:r>
              <w:rPr>
                <w:rFonts w:ascii="Arial Bold" w:hAnsi="Arial Bold"/>
                <w:szCs w:val="22"/>
              </w:rPr>
              <w:t>2007</w:t>
            </w:r>
          </w:p>
        </w:tc>
        <w:tc>
          <w:tcPr>
            <w:tcW w:w="992" w:type="dxa"/>
          </w:tcPr>
          <w:p w:rsidR="00AE54E8" w:rsidRDefault="00AE54E8" w:rsidP="0062191E">
            <w:pPr>
              <w:keepNext/>
              <w:ind w:left="57" w:right="57"/>
              <w:cnfStyle w:val="100000000000"/>
              <w:rPr>
                <w:rFonts w:ascii="Arial Bold" w:hAnsi="Arial Bold"/>
                <w:szCs w:val="22"/>
              </w:rPr>
            </w:pPr>
            <w:r>
              <w:rPr>
                <w:rFonts w:ascii="Arial Bold" w:hAnsi="Arial Bold"/>
                <w:szCs w:val="22"/>
              </w:rPr>
              <w:t>2008</w:t>
            </w:r>
          </w:p>
        </w:tc>
        <w:tc>
          <w:tcPr>
            <w:tcW w:w="993" w:type="dxa"/>
          </w:tcPr>
          <w:p w:rsidR="00AE54E8" w:rsidRDefault="00AE54E8" w:rsidP="0062191E">
            <w:pPr>
              <w:keepNext/>
              <w:ind w:left="57" w:right="57"/>
              <w:cnfStyle w:val="100000000000"/>
              <w:rPr>
                <w:rFonts w:ascii="Arial Bold" w:hAnsi="Arial Bold"/>
                <w:szCs w:val="22"/>
              </w:rPr>
            </w:pPr>
            <w:r>
              <w:rPr>
                <w:rFonts w:ascii="Arial Bold" w:hAnsi="Arial Bold"/>
                <w:szCs w:val="22"/>
              </w:rPr>
              <w:t>2009</w:t>
            </w:r>
          </w:p>
        </w:tc>
        <w:tc>
          <w:tcPr>
            <w:tcW w:w="992" w:type="dxa"/>
          </w:tcPr>
          <w:p w:rsidR="00AE54E8" w:rsidRDefault="00AE54E8" w:rsidP="0062191E">
            <w:pPr>
              <w:keepNext/>
              <w:ind w:left="57" w:right="57"/>
              <w:cnfStyle w:val="100000000000"/>
              <w:rPr>
                <w:rFonts w:ascii="Arial Bold" w:hAnsi="Arial Bold"/>
                <w:szCs w:val="22"/>
              </w:rPr>
            </w:pPr>
            <w:r>
              <w:rPr>
                <w:rFonts w:ascii="Arial Bold" w:hAnsi="Arial Bold"/>
                <w:szCs w:val="22"/>
              </w:rPr>
              <w:t>2010</w:t>
            </w:r>
          </w:p>
        </w:tc>
        <w:tc>
          <w:tcPr>
            <w:tcW w:w="992" w:type="dxa"/>
          </w:tcPr>
          <w:p w:rsidR="00AE54E8" w:rsidRDefault="00AE54E8" w:rsidP="0062191E">
            <w:pPr>
              <w:keepNext/>
              <w:ind w:left="57" w:right="57"/>
              <w:cnfStyle w:val="100000000000"/>
              <w:rPr>
                <w:rFonts w:ascii="Arial Bold" w:hAnsi="Arial Bold"/>
                <w:szCs w:val="22"/>
              </w:rPr>
            </w:pPr>
            <w:r>
              <w:rPr>
                <w:rFonts w:ascii="Arial Bold" w:hAnsi="Arial Bold"/>
                <w:szCs w:val="22"/>
              </w:rPr>
              <w:t>2011</w:t>
            </w:r>
          </w:p>
        </w:tc>
        <w:tc>
          <w:tcPr>
            <w:tcW w:w="992" w:type="dxa"/>
          </w:tcPr>
          <w:p w:rsidR="00AE54E8" w:rsidRDefault="00AE54E8" w:rsidP="0062191E">
            <w:pPr>
              <w:keepNext/>
              <w:ind w:left="57" w:right="57"/>
              <w:cnfStyle w:val="100000000000"/>
              <w:rPr>
                <w:rFonts w:ascii="Arial Bold" w:hAnsi="Arial Bold"/>
                <w:szCs w:val="22"/>
              </w:rPr>
            </w:pPr>
            <w:r>
              <w:rPr>
                <w:rFonts w:ascii="Arial Bold" w:hAnsi="Arial Bold"/>
                <w:szCs w:val="22"/>
              </w:rPr>
              <w:t>2012</w:t>
            </w:r>
          </w:p>
        </w:tc>
        <w:tc>
          <w:tcPr>
            <w:tcW w:w="993" w:type="dxa"/>
          </w:tcPr>
          <w:p w:rsidR="00AE54E8" w:rsidRDefault="00AE54E8" w:rsidP="0062191E">
            <w:pPr>
              <w:keepNext/>
              <w:ind w:left="57" w:right="57"/>
              <w:cnfStyle w:val="100000000000"/>
              <w:rPr>
                <w:rFonts w:ascii="Arial Bold" w:hAnsi="Arial Bold"/>
                <w:szCs w:val="22"/>
              </w:rPr>
            </w:pPr>
            <w:r>
              <w:rPr>
                <w:rFonts w:ascii="Arial Bold" w:hAnsi="Arial Bold"/>
                <w:szCs w:val="22"/>
              </w:rPr>
              <w:t>2013</w:t>
            </w:r>
          </w:p>
        </w:tc>
      </w:tr>
      <w:tr w:rsidR="00AE54E8" w:rsidRPr="007C75A0" w:rsidTr="0047773D">
        <w:trPr>
          <w:trHeight w:val="20"/>
          <w:jc w:val="center"/>
        </w:trPr>
        <w:tc>
          <w:tcPr>
            <w:cnfStyle w:val="001000000000"/>
            <w:tcW w:w="1702" w:type="dxa"/>
          </w:tcPr>
          <w:p w:rsidR="00AE54E8" w:rsidRDefault="00AE54E8" w:rsidP="0062191E">
            <w:pPr>
              <w:keepNext/>
              <w:ind w:left="57" w:right="57"/>
              <w:rPr>
                <w:rFonts w:ascii="Arial Bold" w:hAnsi="Arial Bold"/>
                <w:szCs w:val="22"/>
              </w:rPr>
            </w:pPr>
            <w:r>
              <w:rPr>
                <w:rFonts w:ascii="Arial Bold" w:hAnsi="Arial Bold"/>
                <w:szCs w:val="22"/>
              </w:rPr>
              <w:t>Total sales</w:t>
            </w:r>
          </w:p>
        </w:tc>
        <w:tc>
          <w:tcPr>
            <w:tcW w:w="992" w:type="dxa"/>
          </w:tcPr>
          <w:p w:rsidR="00AE54E8" w:rsidRPr="00D56601" w:rsidRDefault="00AE54E8" w:rsidP="0062191E">
            <w:pPr>
              <w:keepNext/>
              <w:ind w:left="57" w:right="57"/>
              <w:cnfStyle w:val="000000000000"/>
              <w:rPr>
                <w:rFonts w:cs="Arial"/>
                <w:sz w:val="20"/>
                <w:szCs w:val="20"/>
              </w:rPr>
            </w:pPr>
            <w:r w:rsidRPr="00D56601">
              <w:rPr>
                <w:rFonts w:cs="Arial"/>
                <w:sz w:val="20"/>
                <w:szCs w:val="20"/>
              </w:rPr>
              <w:t>322,653</w:t>
            </w:r>
          </w:p>
        </w:tc>
        <w:tc>
          <w:tcPr>
            <w:tcW w:w="992" w:type="dxa"/>
          </w:tcPr>
          <w:p w:rsidR="00AE54E8" w:rsidRPr="00D56601" w:rsidRDefault="00AE54E8" w:rsidP="0062191E">
            <w:pPr>
              <w:keepNext/>
              <w:ind w:left="57" w:right="57"/>
              <w:cnfStyle w:val="000000000000"/>
              <w:rPr>
                <w:rFonts w:cs="Arial"/>
                <w:sz w:val="20"/>
                <w:szCs w:val="20"/>
              </w:rPr>
            </w:pPr>
            <w:r w:rsidRPr="00D56601">
              <w:rPr>
                <w:rFonts w:cs="Arial"/>
                <w:sz w:val="20"/>
                <w:szCs w:val="20"/>
              </w:rPr>
              <w:t>349,340</w:t>
            </w:r>
          </w:p>
        </w:tc>
        <w:tc>
          <w:tcPr>
            <w:tcW w:w="993" w:type="dxa"/>
          </w:tcPr>
          <w:p w:rsidR="00AE54E8" w:rsidRPr="00D56601" w:rsidRDefault="00AE54E8" w:rsidP="0062191E">
            <w:pPr>
              <w:keepNext/>
              <w:ind w:left="57" w:right="57"/>
              <w:cnfStyle w:val="000000000000"/>
              <w:rPr>
                <w:rFonts w:cs="Arial"/>
                <w:sz w:val="20"/>
                <w:szCs w:val="20"/>
              </w:rPr>
            </w:pPr>
            <w:r w:rsidRPr="00D56601">
              <w:rPr>
                <w:rFonts w:cs="Arial"/>
                <w:sz w:val="20"/>
                <w:szCs w:val="20"/>
              </w:rPr>
              <w:t>344,999</w:t>
            </w:r>
          </w:p>
        </w:tc>
        <w:tc>
          <w:tcPr>
            <w:tcW w:w="992" w:type="dxa"/>
          </w:tcPr>
          <w:p w:rsidR="00AE54E8" w:rsidRPr="00D56601" w:rsidRDefault="00AE54E8" w:rsidP="0062191E">
            <w:pPr>
              <w:keepNext/>
              <w:ind w:left="57" w:right="57"/>
              <w:cnfStyle w:val="000000000000"/>
              <w:rPr>
                <w:rFonts w:cs="Arial"/>
                <w:sz w:val="20"/>
                <w:szCs w:val="20"/>
              </w:rPr>
            </w:pPr>
            <w:r w:rsidRPr="00D56601">
              <w:rPr>
                <w:rFonts w:cs="Arial"/>
                <w:sz w:val="20"/>
                <w:szCs w:val="20"/>
              </w:rPr>
              <w:t>334,992</w:t>
            </w:r>
          </w:p>
        </w:tc>
        <w:tc>
          <w:tcPr>
            <w:tcW w:w="992" w:type="dxa"/>
          </w:tcPr>
          <w:p w:rsidR="00AE54E8" w:rsidRPr="00D56601" w:rsidRDefault="00AE54E8" w:rsidP="0062191E">
            <w:pPr>
              <w:keepNext/>
              <w:ind w:left="57" w:right="57"/>
              <w:cnfStyle w:val="000000000000"/>
              <w:rPr>
                <w:rFonts w:cs="Arial"/>
                <w:sz w:val="20"/>
                <w:szCs w:val="20"/>
              </w:rPr>
            </w:pPr>
            <w:r w:rsidRPr="00D56601">
              <w:rPr>
                <w:rFonts w:cs="Arial"/>
                <w:sz w:val="20"/>
                <w:szCs w:val="20"/>
              </w:rPr>
              <w:t>349,148</w:t>
            </w:r>
          </w:p>
        </w:tc>
        <w:tc>
          <w:tcPr>
            <w:tcW w:w="992" w:type="dxa"/>
          </w:tcPr>
          <w:p w:rsidR="00AE54E8" w:rsidRPr="00D56601" w:rsidRDefault="00AE54E8" w:rsidP="0062191E">
            <w:pPr>
              <w:keepNext/>
              <w:ind w:left="57" w:right="57"/>
              <w:cnfStyle w:val="000000000000"/>
              <w:rPr>
                <w:rFonts w:cs="Arial"/>
                <w:sz w:val="20"/>
                <w:szCs w:val="20"/>
              </w:rPr>
            </w:pPr>
            <w:r w:rsidRPr="00D56601">
              <w:rPr>
                <w:rFonts w:cs="Arial"/>
                <w:sz w:val="20"/>
                <w:szCs w:val="20"/>
              </w:rPr>
              <w:t>343,958</w:t>
            </w:r>
          </w:p>
        </w:tc>
        <w:tc>
          <w:tcPr>
            <w:tcW w:w="993" w:type="dxa"/>
          </w:tcPr>
          <w:p w:rsidR="00AE54E8" w:rsidRPr="00D56601" w:rsidRDefault="00AE54E8" w:rsidP="0062191E">
            <w:pPr>
              <w:keepNext/>
              <w:ind w:left="57" w:right="57"/>
              <w:cnfStyle w:val="000000000000"/>
              <w:rPr>
                <w:rFonts w:cs="Arial"/>
                <w:sz w:val="20"/>
                <w:szCs w:val="20"/>
              </w:rPr>
            </w:pPr>
            <w:r w:rsidRPr="00D56601">
              <w:rPr>
                <w:rFonts w:cs="Arial"/>
                <w:sz w:val="20"/>
                <w:szCs w:val="20"/>
              </w:rPr>
              <w:t>374,956</w:t>
            </w:r>
          </w:p>
        </w:tc>
      </w:tr>
      <w:tr w:rsidR="00AE54E8" w:rsidRPr="007C75A0" w:rsidTr="0047773D">
        <w:trPr>
          <w:trHeight w:val="20"/>
          <w:jc w:val="center"/>
        </w:trPr>
        <w:tc>
          <w:tcPr>
            <w:cnfStyle w:val="001000000000"/>
            <w:tcW w:w="1702" w:type="dxa"/>
          </w:tcPr>
          <w:p w:rsidR="00AE54E8" w:rsidRDefault="00AE54E8" w:rsidP="0062191E">
            <w:pPr>
              <w:keepNext/>
              <w:ind w:left="57" w:right="57"/>
              <w:rPr>
                <w:rFonts w:ascii="Arial Bold" w:hAnsi="Arial Bold"/>
                <w:szCs w:val="22"/>
              </w:rPr>
            </w:pPr>
            <w:r>
              <w:rPr>
                <w:rFonts w:ascii="Arial Bold" w:hAnsi="Arial Bold"/>
                <w:szCs w:val="22"/>
              </w:rPr>
              <w:t>No star (%)</w:t>
            </w:r>
          </w:p>
        </w:tc>
        <w:tc>
          <w:tcPr>
            <w:tcW w:w="992" w:type="dxa"/>
          </w:tcPr>
          <w:p w:rsidR="00AE54E8" w:rsidRDefault="00AE54E8" w:rsidP="0062191E">
            <w:pPr>
              <w:keepNext/>
              <w:ind w:left="57" w:right="57"/>
              <w:cnfStyle w:val="000000000000"/>
              <w:rPr>
                <w:rFonts w:cs="Arial"/>
                <w:szCs w:val="22"/>
              </w:rPr>
            </w:pPr>
            <w:r>
              <w:rPr>
                <w:rFonts w:cs="Arial"/>
                <w:szCs w:val="22"/>
              </w:rPr>
              <w:t>0.002</w:t>
            </w:r>
          </w:p>
        </w:tc>
        <w:tc>
          <w:tcPr>
            <w:tcW w:w="992" w:type="dxa"/>
          </w:tcPr>
          <w:p w:rsidR="00AE54E8" w:rsidRDefault="00AE54E8" w:rsidP="0062191E">
            <w:pPr>
              <w:keepNext/>
              <w:ind w:left="57" w:right="57"/>
              <w:cnfStyle w:val="000000000000"/>
              <w:rPr>
                <w:rFonts w:cs="Arial"/>
                <w:szCs w:val="22"/>
              </w:rPr>
            </w:pPr>
            <w:r>
              <w:rPr>
                <w:rFonts w:cs="Arial"/>
                <w:szCs w:val="22"/>
              </w:rPr>
              <w:t>0.0004</w:t>
            </w:r>
          </w:p>
        </w:tc>
        <w:tc>
          <w:tcPr>
            <w:tcW w:w="993" w:type="dxa"/>
          </w:tcPr>
          <w:p w:rsidR="00AE54E8" w:rsidRDefault="00AE54E8" w:rsidP="0062191E">
            <w:pPr>
              <w:keepNext/>
              <w:ind w:left="57" w:right="57"/>
              <w:cnfStyle w:val="000000000000"/>
              <w:rPr>
                <w:rFonts w:cs="Arial"/>
                <w:szCs w:val="22"/>
              </w:rPr>
            </w:pPr>
            <w:r>
              <w:rPr>
                <w:rFonts w:cs="Arial"/>
                <w:szCs w:val="22"/>
              </w:rPr>
              <w:t>0</w:t>
            </w:r>
          </w:p>
        </w:tc>
        <w:tc>
          <w:tcPr>
            <w:tcW w:w="992" w:type="dxa"/>
          </w:tcPr>
          <w:p w:rsidR="00AE54E8" w:rsidRDefault="00AE54E8" w:rsidP="0062191E">
            <w:pPr>
              <w:keepNext/>
              <w:ind w:left="57" w:right="57"/>
              <w:cnfStyle w:val="000000000000"/>
              <w:rPr>
                <w:rFonts w:cs="Arial"/>
                <w:szCs w:val="22"/>
              </w:rPr>
            </w:pPr>
            <w:r>
              <w:rPr>
                <w:rFonts w:cs="Arial"/>
                <w:szCs w:val="22"/>
              </w:rPr>
              <w:t>0</w:t>
            </w:r>
          </w:p>
        </w:tc>
        <w:tc>
          <w:tcPr>
            <w:tcW w:w="992" w:type="dxa"/>
          </w:tcPr>
          <w:p w:rsidR="00AE54E8" w:rsidRDefault="00AE54E8" w:rsidP="0062191E">
            <w:pPr>
              <w:keepNext/>
              <w:ind w:left="57" w:right="57"/>
              <w:cnfStyle w:val="000000000000"/>
              <w:rPr>
                <w:rFonts w:cs="Arial"/>
                <w:szCs w:val="22"/>
              </w:rPr>
            </w:pPr>
            <w:r>
              <w:rPr>
                <w:rFonts w:cs="Arial"/>
                <w:szCs w:val="22"/>
              </w:rPr>
              <w:t>0</w:t>
            </w:r>
          </w:p>
        </w:tc>
        <w:tc>
          <w:tcPr>
            <w:tcW w:w="992" w:type="dxa"/>
          </w:tcPr>
          <w:p w:rsidR="00AE54E8" w:rsidRDefault="00AE54E8" w:rsidP="0062191E">
            <w:pPr>
              <w:keepNext/>
              <w:ind w:left="57" w:right="57"/>
              <w:cnfStyle w:val="000000000000"/>
              <w:rPr>
                <w:rFonts w:cs="Arial"/>
                <w:szCs w:val="22"/>
              </w:rPr>
            </w:pPr>
            <w:r>
              <w:rPr>
                <w:rFonts w:cs="Arial"/>
                <w:szCs w:val="22"/>
              </w:rPr>
              <w:t>0</w:t>
            </w:r>
          </w:p>
        </w:tc>
        <w:tc>
          <w:tcPr>
            <w:tcW w:w="993" w:type="dxa"/>
          </w:tcPr>
          <w:p w:rsidR="00AE54E8" w:rsidRDefault="00AE54E8" w:rsidP="0062191E">
            <w:pPr>
              <w:keepNext/>
              <w:ind w:left="57" w:right="57"/>
              <w:cnfStyle w:val="000000000000"/>
              <w:rPr>
                <w:rFonts w:cs="Arial"/>
                <w:szCs w:val="22"/>
              </w:rPr>
            </w:pPr>
            <w:r>
              <w:rPr>
                <w:rFonts w:cs="Arial"/>
                <w:szCs w:val="22"/>
              </w:rPr>
              <w:t>0</w:t>
            </w:r>
          </w:p>
        </w:tc>
      </w:tr>
      <w:tr w:rsidR="00AE54E8" w:rsidRPr="007C75A0" w:rsidTr="0047773D">
        <w:trPr>
          <w:trHeight w:val="20"/>
          <w:jc w:val="center"/>
        </w:trPr>
        <w:tc>
          <w:tcPr>
            <w:cnfStyle w:val="001000000000"/>
            <w:tcW w:w="1702" w:type="dxa"/>
          </w:tcPr>
          <w:p w:rsidR="00AE54E8" w:rsidRDefault="00AE54E8" w:rsidP="0062191E">
            <w:pPr>
              <w:keepNext/>
              <w:ind w:left="57" w:right="57"/>
              <w:rPr>
                <w:rFonts w:ascii="Arial Bold" w:hAnsi="Arial Bold"/>
                <w:szCs w:val="22"/>
              </w:rPr>
            </w:pPr>
            <w:r>
              <w:rPr>
                <w:rFonts w:ascii="Arial Bold" w:hAnsi="Arial Bold"/>
                <w:szCs w:val="22"/>
              </w:rPr>
              <w:t>3-star (%)</w:t>
            </w:r>
          </w:p>
        </w:tc>
        <w:tc>
          <w:tcPr>
            <w:tcW w:w="992" w:type="dxa"/>
          </w:tcPr>
          <w:p w:rsidR="00AE54E8" w:rsidRDefault="00AE54E8" w:rsidP="0062191E">
            <w:pPr>
              <w:keepNext/>
              <w:ind w:left="57" w:right="57"/>
              <w:cnfStyle w:val="000000000000"/>
              <w:rPr>
                <w:rFonts w:cs="Arial"/>
                <w:szCs w:val="22"/>
              </w:rPr>
            </w:pPr>
            <w:r>
              <w:rPr>
                <w:rFonts w:cs="Arial"/>
                <w:szCs w:val="22"/>
              </w:rPr>
              <w:t>0.3</w:t>
            </w:r>
          </w:p>
        </w:tc>
        <w:tc>
          <w:tcPr>
            <w:tcW w:w="992" w:type="dxa"/>
          </w:tcPr>
          <w:p w:rsidR="00AE54E8" w:rsidRDefault="00AE54E8" w:rsidP="0062191E">
            <w:pPr>
              <w:keepNext/>
              <w:ind w:left="57" w:right="57"/>
              <w:cnfStyle w:val="000000000000"/>
              <w:rPr>
                <w:rFonts w:cs="Arial"/>
                <w:szCs w:val="22"/>
              </w:rPr>
            </w:pPr>
            <w:r>
              <w:rPr>
                <w:rFonts w:cs="Arial"/>
                <w:szCs w:val="22"/>
              </w:rPr>
              <w:t>0.04</w:t>
            </w:r>
          </w:p>
        </w:tc>
        <w:tc>
          <w:tcPr>
            <w:tcW w:w="993" w:type="dxa"/>
          </w:tcPr>
          <w:p w:rsidR="00AE54E8" w:rsidRDefault="00AE54E8" w:rsidP="0062191E">
            <w:pPr>
              <w:keepNext/>
              <w:ind w:left="57" w:right="57"/>
              <w:cnfStyle w:val="000000000000"/>
              <w:rPr>
                <w:rFonts w:cs="Arial"/>
                <w:szCs w:val="22"/>
              </w:rPr>
            </w:pPr>
            <w:r>
              <w:rPr>
                <w:rFonts w:cs="Arial"/>
                <w:szCs w:val="22"/>
              </w:rPr>
              <w:t>0.01</w:t>
            </w:r>
          </w:p>
        </w:tc>
        <w:tc>
          <w:tcPr>
            <w:tcW w:w="992" w:type="dxa"/>
          </w:tcPr>
          <w:p w:rsidR="00AE54E8" w:rsidRDefault="00AE54E8" w:rsidP="0062191E">
            <w:pPr>
              <w:keepNext/>
              <w:ind w:left="57" w:right="57"/>
              <w:cnfStyle w:val="000000000000"/>
              <w:rPr>
                <w:rFonts w:cs="Arial"/>
                <w:szCs w:val="22"/>
              </w:rPr>
            </w:pPr>
            <w:r>
              <w:rPr>
                <w:rFonts w:cs="Arial"/>
                <w:szCs w:val="22"/>
              </w:rPr>
              <w:t>0.002</w:t>
            </w:r>
          </w:p>
        </w:tc>
        <w:tc>
          <w:tcPr>
            <w:tcW w:w="992" w:type="dxa"/>
          </w:tcPr>
          <w:p w:rsidR="00AE54E8" w:rsidRDefault="00AE54E8" w:rsidP="0062191E">
            <w:pPr>
              <w:keepNext/>
              <w:ind w:left="57" w:right="57"/>
              <w:cnfStyle w:val="000000000000"/>
              <w:rPr>
                <w:rFonts w:cs="Arial"/>
                <w:szCs w:val="22"/>
              </w:rPr>
            </w:pPr>
            <w:r>
              <w:rPr>
                <w:rFonts w:cs="Arial"/>
                <w:szCs w:val="22"/>
              </w:rPr>
              <w:t>0.002</w:t>
            </w:r>
          </w:p>
        </w:tc>
        <w:tc>
          <w:tcPr>
            <w:tcW w:w="992" w:type="dxa"/>
          </w:tcPr>
          <w:p w:rsidR="00AE54E8" w:rsidRDefault="00AE54E8" w:rsidP="0062191E">
            <w:pPr>
              <w:keepNext/>
              <w:ind w:left="57" w:right="57"/>
              <w:cnfStyle w:val="000000000000"/>
              <w:rPr>
                <w:rFonts w:cs="Arial"/>
                <w:szCs w:val="22"/>
              </w:rPr>
            </w:pPr>
            <w:r>
              <w:rPr>
                <w:rFonts w:cs="Arial"/>
                <w:szCs w:val="22"/>
              </w:rPr>
              <w:t>0.001</w:t>
            </w:r>
          </w:p>
        </w:tc>
        <w:tc>
          <w:tcPr>
            <w:tcW w:w="993" w:type="dxa"/>
          </w:tcPr>
          <w:p w:rsidR="00AE54E8" w:rsidRDefault="00AE54E8" w:rsidP="0062191E">
            <w:pPr>
              <w:keepNext/>
              <w:ind w:left="57" w:right="57"/>
              <w:cnfStyle w:val="000000000000"/>
              <w:rPr>
                <w:rFonts w:cs="Arial"/>
                <w:szCs w:val="22"/>
              </w:rPr>
            </w:pPr>
            <w:r>
              <w:rPr>
                <w:rFonts w:cs="Arial"/>
                <w:szCs w:val="22"/>
              </w:rPr>
              <w:t>0.003</w:t>
            </w:r>
          </w:p>
        </w:tc>
      </w:tr>
      <w:tr w:rsidR="00AE54E8" w:rsidRPr="007C75A0" w:rsidTr="0047773D">
        <w:trPr>
          <w:trHeight w:val="20"/>
          <w:jc w:val="center"/>
        </w:trPr>
        <w:tc>
          <w:tcPr>
            <w:cnfStyle w:val="001000000000"/>
            <w:tcW w:w="1702" w:type="dxa"/>
          </w:tcPr>
          <w:p w:rsidR="00AE54E8" w:rsidRDefault="00AE54E8" w:rsidP="0062191E">
            <w:pPr>
              <w:keepNext/>
              <w:ind w:left="57" w:right="57"/>
              <w:rPr>
                <w:rFonts w:ascii="Arial Bold" w:hAnsi="Arial Bold"/>
                <w:szCs w:val="22"/>
              </w:rPr>
            </w:pPr>
            <w:r>
              <w:rPr>
                <w:rFonts w:ascii="Arial Bold" w:hAnsi="Arial Bold"/>
                <w:szCs w:val="22"/>
              </w:rPr>
              <w:t>3.5-star (%)</w:t>
            </w:r>
          </w:p>
        </w:tc>
        <w:tc>
          <w:tcPr>
            <w:tcW w:w="992" w:type="dxa"/>
          </w:tcPr>
          <w:p w:rsidR="00AE54E8" w:rsidRDefault="00AE54E8" w:rsidP="0062191E">
            <w:pPr>
              <w:keepNext/>
              <w:ind w:left="57" w:right="57"/>
              <w:cnfStyle w:val="000000000000"/>
              <w:rPr>
                <w:rFonts w:cs="Arial"/>
                <w:szCs w:val="22"/>
              </w:rPr>
            </w:pPr>
            <w:r>
              <w:rPr>
                <w:rFonts w:cs="Arial"/>
                <w:szCs w:val="22"/>
              </w:rPr>
              <w:t>0.4</w:t>
            </w:r>
          </w:p>
        </w:tc>
        <w:tc>
          <w:tcPr>
            <w:tcW w:w="992" w:type="dxa"/>
          </w:tcPr>
          <w:p w:rsidR="00AE54E8" w:rsidRDefault="00AE54E8" w:rsidP="0062191E">
            <w:pPr>
              <w:keepNext/>
              <w:ind w:left="57" w:right="57"/>
              <w:cnfStyle w:val="000000000000"/>
              <w:rPr>
                <w:rFonts w:cs="Arial"/>
                <w:szCs w:val="22"/>
              </w:rPr>
            </w:pPr>
            <w:r>
              <w:rPr>
                <w:rFonts w:cs="Arial"/>
                <w:szCs w:val="22"/>
              </w:rPr>
              <w:t>0.1</w:t>
            </w:r>
          </w:p>
        </w:tc>
        <w:tc>
          <w:tcPr>
            <w:tcW w:w="993" w:type="dxa"/>
          </w:tcPr>
          <w:p w:rsidR="00AE54E8" w:rsidRDefault="00AE54E8" w:rsidP="0062191E">
            <w:pPr>
              <w:keepNext/>
              <w:ind w:left="57" w:right="57"/>
              <w:cnfStyle w:val="000000000000"/>
              <w:rPr>
                <w:rFonts w:cs="Arial"/>
                <w:szCs w:val="22"/>
              </w:rPr>
            </w:pPr>
            <w:r>
              <w:rPr>
                <w:rFonts w:cs="Arial"/>
                <w:szCs w:val="22"/>
              </w:rPr>
              <w:t>0.01</w:t>
            </w:r>
          </w:p>
        </w:tc>
        <w:tc>
          <w:tcPr>
            <w:tcW w:w="992" w:type="dxa"/>
          </w:tcPr>
          <w:p w:rsidR="00AE54E8" w:rsidRDefault="00AE54E8" w:rsidP="0062191E">
            <w:pPr>
              <w:keepNext/>
              <w:ind w:left="57" w:right="57"/>
              <w:cnfStyle w:val="000000000000"/>
              <w:rPr>
                <w:rFonts w:cs="Arial"/>
                <w:szCs w:val="22"/>
              </w:rPr>
            </w:pPr>
            <w:r>
              <w:rPr>
                <w:rFonts w:cs="Arial"/>
                <w:szCs w:val="22"/>
              </w:rPr>
              <w:t>0.02</w:t>
            </w:r>
          </w:p>
        </w:tc>
        <w:tc>
          <w:tcPr>
            <w:tcW w:w="992" w:type="dxa"/>
          </w:tcPr>
          <w:p w:rsidR="00AE54E8" w:rsidRDefault="00AE54E8" w:rsidP="0062191E">
            <w:pPr>
              <w:keepNext/>
              <w:ind w:left="57" w:right="57"/>
              <w:cnfStyle w:val="000000000000"/>
              <w:rPr>
                <w:rFonts w:cs="Arial"/>
                <w:szCs w:val="22"/>
              </w:rPr>
            </w:pPr>
            <w:r>
              <w:rPr>
                <w:rFonts w:cs="Arial"/>
                <w:szCs w:val="22"/>
              </w:rPr>
              <w:t>0.8</w:t>
            </w:r>
          </w:p>
        </w:tc>
        <w:tc>
          <w:tcPr>
            <w:tcW w:w="992" w:type="dxa"/>
          </w:tcPr>
          <w:p w:rsidR="00AE54E8" w:rsidRDefault="00AE54E8" w:rsidP="0062191E">
            <w:pPr>
              <w:keepNext/>
              <w:ind w:left="57" w:right="57"/>
              <w:cnfStyle w:val="000000000000"/>
              <w:rPr>
                <w:rFonts w:cs="Arial"/>
                <w:szCs w:val="22"/>
              </w:rPr>
            </w:pPr>
            <w:r>
              <w:rPr>
                <w:rFonts w:cs="Arial"/>
                <w:szCs w:val="22"/>
              </w:rPr>
              <w:t>1.3</w:t>
            </w:r>
          </w:p>
        </w:tc>
        <w:tc>
          <w:tcPr>
            <w:tcW w:w="993" w:type="dxa"/>
          </w:tcPr>
          <w:p w:rsidR="00AE54E8" w:rsidRDefault="00AE54E8" w:rsidP="0062191E">
            <w:pPr>
              <w:keepNext/>
              <w:ind w:left="57" w:right="57"/>
              <w:cnfStyle w:val="000000000000"/>
              <w:rPr>
                <w:rFonts w:cs="Arial"/>
                <w:szCs w:val="22"/>
              </w:rPr>
            </w:pPr>
            <w:r>
              <w:rPr>
                <w:rFonts w:cs="Arial"/>
                <w:szCs w:val="22"/>
              </w:rPr>
              <w:t>2.9</w:t>
            </w:r>
          </w:p>
        </w:tc>
      </w:tr>
      <w:tr w:rsidR="00AE54E8" w:rsidRPr="007C75A0" w:rsidTr="0047773D">
        <w:trPr>
          <w:trHeight w:val="20"/>
          <w:jc w:val="center"/>
        </w:trPr>
        <w:tc>
          <w:tcPr>
            <w:cnfStyle w:val="001000000000"/>
            <w:tcW w:w="1702" w:type="dxa"/>
          </w:tcPr>
          <w:p w:rsidR="00AE54E8" w:rsidRDefault="00AE54E8" w:rsidP="0062191E">
            <w:pPr>
              <w:keepNext/>
              <w:ind w:left="57" w:right="57"/>
              <w:rPr>
                <w:rFonts w:ascii="Arial Bold" w:hAnsi="Arial Bold"/>
                <w:szCs w:val="22"/>
              </w:rPr>
            </w:pPr>
            <w:r>
              <w:rPr>
                <w:rFonts w:ascii="Arial Bold" w:hAnsi="Arial Bold"/>
                <w:szCs w:val="22"/>
              </w:rPr>
              <w:t xml:space="preserve">4-star (%) </w:t>
            </w:r>
          </w:p>
        </w:tc>
        <w:tc>
          <w:tcPr>
            <w:tcW w:w="992" w:type="dxa"/>
          </w:tcPr>
          <w:p w:rsidR="00AE54E8" w:rsidRDefault="00AE54E8" w:rsidP="0062191E">
            <w:pPr>
              <w:keepNext/>
              <w:ind w:left="57" w:right="57"/>
              <w:cnfStyle w:val="000000000000"/>
              <w:rPr>
                <w:rFonts w:cs="Arial"/>
                <w:szCs w:val="22"/>
              </w:rPr>
            </w:pPr>
            <w:r>
              <w:rPr>
                <w:rFonts w:cs="Arial"/>
                <w:szCs w:val="22"/>
              </w:rPr>
              <w:t>97.7</w:t>
            </w:r>
          </w:p>
        </w:tc>
        <w:tc>
          <w:tcPr>
            <w:tcW w:w="992" w:type="dxa"/>
          </w:tcPr>
          <w:p w:rsidR="00AE54E8" w:rsidRDefault="00AE54E8" w:rsidP="0062191E">
            <w:pPr>
              <w:keepNext/>
              <w:ind w:left="57" w:right="57"/>
              <w:cnfStyle w:val="000000000000"/>
              <w:rPr>
                <w:rFonts w:cs="Arial"/>
                <w:szCs w:val="22"/>
              </w:rPr>
            </w:pPr>
            <w:r>
              <w:rPr>
                <w:rFonts w:cs="Arial"/>
                <w:szCs w:val="22"/>
              </w:rPr>
              <w:t>90.6</w:t>
            </w:r>
          </w:p>
        </w:tc>
        <w:tc>
          <w:tcPr>
            <w:tcW w:w="993" w:type="dxa"/>
          </w:tcPr>
          <w:p w:rsidR="00AE54E8" w:rsidRDefault="00AE54E8" w:rsidP="0062191E">
            <w:pPr>
              <w:keepNext/>
              <w:ind w:left="57" w:right="57"/>
              <w:cnfStyle w:val="000000000000"/>
              <w:rPr>
                <w:rFonts w:cs="Arial"/>
                <w:szCs w:val="22"/>
              </w:rPr>
            </w:pPr>
            <w:r>
              <w:rPr>
                <w:rFonts w:cs="Arial"/>
                <w:szCs w:val="22"/>
              </w:rPr>
              <w:t>29.0</w:t>
            </w:r>
          </w:p>
        </w:tc>
        <w:tc>
          <w:tcPr>
            <w:tcW w:w="992" w:type="dxa"/>
          </w:tcPr>
          <w:p w:rsidR="00AE54E8" w:rsidRDefault="00AE54E8" w:rsidP="0062191E">
            <w:pPr>
              <w:keepNext/>
              <w:ind w:left="57" w:right="57"/>
              <w:cnfStyle w:val="000000000000"/>
              <w:rPr>
                <w:rFonts w:cs="Arial"/>
                <w:szCs w:val="22"/>
              </w:rPr>
            </w:pPr>
            <w:r>
              <w:rPr>
                <w:rFonts w:cs="Arial"/>
                <w:szCs w:val="22"/>
              </w:rPr>
              <w:t>13.4</w:t>
            </w:r>
          </w:p>
        </w:tc>
        <w:tc>
          <w:tcPr>
            <w:tcW w:w="992" w:type="dxa"/>
          </w:tcPr>
          <w:p w:rsidR="00AE54E8" w:rsidRDefault="00AE54E8" w:rsidP="0062191E">
            <w:pPr>
              <w:keepNext/>
              <w:ind w:left="57" w:right="57"/>
              <w:cnfStyle w:val="000000000000"/>
              <w:rPr>
                <w:rFonts w:cs="Arial"/>
                <w:szCs w:val="22"/>
              </w:rPr>
            </w:pPr>
            <w:r>
              <w:rPr>
                <w:rFonts w:cs="Arial"/>
                <w:szCs w:val="22"/>
              </w:rPr>
              <w:t>14.2</w:t>
            </w:r>
          </w:p>
        </w:tc>
        <w:tc>
          <w:tcPr>
            <w:tcW w:w="992" w:type="dxa"/>
          </w:tcPr>
          <w:p w:rsidR="00AE54E8" w:rsidRDefault="00AE54E8" w:rsidP="0062191E">
            <w:pPr>
              <w:keepNext/>
              <w:ind w:left="57" w:right="57"/>
              <w:cnfStyle w:val="000000000000"/>
              <w:rPr>
                <w:rFonts w:cs="Arial"/>
                <w:szCs w:val="22"/>
              </w:rPr>
            </w:pPr>
            <w:r>
              <w:rPr>
                <w:rFonts w:cs="Arial"/>
                <w:szCs w:val="22"/>
              </w:rPr>
              <w:t>15.2</w:t>
            </w:r>
          </w:p>
        </w:tc>
        <w:tc>
          <w:tcPr>
            <w:tcW w:w="993" w:type="dxa"/>
          </w:tcPr>
          <w:p w:rsidR="00AE54E8" w:rsidRDefault="00AE54E8" w:rsidP="0062191E">
            <w:pPr>
              <w:keepNext/>
              <w:ind w:left="57" w:right="57"/>
              <w:cnfStyle w:val="000000000000"/>
              <w:rPr>
                <w:rFonts w:cs="Arial"/>
                <w:szCs w:val="22"/>
              </w:rPr>
            </w:pPr>
            <w:r>
              <w:rPr>
                <w:rFonts w:cs="Arial"/>
                <w:szCs w:val="22"/>
              </w:rPr>
              <w:t>21.6</w:t>
            </w:r>
          </w:p>
        </w:tc>
      </w:tr>
      <w:tr w:rsidR="00AE54E8" w:rsidRPr="007C75A0" w:rsidTr="0047773D">
        <w:trPr>
          <w:trHeight w:val="20"/>
          <w:jc w:val="center"/>
        </w:trPr>
        <w:tc>
          <w:tcPr>
            <w:cnfStyle w:val="001000000000"/>
            <w:tcW w:w="1702" w:type="dxa"/>
          </w:tcPr>
          <w:p w:rsidR="00AE54E8" w:rsidRDefault="00AE54E8" w:rsidP="0062191E">
            <w:pPr>
              <w:keepNext/>
              <w:ind w:left="57" w:right="57"/>
              <w:rPr>
                <w:rFonts w:ascii="Arial Bold" w:hAnsi="Arial Bold"/>
                <w:szCs w:val="22"/>
              </w:rPr>
            </w:pPr>
            <w:r>
              <w:rPr>
                <w:rFonts w:ascii="Arial Bold" w:hAnsi="Arial Bold"/>
                <w:szCs w:val="22"/>
              </w:rPr>
              <w:t>4.5-star (%)</w:t>
            </w:r>
          </w:p>
        </w:tc>
        <w:tc>
          <w:tcPr>
            <w:tcW w:w="992" w:type="dxa"/>
          </w:tcPr>
          <w:p w:rsidR="00AE54E8" w:rsidRDefault="00AE54E8" w:rsidP="0062191E">
            <w:pPr>
              <w:keepNext/>
              <w:ind w:left="57" w:right="57"/>
              <w:cnfStyle w:val="000000000000"/>
              <w:rPr>
                <w:rFonts w:cs="Arial"/>
                <w:szCs w:val="22"/>
              </w:rPr>
            </w:pPr>
            <w:r>
              <w:rPr>
                <w:rFonts w:cs="Arial"/>
                <w:szCs w:val="22"/>
              </w:rPr>
              <w:t>1.3</w:t>
            </w:r>
          </w:p>
        </w:tc>
        <w:tc>
          <w:tcPr>
            <w:tcW w:w="992" w:type="dxa"/>
          </w:tcPr>
          <w:p w:rsidR="00AE54E8" w:rsidRDefault="00AE54E8" w:rsidP="0062191E">
            <w:pPr>
              <w:keepNext/>
              <w:ind w:left="57" w:right="57"/>
              <w:cnfStyle w:val="000000000000"/>
              <w:rPr>
                <w:rFonts w:cs="Arial"/>
                <w:szCs w:val="22"/>
              </w:rPr>
            </w:pPr>
            <w:r>
              <w:rPr>
                <w:rFonts w:cs="Arial"/>
                <w:szCs w:val="22"/>
              </w:rPr>
              <w:t>8.8</w:t>
            </w:r>
          </w:p>
        </w:tc>
        <w:tc>
          <w:tcPr>
            <w:tcW w:w="993" w:type="dxa"/>
          </w:tcPr>
          <w:p w:rsidR="00AE54E8" w:rsidRDefault="00AE54E8" w:rsidP="0062191E">
            <w:pPr>
              <w:keepNext/>
              <w:ind w:left="57" w:right="57"/>
              <w:cnfStyle w:val="000000000000"/>
              <w:rPr>
                <w:rFonts w:cs="Arial"/>
                <w:szCs w:val="22"/>
              </w:rPr>
            </w:pPr>
            <w:r>
              <w:rPr>
                <w:rFonts w:cs="Arial"/>
                <w:szCs w:val="22"/>
              </w:rPr>
              <w:t>70.1</w:t>
            </w:r>
          </w:p>
        </w:tc>
        <w:tc>
          <w:tcPr>
            <w:tcW w:w="992" w:type="dxa"/>
          </w:tcPr>
          <w:p w:rsidR="00AE54E8" w:rsidRDefault="00AE54E8" w:rsidP="0062191E">
            <w:pPr>
              <w:keepNext/>
              <w:ind w:left="57" w:right="57"/>
              <w:cnfStyle w:val="000000000000"/>
              <w:rPr>
                <w:rFonts w:cs="Arial"/>
                <w:szCs w:val="22"/>
              </w:rPr>
            </w:pPr>
            <w:r>
              <w:rPr>
                <w:rFonts w:cs="Arial"/>
                <w:szCs w:val="22"/>
              </w:rPr>
              <w:t>85.5</w:t>
            </w:r>
          </w:p>
        </w:tc>
        <w:tc>
          <w:tcPr>
            <w:tcW w:w="992" w:type="dxa"/>
          </w:tcPr>
          <w:p w:rsidR="00AE54E8" w:rsidRDefault="00AE54E8" w:rsidP="0062191E">
            <w:pPr>
              <w:keepNext/>
              <w:ind w:left="57" w:right="57"/>
              <w:cnfStyle w:val="000000000000"/>
              <w:rPr>
                <w:rFonts w:cs="Arial"/>
                <w:szCs w:val="22"/>
              </w:rPr>
            </w:pPr>
            <w:r>
              <w:rPr>
                <w:rFonts w:cs="Arial"/>
                <w:szCs w:val="22"/>
              </w:rPr>
              <w:t>84.1</w:t>
            </w:r>
          </w:p>
        </w:tc>
        <w:tc>
          <w:tcPr>
            <w:tcW w:w="992" w:type="dxa"/>
          </w:tcPr>
          <w:p w:rsidR="00AE54E8" w:rsidRDefault="00AE54E8" w:rsidP="0062191E">
            <w:pPr>
              <w:keepNext/>
              <w:ind w:left="57" w:right="57"/>
              <w:cnfStyle w:val="000000000000"/>
              <w:rPr>
                <w:rFonts w:cs="Arial"/>
                <w:szCs w:val="22"/>
              </w:rPr>
            </w:pPr>
            <w:r>
              <w:rPr>
                <w:rFonts w:cs="Arial"/>
                <w:szCs w:val="22"/>
              </w:rPr>
              <w:t>82.3</w:t>
            </w:r>
          </w:p>
        </w:tc>
        <w:tc>
          <w:tcPr>
            <w:tcW w:w="993" w:type="dxa"/>
          </w:tcPr>
          <w:p w:rsidR="00AE54E8" w:rsidRDefault="00AE54E8" w:rsidP="0062191E">
            <w:pPr>
              <w:keepNext/>
              <w:ind w:left="57" w:right="57"/>
              <w:cnfStyle w:val="000000000000"/>
              <w:rPr>
                <w:rFonts w:cs="Arial"/>
                <w:szCs w:val="22"/>
              </w:rPr>
            </w:pPr>
            <w:r>
              <w:rPr>
                <w:rFonts w:cs="Arial"/>
                <w:szCs w:val="22"/>
              </w:rPr>
              <w:t>73.4</w:t>
            </w:r>
          </w:p>
        </w:tc>
      </w:tr>
      <w:tr w:rsidR="00AE54E8" w:rsidRPr="007C75A0" w:rsidTr="0047773D">
        <w:trPr>
          <w:trHeight w:val="20"/>
          <w:jc w:val="center"/>
        </w:trPr>
        <w:tc>
          <w:tcPr>
            <w:cnfStyle w:val="001000000000"/>
            <w:tcW w:w="1702" w:type="dxa"/>
          </w:tcPr>
          <w:p w:rsidR="00AE54E8" w:rsidRDefault="00AE54E8" w:rsidP="0062191E">
            <w:pPr>
              <w:keepNext/>
              <w:ind w:left="57" w:right="57"/>
              <w:rPr>
                <w:rFonts w:ascii="Arial Bold" w:hAnsi="Arial Bold"/>
                <w:szCs w:val="22"/>
              </w:rPr>
            </w:pPr>
            <w:r>
              <w:rPr>
                <w:rFonts w:ascii="Arial Bold" w:hAnsi="Arial Bold"/>
                <w:szCs w:val="22"/>
              </w:rPr>
              <w:t>5-star (%)</w:t>
            </w:r>
          </w:p>
        </w:tc>
        <w:tc>
          <w:tcPr>
            <w:tcW w:w="992" w:type="dxa"/>
          </w:tcPr>
          <w:p w:rsidR="00AE54E8" w:rsidRDefault="00AE54E8" w:rsidP="0062191E">
            <w:pPr>
              <w:keepNext/>
              <w:ind w:left="57" w:right="57"/>
              <w:cnfStyle w:val="000000000000"/>
              <w:rPr>
                <w:rFonts w:cs="Arial"/>
                <w:szCs w:val="22"/>
              </w:rPr>
            </w:pPr>
            <w:r>
              <w:rPr>
                <w:rFonts w:cs="Arial"/>
                <w:szCs w:val="22"/>
              </w:rPr>
              <w:t>0.3</w:t>
            </w:r>
          </w:p>
        </w:tc>
        <w:tc>
          <w:tcPr>
            <w:tcW w:w="992" w:type="dxa"/>
          </w:tcPr>
          <w:p w:rsidR="00AE54E8" w:rsidRDefault="00AE54E8" w:rsidP="0062191E">
            <w:pPr>
              <w:keepNext/>
              <w:ind w:left="57" w:right="57"/>
              <w:cnfStyle w:val="000000000000"/>
              <w:rPr>
                <w:rFonts w:cs="Arial"/>
                <w:szCs w:val="22"/>
              </w:rPr>
            </w:pPr>
            <w:r>
              <w:rPr>
                <w:rFonts w:cs="Arial"/>
                <w:szCs w:val="22"/>
              </w:rPr>
              <w:t>0.4</w:t>
            </w:r>
          </w:p>
        </w:tc>
        <w:tc>
          <w:tcPr>
            <w:tcW w:w="993" w:type="dxa"/>
          </w:tcPr>
          <w:p w:rsidR="00AE54E8" w:rsidRDefault="00AE54E8" w:rsidP="0062191E">
            <w:pPr>
              <w:keepNext/>
              <w:ind w:left="57" w:right="57"/>
              <w:cnfStyle w:val="000000000000"/>
              <w:rPr>
                <w:rFonts w:cs="Arial"/>
                <w:szCs w:val="22"/>
              </w:rPr>
            </w:pPr>
            <w:r>
              <w:rPr>
                <w:rFonts w:cs="Arial"/>
                <w:szCs w:val="22"/>
              </w:rPr>
              <w:t>1</w:t>
            </w:r>
          </w:p>
        </w:tc>
        <w:tc>
          <w:tcPr>
            <w:tcW w:w="992" w:type="dxa"/>
          </w:tcPr>
          <w:p w:rsidR="00AE54E8" w:rsidRDefault="00AE54E8" w:rsidP="0062191E">
            <w:pPr>
              <w:keepNext/>
              <w:ind w:left="57" w:right="57"/>
              <w:cnfStyle w:val="000000000000"/>
              <w:rPr>
                <w:rFonts w:cs="Arial"/>
                <w:szCs w:val="22"/>
              </w:rPr>
            </w:pPr>
            <w:r>
              <w:rPr>
                <w:rFonts w:cs="Arial"/>
                <w:szCs w:val="22"/>
              </w:rPr>
              <w:t>1.1</w:t>
            </w:r>
          </w:p>
        </w:tc>
        <w:tc>
          <w:tcPr>
            <w:tcW w:w="992" w:type="dxa"/>
          </w:tcPr>
          <w:p w:rsidR="00AE54E8" w:rsidRDefault="00AE54E8" w:rsidP="0062191E">
            <w:pPr>
              <w:keepNext/>
              <w:ind w:left="57" w:right="57"/>
              <w:cnfStyle w:val="000000000000"/>
              <w:rPr>
                <w:rFonts w:cs="Arial"/>
                <w:szCs w:val="22"/>
              </w:rPr>
            </w:pPr>
            <w:r>
              <w:rPr>
                <w:rFonts w:cs="Arial"/>
                <w:szCs w:val="22"/>
              </w:rPr>
              <w:t>0.9</w:t>
            </w:r>
          </w:p>
        </w:tc>
        <w:tc>
          <w:tcPr>
            <w:tcW w:w="992" w:type="dxa"/>
          </w:tcPr>
          <w:p w:rsidR="00AE54E8" w:rsidRDefault="00AE54E8" w:rsidP="0062191E">
            <w:pPr>
              <w:keepNext/>
              <w:ind w:left="57" w:right="57"/>
              <w:cnfStyle w:val="000000000000"/>
              <w:rPr>
                <w:rFonts w:cs="Arial"/>
                <w:szCs w:val="22"/>
              </w:rPr>
            </w:pPr>
            <w:r>
              <w:rPr>
                <w:rFonts w:cs="Arial"/>
                <w:szCs w:val="22"/>
              </w:rPr>
              <w:t>1.2</w:t>
            </w:r>
          </w:p>
        </w:tc>
        <w:tc>
          <w:tcPr>
            <w:tcW w:w="993" w:type="dxa"/>
          </w:tcPr>
          <w:p w:rsidR="00AE54E8" w:rsidRDefault="00AE54E8" w:rsidP="0062191E">
            <w:pPr>
              <w:keepNext/>
              <w:ind w:left="57" w:right="57"/>
              <w:cnfStyle w:val="000000000000"/>
              <w:rPr>
                <w:rFonts w:cs="Arial"/>
                <w:szCs w:val="22"/>
              </w:rPr>
            </w:pPr>
            <w:r>
              <w:rPr>
                <w:rFonts w:cs="Arial"/>
                <w:szCs w:val="22"/>
              </w:rPr>
              <w:t>2.1</w:t>
            </w:r>
          </w:p>
        </w:tc>
      </w:tr>
      <w:tr w:rsidR="00AE54E8" w:rsidRPr="007C75A0" w:rsidTr="0047773D">
        <w:trPr>
          <w:trHeight w:val="20"/>
          <w:jc w:val="center"/>
        </w:trPr>
        <w:tc>
          <w:tcPr>
            <w:cnfStyle w:val="001000000000"/>
            <w:tcW w:w="1702" w:type="dxa"/>
          </w:tcPr>
          <w:p w:rsidR="00AE54E8" w:rsidRDefault="00AE54E8" w:rsidP="00996618">
            <w:pPr>
              <w:ind w:left="57" w:right="57"/>
              <w:rPr>
                <w:rFonts w:ascii="Arial Bold" w:hAnsi="Arial Bold"/>
                <w:szCs w:val="22"/>
              </w:rPr>
            </w:pPr>
            <w:r w:rsidRPr="00D56601">
              <w:rPr>
                <w:rFonts w:ascii="Arial Bold" w:hAnsi="Arial Bold"/>
                <w:sz w:val="20"/>
                <w:szCs w:val="22"/>
              </w:rPr>
              <w:t>Weighted average water consumption</w:t>
            </w:r>
          </w:p>
        </w:tc>
        <w:tc>
          <w:tcPr>
            <w:tcW w:w="992" w:type="dxa"/>
          </w:tcPr>
          <w:p w:rsidR="00AE54E8" w:rsidRDefault="00AE54E8" w:rsidP="00996618">
            <w:pPr>
              <w:ind w:left="57" w:right="57"/>
              <w:cnfStyle w:val="000000000000"/>
              <w:rPr>
                <w:rFonts w:cs="Arial"/>
                <w:szCs w:val="22"/>
              </w:rPr>
            </w:pPr>
            <w:r>
              <w:rPr>
                <w:rFonts w:cs="Arial"/>
                <w:szCs w:val="22"/>
              </w:rPr>
              <w:t>58</w:t>
            </w:r>
          </w:p>
        </w:tc>
        <w:tc>
          <w:tcPr>
            <w:tcW w:w="992" w:type="dxa"/>
          </w:tcPr>
          <w:p w:rsidR="00AE54E8" w:rsidRDefault="00AE54E8" w:rsidP="00996618">
            <w:pPr>
              <w:ind w:left="57" w:right="57"/>
              <w:cnfStyle w:val="000000000000"/>
              <w:rPr>
                <w:rFonts w:cs="Arial"/>
                <w:szCs w:val="22"/>
              </w:rPr>
            </w:pPr>
            <w:r>
              <w:rPr>
                <w:rFonts w:cs="Arial"/>
                <w:szCs w:val="22"/>
              </w:rPr>
              <w:t>60</w:t>
            </w:r>
          </w:p>
        </w:tc>
        <w:tc>
          <w:tcPr>
            <w:tcW w:w="993" w:type="dxa"/>
          </w:tcPr>
          <w:p w:rsidR="00AE54E8" w:rsidRDefault="00AE54E8" w:rsidP="00996618">
            <w:pPr>
              <w:ind w:left="57" w:right="57"/>
              <w:cnfStyle w:val="000000000000"/>
              <w:rPr>
                <w:rFonts w:cs="Arial"/>
                <w:szCs w:val="22"/>
              </w:rPr>
            </w:pPr>
            <w:r>
              <w:rPr>
                <w:rFonts w:cs="Arial"/>
                <w:szCs w:val="22"/>
              </w:rPr>
              <w:t>61</w:t>
            </w:r>
          </w:p>
        </w:tc>
        <w:tc>
          <w:tcPr>
            <w:tcW w:w="992" w:type="dxa"/>
          </w:tcPr>
          <w:p w:rsidR="00AE54E8" w:rsidRDefault="00AE54E8" w:rsidP="00996618">
            <w:pPr>
              <w:ind w:left="57" w:right="57"/>
              <w:cnfStyle w:val="000000000000"/>
              <w:rPr>
                <w:rFonts w:cs="Arial"/>
                <w:szCs w:val="22"/>
              </w:rPr>
            </w:pPr>
            <w:r>
              <w:rPr>
                <w:rFonts w:cs="Arial"/>
                <w:szCs w:val="22"/>
              </w:rPr>
              <w:t>62</w:t>
            </w:r>
          </w:p>
        </w:tc>
        <w:tc>
          <w:tcPr>
            <w:tcW w:w="992" w:type="dxa"/>
          </w:tcPr>
          <w:p w:rsidR="00AE54E8" w:rsidRDefault="00AE54E8" w:rsidP="00996618">
            <w:pPr>
              <w:ind w:left="57" w:right="57"/>
              <w:cnfStyle w:val="000000000000"/>
              <w:rPr>
                <w:rFonts w:cs="Arial"/>
                <w:szCs w:val="22"/>
              </w:rPr>
            </w:pPr>
            <w:r>
              <w:rPr>
                <w:rFonts w:cs="Arial"/>
                <w:szCs w:val="22"/>
              </w:rPr>
              <w:t>63</w:t>
            </w:r>
          </w:p>
        </w:tc>
        <w:tc>
          <w:tcPr>
            <w:tcW w:w="992" w:type="dxa"/>
          </w:tcPr>
          <w:p w:rsidR="00AE54E8" w:rsidRDefault="00AE54E8" w:rsidP="00996618">
            <w:pPr>
              <w:ind w:left="57" w:right="57"/>
              <w:cnfStyle w:val="000000000000"/>
              <w:rPr>
                <w:rFonts w:cs="Arial"/>
                <w:szCs w:val="22"/>
              </w:rPr>
            </w:pPr>
            <w:r>
              <w:rPr>
                <w:rFonts w:cs="Arial"/>
                <w:szCs w:val="22"/>
              </w:rPr>
              <w:t>64</w:t>
            </w:r>
          </w:p>
        </w:tc>
        <w:tc>
          <w:tcPr>
            <w:tcW w:w="993" w:type="dxa"/>
          </w:tcPr>
          <w:p w:rsidR="00AE54E8" w:rsidRDefault="00AE54E8" w:rsidP="00996618">
            <w:pPr>
              <w:ind w:left="57" w:right="57"/>
              <w:cnfStyle w:val="000000000000"/>
              <w:rPr>
                <w:rFonts w:cs="Arial"/>
                <w:szCs w:val="22"/>
              </w:rPr>
            </w:pPr>
            <w:r>
              <w:rPr>
                <w:rFonts w:cs="Arial"/>
                <w:szCs w:val="22"/>
              </w:rPr>
              <w:t>66</w:t>
            </w:r>
          </w:p>
        </w:tc>
      </w:tr>
    </w:tbl>
    <w:p w:rsidR="00AE54E8" w:rsidRPr="00523846" w:rsidRDefault="00AE54E8" w:rsidP="00AE54E8"/>
    <w:p w:rsidR="00AE54E8" w:rsidRDefault="00AE54E8" w:rsidP="00AE54E8">
      <w:pPr>
        <w:pStyle w:val="Heading3"/>
      </w:pPr>
      <w:r>
        <w:t>Dishwashers</w:t>
      </w:r>
    </w:p>
    <w:p w:rsidR="00AE54E8" w:rsidRPr="000735D4" w:rsidRDefault="00AE54E8" w:rsidP="00AE54E8">
      <w:r>
        <w:t>Table 5-5 below presents a breakdown of the percentage proportion of total sales by year and WELS star bands for</w:t>
      </w:r>
      <w:r w:rsidR="008C6744">
        <w:t xml:space="preserve"> dishwash</w:t>
      </w:r>
      <w:r w:rsidR="004E3110">
        <w:t>ers</w:t>
      </w:r>
      <w:r w:rsidR="008C6744">
        <w:t xml:space="preserve"> from the GF</w:t>
      </w:r>
      <w:r>
        <w:t>K data report from 2007 to 2013 inclusive. Similarly with clothes</w:t>
      </w:r>
      <w:r w:rsidR="004E3110">
        <w:t xml:space="preserve"> </w:t>
      </w:r>
      <w:r>
        <w:t>washing machines, there has been a general decline in sales in 3-star and below dishwashing machines, and a marked increase in 4-star and higher appliances over the period. From 2007 to 2010, there was a steady increase in sales of 3-star rated dishwashers of approximately 113%</w:t>
      </w:r>
      <w:proofErr w:type="gramStart"/>
      <w:r>
        <w:t>,</w:t>
      </w:r>
      <w:proofErr w:type="gramEnd"/>
      <w:r>
        <w:t xml:space="preserve"> however sales of 3-star machines have been in steady decline since 2011. </w:t>
      </w:r>
      <w:r w:rsidR="0030009E">
        <w:t>S</w:t>
      </w:r>
      <w:r>
        <w:t xml:space="preserve">ales of 4-star and 5-star appliances have increased by 636% and 4,545% respectively over the 2007 to 2013 period. </w:t>
      </w:r>
    </w:p>
    <w:p w:rsidR="00AE54E8" w:rsidRDefault="00AE54E8" w:rsidP="0062191E">
      <w:pPr>
        <w:pStyle w:val="Caption"/>
        <w:keepNext/>
      </w:pPr>
      <w:bookmarkStart w:id="120" w:name="_Toc286931495"/>
      <w:r>
        <w:t xml:space="preserve">Table </w:t>
      </w:r>
      <w:r w:rsidR="00D655D5">
        <w:fldChar w:fldCharType="begin"/>
      </w:r>
      <w:r w:rsidR="004770A2">
        <w:instrText xml:space="preserve"> STYLEREF 1 \s </w:instrText>
      </w:r>
      <w:r w:rsidR="00D655D5">
        <w:fldChar w:fldCharType="separate"/>
      </w:r>
      <w:r w:rsidR="0021714B">
        <w:rPr>
          <w:noProof/>
        </w:rPr>
        <w:t>5</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5</w:t>
      </w:r>
      <w:r w:rsidR="00D655D5">
        <w:fldChar w:fldCharType="end"/>
      </w:r>
      <w:r>
        <w:t xml:space="preserve"> - Dishwasher sales by star band</w:t>
      </w:r>
      <w:bookmarkEnd w:id="120"/>
    </w:p>
    <w:tbl>
      <w:tblPr>
        <w:tblStyle w:val="Style2"/>
        <w:tblW w:w="8648" w:type="dxa"/>
        <w:jc w:val="center"/>
        <w:tblInd w:w="-176" w:type="dxa"/>
        <w:tblLayout w:type="fixed"/>
        <w:tblLook w:val="04A0"/>
      </w:tblPr>
      <w:tblGrid>
        <w:gridCol w:w="1702"/>
        <w:gridCol w:w="992"/>
        <w:gridCol w:w="992"/>
        <w:gridCol w:w="993"/>
        <w:gridCol w:w="992"/>
        <w:gridCol w:w="992"/>
        <w:gridCol w:w="992"/>
        <w:gridCol w:w="993"/>
      </w:tblGrid>
      <w:tr w:rsidR="00AE54E8" w:rsidRPr="004E0501" w:rsidTr="0047773D">
        <w:trPr>
          <w:cnfStyle w:val="100000000000"/>
          <w:trHeight w:val="20"/>
          <w:jc w:val="center"/>
        </w:trPr>
        <w:tc>
          <w:tcPr>
            <w:cnfStyle w:val="001000000000"/>
            <w:tcW w:w="1702" w:type="dxa"/>
          </w:tcPr>
          <w:p w:rsidR="00AE54E8" w:rsidRPr="0003528F" w:rsidRDefault="00AE54E8" w:rsidP="0062191E">
            <w:pPr>
              <w:keepNext/>
              <w:ind w:left="57" w:right="57"/>
              <w:rPr>
                <w:rFonts w:ascii="Arial Bold" w:hAnsi="Arial Bold"/>
                <w:sz w:val="20"/>
                <w:szCs w:val="18"/>
              </w:rPr>
            </w:pPr>
            <w:r w:rsidRPr="0003528F">
              <w:rPr>
                <w:rFonts w:ascii="Arial Bold" w:hAnsi="Arial Bold"/>
                <w:sz w:val="20"/>
                <w:szCs w:val="18"/>
              </w:rPr>
              <w:t>Year</w:t>
            </w:r>
          </w:p>
        </w:tc>
        <w:tc>
          <w:tcPr>
            <w:tcW w:w="992" w:type="dxa"/>
          </w:tcPr>
          <w:p w:rsidR="00AE54E8" w:rsidRPr="0003528F" w:rsidRDefault="00AE54E8" w:rsidP="0062191E">
            <w:pPr>
              <w:keepNext/>
              <w:ind w:left="57" w:right="57"/>
              <w:cnfStyle w:val="100000000000"/>
              <w:rPr>
                <w:rFonts w:ascii="Arial Bold" w:hAnsi="Arial Bold"/>
                <w:sz w:val="20"/>
                <w:szCs w:val="18"/>
              </w:rPr>
            </w:pPr>
            <w:r w:rsidRPr="0003528F">
              <w:rPr>
                <w:rFonts w:ascii="Arial Bold" w:hAnsi="Arial Bold"/>
                <w:sz w:val="20"/>
                <w:szCs w:val="18"/>
              </w:rPr>
              <w:t>2007</w:t>
            </w:r>
          </w:p>
        </w:tc>
        <w:tc>
          <w:tcPr>
            <w:tcW w:w="992" w:type="dxa"/>
          </w:tcPr>
          <w:p w:rsidR="00AE54E8" w:rsidRPr="0003528F" w:rsidRDefault="00AE54E8" w:rsidP="0062191E">
            <w:pPr>
              <w:keepNext/>
              <w:ind w:left="57" w:right="57"/>
              <w:cnfStyle w:val="100000000000"/>
              <w:rPr>
                <w:rFonts w:ascii="Arial Bold" w:hAnsi="Arial Bold"/>
                <w:sz w:val="20"/>
                <w:szCs w:val="18"/>
              </w:rPr>
            </w:pPr>
            <w:r w:rsidRPr="0003528F">
              <w:rPr>
                <w:rFonts w:ascii="Arial Bold" w:hAnsi="Arial Bold"/>
                <w:sz w:val="20"/>
                <w:szCs w:val="18"/>
              </w:rPr>
              <w:t>2008</w:t>
            </w:r>
          </w:p>
        </w:tc>
        <w:tc>
          <w:tcPr>
            <w:tcW w:w="993" w:type="dxa"/>
          </w:tcPr>
          <w:p w:rsidR="00AE54E8" w:rsidRPr="0003528F" w:rsidRDefault="00AE54E8" w:rsidP="0062191E">
            <w:pPr>
              <w:keepNext/>
              <w:ind w:left="57" w:right="57"/>
              <w:cnfStyle w:val="100000000000"/>
              <w:rPr>
                <w:rFonts w:ascii="Arial Bold" w:hAnsi="Arial Bold"/>
                <w:sz w:val="20"/>
                <w:szCs w:val="18"/>
              </w:rPr>
            </w:pPr>
            <w:r w:rsidRPr="0003528F">
              <w:rPr>
                <w:rFonts w:ascii="Arial Bold" w:hAnsi="Arial Bold"/>
                <w:sz w:val="20"/>
                <w:szCs w:val="18"/>
              </w:rPr>
              <w:t>2009</w:t>
            </w:r>
          </w:p>
        </w:tc>
        <w:tc>
          <w:tcPr>
            <w:tcW w:w="992" w:type="dxa"/>
          </w:tcPr>
          <w:p w:rsidR="00AE54E8" w:rsidRPr="0003528F" w:rsidRDefault="00AE54E8" w:rsidP="0062191E">
            <w:pPr>
              <w:keepNext/>
              <w:ind w:left="57" w:right="57"/>
              <w:cnfStyle w:val="100000000000"/>
              <w:rPr>
                <w:rFonts w:ascii="Arial Bold" w:hAnsi="Arial Bold"/>
                <w:sz w:val="20"/>
                <w:szCs w:val="18"/>
              </w:rPr>
            </w:pPr>
            <w:r w:rsidRPr="0003528F">
              <w:rPr>
                <w:rFonts w:ascii="Arial Bold" w:hAnsi="Arial Bold"/>
                <w:sz w:val="20"/>
                <w:szCs w:val="18"/>
              </w:rPr>
              <w:t>2010</w:t>
            </w:r>
          </w:p>
        </w:tc>
        <w:tc>
          <w:tcPr>
            <w:tcW w:w="992" w:type="dxa"/>
          </w:tcPr>
          <w:p w:rsidR="00AE54E8" w:rsidRPr="0003528F" w:rsidRDefault="00AE54E8" w:rsidP="0062191E">
            <w:pPr>
              <w:keepNext/>
              <w:ind w:left="57" w:right="57"/>
              <w:cnfStyle w:val="100000000000"/>
              <w:rPr>
                <w:rFonts w:ascii="Arial Bold" w:hAnsi="Arial Bold"/>
                <w:sz w:val="20"/>
                <w:szCs w:val="18"/>
              </w:rPr>
            </w:pPr>
            <w:r w:rsidRPr="0003528F">
              <w:rPr>
                <w:rFonts w:ascii="Arial Bold" w:hAnsi="Arial Bold"/>
                <w:sz w:val="20"/>
                <w:szCs w:val="18"/>
              </w:rPr>
              <w:t>2011</w:t>
            </w:r>
          </w:p>
        </w:tc>
        <w:tc>
          <w:tcPr>
            <w:tcW w:w="992" w:type="dxa"/>
          </w:tcPr>
          <w:p w:rsidR="00AE54E8" w:rsidRPr="0003528F" w:rsidRDefault="00AE54E8" w:rsidP="0062191E">
            <w:pPr>
              <w:keepNext/>
              <w:ind w:left="57" w:right="57"/>
              <w:cnfStyle w:val="100000000000"/>
              <w:rPr>
                <w:rFonts w:ascii="Arial Bold" w:hAnsi="Arial Bold"/>
                <w:sz w:val="20"/>
                <w:szCs w:val="18"/>
              </w:rPr>
            </w:pPr>
            <w:r w:rsidRPr="0003528F">
              <w:rPr>
                <w:rFonts w:ascii="Arial Bold" w:hAnsi="Arial Bold"/>
                <w:sz w:val="20"/>
                <w:szCs w:val="18"/>
              </w:rPr>
              <w:t>2012</w:t>
            </w:r>
          </w:p>
        </w:tc>
        <w:tc>
          <w:tcPr>
            <w:tcW w:w="993" w:type="dxa"/>
          </w:tcPr>
          <w:p w:rsidR="00AE54E8" w:rsidRPr="0003528F" w:rsidRDefault="00AE54E8" w:rsidP="0062191E">
            <w:pPr>
              <w:keepNext/>
              <w:ind w:left="57" w:right="57"/>
              <w:cnfStyle w:val="100000000000"/>
              <w:rPr>
                <w:rFonts w:ascii="Arial Bold" w:hAnsi="Arial Bold"/>
                <w:sz w:val="20"/>
                <w:szCs w:val="18"/>
              </w:rPr>
            </w:pPr>
            <w:r w:rsidRPr="0003528F">
              <w:rPr>
                <w:rFonts w:ascii="Arial Bold" w:hAnsi="Arial Bold"/>
                <w:sz w:val="20"/>
                <w:szCs w:val="18"/>
              </w:rPr>
              <w:t>2013</w:t>
            </w:r>
          </w:p>
        </w:tc>
      </w:tr>
      <w:tr w:rsidR="00AE54E8" w:rsidRPr="004E0501" w:rsidTr="0047773D">
        <w:trPr>
          <w:trHeight w:val="20"/>
          <w:jc w:val="center"/>
        </w:trPr>
        <w:tc>
          <w:tcPr>
            <w:cnfStyle w:val="001000000000"/>
            <w:tcW w:w="1702" w:type="dxa"/>
          </w:tcPr>
          <w:p w:rsidR="00AE54E8" w:rsidRPr="0003528F" w:rsidRDefault="00AE54E8" w:rsidP="0062191E">
            <w:pPr>
              <w:keepNext/>
              <w:ind w:left="57" w:right="57"/>
              <w:rPr>
                <w:rFonts w:ascii="Arial Bold" w:hAnsi="Arial Bold"/>
                <w:sz w:val="20"/>
                <w:szCs w:val="18"/>
              </w:rPr>
            </w:pPr>
            <w:r w:rsidRPr="0003528F">
              <w:rPr>
                <w:rFonts w:ascii="Arial Bold" w:hAnsi="Arial Bold"/>
                <w:sz w:val="20"/>
                <w:szCs w:val="18"/>
              </w:rPr>
              <w:t>Total sales</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303,076</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322,043</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357,873</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352,289</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374,854</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364,969</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381,109</w:t>
            </w:r>
          </w:p>
        </w:tc>
      </w:tr>
      <w:tr w:rsidR="00AE54E8" w:rsidRPr="004E0501" w:rsidTr="0047773D">
        <w:trPr>
          <w:trHeight w:val="20"/>
          <w:jc w:val="center"/>
        </w:trPr>
        <w:tc>
          <w:tcPr>
            <w:cnfStyle w:val="001000000000"/>
            <w:tcW w:w="1702" w:type="dxa"/>
          </w:tcPr>
          <w:p w:rsidR="00AE54E8" w:rsidRPr="0003528F" w:rsidRDefault="00AE54E8" w:rsidP="0062191E">
            <w:pPr>
              <w:keepNext/>
              <w:ind w:left="57" w:right="57"/>
              <w:rPr>
                <w:rFonts w:ascii="Arial Bold" w:hAnsi="Arial Bold"/>
                <w:sz w:val="20"/>
                <w:szCs w:val="18"/>
              </w:rPr>
            </w:pPr>
            <w:r w:rsidRPr="0003528F">
              <w:rPr>
                <w:rFonts w:ascii="Arial Bold" w:hAnsi="Arial Bold"/>
                <w:sz w:val="20"/>
                <w:szCs w:val="18"/>
              </w:rPr>
              <w:t>No star (%)</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1.6</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0.5</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0.1</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0.02</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0.01</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0.01</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0.003</w:t>
            </w:r>
          </w:p>
        </w:tc>
      </w:tr>
      <w:tr w:rsidR="00AE54E8" w:rsidRPr="004E0501" w:rsidTr="0047773D">
        <w:trPr>
          <w:trHeight w:val="20"/>
          <w:jc w:val="center"/>
        </w:trPr>
        <w:tc>
          <w:tcPr>
            <w:cnfStyle w:val="001000000000"/>
            <w:tcW w:w="1702" w:type="dxa"/>
          </w:tcPr>
          <w:p w:rsidR="00AE54E8" w:rsidRPr="0003528F" w:rsidRDefault="00AE54E8" w:rsidP="0062191E">
            <w:pPr>
              <w:keepNext/>
              <w:ind w:left="57" w:right="57"/>
              <w:rPr>
                <w:rFonts w:ascii="Arial Bold" w:hAnsi="Arial Bold"/>
                <w:sz w:val="20"/>
                <w:szCs w:val="18"/>
              </w:rPr>
            </w:pPr>
            <w:r w:rsidRPr="0003528F">
              <w:rPr>
                <w:rFonts w:ascii="Arial Bold" w:hAnsi="Arial Bold"/>
                <w:sz w:val="20"/>
                <w:szCs w:val="18"/>
              </w:rPr>
              <w:t>1-star (%)</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14.1</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10.5</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4.9</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1.1</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0.6</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0.5</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0.7</w:t>
            </w:r>
          </w:p>
        </w:tc>
      </w:tr>
      <w:tr w:rsidR="00AE54E8" w:rsidRPr="004E0501" w:rsidTr="0047773D">
        <w:trPr>
          <w:trHeight w:val="20"/>
          <w:jc w:val="center"/>
        </w:trPr>
        <w:tc>
          <w:tcPr>
            <w:cnfStyle w:val="001000000000"/>
            <w:tcW w:w="1702" w:type="dxa"/>
          </w:tcPr>
          <w:p w:rsidR="00AE54E8" w:rsidRPr="0003528F" w:rsidRDefault="00AE54E8" w:rsidP="0062191E">
            <w:pPr>
              <w:keepNext/>
              <w:ind w:left="57" w:right="57"/>
              <w:rPr>
                <w:rFonts w:ascii="Arial Bold" w:hAnsi="Arial Bold"/>
                <w:sz w:val="20"/>
                <w:szCs w:val="18"/>
              </w:rPr>
            </w:pPr>
            <w:r w:rsidRPr="0003528F">
              <w:rPr>
                <w:rFonts w:ascii="Arial Bold" w:hAnsi="Arial Bold"/>
                <w:sz w:val="20"/>
                <w:szCs w:val="18"/>
              </w:rPr>
              <w:t>2-star (%)</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56.4</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36.4</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29.0</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22.1</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12.4</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8.5</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8.5</w:t>
            </w:r>
          </w:p>
        </w:tc>
      </w:tr>
      <w:tr w:rsidR="00AE54E8" w:rsidRPr="004E0501" w:rsidTr="0047773D">
        <w:trPr>
          <w:trHeight w:val="20"/>
          <w:jc w:val="center"/>
        </w:trPr>
        <w:tc>
          <w:tcPr>
            <w:cnfStyle w:val="001000000000"/>
            <w:tcW w:w="1702" w:type="dxa"/>
          </w:tcPr>
          <w:p w:rsidR="00AE54E8" w:rsidRPr="0003528F" w:rsidRDefault="00AE54E8" w:rsidP="0062191E">
            <w:pPr>
              <w:keepNext/>
              <w:ind w:left="57" w:right="57"/>
              <w:rPr>
                <w:rFonts w:ascii="Arial Bold" w:hAnsi="Arial Bold"/>
                <w:sz w:val="20"/>
                <w:szCs w:val="18"/>
              </w:rPr>
            </w:pPr>
            <w:r w:rsidRPr="0003528F">
              <w:rPr>
                <w:rFonts w:ascii="Arial Bold" w:hAnsi="Arial Bold"/>
                <w:sz w:val="20"/>
                <w:szCs w:val="18"/>
              </w:rPr>
              <w:t xml:space="preserve">3-star (%) </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15.8</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26.6</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26.5</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29.0</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23.4</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13.5</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8.2</w:t>
            </w:r>
          </w:p>
        </w:tc>
      </w:tr>
      <w:tr w:rsidR="00AE54E8" w:rsidRPr="004E0501" w:rsidTr="0047773D">
        <w:trPr>
          <w:trHeight w:val="20"/>
          <w:jc w:val="center"/>
        </w:trPr>
        <w:tc>
          <w:tcPr>
            <w:cnfStyle w:val="001000000000"/>
            <w:tcW w:w="1702" w:type="dxa"/>
          </w:tcPr>
          <w:p w:rsidR="00AE54E8" w:rsidRPr="0003528F" w:rsidRDefault="00AE54E8" w:rsidP="0062191E">
            <w:pPr>
              <w:keepNext/>
              <w:ind w:left="57" w:right="57"/>
              <w:rPr>
                <w:rFonts w:ascii="Arial Bold" w:hAnsi="Arial Bold"/>
                <w:sz w:val="20"/>
                <w:szCs w:val="18"/>
              </w:rPr>
            </w:pPr>
            <w:r w:rsidRPr="0003528F">
              <w:rPr>
                <w:rFonts w:ascii="Arial Bold" w:hAnsi="Arial Bold"/>
                <w:sz w:val="20"/>
                <w:szCs w:val="18"/>
              </w:rPr>
              <w:t>4-star (%)</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12.0</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25.8</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38.9</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47.4</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60.9</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68.4</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70.2</w:t>
            </w:r>
          </w:p>
        </w:tc>
      </w:tr>
      <w:tr w:rsidR="00AE54E8" w:rsidRPr="004E0501" w:rsidTr="0047773D">
        <w:trPr>
          <w:trHeight w:val="20"/>
          <w:jc w:val="center"/>
        </w:trPr>
        <w:tc>
          <w:tcPr>
            <w:cnfStyle w:val="001000000000"/>
            <w:tcW w:w="1702" w:type="dxa"/>
          </w:tcPr>
          <w:p w:rsidR="00AE54E8" w:rsidRPr="0003528F" w:rsidRDefault="00AE54E8" w:rsidP="0062191E">
            <w:pPr>
              <w:keepNext/>
              <w:ind w:left="57" w:right="57"/>
              <w:rPr>
                <w:rFonts w:ascii="Arial Bold" w:hAnsi="Arial Bold"/>
                <w:sz w:val="20"/>
                <w:szCs w:val="18"/>
              </w:rPr>
            </w:pPr>
            <w:r w:rsidRPr="0003528F">
              <w:rPr>
                <w:rFonts w:ascii="Arial Bold" w:hAnsi="Arial Bold"/>
                <w:sz w:val="20"/>
                <w:szCs w:val="18"/>
              </w:rPr>
              <w:t>5-star (%)</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0.3</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0.5</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0.4</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2.7</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9.0</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12.5</w:t>
            </w:r>
          </w:p>
        </w:tc>
      </w:tr>
      <w:tr w:rsidR="00AE54E8" w:rsidRPr="004E0501" w:rsidTr="0047773D">
        <w:trPr>
          <w:trHeight w:val="20"/>
          <w:jc w:val="center"/>
        </w:trPr>
        <w:tc>
          <w:tcPr>
            <w:cnfStyle w:val="001000000000"/>
            <w:tcW w:w="1702" w:type="dxa"/>
          </w:tcPr>
          <w:p w:rsidR="00AE54E8" w:rsidRPr="0003528F" w:rsidRDefault="00AE54E8" w:rsidP="0062191E">
            <w:pPr>
              <w:keepNext/>
              <w:ind w:left="57" w:right="57"/>
              <w:rPr>
                <w:rFonts w:ascii="Arial Bold" w:hAnsi="Arial Bold"/>
                <w:b/>
                <w:sz w:val="20"/>
                <w:szCs w:val="18"/>
              </w:rPr>
            </w:pPr>
            <w:r w:rsidRPr="0003528F">
              <w:rPr>
                <w:rFonts w:ascii="Arial Bold" w:hAnsi="Arial Bold"/>
                <w:sz w:val="20"/>
                <w:szCs w:val="18"/>
              </w:rPr>
              <w:t>6-star (%)</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w:t>
            </w:r>
          </w:p>
        </w:tc>
        <w:tc>
          <w:tcPr>
            <w:tcW w:w="992"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w:t>
            </w:r>
          </w:p>
        </w:tc>
        <w:tc>
          <w:tcPr>
            <w:tcW w:w="993" w:type="dxa"/>
          </w:tcPr>
          <w:p w:rsidR="00AE54E8" w:rsidRPr="0003528F" w:rsidRDefault="00AE54E8" w:rsidP="0062191E">
            <w:pPr>
              <w:keepNext/>
              <w:ind w:left="57" w:right="57"/>
              <w:cnfStyle w:val="000000000000"/>
              <w:rPr>
                <w:rFonts w:cs="Arial"/>
                <w:sz w:val="20"/>
                <w:szCs w:val="18"/>
              </w:rPr>
            </w:pPr>
            <w:r w:rsidRPr="0003528F">
              <w:rPr>
                <w:rFonts w:cs="Arial"/>
                <w:sz w:val="20"/>
                <w:szCs w:val="18"/>
              </w:rPr>
              <w:t>0.01</w:t>
            </w:r>
          </w:p>
        </w:tc>
      </w:tr>
      <w:tr w:rsidR="00AE54E8" w:rsidRPr="004E0501" w:rsidTr="0047773D">
        <w:trPr>
          <w:trHeight w:val="20"/>
          <w:jc w:val="center"/>
        </w:trPr>
        <w:tc>
          <w:tcPr>
            <w:cnfStyle w:val="001000000000"/>
            <w:tcW w:w="1702" w:type="dxa"/>
          </w:tcPr>
          <w:p w:rsidR="00AE54E8" w:rsidRPr="0003528F" w:rsidRDefault="00AE54E8" w:rsidP="00996618">
            <w:pPr>
              <w:ind w:left="57" w:right="57"/>
              <w:rPr>
                <w:rFonts w:ascii="Arial Bold" w:hAnsi="Arial Bold"/>
                <w:sz w:val="20"/>
                <w:szCs w:val="18"/>
              </w:rPr>
            </w:pPr>
            <w:r w:rsidRPr="0003528F">
              <w:rPr>
                <w:rFonts w:ascii="Arial Bold" w:hAnsi="Arial Bold"/>
                <w:sz w:val="20"/>
                <w:szCs w:val="18"/>
              </w:rPr>
              <w:t>Weighted average water consumption</w:t>
            </w:r>
          </w:p>
        </w:tc>
        <w:tc>
          <w:tcPr>
            <w:tcW w:w="992" w:type="dxa"/>
          </w:tcPr>
          <w:p w:rsidR="00AE54E8" w:rsidRPr="0003528F" w:rsidRDefault="00AE54E8" w:rsidP="00996618">
            <w:pPr>
              <w:ind w:left="57" w:right="57"/>
              <w:cnfStyle w:val="000000000000"/>
              <w:rPr>
                <w:rFonts w:cs="Arial"/>
                <w:sz w:val="20"/>
                <w:szCs w:val="18"/>
              </w:rPr>
            </w:pPr>
            <w:r w:rsidRPr="0003528F">
              <w:rPr>
                <w:rFonts w:cs="Arial"/>
                <w:sz w:val="20"/>
                <w:szCs w:val="18"/>
              </w:rPr>
              <w:t>15</w:t>
            </w:r>
          </w:p>
        </w:tc>
        <w:tc>
          <w:tcPr>
            <w:tcW w:w="992" w:type="dxa"/>
          </w:tcPr>
          <w:p w:rsidR="00AE54E8" w:rsidRPr="0003528F" w:rsidRDefault="00AE54E8" w:rsidP="00996618">
            <w:pPr>
              <w:ind w:left="57" w:right="57"/>
              <w:cnfStyle w:val="000000000000"/>
              <w:rPr>
                <w:rFonts w:cs="Arial"/>
                <w:sz w:val="20"/>
                <w:szCs w:val="18"/>
              </w:rPr>
            </w:pPr>
            <w:r w:rsidRPr="0003528F">
              <w:rPr>
                <w:rFonts w:cs="Arial"/>
                <w:sz w:val="20"/>
                <w:szCs w:val="18"/>
              </w:rPr>
              <w:t>15</w:t>
            </w:r>
          </w:p>
        </w:tc>
        <w:tc>
          <w:tcPr>
            <w:tcW w:w="993" w:type="dxa"/>
          </w:tcPr>
          <w:p w:rsidR="00AE54E8" w:rsidRPr="0003528F" w:rsidRDefault="00AE54E8" w:rsidP="00996618">
            <w:pPr>
              <w:ind w:left="57" w:right="57"/>
              <w:cnfStyle w:val="000000000000"/>
              <w:rPr>
                <w:rFonts w:cs="Arial"/>
                <w:sz w:val="20"/>
                <w:szCs w:val="18"/>
              </w:rPr>
            </w:pPr>
            <w:r w:rsidRPr="0003528F">
              <w:rPr>
                <w:rFonts w:cs="Arial"/>
                <w:sz w:val="20"/>
                <w:szCs w:val="18"/>
              </w:rPr>
              <w:t>15</w:t>
            </w:r>
          </w:p>
        </w:tc>
        <w:tc>
          <w:tcPr>
            <w:tcW w:w="992" w:type="dxa"/>
          </w:tcPr>
          <w:p w:rsidR="00AE54E8" w:rsidRPr="0003528F" w:rsidRDefault="00AE54E8" w:rsidP="00996618">
            <w:pPr>
              <w:ind w:left="57" w:right="57"/>
              <w:cnfStyle w:val="000000000000"/>
              <w:rPr>
                <w:rFonts w:cs="Arial"/>
                <w:sz w:val="20"/>
                <w:szCs w:val="18"/>
              </w:rPr>
            </w:pPr>
            <w:r w:rsidRPr="0003528F">
              <w:rPr>
                <w:rFonts w:cs="Arial"/>
                <w:sz w:val="20"/>
                <w:szCs w:val="18"/>
              </w:rPr>
              <w:t>14</w:t>
            </w:r>
          </w:p>
        </w:tc>
        <w:tc>
          <w:tcPr>
            <w:tcW w:w="992" w:type="dxa"/>
          </w:tcPr>
          <w:p w:rsidR="00AE54E8" w:rsidRPr="0003528F" w:rsidRDefault="00AE54E8" w:rsidP="00996618">
            <w:pPr>
              <w:ind w:left="57" w:right="57"/>
              <w:cnfStyle w:val="000000000000"/>
              <w:rPr>
                <w:rFonts w:cs="Arial"/>
                <w:sz w:val="20"/>
                <w:szCs w:val="18"/>
              </w:rPr>
            </w:pPr>
            <w:r w:rsidRPr="0003528F">
              <w:rPr>
                <w:rFonts w:cs="Arial"/>
                <w:sz w:val="20"/>
                <w:szCs w:val="18"/>
              </w:rPr>
              <w:t>14</w:t>
            </w:r>
          </w:p>
        </w:tc>
        <w:tc>
          <w:tcPr>
            <w:tcW w:w="992" w:type="dxa"/>
          </w:tcPr>
          <w:p w:rsidR="00AE54E8" w:rsidRPr="0003528F" w:rsidRDefault="00AE54E8" w:rsidP="00996618">
            <w:pPr>
              <w:ind w:left="57" w:right="57"/>
              <w:cnfStyle w:val="000000000000"/>
              <w:rPr>
                <w:rFonts w:cs="Arial"/>
                <w:sz w:val="20"/>
                <w:szCs w:val="18"/>
              </w:rPr>
            </w:pPr>
            <w:r w:rsidRPr="0003528F">
              <w:rPr>
                <w:rFonts w:cs="Arial"/>
                <w:sz w:val="20"/>
                <w:szCs w:val="18"/>
              </w:rPr>
              <w:t>13</w:t>
            </w:r>
          </w:p>
        </w:tc>
        <w:tc>
          <w:tcPr>
            <w:tcW w:w="993" w:type="dxa"/>
          </w:tcPr>
          <w:p w:rsidR="00AE54E8" w:rsidRPr="0003528F" w:rsidRDefault="00AE54E8" w:rsidP="00996618">
            <w:pPr>
              <w:ind w:left="57" w:right="57"/>
              <w:cnfStyle w:val="000000000000"/>
              <w:rPr>
                <w:rFonts w:cs="Arial"/>
                <w:sz w:val="20"/>
                <w:szCs w:val="18"/>
              </w:rPr>
            </w:pPr>
            <w:r w:rsidRPr="0003528F">
              <w:rPr>
                <w:rFonts w:cs="Arial"/>
                <w:sz w:val="20"/>
                <w:szCs w:val="18"/>
              </w:rPr>
              <w:t>13</w:t>
            </w:r>
          </w:p>
        </w:tc>
      </w:tr>
    </w:tbl>
    <w:p w:rsidR="00AE54E8" w:rsidRDefault="00AE54E8" w:rsidP="00AE54E8">
      <w:pPr>
        <w:pStyle w:val="Heading3"/>
      </w:pPr>
      <w:r>
        <w:t>Showers</w:t>
      </w:r>
    </w:p>
    <w:p w:rsidR="00AE54E8" w:rsidRDefault="00AE54E8" w:rsidP="00AE54E8">
      <w:r>
        <w:t>The star rating of showers has converged around the two 3 star rating bands. While significant sales were reported for 7.5 litre per minute rated showerheads in earlier years of WELS, all suppliers and retailers reported that the sales are almost entirely</w:t>
      </w:r>
      <w:r w:rsidR="00722588">
        <w:t xml:space="preserve"> (~90%)</w:t>
      </w:r>
      <w:r>
        <w:t xml:space="preserve"> around the upper band 9 litre per minute 3-star rating.</w:t>
      </w:r>
    </w:p>
    <w:p w:rsidR="00AE54E8" w:rsidRDefault="00AE54E8" w:rsidP="00AE54E8">
      <w:r>
        <w:t xml:space="preserve">The main reported driver for the earlier popularity of more efficient showerheads was the widespread showerhead replacement programs undertaken by utilities and state government agencies that largely mandated the more stringent 7.5 litre rating </w:t>
      </w:r>
      <w:r w:rsidR="0030009E">
        <w:t>(</w:t>
      </w:r>
      <w:r>
        <w:t>summarised in Sections 3.4 and 3.5</w:t>
      </w:r>
      <w:r w:rsidR="0030009E">
        <w:t>)</w:t>
      </w:r>
      <w:r>
        <w:t xml:space="preserve">. </w:t>
      </w:r>
      <w:r w:rsidR="00D655D5">
        <w:fldChar w:fldCharType="begin"/>
      </w:r>
      <w:r w:rsidR="004E0501">
        <w:instrText xml:space="preserve"> REF _Ref392747812 \h </w:instrText>
      </w:r>
      <w:r w:rsidR="00D655D5">
        <w:fldChar w:fldCharType="separate"/>
      </w:r>
      <w:r w:rsidR="004E0501">
        <w:t xml:space="preserve">Figure </w:t>
      </w:r>
      <w:r w:rsidR="004E0501">
        <w:rPr>
          <w:noProof/>
        </w:rPr>
        <w:t>5</w:t>
      </w:r>
      <w:r w:rsidR="004E0501">
        <w:noBreakHyphen/>
      </w:r>
      <w:r w:rsidR="004E0501">
        <w:rPr>
          <w:noProof/>
        </w:rPr>
        <w:t>1</w:t>
      </w:r>
      <w:r w:rsidR="00D655D5">
        <w:fldChar w:fldCharType="end"/>
      </w:r>
      <w:r w:rsidR="004E0501">
        <w:t xml:space="preserve"> </w:t>
      </w:r>
      <w:r>
        <w:t xml:space="preserve">shows the cumulative uptake </w:t>
      </w:r>
      <w:r w:rsidR="0030009E">
        <w:t xml:space="preserve">by state </w:t>
      </w:r>
      <w:r>
        <w:t xml:space="preserve">of </w:t>
      </w:r>
      <w:r w:rsidR="0030009E">
        <w:t>efficient</w:t>
      </w:r>
      <w:r>
        <w:t xml:space="preserve"> showerheads </w:t>
      </w:r>
      <w:r w:rsidR="0030009E">
        <w:t>distributed through residential water efficiency and energy efficiency programs</w:t>
      </w:r>
      <w:r>
        <w:t>.</w:t>
      </w:r>
    </w:p>
    <w:p w:rsidR="0030009E" w:rsidRDefault="0062191E" w:rsidP="00386F6C">
      <w:pPr>
        <w:keepNext/>
      </w:pPr>
      <w:r>
        <w:rPr>
          <w:noProof/>
          <w:lang w:eastAsia="en-AU"/>
        </w:rPr>
        <w:drawing>
          <wp:inline distT="0" distB="0" distL="0" distR="0">
            <wp:extent cx="5575935" cy="457136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AE54E8" w:rsidRDefault="0030009E" w:rsidP="00386F6C">
      <w:pPr>
        <w:pStyle w:val="Caption"/>
      </w:pPr>
      <w:bookmarkStart w:id="121" w:name="_Ref392747812"/>
      <w:bookmarkStart w:id="122" w:name="_Toc286931456"/>
      <w:r>
        <w:t xml:space="preserve">Figure </w:t>
      </w:r>
      <w:r w:rsidR="00D655D5">
        <w:fldChar w:fldCharType="begin"/>
      </w:r>
      <w:r w:rsidR="0042644C">
        <w:instrText xml:space="preserve"> STYLEREF 1 \s </w:instrText>
      </w:r>
      <w:r w:rsidR="00D655D5">
        <w:fldChar w:fldCharType="separate"/>
      </w:r>
      <w:r w:rsidR="0021714B">
        <w:rPr>
          <w:noProof/>
        </w:rPr>
        <w:t>5</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w:t>
      </w:r>
      <w:r w:rsidR="00D655D5">
        <w:fldChar w:fldCharType="end"/>
      </w:r>
      <w:bookmarkEnd w:id="121"/>
      <w:r>
        <w:t xml:space="preserve"> Cumulative uptake of efficient showerheads through water and energy efficiency programs</w:t>
      </w:r>
      <w:bookmarkEnd w:id="122"/>
    </w:p>
    <w:p w:rsidR="000070B5" w:rsidRDefault="000070B5" w:rsidP="00AE54E8"/>
    <w:p w:rsidR="00FC0E9E" w:rsidRDefault="00AE54E8" w:rsidP="00AE54E8">
      <w:r>
        <w:t xml:space="preserve">These schemes have largely ceased operating now, and </w:t>
      </w:r>
      <w:r w:rsidR="00FC0E9E">
        <w:t>sales</w:t>
      </w:r>
      <w:r>
        <w:t xml:space="preserve"> </w:t>
      </w:r>
      <w:r w:rsidR="00FC0E9E">
        <w:t>are now predominantly (~90%) focussed on the upper 9</w:t>
      </w:r>
      <w:r w:rsidR="00B0251D">
        <w:t>L/min</w:t>
      </w:r>
      <w:r w:rsidR="00FC0E9E">
        <w:t xml:space="preserve"> </w:t>
      </w:r>
      <w:r w:rsidR="0030009E">
        <w:t xml:space="preserve">(3 star) </w:t>
      </w:r>
      <w:r w:rsidR="00FC0E9E">
        <w:t>rating</w:t>
      </w:r>
      <w:r>
        <w:t xml:space="preserve">. </w:t>
      </w:r>
    </w:p>
    <w:p w:rsidR="00A4031A" w:rsidRDefault="00FC0E9E" w:rsidP="00AE54E8">
      <w:r>
        <w:t xml:space="preserve">Product providers reported that a significant number of these </w:t>
      </w:r>
      <w:r w:rsidR="00A4031A">
        <w:t>showerheads</w:t>
      </w:r>
      <w:r>
        <w:t xml:space="preserve"> would comply with the more stringent 7.5</w:t>
      </w:r>
      <w:r w:rsidR="00B0251D">
        <w:t>L/min</w:t>
      </w:r>
      <w:r>
        <w:t xml:space="preserve"> </w:t>
      </w:r>
      <w:proofErr w:type="gramStart"/>
      <w:r w:rsidR="00B0251D">
        <w:t>standard,</w:t>
      </w:r>
      <w:proofErr w:type="gramEnd"/>
      <w:r w:rsidR="00B0251D">
        <w:t xml:space="preserve"> however the 9L/min</w:t>
      </w:r>
      <w:r>
        <w:t xml:space="preserve"> standard was</w:t>
      </w:r>
      <w:r w:rsidR="0030009E">
        <w:t xml:space="preserve"> often</w:t>
      </w:r>
      <w:r>
        <w:t xml:space="preserve"> preferred to reduce compliance costs.</w:t>
      </w:r>
      <w:r w:rsidR="00AE54E8">
        <w:t xml:space="preserve"> </w:t>
      </w:r>
      <w:r w:rsidR="00A4031A">
        <w:t xml:space="preserve">Note that both achieve the same ‘3 star’ rating, meaning the selling point of </w:t>
      </w:r>
      <w:r w:rsidR="00DB3071">
        <w:t>the lower 7.5</w:t>
      </w:r>
      <w:r w:rsidR="00B0251D">
        <w:t>L/min</w:t>
      </w:r>
      <w:r w:rsidR="00DB3071">
        <w:t xml:space="preserve"> standard</w:t>
      </w:r>
      <w:r w:rsidR="00A4031A">
        <w:t xml:space="preserve"> is </w:t>
      </w:r>
      <w:r w:rsidR="00DB3071">
        <w:t>significantly reduced</w:t>
      </w:r>
      <w:r w:rsidR="00A4031A">
        <w:t>.</w:t>
      </w:r>
    </w:p>
    <w:p w:rsidR="00AE54E8" w:rsidRDefault="00AE54E8" w:rsidP="00AE54E8">
      <w:r>
        <w:t xml:space="preserve">There is still a market for the </w:t>
      </w:r>
      <w:r w:rsidR="00A4031A">
        <w:t>7.5</w:t>
      </w:r>
      <w:r w:rsidR="007E1C07">
        <w:t xml:space="preserve"> litres per </w:t>
      </w:r>
      <w:r w:rsidR="00B0251D">
        <w:t>min</w:t>
      </w:r>
      <w:r w:rsidR="007E1C07">
        <w:t>ute</w:t>
      </w:r>
      <w:r w:rsidR="00A4031A">
        <w:t xml:space="preserve"> rated </w:t>
      </w:r>
      <w:r>
        <w:t>models based on commercial and hotel properties seeking environmental ratings, however this is a relatively small market compared to direct consumer sales.</w:t>
      </w:r>
    </w:p>
    <w:p w:rsidR="00A4031A" w:rsidRDefault="00A4031A" w:rsidP="00AE54E8">
      <w:r>
        <w:t xml:space="preserve">Internal marketing undertaken by retailers seems to suggest that perceived shower experience was </w:t>
      </w:r>
      <w:r w:rsidR="00DB3071">
        <w:t>a</w:t>
      </w:r>
      <w:r>
        <w:t xml:space="preserve"> dominant consideration</w:t>
      </w:r>
      <w:r w:rsidR="00DB3071">
        <w:t xml:space="preserve"> underlying purchasing preferences</w:t>
      </w:r>
      <w:r>
        <w:t xml:space="preserve">, </w:t>
      </w:r>
      <w:r w:rsidR="00DB3071">
        <w:t>although</w:t>
      </w:r>
      <w:r>
        <w:t xml:space="preserve"> flow rate</w:t>
      </w:r>
      <w:r w:rsidR="00DB3071">
        <w:t>s</w:t>
      </w:r>
      <w:r>
        <w:t xml:space="preserve"> </w:t>
      </w:r>
      <w:r w:rsidR="00DB3071">
        <w:t xml:space="preserve">are still a </w:t>
      </w:r>
      <w:r w:rsidR="0030009E">
        <w:t>factor in product selection</w:t>
      </w:r>
      <w:r>
        <w:t>. Anecdotally few consumers are connecting their showerhead choice to</w:t>
      </w:r>
      <w:r w:rsidR="00C1658A">
        <w:t xml:space="preserve"> ways of reducing</w:t>
      </w:r>
      <w:r>
        <w:t xml:space="preserve"> their energy bills</w:t>
      </w:r>
      <w:r w:rsidR="00DB3071">
        <w:t>, suggesting a clear opportunity for improved consumer education</w:t>
      </w:r>
      <w:r>
        <w:t>.</w:t>
      </w:r>
    </w:p>
    <w:p w:rsidR="00AE54E8" w:rsidRDefault="00AE54E8" w:rsidP="00AE54E8">
      <w:pPr>
        <w:pStyle w:val="Heading3"/>
      </w:pPr>
      <w:r>
        <w:t>Toilets</w:t>
      </w:r>
    </w:p>
    <w:p w:rsidR="00AE54E8" w:rsidRPr="00523846" w:rsidRDefault="00AE54E8" w:rsidP="00AE54E8">
      <w:r>
        <w:t>There was</w:t>
      </w:r>
      <w:r w:rsidR="007E1C07">
        <w:t xml:space="preserve"> a mandated requirement for 6/3 litre</w:t>
      </w:r>
      <w:r>
        <w:t xml:space="preserve"> 3-star toilets that pre-dated WELS under the </w:t>
      </w:r>
      <w:r w:rsidR="00D94BE6">
        <w:t xml:space="preserve">Australian state and territory </w:t>
      </w:r>
      <w:r>
        <w:t>plumbing code</w:t>
      </w:r>
      <w:r w:rsidR="00D94BE6">
        <w:t>s</w:t>
      </w:r>
      <w:r>
        <w:t>. However the market has strongly favoured low flush models and this has driven t</w:t>
      </w:r>
      <w:r w:rsidR="007E1C07">
        <w:t>he widespread shift from 6/3 litre 3-star toilet to 4.5/3 litre</w:t>
      </w:r>
      <w:r>
        <w:t xml:space="preserve"> 4</w:t>
      </w:r>
      <w:r w:rsidR="0030009E">
        <w:t xml:space="preserve"> </w:t>
      </w:r>
      <w:r>
        <w:t>star models. Interviewees confirmed that the market is now almost exclusively selling 4-star rated models</w:t>
      </w:r>
      <w:r w:rsidR="00DB3071">
        <w:t xml:space="preserve"> and that flush volume was a key consideration in purchasing preferences</w:t>
      </w:r>
      <w:r>
        <w:t>.</w:t>
      </w:r>
    </w:p>
    <w:p w:rsidR="00AE54E8" w:rsidRDefault="00AE54E8" w:rsidP="00AE54E8">
      <w:pPr>
        <w:pStyle w:val="Heading3"/>
      </w:pPr>
      <w:r>
        <w:t>Taps</w:t>
      </w:r>
    </w:p>
    <w:p w:rsidR="00AE54E8" w:rsidRDefault="00AE54E8" w:rsidP="00AE54E8">
      <w:r>
        <w:t xml:space="preserve">The efficiency of tap product sales differed with respect to the specific end use application. Generally kitchen tap mixer sales have mostly focussed on the 4-star category, driven by customer requirements to get a good flow rate for sink filling. With respect to bathroom taps, tap sales have mostly been in the 5-star category with some 6-star rated products selling in basin taps. Market research </w:t>
      </w:r>
      <w:r w:rsidR="00FC0E9E">
        <w:t xml:space="preserve">undertaken by </w:t>
      </w:r>
      <w:r w:rsidR="004977F2">
        <w:t>suppliers and retailers</w:t>
      </w:r>
      <w:r w:rsidR="00FC0E9E">
        <w:t xml:space="preserve"> </w:t>
      </w:r>
      <w:r>
        <w:t xml:space="preserve">suggests that aesthetics are the principal driver </w:t>
      </w:r>
      <w:r w:rsidR="00DB3071">
        <w:t>underlying tap purchasing preferences</w:t>
      </w:r>
      <w:r>
        <w:t>.</w:t>
      </w:r>
    </w:p>
    <w:p w:rsidR="00BA06F9" w:rsidRPr="000708ED" w:rsidRDefault="00BA06F9" w:rsidP="000708ED"/>
    <w:p w:rsidR="00B21FFC" w:rsidRDefault="00883975" w:rsidP="00B21FFC">
      <w:pPr>
        <w:pStyle w:val="Heading1"/>
      </w:pPr>
      <w:bookmarkStart w:id="123" w:name="_Ref392001213"/>
      <w:bookmarkStart w:id="124" w:name="_Ref392001219"/>
      <w:bookmarkStart w:id="125" w:name="_Ref392001235"/>
      <w:bookmarkStart w:id="126" w:name="_Toc286931530"/>
      <w:r>
        <w:t>CHANGES IN WATER CONSUMPTION</w:t>
      </w:r>
      <w:bookmarkEnd w:id="123"/>
      <w:bookmarkEnd w:id="124"/>
      <w:bookmarkEnd w:id="125"/>
      <w:bookmarkEnd w:id="126"/>
    </w:p>
    <w:p w:rsidR="003659B8" w:rsidRDefault="00B21FFC" w:rsidP="00B21FFC">
      <w:r>
        <w:t xml:space="preserve">This section examines changes in domestic water </w:t>
      </w:r>
      <w:r w:rsidR="0067475C">
        <w:t>consumption</w:t>
      </w:r>
      <w:r>
        <w:t xml:space="preserve"> associated with products that are covered under the WELS Scheme. </w:t>
      </w:r>
    </w:p>
    <w:p w:rsidR="00E25F09" w:rsidRDefault="00F81683" w:rsidP="00E25F09">
      <w:pPr>
        <w:pStyle w:val="Heading2"/>
      </w:pPr>
      <w:bookmarkStart w:id="127" w:name="_Toc286931531"/>
      <w:r>
        <w:t>Analysis</w:t>
      </w:r>
      <w:bookmarkEnd w:id="127"/>
    </w:p>
    <w:p w:rsidR="0067475C" w:rsidRDefault="0067475C" w:rsidP="0067475C">
      <w:r>
        <w:t>The overarching approach to the water consumption modelling was to construct two scenarios.</w:t>
      </w:r>
    </w:p>
    <w:p w:rsidR="0067475C" w:rsidRDefault="0067475C" w:rsidP="0067475C">
      <w:pPr>
        <w:pStyle w:val="ListParagraph"/>
        <w:numPr>
          <w:ilvl w:val="0"/>
          <w:numId w:val="14"/>
        </w:numPr>
        <w:jc w:val="left"/>
      </w:pPr>
      <w:r>
        <w:t xml:space="preserve">A ‘reference case’ was constructed to reflect the changes already in effect in 2006 when the WELS commenced. This scenario includes all existing behaviour, policy settings and sales preferences as of 2006, projected with population and household growth to 2030. </w:t>
      </w:r>
    </w:p>
    <w:p w:rsidR="0067475C" w:rsidRDefault="0067475C" w:rsidP="00EB79D9">
      <w:pPr>
        <w:pStyle w:val="ListParagraph"/>
        <w:numPr>
          <w:ilvl w:val="0"/>
          <w:numId w:val="14"/>
        </w:numPr>
        <w:jc w:val="left"/>
      </w:pPr>
      <w:r>
        <w:t xml:space="preserve">A ‘WELS case’ was then constructed to reflect changes that occurred following the inception of the WELS scheme. This scenario maintained the same appliance usage behaviour but incorporated policy and sales changes that occurred since 2006, projected with the same population and household growth to 2030. </w:t>
      </w:r>
    </w:p>
    <w:p w:rsidR="0067475C" w:rsidRDefault="0067475C" w:rsidP="0067475C">
      <w:r>
        <w:t xml:space="preserve">The two scenarios were developed to model how changes in sales and policies since the inception of WELS have translated into water savings, while </w:t>
      </w:r>
      <w:r w:rsidR="00CF2B0B">
        <w:t xml:space="preserve">attempting to </w:t>
      </w:r>
      <w:r>
        <w:t>remov</w:t>
      </w:r>
      <w:r w:rsidR="00CF2B0B">
        <w:t>e</w:t>
      </w:r>
      <w:r>
        <w:t xml:space="preserve"> savings that were already </w:t>
      </w:r>
      <w:r w:rsidR="00C1658A">
        <w:t>in train</w:t>
      </w:r>
      <w:r>
        <w:t xml:space="preserve"> as a result of existing policies</w:t>
      </w:r>
      <w:r w:rsidR="00C1658A">
        <w:t>.</w:t>
      </w:r>
      <w:r w:rsidR="00CF2B0B">
        <w:t xml:space="preserve"> </w:t>
      </w:r>
      <w:r>
        <w:t xml:space="preserve">The water consumption of both scenarios was modelled using two key methods: end use modelling and </w:t>
      </w:r>
      <w:r w:rsidR="00B21CC5">
        <w:t>fixture/</w:t>
      </w:r>
      <w:r>
        <w:t>appliance stock modelling, detailed below.</w:t>
      </w:r>
    </w:p>
    <w:p w:rsidR="0067475C" w:rsidRDefault="0067475C" w:rsidP="0067475C">
      <w:r w:rsidRPr="00EB79D9">
        <w:rPr>
          <w:b/>
        </w:rPr>
        <w:t>End use modelling</w:t>
      </w:r>
      <w:r>
        <w:t xml:space="preserve"> involves estimating the water consumed by each appliance from the ‘bottom up’ by evaluating the following equation:</w:t>
      </w:r>
    </w:p>
    <w:p w:rsidR="0067475C" w:rsidRPr="000070B5" w:rsidRDefault="0067475C">
      <w:pPr>
        <w:jc w:val="center"/>
        <w:rPr>
          <w:sz w:val="28"/>
          <w:szCs w:val="28"/>
        </w:rPr>
      </w:pPr>
      <w:r w:rsidRPr="000070B5">
        <w:rPr>
          <w:b/>
          <w:sz w:val="28"/>
          <w:szCs w:val="28"/>
        </w:rPr>
        <w:t xml:space="preserve">Water consumption = behaviour </w:t>
      </w:r>
      <w:r w:rsidR="00B21CC5" w:rsidRPr="000070B5">
        <w:rPr>
          <w:b/>
          <w:sz w:val="28"/>
          <w:szCs w:val="28"/>
        </w:rPr>
        <w:t>×</w:t>
      </w:r>
      <w:r w:rsidRPr="000070B5">
        <w:rPr>
          <w:b/>
          <w:sz w:val="28"/>
          <w:szCs w:val="28"/>
        </w:rPr>
        <w:t xml:space="preserve"> st</w:t>
      </w:r>
      <w:r w:rsidR="00B21CC5" w:rsidRPr="000070B5">
        <w:rPr>
          <w:b/>
          <w:sz w:val="28"/>
          <w:szCs w:val="28"/>
        </w:rPr>
        <w:t>ock ×</w:t>
      </w:r>
      <w:r w:rsidRPr="000070B5">
        <w:rPr>
          <w:b/>
          <w:sz w:val="28"/>
          <w:szCs w:val="28"/>
        </w:rPr>
        <w:t xml:space="preserve"> </w:t>
      </w:r>
      <w:r w:rsidR="00B21CC5" w:rsidRPr="000070B5">
        <w:rPr>
          <w:b/>
          <w:sz w:val="28"/>
          <w:szCs w:val="28"/>
        </w:rPr>
        <w:t>flow</w:t>
      </w:r>
    </w:p>
    <w:p w:rsidR="0067475C" w:rsidRDefault="0067475C" w:rsidP="0067475C">
      <w:pPr>
        <w:numPr>
          <w:ilvl w:val="0"/>
          <w:numId w:val="4"/>
        </w:numPr>
        <w:spacing w:before="0" w:after="0" w:line="276" w:lineRule="auto"/>
        <w:ind w:hanging="359"/>
        <w:contextualSpacing/>
        <w:jc w:val="left"/>
      </w:pPr>
      <w:r>
        <w:rPr>
          <w:i/>
        </w:rPr>
        <w:t>‘behaviour’</w:t>
      </w:r>
      <w:r>
        <w:t xml:space="preserve"> is how the appliance is used, such as the minutes per day that a showerhead is running, or the number of loads of washing each week, typically informed by appliance usage surveys</w:t>
      </w:r>
    </w:p>
    <w:p w:rsidR="0067475C" w:rsidRDefault="0067475C" w:rsidP="0067475C">
      <w:pPr>
        <w:numPr>
          <w:ilvl w:val="0"/>
          <w:numId w:val="4"/>
        </w:numPr>
        <w:spacing w:before="0" w:after="0" w:line="276" w:lineRule="auto"/>
        <w:ind w:hanging="359"/>
        <w:contextualSpacing/>
        <w:jc w:val="left"/>
      </w:pPr>
      <w:r>
        <w:rPr>
          <w:i/>
        </w:rPr>
        <w:t>‘</w:t>
      </w:r>
      <w:proofErr w:type="gramStart"/>
      <w:r>
        <w:rPr>
          <w:i/>
        </w:rPr>
        <w:t>stock</w:t>
      </w:r>
      <w:proofErr w:type="gramEnd"/>
      <w:r>
        <w:rPr>
          <w:i/>
        </w:rPr>
        <w:t>’</w:t>
      </w:r>
      <w:r>
        <w:t xml:space="preserve"> is the number of appliances by type (e.g. by star rating </w:t>
      </w:r>
      <w:r w:rsidR="0053472B">
        <w:t>etc.</w:t>
      </w:r>
      <w:r>
        <w:t>), typically informed by sales tracking surveys and quantified using cohort component appliance stock modelling (see below).</w:t>
      </w:r>
    </w:p>
    <w:p w:rsidR="0067475C" w:rsidRDefault="0067475C" w:rsidP="0067475C">
      <w:pPr>
        <w:numPr>
          <w:ilvl w:val="0"/>
          <w:numId w:val="4"/>
        </w:numPr>
        <w:spacing w:before="0" w:after="0" w:line="276" w:lineRule="auto"/>
        <w:ind w:hanging="359"/>
        <w:contextualSpacing/>
        <w:jc w:val="left"/>
      </w:pPr>
      <w:r>
        <w:rPr>
          <w:i/>
        </w:rPr>
        <w:t>‘</w:t>
      </w:r>
      <w:proofErr w:type="gramStart"/>
      <w:r w:rsidR="00B21CC5">
        <w:rPr>
          <w:i/>
        </w:rPr>
        <w:t>flow</w:t>
      </w:r>
      <w:proofErr w:type="gramEnd"/>
      <w:r>
        <w:t xml:space="preserve"> is the water consumption per unit of activity for each stock type (e.g. litres per wash), typically informed by end use measurement studies.</w:t>
      </w:r>
    </w:p>
    <w:p w:rsidR="003659B8" w:rsidRDefault="0067475C" w:rsidP="0067475C">
      <w:pPr>
        <w:keepNext/>
      </w:pPr>
      <w:r>
        <w:t xml:space="preserve">A key element of an end use water consumption estimate is how the installed stock of appliances changes over time owing to changes in purchasing preferences, minimum performance standards, and the natural replacement of appliance stock over time. This is necessary because there is an inherent delay between changes in current appliance sales, and the overall water consumption of households. </w:t>
      </w:r>
      <w:r w:rsidR="003659B8">
        <w:t>This is simulated using an approach called</w:t>
      </w:r>
      <w:r w:rsidR="00A22C54">
        <w:t xml:space="preserve"> appliance </w:t>
      </w:r>
      <w:r w:rsidR="00A22C54" w:rsidRPr="00EB79D9">
        <w:rPr>
          <w:b/>
        </w:rPr>
        <w:t>cohort-component or vintage</w:t>
      </w:r>
      <w:r w:rsidR="003659B8">
        <w:t xml:space="preserve"> </w:t>
      </w:r>
      <w:r w:rsidR="003659B8" w:rsidRPr="00EB79D9">
        <w:rPr>
          <w:b/>
        </w:rPr>
        <w:t>stock modelling</w:t>
      </w:r>
      <w:r w:rsidR="003659B8">
        <w:t xml:space="preserve">. </w:t>
      </w:r>
      <w:r>
        <w:t>The mechanics of such models are illustrated in</w:t>
      </w:r>
      <w:r w:rsidR="00B15BC2">
        <w:t xml:space="preserve"> </w:t>
      </w:r>
      <w:r w:rsidR="00D655D5">
        <w:fldChar w:fldCharType="begin"/>
      </w:r>
      <w:r w:rsidR="00B15BC2">
        <w:instrText xml:space="preserve"> REF _Ref393992436 \h </w:instrText>
      </w:r>
      <w:r w:rsidR="00D655D5">
        <w:fldChar w:fldCharType="separate"/>
      </w:r>
      <w:r w:rsidR="0021714B">
        <w:t xml:space="preserve">Figure </w:t>
      </w:r>
      <w:r w:rsidR="0021714B">
        <w:rPr>
          <w:noProof/>
        </w:rPr>
        <w:t>6</w:t>
      </w:r>
      <w:r w:rsidR="0021714B">
        <w:noBreakHyphen/>
      </w:r>
      <w:r w:rsidR="0021714B">
        <w:rPr>
          <w:noProof/>
        </w:rPr>
        <w:t>1</w:t>
      </w:r>
      <w:r w:rsidR="00D655D5">
        <w:fldChar w:fldCharType="end"/>
      </w:r>
      <w:r>
        <w:t>.</w:t>
      </w:r>
    </w:p>
    <w:p w:rsidR="0067475C" w:rsidRDefault="00B15BC2" w:rsidP="0067475C">
      <w:pPr>
        <w:keepNext/>
      </w:pPr>
      <w:r>
        <w:rPr>
          <w:noProof/>
          <w:lang w:eastAsia="en-AU"/>
        </w:rPr>
        <w:drawing>
          <wp:inline distT="0" distB="0" distL="0" distR="0">
            <wp:extent cx="5575935" cy="3625549"/>
            <wp:effectExtent l="0" t="0" r="0" b="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67475C" w:rsidRDefault="0067475C" w:rsidP="0067475C">
      <w:pPr>
        <w:pStyle w:val="Caption"/>
      </w:pPr>
      <w:bookmarkStart w:id="128" w:name="_Ref393992436"/>
      <w:bookmarkStart w:id="129" w:name="_Toc286931457"/>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w:t>
      </w:r>
      <w:r w:rsidR="00D655D5">
        <w:fldChar w:fldCharType="end"/>
      </w:r>
      <w:bookmarkEnd w:id="128"/>
      <w:r>
        <w:t xml:space="preserve"> - Illustrative diagram of stock modelling mechanics</w:t>
      </w:r>
      <w:bookmarkEnd w:id="129"/>
    </w:p>
    <w:p w:rsidR="000070B5" w:rsidRDefault="000070B5" w:rsidP="0067475C"/>
    <w:p w:rsidR="0067475C" w:rsidRPr="0067475C" w:rsidRDefault="0067475C" w:rsidP="0067475C">
      <w:r>
        <w:t>Each year a new cohort of appliances is created. This number is equal to the growth of the total installed stock that year, combined with any appliances from previous years that need replacement. The number of remaining appliances in subsequent years is then reduced to account for its replacement over time, modelled by a lognormal decay with defined half-life and spread.</w:t>
      </w:r>
      <w:r w:rsidR="00CF2B0B">
        <w:t xml:space="preserve"> </w:t>
      </w:r>
      <w:r>
        <w:t>The approach therefore provides a rigorous means for capturing the full benefits of past and current changes in purchasing preferences.</w:t>
      </w:r>
      <w:r w:rsidR="00CF2B0B">
        <w:t xml:space="preserve"> </w:t>
      </w:r>
      <w:r>
        <w:t xml:space="preserve">The following sections </w:t>
      </w:r>
      <w:r w:rsidR="00CF2B0B">
        <w:t xml:space="preserve">provide an </w:t>
      </w:r>
      <w:r>
        <w:t>overview</w:t>
      </w:r>
      <w:r w:rsidR="00CF2B0B">
        <w:t xml:space="preserve"> of</w:t>
      </w:r>
      <w:r>
        <w:t xml:space="preserve"> the key assumptions employed in this modelling for each appliance.</w:t>
      </w:r>
    </w:p>
    <w:p w:rsidR="003659B8" w:rsidRDefault="003659B8" w:rsidP="003659B8">
      <w:pPr>
        <w:pStyle w:val="Heading3"/>
        <w:jc w:val="left"/>
      </w:pPr>
      <w:bookmarkStart w:id="130" w:name="_Ref394328335"/>
      <w:r>
        <w:t>Clothes</w:t>
      </w:r>
      <w:r w:rsidR="008B5ADC">
        <w:t xml:space="preserve"> </w:t>
      </w:r>
      <w:r>
        <w:t>wash</w:t>
      </w:r>
      <w:r w:rsidR="008B5ADC">
        <w:t>ing machines</w:t>
      </w:r>
      <w:bookmarkEnd w:id="130"/>
    </w:p>
    <w:p w:rsidR="000070B5" w:rsidRDefault="003659B8" w:rsidP="003659B8">
      <w:r>
        <w:t xml:space="preserve">The total appliance stock was first derived by multiplying the number of households by household penetration figures obtained from surveys, shown </w:t>
      </w:r>
      <w:r w:rsidR="00CF2B0B">
        <w:t xml:space="preserve">in </w:t>
      </w:r>
      <w:r w:rsidR="00D655D5">
        <w:fldChar w:fldCharType="begin"/>
      </w:r>
      <w:r w:rsidR="00CF2B0B">
        <w:instrText xml:space="preserve"> REF _Ref392694528 \h </w:instrText>
      </w:r>
      <w:r w:rsidR="00D655D5">
        <w:fldChar w:fldCharType="separate"/>
      </w:r>
      <w:r w:rsidR="0021714B">
        <w:t xml:space="preserve">Figure </w:t>
      </w:r>
      <w:r w:rsidR="0021714B">
        <w:rPr>
          <w:noProof/>
        </w:rPr>
        <w:t>6</w:t>
      </w:r>
      <w:r w:rsidR="0021714B">
        <w:noBreakHyphen/>
      </w:r>
      <w:r w:rsidR="0021714B">
        <w:rPr>
          <w:noProof/>
        </w:rPr>
        <w:t>2</w:t>
      </w:r>
      <w:r w:rsidR="00D655D5">
        <w:fldChar w:fldCharType="end"/>
      </w:r>
      <w:r w:rsidR="00CF2B0B">
        <w:t xml:space="preserve"> </w:t>
      </w:r>
      <w:r>
        <w:t>below.</w:t>
      </w:r>
      <w:r w:rsidR="000070B5">
        <w:t xml:space="preserve"> </w:t>
      </w:r>
    </w:p>
    <w:p w:rsidR="003659B8" w:rsidRDefault="000070B5" w:rsidP="003659B8">
      <w:r w:rsidRPr="000070B5">
        <w:t>Annual sales of clothes washing machines were then modelled using an appliance stock model, with an assumed appliance half-life of 13 years and a spread factor (standard deviation) of 0.25. The output of this model is shown in Figure 6 3.</w:t>
      </w:r>
    </w:p>
    <w:p w:rsidR="003659B8" w:rsidRDefault="003659B8" w:rsidP="003659B8"/>
    <w:p w:rsidR="0071738E" w:rsidRDefault="0071738E" w:rsidP="003659B8"/>
    <w:p w:rsidR="00BC18E2" w:rsidRDefault="00BC18E2" w:rsidP="003659B8"/>
    <w:p w:rsidR="00CF2B0B" w:rsidRDefault="003E2BEC" w:rsidP="00CF2B0B">
      <w:pPr>
        <w:keepNext/>
      </w:pPr>
      <w:r>
        <w:rPr>
          <w:noProof/>
          <w:lang w:eastAsia="en-AU"/>
        </w:rPr>
        <w:drawing>
          <wp:inline distT="0" distB="0" distL="0" distR="0">
            <wp:extent cx="5575935" cy="3644016"/>
            <wp:effectExtent l="0" t="0" r="0" b="0"/>
            <wp:docPr id="102" name="Chart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C18E2" w:rsidRDefault="00CF2B0B" w:rsidP="00CF2B0B">
      <w:pPr>
        <w:pStyle w:val="Caption"/>
      </w:pPr>
      <w:bookmarkStart w:id="131" w:name="_Ref392694528"/>
      <w:bookmarkStart w:id="132" w:name="_Toc286931458"/>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w:t>
      </w:r>
      <w:r w:rsidR="00D655D5">
        <w:fldChar w:fldCharType="end"/>
      </w:r>
      <w:bookmarkEnd w:id="131"/>
      <w:r>
        <w:t xml:space="preserve"> Penetration of clothes</w:t>
      </w:r>
      <w:r w:rsidR="005E40C9">
        <w:t xml:space="preserve"> </w:t>
      </w:r>
      <w:r>
        <w:t>wash</w:t>
      </w:r>
      <w:r w:rsidR="008B5ADC">
        <w:t>ing</w:t>
      </w:r>
      <w:r>
        <w:t xml:space="preserve"> machines</w:t>
      </w:r>
      <w:bookmarkEnd w:id="132"/>
    </w:p>
    <w:p w:rsidR="000070B5" w:rsidRPr="000070B5" w:rsidRDefault="000070B5" w:rsidP="000070B5"/>
    <w:p w:rsidR="003659B8" w:rsidRDefault="00B15BC2" w:rsidP="00CF2B0B">
      <w:r>
        <w:rPr>
          <w:noProof/>
          <w:lang w:eastAsia="en-AU"/>
        </w:rPr>
        <w:drawing>
          <wp:inline distT="0" distB="0" distL="0" distR="0">
            <wp:extent cx="5575935" cy="3617805"/>
            <wp:effectExtent l="0" t="0" r="0" b="0"/>
            <wp:docPr id="100" name="Chart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3659B8" w:rsidRPr="004B73CA">
        <w:rPr>
          <w:noProof/>
          <w:lang w:val="en-US"/>
        </w:rPr>
        <w:t xml:space="preserve"> </w:t>
      </w:r>
    </w:p>
    <w:p w:rsidR="003659B8" w:rsidRDefault="003659B8" w:rsidP="003659B8">
      <w:pPr>
        <w:pStyle w:val="Caption"/>
      </w:pPr>
      <w:bookmarkStart w:id="133" w:name="_Ref394331356"/>
      <w:bookmarkStart w:id="134" w:name="_Toc286931459"/>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3</w:t>
      </w:r>
      <w:r w:rsidR="00D655D5">
        <w:fldChar w:fldCharType="end"/>
      </w:r>
      <w:bookmarkEnd w:id="133"/>
      <w:r>
        <w:t xml:space="preserve"> Modelled stock cohorts for all clothes</w:t>
      </w:r>
      <w:r w:rsidR="008B5ADC">
        <w:t xml:space="preserve"> </w:t>
      </w:r>
      <w:r>
        <w:t>wash</w:t>
      </w:r>
      <w:r w:rsidR="008B5ADC">
        <w:t>ing machines</w:t>
      </w:r>
      <w:bookmarkEnd w:id="134"/>
    </w:p>
    <w:p w:rsidR="003659B8" w:rsidRDefault="00CF2B0B" w:rsidP="003659B8">
      <w:r>
        <w:t xml:space="preserve">Simulated </w:t>
      </w:r>
      <w:r w:rsidR="003659B8">
        <w:t>clothes</w:t>
      </w:r>
      <w:r w:rsidR="00193F15">
        <w:t xml:space="preserve"> </w:t>
      </w:r>
      <w:r w:rsidR="003659B8">
        <w:t>wash</w:t>
      </w:r>
      <w:r w:rsidR="00193F15">
        <w:t>ing machine</w:t>
      </w:r>
      <w:r w:rsidR="003659B8">
        <w:t xml:space="preserve"> sales were then apportioned into two broad stock types: </w:t>
      </w:r>
      <w:r>
        <w:t xml:space="preserve">combined </w:t>
      </w:r>
      <w:r w:rsidR="003659B8">
        <w:t>top-loaders</w:t>
      </w:r>
      <w:r>
        <w:t xml:space="preserve"> and twin tubs,</w:t>
      </w:r>
      <w:r w:rsidR="003659B8">
        <w:t xml:space="preserve"> and front-loaders</w:t>
      </w:r>
      <w:r w:rsidR="003659B8">
        <w:rPr>
          <w:rStyle w:val="FootnoteReference"/>
        </w:rPr>
        <w:footnoteReference w:id="2"/>
      </w:r>
      <w:r w:rsidR="003659B8">
        <w:t xml:space="preserve">, </w:t>
      </w:r>
      <w:r>
        <w:t xml:space="preserve">using </w:t>
      </w:r>
      <w:proofErr w:type="spellStart"/>
      <w:r>
        <w:t>sigmoidal</w:t>
      </w:r>
      <w:proofErr w:type="spellEnd"/>
      <w:r>
        <w:t xml:space="preserve"> curves derived using </w:t>
      </w:r>
      <w:r w:rsidR="003659B8">
        <w:t>the sales tracking dat</w:t>
      </w:r>
      <w:r w:rsidR="00D53FDC">
        <w:t xml:space="preserve">a (EES 2010; GFK 2014) </w:t>
      </w:r>
      <w:r>
        <w:t xml:space="preserve">as </w:t>
      </w:r>
      <w:r w:rsidR="003659B8">
        <w:t xml:space="preserve">shown </w:t>
      </w:r>
      <w:r>
        <w:t xml:space="preserve">in </w:t>
      </w:r>
      <w:r w:rsidR="00D655D5">
        <w:fldChar w:fldCharType="begin"/>
      </w:r>
      <w:r>
        <w:instrText xml:space="preserve"> REF _Ref392694703 \h </w:instrText>
      </w:r>
      <w:r w:rsidR="00D655D5">
        <w:fldChar w:fldCharType="separate"/>
      </w:r>
      <w:r w:rsidR="0021714B">
        <w:t xml:space="preserve">Figure </w:t>
      </w:r>
      <w:r w:rsidR="0021714B">
        <w:rPr>
          <w:noProof/>
        </w:rPr>
        <w:t>6</w:t>
      </w:r>
      <w:r w:rsidR="0021714B">
        <w:noBreakHyphen/>
      </w:r>
      <w:r w:rsidR="0021714B">
        <w:rPr>
          <w:noProof/>
        </w:rPr>
        <w:t>4</w:t>
      </w:r>
      <w:r w:rsidR="00D655D5">
        <w:fldChar w:fldCharType="end"/>
      </w:r>
      <w:r w:rsidR="003659B8">
        <w:t>.</w:t>
      </w:r>
    </w:p>
    <w:p w:rsidR="003659B8" w:rsidRDefault="00B15BC2" w:rsidP="00BC18E2">
      <w:r>
        <w:rPr>
          <w:noProof/>
          <w:lang w:eastAsia="en-AU"/>
        </w:rPr>
        <w:drawing>
          <wp:inline distT="0" distB="0" distL="0" distR="0">
            <wp:extent cx="5575935" cy="3647591"/>
            <wp:effectExtent l="0" t="0" r="0" b="0"/>
            <wp:docPr id="103" name="Chart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659B8" w:rsidRDefault="003659B8" w:rsidP="003659B8">
      <w:pPr>
        <w:pStyle w:val="Caption"/>
      </w:pPr>
      <w:bookmarkStart w:id="135" w:name="_Ref392694703"/>
      <w:bookmarkStart w:id="136" w:name="_Toc286931460"/>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4</w:t>
      </w:r>
      <w:r w:rsidR="00D655D5">
        <w:fldChar w:fldCharType="end"/>
      </w:r>
      <w:bookmarkEnd w:id="135"/>
      <w:r>
        <w:t xml:space="preserve"> Observed and modelled clothes</w:t>
      </w:r>
      <w:r w:rsidR="004E3110">
        <w:t xml:space="preserve"> </w:t>
      </w:r>
      <w:r w:rsidR="00193F15">
        <w:t xml:space="preserve">washing machine </w:t>
      </w:r>
      <w:r>
        <w:t>sales shares by type</w:t>
      </w:r>
      <w:bookmarkEnd w:id="136"/>
    </w:p>
    <w:p w:rsidR="000070B5" w:rsidRDefault="000070B5" w:rsidP="003659B8"/>
    <w:p w:rsidR="003659B8" w:rsidRDefault="003659B8" w:rsidP="003659B8">
      <w:r>
        <w:t>The appliance sal</w:t>
      </w:r>
      <w:r w:rsidR="00CF2B0B">
        <w:t xml:space="preserve">es by type were then input to </w:t>
      </w:r>
      <w:r>
        <w:t xml:space="preserve">two </w:t>
      </w:r>
      <w:r w:rsidR="00CF2B0B">
        <w:t xml:space="preserve">additional </w:t>
      </w:r>
      <w:r>
        <w:t>stock mode</w:t>
      </w:r>
      <w:r w:rsidR="00CF2B0B">
        <w:t>ls to simulate decay amongst appliance cohorts as show</w:t>
      </w:r>
      <w:r w:rsidR="00C1658A">
        <w:t>n</w:t>
      </w:r>
      <w:r w:rsidR="00CF2B0B">
        <w:t xml:space="preserve"> in </w:t>
      </w:r>
      <w:r w:rsidR="00D655D5">
        <w:fldChar w:fldCharType="begin"/>
      </w:r>
      <w:r w:rsidR="00CF2B0B">
        <w:instrText xml:space="preserve"> REF _Ref392694924 \h </w:instrText>
      </w:r>
      <w:r w:rsidR="00D655D5">
        <w:fldChar w:fldCharType="separate"/>
      </w:r>
      <w:r w:rsidR="0021714B">
        <w:t xml:space="preserve">Figure </w:t>
      </w:r>
      <w:r w:rsidR="0021714B">
        <w:rPr>
          <w:noProof/>
        </w:rPr>
        <w:t>6</w:t>
      </w:r>
      <w:r w:rsidR="0021714B">
        <w:noBreakHyphen/>
      </w:r>
      <w:r w:rsidR="0021714B">
        <w:rPr>
          <w:noProof/>
        </w:rPr>
        <w:t>5</w:t>
      </w:r>
      <w:r w:rsidR="00D655D5">
        <w:fldChar w:fldCharType="end"/>
      </w:r>
      <w:r w:rsidR="00CF2B0B">
        <w:t xml:space="preserve"> and </w:t>
      </w:r>
      <w:r w:rsidR="00D655D5">
        <w:fldChar w:fldCharType="begin"/>
      </w:r>
      <w:r w:rsidR="00CF2B0B">
        <w:instrText xml:space="preserve"> REF _Ref392694936 \h </w:instrText>
      </w:r>
      <w:r w:rsidR="00D655D5">
        <w:fldChar w:fldCharType="separate"/>
      </w:r>
      <w:r w:rsidR="0021714B">
        <w:t xml:space="preserve">Figure </w:t>
      </w:r>
      <w:r w:rsidR="0021714B">
        <w:rPr>
          <w:noProof/>
        </w:rPr>
        <w:t>6</w:t>
      </w:r>
      <w:r w:rsidR="0021714B">
        <w:noBreakHyphen/>
      </w:r>
      <w:r w:rsidR="0021714B">
        <w:rPr>
          <w:noProof/>
        </w:rPr>
        <w:t>6</w:t>
      </w:r>
      <w:r w:rsidR="00D655D5">
        <w:fldChar w:fldCharType="end"/>
      </w:r>
      <w:r>
        <w:t>.</w:t>
      </w:r>
      <w:r w:rsidR="00C05524">
        <w:t xml:space="preserve"> Comparison of observed </w:t>
      </w:r>
      <w:r w:rsidR="007925B7">
        <w:t>stock percentages for front loaders (</w:t>
      </w:r>
      <w:r w:rsidR="00D53FDC">
        <w:t>ABS 2012</w:t>
      </w:r>
      <w:r w:rsidR="007925B7">
        <w:t>) with</w:t>
      </w:r>
      <w:r w:rsidR="00C05524">
        <w:t xml:space="preserve"> simulated stock percentages allowed the appliance </w:t>
      </w:r>
      <w:r w:rsidR="00A70DAC">
        <w:t>lifetime average</w:t>
      </w:r>
      <w:r w:rsidR="00C05524">
        <w:t xml:space="preserve"> and standard deviation parameters used in the stock models to be validated as shown in </w:t>
      </w:r>
      <w:r w:rsidR="00D655D5">
        <w:fldChar w:fldCharType="begin"/>
      </w:r>
      <w:r w:rsidR="007925B7">
        <w:instrText xml:space="preserve"> REF _Ref392696654 \h </w:instrText>
      </w:r>
      <w:r w:rsidR="00D655D5">
        <w:fldChar w:fldCharType="separate"/>
      </w:r>
      <w:r w:rsidR="0021714B">
        <w:t xml:space="preserve">Figure </w:t>
      </w:r>
      <w:r w:rsidR="0021714B">
        <w:rPr>
          <w:noProof/>
        </w:rPr>
        <w:t>6</w:t>
      </w:r>
      <w:r w:rsidR="0021714B">
        <w:noBreakHyphen/>
      </w:r>
      <w:r w:rsidR="0021714B">
        <w:rPr>
          <w:noProof/>
        </w:rPr>
        <w:t>7</w:t>
      </w:r>
      <w:r w:rsidR="00D655D5">
        <w:fldChar w:fldCharType="end"/>
      </w:r>
      <w:r w:rsidR="007925B7">
        <w:t>.</w:t>
      </w:r>
    </w:p>
    <w:p w:rsidR="003659B8" w:rsidRDefault="00B15BC2" w:rsidP="003659B8">
      <w:pPr>
        <w:keepNext/>
      </w:pPr>
      <w:r>
        <w:rPr>
          <w:noProof/>
          <w:lang w:eastAsia="en-AU"/>
        </w:rPr>
        <w:drawing>
          <wp:inline distT="0" distB="0" distL="0" distR="0">
            <wp:extent cx="5575935" cy="3617805"/>
            <wp:effectExtent l="0" t="0" r="0" b="0"/>
            <wp:docPr id="104" name="Chart 1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659B8" w:rsidRDefault="003659B8" w:rsidP="003659B8">
      <w:pPr>
        <w:pStyle w:val="Caption"/>
      </w:pPr>
      <w:bookmarkStart w:id="137" w:name="_Ref392694924"/>
      <w:bookmarkStart w:id="138" w:name="_Toc286931461"/>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5</w:t>
      </w:r>
      <w:r w:rsidR="00D655D5">
        <w:fldChar w:fldCharType="end"/>
      </w:r>
      <w:bookmarkEnd w:id="137"/>
      <w:r>
        <w:t xml:space="preserve"> - Modelled stock cohorts for top loaders</w:t>
      </w:r>
      <w:bookmarkEnd w:id="138"/>
    </w:p>
    <w:p w:rsidR="000070B5" w:rsidRPr="000070B5" w:rsidRDefault="000070B5" w:rsidP="000070B5"/>
    <w:p w:rsidR="00BC18E2" w:rsidRDefault="006412E9" w:rsidP="003659B8">
      <w:pPr>
        <w:keepNext/>
      </w:pPr>
      <w:r>
        <w:rPr>
          <w:noProof/>
          <w:lang w:eastAsia="en-AU"/>
        </w:rPr>
        <w:drawing>
          <wp:inline distT="0" distB="0" distL="0" distR="0">
            <wp:extent cx="5575935" cy="3617595"/>
            <wp:effectExtent l="0" t="0" r="0" b="0"/>
            <wp:docPr id="105" name="Chart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659B8" w:rsidRDefault="003659B8" w:rsidP="003659B8">
      <w:pPr>
        <w:pStyle w:val="Caption"/>
      </w:pPr>
      <w:bookmarkStart w:id="139" w:name="_Ref392694936"/>
      <w:bookmarkStart w:id="140" w:name="_Toc286931462"/>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6</w:t>
      </w:r>
      <w:r w:rsidR="00D655D5">
        <w:fldChar w:fldCharType="end"/>
      </w:r>
      <w:bookmarkEnd w:id="139"/>
      <w:r>
        <w:t xml:space="preserve"> - Modelled stock cohorts for front-loaders</w:t>
      </w:r>
      <w:bookmarkEnd w:id="140"/>
    </w:p>
    <w:p w:rsidR="007925B7" w:rsidRDefault="006412E9" w:rsidP="007925B7">
      <w:pPr>
        <w:keepNext/>
      </w:pPr>
      <w:r>
        <w:rPr>
          <w:noProof/>
          <w:lang w:eastAsia="en-AU"/>
        </w:rPr>
        <w:drawing>
          <wp:inline distT="0" distB="0" distL="0" distR="0">
            <wp:extent cx="5575935" cy="3649974"/>
            <wp:effectExtent l="0" t="0" r="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05524" w:rsidRDefault="007925B7" w:rsidP="007925B7">
      <w:pPr>
        <w:pStyle w:val="Caption"/>
      </w:pPr>
      <w:bookmarkStart w:id="141" w:name="_Ref392696654"/>
      <w:bookmarkStart w:id="142" w:name="_Toc286931463"/>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7</w:t>
      </w:r>
      <w:r w:rsidR="00D655D5">
        <w:fldChar w:fldCharType="end"/>
      </w:r>
      <w:bookmarkEnd w:id="141"/>
      <w:r>
        <w:t xml:space="preserve"> Modelled and reported stock of front and top loader clothes</w:t>
      </w:r>
      <w:r w:rsidR="008B5ADC">
        <w:t xml:space="preserve"> </w:t>
      </w:r>
      <w:r>
        <w:t>wash</w:t>
      </w:r>
      <w:r w:rsidR="008B5ADC">
        <w:t>ing machines</w:t>
      </w:r>
      <w:bookmarkEnd w:id="142"/>
    </w:p>
    <w:p w:rsidR="000070B5" w:rsidRDefault="000070B5" w:rsidP="00C05524"/>
    <w:p w:rsidR="00C05524" w:rsidRDefault="00CF2B0B" w:rsidP="00C05524">
      <w:r>
        <w:t xml:space="preserve">Annual sales-weighted average water consumption </w:t>
      </w:r>
      <w:r w:rsidR="00C05524">
        <w:t xml:space="preserve">figures </w:t>
      </w:r>
      <w:r>
        <w:t xml:space="preserve">drawn from </w:t>
      </w:r>
      <w:r w:rsidR="00FC252F">
        <w:t>(EES 2010; GFK 2014)</w:t>
      </w:r>
      <w:r>
        <w:t xml:space="preserve"> </w:t>
      </w:r>
      <w:r w:rsidR="00C05524">
        <w:t>were</w:t>
      </w:r>
      <w:r>
        <w:t xml:space="preserve"> then multiplied with e</w:t>
      </w:r>
      <w:r w:rsidR="003659B8">
        <w:t>ach clothes</w:t>
      </w:r>
      <w:r w:rsidR="00193F15">
        <w:t xml:space="preserve"> </w:t>
      </w:r>
      <w:r w:rsidR="003659B8">
        <w:t>wash</w:t>
      </w:r>
      <w:r w:rsidR="00193F15">
        <w:t>ing machine</w:t>
      </w:r>
      <w:r w:rsidR="003659B8">
        <w:t xml:space="preserve"> cohort </w:t>
      </w:r>
      <w:r w:rsidR="00C05524">
        <w:t>by</w:t>
      </w:r>
      <w:r>
        <w:t xml:space="preserve"> year</w:t>
      </w:r>
      <w:r w:rsidR="003659B8">
        <w:t>.</w:t>
      </w:r>
      <w:r>
        <w:t xml:space="preserve"> </w:t>
      </w:r>
      <w:r w:rsidR="00C05524">
        <w:t xml:space="preserve">As shown in </w:t>
      </w:r>
      <w:r w:rsidR="00D655D5">
        <w:fldChar w:fldCharType="begin"/>
      </w:r>
      <w:r w:rsidR="00C05524">
        <w:instrText xml:space="preserve"> REF _Ref392695848 \h </w:instrText>
      </w:r>
      <w:r w:rsidR="00D655D5">
        <w:fldChar w:fldCharType="separate"/>
      </w:r>
      <w:r w:rsidR="0021714B">
        <w:t xml:space="preserve">Figure </w:t>
      </w:r>
      <w:r w:rsidR="0021714B">
        <w:rPr>
          <w:noProof/>
        </w:rPr>
        <w:t>6</w:t>
      </w:r>
      <w:r w:rsidR="0021714B">
        <w:noBreakHyphen/>
      </w:r>
      <w:r w:rsidR="0021714B">
        <w:rPr>
          <w:noProof/>
        </w:rPr>
        <w:t>8</w:t>
      </w:r>
      <w:r w:rsidR="00D655D5">
        <w:fldChar w:fldCharType="end"/>
      </w:r>
      <w:r w:rsidR="00C05524">
        <w:t>, the</w:t>
      </w:r>
      <w:r w:rsidR="003659B8">
        <w:t xml:space="preserve"> ‘base scenario’ assumed</w:t>
      </w:r>
      <w:r w:rsidR="00C05524">
        <w:t xml:space="preserve"> no further improvements in water </w:t>
      </w:r>
      <w:r w:rsidR="003659B8">
        <w:t>efficiency beyond 2006, while the ‘WELS scenario’ incorporated subsequent improvements in sales-weighted energy efficiency</w:t>
      </w:r>
      <w:r w:rsidR="00C05524">
        <w:t xml:space="preserve"> before levelling off beyond 2013 in line with preceding trends</w:t>
      </w:r>
      <w:r w:rsidR="003659B8">
        <w:t xml:space="preserve">. </w:t>
      </w:r>
      <w:r w:rsidR="00C05524">
        <w:t>The output from the clothes</w:t>
      </w:r>
      <w:r w:rsidR="00193F15">
        <w:t xml:space="preserve"> </w:t>
      </w:r>
      <w:r w:rsidR="00C05524">
        <w:t>wash</w:t>
      </w:r>
      <w:r w:rsidR="00193F15">
        <w:t>ing machine</w:t>
      </w:r>
      <w:r w:rsidR="00C05524">
        <w:t xml:space="preserve"> stock cohorts and the sales-weighted water consumption data was </w:t>
      </w:r>
      <w:proofErr w:type="gramStart"/>
      <w:r w:rsidR="00C05524">
        <w:t>a stock</w:t>
      </w:r>
      <w:proofErr w:type="gramEnd"/>
      <w:r w:rsidR="00C05524">
        <w:t>-weighted clothes</w:t>
      </w:r>
      <w:r w:rsidR="005E40C9">
        <w:t xml:space="preserve"> </w:t>
      </w:r>
      <w:r w:rsidR="00C05524">
        <w:t xml:space="preserve">washing </w:t>
      </w:r>
      <w:r w:rsidR="005E40C9">
        <w:t xml:space="preserve">machine </w:t>
      </w:r>
      <w:r w:rsidR="00C05524">
        <w:t xml:space="preserve">water intensity as shown in </w:t>
      </w:r>
      <w:r w:rsidR="00D655D5">
        <w:fldChar w:fldCharType="begin"/>
      </w:r>
      <w:r w:rsidR="00C05524">
        <w:instrText xml:space="preserve"> REF _Ref392696079 \h </w:instrText>
      </w:r>
      <w:r w:rsidR="00D655D5">
        <w:fldChar w:fldCharType="separate"/>
      </w:r>
      <w:r w:rsidR="0021714B">
        <w:t xml:space="preserve">Figure </w:t>
      </w:r>
      <w:r w:rsidR="0021714B">
        <w:rPr>
          <w:noProof/>
        </w:rPr>
        <w:t>6</w:t>
      </w:r>
      <w:r w:rsidR="0021714B">
        <w:noBreakHyphen/>
      </w:r>
      <w:r w:rsidR="0021714B">
        <w:rPr>
          <w:noProof/>
        </w:rPr>
        <w:t>9</w:t>
      </w:r>
      <w:r w:rsidR="00D655D5">
        <w:fldChar w:fldCharType="end"/>
      </w:r>
      <w:r w:rsidR="007925B7">
        <w:t>.</w:t>
      </w:r>
    </w:p>
    <w:p w:rsidR="00C05524" w:rsidRDefault="00C05524" w:rsidP="003659B8"/>
    <w:p w:rsidR="00C05524" w:rsidRDefault="006412E9" w:rsidP="00C05524">
      <w:pPr>
        <w:keepNext/>
      </w:pPr>
      <w:r>
        <w:rPr>
          <w:noProof/>
          <w:lang w:eastAsia="en-AU"/>
        </w:rPr>
        <w:drawing>
          <wp:inline distT="0" distB="0" distL="0" distR="0">
            <wp:extent cx="5575935" cy="3617805"/>
            <wp:effectExtent l="0" t="0" r="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05524" w:rsidRDefault="00C05524" w:rsidP="00C05524">
      <w:pPr>
        <w:pStyle w:val="Caption"/>
      </w:pPr>
      <w:bookmarkStart w:id="143" w:name="_Ref392695848"/>
      <w:bookmarkStart w:id="144" w:name="_Toc286931464"/>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8</w:t>
      </w:r>
      <w:r w:rsidR="00D655D5">
        <w:fldChar w:fldCharType="end"/>
      </w:r>
      <w:bookmarkEnd w:id="143"/>
      <w:r>
        <w:t xml:space="preserve"> Sales-weighted water consumption by clothes</w:t>
      </w:r>
      <w:r w:rsidR="00193F15">
        <w:t xml:space="preserve"> </w:t>
      </w:r>
      <w:r>
        <w:t>wash</w:t>
      </w:r>
      <w:r w:rsidR="00193F15">
        <w:t>ing machine</w:t>
      </w:r>
      <w:r>
        <w:t xml:space="preserve"> type over time</w:t>
      </w:r>
      <w:bookmarkEnd w:id="144"/>
    </w:p>
    <w:p w:rsidR="0030171C" w:rsidRPr="0091551A" w:rsidRDefault="0030171C" w:rsidP="005E40C9"/>
    <w:p w:rsidR="00CF2B0B" w:rsidRDefault="00FE7DBA" w:rsidP="00CF2B0B">
      <w:pPr>
        <w:keepNext/>
      </w:pPr>
      <w:r>
        <w:rPr>
          <w:noProof/>
          <w:lang w:eastAsia="en-AU"/>
        </w:rPr>
        <w:drawing>
          <wp:inline distT="0" distB="0" distL="0" distR="0">
            <wp:extent cx="5575935" cy="3644016"/>
            <wp:effectExtent l="0" t="0" r="0" b="0"/>
            <wp:docPr id="127" name="Chart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F2B0B" w:rsidRDefault="00CF2B0B" w:rsidP="00CF2B0B">
      <w:pPr>
        <w:pStyle w:val="Caption"/>
      </w:pPr>
      <w:bookmarkStart w:id="145" w:name="_Ref392696079"/>
      <w:bookmarkStart w:id="146" w:name="_Toc286931465"/>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9</w:t>
      </w:r>
      <w:r w:rsidR="00D655D5">
        <w:fldChar w:fldCharType="end"/>
      </w:r>
      <w:bookmarkEnd w:id="145"/>
      <w:r>
        <w:t xml:space="preserve"> </w:t>
      </w:r>
      <w:r w:rsidR="00FE7DBA">
        <w:t xml:space="preserve">Stock-weighted clothes </w:t>
      </w:r>
      <w:r w:rsidR="00C05524">
        <w:t>washing</w:t>
      </w:r>
      <w:r w:rsidR="00193F15">
        <w:t xml:space="preserve"> machine</w:t>
      </w:r>
      <w:r w:rsidR="00C05524">
        <w:t xml:space="preserve"> water intensity</w:t>
      </w:r>
      <w:bookmarkEnd w:id="146"/>
    </w:p>
    <w:p w:rsidR="003659B8" w:rsidRDefault="003659B8" w:rsidP="003659B8">
      <w:r>
        <w:t>The stock-weighted water intensity was then multiplied by the number of loads per household, which was informed by appliance u</w:t>
      </w:r>
      <w:r w:rsidR="007925B7">
        <w:t xml:space="preserve">sage surveys </w:t>
      </w:r>
      <w:r w:rsidR="007925B7" w:rsidRPr="00D53FDC">
        <w:t>(Redhead</w:t>
      </w:r>
      <w:r w:rsidR="00D53FDC" w:rsidRPr="00D53FDC">
        <w:t xml:space="preserve"> et al</w:t>
      </w:r>
      <w:r w:rsidR="007925B7" w:rsidRPr="00D53FDC">
        <w:t xml:space="preserve"> 2013; Roberts </w:t>
      </w:r>
      <w:r w:rsidR="00D53FDC" w:rsidRPr="00D53FDC">
        <w:t xml:space="preserve">2005, </w:t>
      </w:r>
      <w:r w:rsidR="007925B7" w:rsidRPr="00D53FDC">
        <w:t>2012</w:t>
      </w:r>
      <w:r w:rsidR="00B33E4B">
        <w:t>b</w:t>
      </w:r>
      <w:r w:rsidRPr="00D53FDC">
        <w:t>)</w:t>
      </w:r>
      <w:r>
        <w:t>, modelled as a function of household size.</w:t>
      </w:r>
    </w:p>
    <w:p w:rsidR="003659B8" w:rsidRDefault="003659B8" w:rsidP="003659B8">
      <w:pPr>
        <w:jc w:val="center"/>
      </w:pPr>
      <w:r>
        <w:t>Household loads = 2.</w:t>
      </w:r>
      <w:r w:rsidR="007925B7">
        <w:t>425 * household size ^ 0.631</w:t>
      </w:r>
    </w:p>
    <w:p w:rsidR="003659B8" w:rsidRPr="00B706B9" w:rsidRDefault="003659B8" w:rsidP="003659B8">
      <w:r>
        <w:t>The result was a projection of the total water consumption for all clothes</w:t>
      </w:r>
      <w:r w:rsidR="0066365E">
        <w:t xml:space="preserve"> </w:t>
      </w:r>
      <w:r>
        <w:t>wash</w:t>
      </w:r>
      <w:r w:rsidR="00193F15">
        <w:t>ing machine</w:t>
      </w:r>
      <w:r>
        <w:t xml:space="preserve">, shown in the results section </w:t>
      </w:r>
      <w:r w:rsidR="007925B7">
        <w:t>(</w:t>
      </w:r>
      <w:r w:rsidR="00D655D5">
        <w:fldChar w:fldCharType="begin"/>
      </w:r>
      <w:r w:rsidR="007925B7">
        <w:instrText xml:space="preserve"> REF _Ref392696417 \r \h </w:instrText>
      </w:r>
      <w:r w:rsidR="00D655D5">
        <w:fldChar w:fldCharType="separate"/>
      </w:r>
      <w:r w:rsidR="0021714B">
        <w:t>6.2</w:t>
      </w:r>
      <w:r w:rsidR="00D655D5">
        <w:fldChar w:fldCharType="end"/>
      </w:r>
      <w:r w:rsidR="007925B7">
        <w:t xml:space="preserve">) </w:t>
      </w:r>
      <w:r>
        <w:t>below.</w:t>
      </w:r>
    </w:p>
    <w:p w:rsidR="003659B8" w:rsidRDefault="003659B8" w:rsidP="003659B8">
      <w:pPr>
        <w:pStyle w:val="Heading3"/>
        <w:jc w:val="left"/>
      </w:pPr>
      <w:r>
        <w:t>Dishwashers</w:t>
      </w:r>
    </w:p>
    <w:p w:rsidR="003659B8" w:rsidRDefault="003659B8" w:rsidP="003659B8">
      <w:r>
        <w:t xml:space="preserve">The analysis for dishwashers was </w:t>
      </w:r>
      <w:r w:rsidR="007925B7">
        <w:t>similar</w:t>
      </w:r>
      <w:r>
        <w:t xml:space="preserve"> to the analysis performed for clothes</w:t>
      </w:r>
      <w:r w:rsidR="008B5ADC">
        <w:t xml:space="preserve"> </w:t>
      </w:r>
      <w:r>
        <w:t>wash</w:t>
      </w:r>
      <w:r w:rsidR="008B5ADC">
        <w:t>ing machines</w:t>
      </w:r>
      <w:r>
        <w:t xml:space="preserve">, the </w:t>
      </w:r>
      <w:r w:rsidR="007925B7">
        <w:t>main</w:t>
      </w:r>
      <w:r>
        <w:t xml:space="preserve"> difference being that dishwashers are not split into separate appliance categories. The penetration of dishwashers in Australian homes was</w:t>
      </w:r>
      <w:r w:rsidR="007925B7">
        <w:t xml:space="preserve"> informed by household surveys and </w:t>
      </w:r>
      <w:r>
        <w:t>modelled as shown</w:t>
      </w:r>
      <w:r w:rsidR="007925B7">
        <w:t xml:space="preserve"> in </w:t>
      </w:r>
      <w:r w:rsidR="00D655D5">
        <w:fldChar w:fldCharType="begin"/>
      </w:r>
      <w:r w:rsidR="00122AF0">
        <w:instrText xml:space="preserve"> REF _Ref392746394 \h </w:instrText>
      </w:r>
      <w:r w:rsidR="00D655D5">
        <w:fldChar w:fldCharType="separate"/>
      </w:r>
      <w:r w:rsidR="0021714B">
        <w:t xml:space="preserve">Figure </w:t>
      </w:r>
      <w:r w:rsidR="0021714B">
        <w:rPr>
          <w:noProof/>
        </w:rPr>
        <w:t>6</w:t>
      </w:r>
      <w:r w:rsidR="0021714B">
        <w:noBreakHyphen/>
      </w:r>
      <w:r w:rsidR="0021714B">
        <w:rPr>
          <w:noProof/>
        </w:rPr>
        <w:t>10</w:t>
      </w:r>
      <w:r w:rsidR="00D655D5">
        <w:fldChar w:fldCharType="end"/>
      </w:r>
      <w:r>
        <w:t>.</w:t>
      </w:r>
    </w:p>
    <w:p w:rsidR="003B68CB" w:rsidRDefault="007757B6" w:rsidP="003659B8">
      <w:r>
        <w:rPr>
          <w:noProof/>
          <w:lang w:eastAsia="en-AU"/>
        </w:rPr>
        <w:drawing>
          <wp:inline distT="0" distB="0" distL="0" distR="0">
            <wp:extent cx="5575935" cy="3625549"/>
            <wp:effectExtent l="0" t="0" r="0" b="0"/>
            <wp:docPr id="113" name="Chart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B68CB" w:rsidRDefault="007925B7" w:rsidP="007925B7">
      <w:pPr>
        <w:pStyle w:val="Caption"/>
      </w:pPr>
      <w:bookmarkStart w:id="147" w:name="_Ref392746394"/>
      <w:bookmarkStart w:id="148" w:name="_Toc286931466"/>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10</w:t>
      </w:r>
      <w:r w:rsidR="00D655D5">
        <w:fldChar w:fldCharType="end"/>
      </w:r>
      <w:bookmarkEnd w:id="147"/>
      <w:r>
        <w:t xml:space="preserve"> Dishwasher ownership</w:t>
      </w:r>
      <w:bookmarkEnd w:id="148"/>
    </w:p>
    <w:p w:rsidR="000070B5" w:rsidRPr="000070B5" w:rsidRDefault="000070B5" w:rsidP="000070B5"/>
    <w:p w:rsidR="00122AF0" w:rsidRDefault="003659B8" w:rsidP="00122AF0">
      <w:r>
        <w:t xml:space="preserve">The stock models </w:t>
      </w:r>
      <w:r w:rsidR="00122AF0">
        <w:t>uses</w:t>
      </w:r>
      <w:r>
        <w:t xml:space="preserve"> an appliance half-life of 1</w:t>
      </w:r>
      <w:r w:rsidR="0070564D">
        <w:t>5.7</w:t>
      </w:r>
      <w:r>
        <w:t xml:space="preserve"> years and a spread factor of </w:t>
      </w:r>
      <w:r w:rsidR="0070564D">
        <w:t>1.2</w:t>
      </w:r>
      <w:r w:rsidR="00122AF0">
        <w:t xml:space="preserve">, determined by fitting sales predicted by the stock model against sales data </w:t>
      </w:r>
      <w:r w:rsidR="00D53FDC">
        <w:t>(EES 2010; GFK 2014)</w:t>
      </w:r>
      <w:r w:rsidR="00122AF0">
        <w:t xml:space="preserve"> as shown in </w:t>
      </w:r>
      <w:r w:rsidR="00D655D5">
        <w:fldChar w:fldCharType="begin"/>
      </w:r>
      <w:r w:rsidR="00122AF0">
        <w:instrText xml:space="preserve"> REF _Ref392746413 \h </w:instrText>
      </w:r>
      <w:r w:rsidR="00D655D5">
        <w:fldChar w:fldCharType="separate"/>
      </w:r>
      <w:r w:rsidR="0021714B">
        <w:t xml:space="preserve">Figure </w:t>
      </w:r>
      <w:r w:rsidR="0021714B">
        <w:rPr>
          <w:noProof/>
        </w:rPr>
        <w:t>6</w:t>
      </w:r>
      <w:r w:rsidR="0021714B">
        <w:noBreakHyphen/>
      </w:r>
      <w:r w:rsidR="0021714B">
        <w:rPr>
          <w:noProof/>
        </w:rPr>
        <w:t>11</w:t>
      </w:r>
      <w:r w:rsidR="00D655D5">
        <w:fldChar w:fldCharType="end"/>
      </w:r>
      <w:r>
        <w:t>.</w:t>
      </w:r>
      <w:r w:rsidR="00122AF0">
        <w:t xml:space="preserve"> As per</w:t>
      </w:r>
      <w:r>
        <w:t xml:space="preserve"> the analy</w:t>
      </w:r>
      <w:r w:rsidR="00122AF0">
        <w:t>sis for clothes</w:t>
      </w:r>
      <w:r w:rsidR="008B5ADC">
        <w:t xml:space="preserve"> </w:t>
      </w:r>
      <w:r w:rsidR="00122AF0">
        <w:t>wash</w:t>
      </w:r>
      <w:r w:rsidR="008B5ADC">
        <w:t>ing machines</w:t>
      </w:r>
      <w:r w:rsidR="00122AF0">
        <w:t>,</w:t>
      </w:r>
      <w:r>
        <w:t xml:space="preserve"> sales-weighted water </w:t>
      </w:r>
      <w:r w:rsidR="00122AF0">
        <w:t>consumption</w:t>
      </w:r>
      <w:r>
        <w:t xml:space="preserve"> was informed by the sales tracking data pres</w:t>
      </w:r>
      <w:r w:rsidR="00122AF0">
        <w:t xml:space="preserve">ented in the previous chapter (see </w:t>
      </w:r>
      <w:r w:rsidR="00D655D5">
        <w:fldChar w:fldCharType="begin"/>
      </w:r>
      <w:r w:rsidR="00122AF0">
        <w:instrText xml:space="preserve"> REF _Ref392746668 \h </w:instrText>
      </w:r>
      <w:r w:rsidR="00D655D5">
        <w:fldChar w:fldCharType="separate"/>
      </w:r>
      <w:r w:rsidR="0021714B">
        <w:t xml:space="preserve">Figure </w:t>
      </w:r>
      <w:r w:rsidR="0021714B">
        <w:rPr>
          <w:noProof/>
        </w:rPr>
        <w:t>6</w:t>
      </w:r>
      <w:r w:rsidR="0021714B">
        <w:noBreakHyphen/>
      </w:r>
      <w:r w:rsidR="0021714B">
        <w:rPr>
          <w:noProof/>
        </w:rPr>
        <w:t>12</w:t>
      </w:r>
      <w:r w:rsidR="00D655D5">
        <w:fldChar w:fldCharType="end"/>
      </w:r>
      <w:r w:rsidR="00122AF0">
        <w:t>)</w:t>
      </w:r>
      <w:r>
        <w:t>.</w:t>
      </w:r>
      <w:r w:rsidR="00122AF0">
        <w:t xml:space="preserve"> The ‘reference’ scenario assumed no improvement in water efficiency beyond 2006, while the ‘WELS’ scenario incorporated surveyed efficiency improvements to 2014. Dishwasher machine usage frequency was informed by the most recent Melbourne end use </w:t>
      </w:r>
      <w:proofErr w:type="gramStart"/>
      <w:r w:rsidR="00122AF0">
        <w:t xml:space="preserve">study  </w:t>
      </w:r>
      <w:r w:rsidR="00D53FDC">
        <w:t>(</w:t>
      </w:r>
      <w:proofErr w:type="gramEnd"/>
      <w:r w:rsidR="00D53FDC">
        <w:t>Redhead et al 2013)</w:t>
      </w:r>
      <w:r w:rsidR="00122AF0">
        <w:t>, and modelled as a log-linear function of household size:</w:t>
      </w:r>
    </w:p>
    <w:p w:rsidR="00122AF0" w:rsidRDefault="00122AF0" w:rsidP="00122AF0">
      <w:pPr>
        <w:jc w:val="center"/>
      </w:pPr>
      <w:r>
        <w:t xml:space="preserve">Dishwashing machine frequency = 1.342 + 1.321 x </w:t>
      </w:r>
      <w:proofErr w:type="spellStart"/>
      <w:proofErr w:type="gramStart"/>
      <w:r>
        <w:t>ln</w:t>
      </w:r>
      <w:proofErr w:type="spellEnd"/>
      <w:r>
        <w:t>(</w:t>
      </w:r>
      <w:proofErr w:type="gramEnd"/>
      <w:r>
        <w:t>household size)</w:t>
      </w:r>
    </w:p>
    <w:p w:rsidR="003659B8" w:rsidRDefault="003659B8" w:rsidP="003659B8"/>
    <w:p w:rsidR="00122AF0" w:rsidRDefault="006927BA" w:rsidP="00122AF0">
      <w:pPr>
        <w:keepNext/>
      </w:pPr>
      <w:r>
        <w:rPr>
          <w:noProof/>
          <w:lang w:eastAsia="en-AU"/>
        </w:rPr>
        <w:drawing>
          <wp:inline distT="0" distB="0" distL="0" distR="0">
            <wp:extent cx="5575935" cy="3616018"/>
            <wp:effectExtent l="0" t="0" r="0" b="0"/>
            <wp:docPr id="114" name="Chart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22AF0" w:rsidRDefault="00122AF0" w:rsidP="00122AF0">
      <w:pPr>
        <w:pStyle w:val="Caption"/>
      </w:pPr>
      <w:bookmarkStart w:id="149" w:name="_Ref392746413"/>
      <w:bookmarkStart w:id="150" w:name="_Toc286931467"/>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11</w:t>
      </w:r>
      <w:r w:rsidR="00D655D5">
        <w:fldChar w:fldCharType="end"/>
      </w:r>
      <w:bookmarkEnd w:id="149"/>
      <w:r>
        <w:t xml:space="preserve"> Reported and predicted dishwasher appliance sales</w:t>
      </w:r>
      <w:bookmarkEnd w:id="150"/>
    </w:p>
    <w:p w:rsidR="00122AF0" w:rsidRDefault="006927BA" w:rsidP="00122AF0">
      <w:pPr>
        <w:keepNext/>
      </w:pPr>
      <w:r w:rsidRPr="006927BA">
        <w:rPr>
          <w:rFonts w:asciiTheme="majorHAnsi" w:hAnsiTheme="majorHAnsi" w:cstheme="majorHAnsi"/>
          <w:noProof/>
          <w:lang w:eastAsia="en-AU"/>
        </w:rPr>
        <w:drawing>
          <wp:inline distT="0" distB="0" distL="0" distR="0">
            <wp:extent cx="5571460" cy="4253024"/>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BC18E2" w:rsidRDefault="00122AF0" w:rsidP="00122AF0">
      <w:pPr>
        <w:pStyle w:val="Caption"/>
      </w:pPr>
      <w:bookmarkStart w:id="151" w:name="_Ref392746668"/>
      <w:bookmarkStart w:id="152" w:name="_Toc286931468"/>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12</w:t>
      </w:r>
      <w:r w:rsidR="00D655D5">
        <w:fldChar w:fldCharType="end"/>
      </w:r>
      <w:bookmarkEnd w:id="151"/>
      <w:r>
        <w:t xml:space="preserve"> Dishwasher sales-weighted water consumption</w:t>
      </w:r>
      <w:bookmarkEnd w:id="152"/>
    </w:p>
    <w:p w:rsidR="003659B8" w:rsidRDefault="003659B8" w:rsidP="003659B8"/>
    <w:p w:rsidR="003659B8" w:rsidRDefault="003659B8" w:rsidP="003659B8">
      <w:pPr>
        <w:pStyle w:val="Heading3"/>
        <w:jc w:val="left"/>
      </w:pPr>
      <w:r>
        <w:t>Showers</w:t>
      </w:r>
    </w:p>
    <w:p w:rsidR="003659B8" w:rsidRDefault="003659B8" w:rsidP="003659B8">
      <w:r>
        <w:t>Showers were divided into two broad stock types:</w:t>
      </w:r>
    </w:p>
    <w:p w:rsidR="003659B8" w:rsidRDefault="003659B8" w:rsidP="003659B8">
      <w:pPr>
        <w:pStyle w:val="ListParagraph"/>
        <w:numPr>
          <w:ilvl w:val="0"/>
          <w:numId w:val="16"/>
        </w:numPr>
        <w:jc w:val="left"/>
      </w:pPr>
      <w:r>
        <w:t>‘inefficient showers’ defined as having a flow rate above 9 litres per minute</w:t>
      </w:r>
    </w:p>
    <w:p w:rsidR="003659B8" w:rsidRDefault="003659B8" w:rsidP="003659B8">
      <w:pPr>
        <w:pStyle w:val="ListParagraph"/>
        <w:numPr>
          <w:ilvl w:val="0"/>
          <w:numId w:val="16"/>
        </w:numPr>
        <w:jc w:val="left"/>
      </w:pPr>
      <w:r>
        <w:t>‘efficient showers’ defined as having a flow rate below 9 litres per minute</w:t>
      </w:r>
    </w:p>
    <w:p w:rsidR="003659B8" w:rsidRDefault="003659B8" w:rsidP="003659B8">
      <w:r>
        <w:t xml:space="preserve">The relative sales of inefficient and efficient showerheads were informed by the WELS database analysis and interviews undertaken with leading product suppliers in Australia. </w:t>
      </w:r>
      <w:r w:rsidR="00D655D5">
        <w:fldChar w:fldCharType="begin"/>
      </w:r>
      <w:r w:rsidR="00384042">
        <w:instrText xml:space="preserve"> REF _Ref286932017 \h </w:instrText>
      </w:r>
      <w:r w:rsidR="00D655D5">
        <w:fldChar w:fldCharType="separate"/>
      </w:r>
      <w:r w:rsidR="00384042">
        <w:t xml:space="preserve">Figure </w:t>
      </w:r>
      <w:r w:rsidR="00384042">
        <w:rPr>
          <w:noProof/>
        </w:rPr>
        <w:t>6</w:t>
      </w:r>
      <w:r w:rsidR="00384042">
        <w:noBreakHyphen/>
      </w:r>
      <w:r w:rsidR="00384042">
        <w:rPr>
          <w:noProof/>
        </w:rPr>
        <w:t>13</w:t>
      </w:r>
      <w:r w:rsidR="00D655D5">
        <w:fldChar w:fldCharType="end"/>
      </w:r>
      <w:r w:rsidR="00384042">
        <w:t xml:space="preserve"> </w:t>
      </w:r>
      <w:r>
        <w:t>summarises the assumed sales shares.</w:t>
      </w:r>
      <w:r w:rsidR="00122AF0">
        <w:t xml:space="preserve"> </w:t>
      </w:r>
    </w:p>
    <w:p w:rsidR="00122AF0" w:rsidRDefault="009954EA" w:rsidP="00122AF0">
      <w:pPr>
        <w:keepNext/>
      </w:pPr>
      <w:r>
        <w:rPr>
          <w:noProof/>
          <w:lang w:eastAsia="en-AU"/>
        </w:rPr>
        <w:drawing>
          <wp:inline distT="0" distB="0" distL="0" distR="0">
            <wp:extent cx="5575935" cy="3611252"/>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A717DD" w:rsidRDefault="00122AF0" w:rsidP="00122AF0">
      <w:pPr>
        <w:pStyle w:val="Caption"/>
      </w:pPr>
      <w:bookmarkStart w:id="153" w:name="_Ref286932017"/>
      <w:bookmarkStart w:id="154" w:name="_Toc286931469"/>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13</w:t>
      </w:r>
      <w:r w:rsidR="00D655D5">
        <w:fldChar w:fldCharType="end"/>
      </w:r>
      <w:bookmarkEnd w:id="153"/>
      <w:r>
        <w:t xml:space="preserve"> Sales shares for efficient and inefficient showers</w:t>
      </w:r>
      <w:bookmarkEnd w:id="154"/>
    </w:p>
    <w:p w:rsidR="000070B5" w:rsidRDefault="000070B5" w:rsidP="003659B8"/>
    <w:p w:rsidR="003659B8" w:rsidRDefault="003659B8" w:rsidP="003659B8">
      <w:r>
        <w:t xml:space="preserve">As shown the </w:t>
      </w:r>
      <w:r w:rsidR="00A70DAC">
        <w:t xml:space="preserve">market </w:t>
      </w:r>
      <w:r>
        <w:t xml:space="preserve">share of efficient showerheads rose dramatically following the inception of the WELS, with efficient showerheads </w:t>
      </w:r>
      <w:r w:rsidR="000911C4">
        <w:t>accounting for</w:t>
      </w:r>
      <w:r>
        <w:t xml:space="preserve"> </w:t>
      </w:r>
      <w:r w:rsidR="000911C4">
        <w:t>over 92% of shower sales from a base of around 65</w:t>
      </w:r>
      <w:r>
        <w:t>%.</w:t>
      </w:r>
      <w:r w:rsidR="00A70DAC">
        <w:t xml:space="preserve"> In addition to sales from natural attrition of stock, </w:t>
      </w:r>
      <w:r>
        <w:t>cohort</w:t>
      </w:r>
      <w:r w:rsidR="00A70DAC">
        <w:t>s</w:t>
      </w:r>
      <w:r>
        <w:t xml:space="preserve"> of ‘stimulated sales’ </w:t>
      </w:r>
      <w:r w:rsidR="00A70DAC">
        <w:t>were</w:t>
      </w:r>
      <w:r>
        <w:t xml:space="preserve"> overlaid on both scenarios</w:t>
      </w:r>
      <w:r w:rsidR="00A70DAC">
        <w:t>,</w:t>
      </w:r>
      <w:r>
        <w:t xml:space="preserve"> representing the </w:t>
      </w:r>
      <w:r w:rsidR="00A70DAC">
        <w:t>accelerated turnover</w:t>
      </w:r>
      <w:r>
        <w:t xml:space="preserve"> of shower</w:t>
      </w:r>
      <w:r w:rsidR="00A70DAC">
        <w:t xml:space="preserve"> stock</w:t>
      </w:r>
      <w:r>
        <w:t xml:space="preserve"> </w:t>
      </w:r>
      <w:r w:rsidR="00A70DAC">
        <w:t>due</w:t>
      </w:r>
      <w:r>
        <w:t xml:space="preserve"> to efficient showerhead </w:t>
      </w:r>
      <w:r w:rsidR="00A70DAC">
        <w:t xml:space="preserve">retrofit and </w:t>
      </w:r>
      <w:r>
        <w:t xml:space="preserve">rebate schemes. The number of stimulated sales was informed by the review of complementary </w:t>
      </w:r>
      <w:r w:rsidR="000911C4">
        <w:t>efficiency programs and schemes</w:t>
      </w:r>
      <w:r w:rsidR="00F3563F">
        <w:t xml:space="preserve"> </w:t>
      </w:r>
      <w:r w:rsidR="000911C4">
        <w:t>described</w:t>
      </w:r>
      <w:r w:rsidR="00F3563F">
        <w:t xml:space="preserve"> in Section </w:t>
      </w:r>
      <w:r w:rsidR="00D655D5">
        <w:fldChar w:fldCharType="begin"/>
      </w:r>
      <w:r w:rsidR="00F3563F">
        <w:instrText xml:space="preserve"> REF _Ref266459387 \r \h </w:instrText>
      </w:r>
      <w:r w:rsidR="00D655D5">
        <w:fldChar w:fldCharType="separate"/>
      </w:r>
      <w:r w:rsidR="0021714B">
        <w:t>3</w:t>
      </w:r>
      <w:r w:rsidR="00D655D5">
        <w:fldChar w:fldCharType="end"/>
      </w:r>
      <w:r w:rsidR="00A70DAC">
        <w:t xml:space="preserve"> and are presented in </w:t>
      </w:r>
      <w:r w:rsidR="00D655D5">
        <w:fldChar w:fldCharType="begin"/>
      </w:r>
      <w:r w:rsidR="00A70DAC">
        <w:instrText xml:space="preserve"> REF _Ref392747812 \h </w:instrText>
      </w:r>
      <w:r w:rsidR="00D655D5">
        <w:fldChar w:fldCharType="separate"/>
      </w:r>
      <w:r w:rsidR="0021714B">
        <w:t xml:space="preserve">Figure </w:t>
      </w:r>
      <w:r w:rsidR="0021714B">
        <w:rPr>
          <w:noProof/>
        </w:rPr>
        <w:t>5</w:t>
      </w:r>
      <w:r w:rsidR="0021714B">
        <w:noBreakHyphen/>
      </w:r>
      <w:r w:rsidR="0021714B">
        <w:rPr>
          <w:noProof/>
        </w:rPr>
        <w:t>1</w:t>
      </w:r>
      <w:r w:rsidR="00D655D5">
        <w:fldChar w:fldCharType="end"/>
      </w:r>
      <w:r w:rsidR="00F3563F">
        <w:t>.</w:t>
      </w:r>
      <w:r w:rsidR="000911C4">
        <w:t xml:space="preserve"> </w:t>
      </w:r>
      <w:r w:rsidR="00A70DAC">
        <w:t xml:space="preserve">The review covered all of the main metropolitan utility programs and state schemes as detailed in </w:t>
      </w:r>
      <w:r w:rsidR="00D53FDC">
        <w:t>Appendix C</w:t>
      </w:r>
      <w:r w:rsidR="00A70DAC">
        <w:t>. Despite not covering regional utility conservation programs, the stimulated sales estimates should represent the vast bulk of stimulated stock turnover.</w:t>
      </w:r>
      <w:r w:rsidR="000911C4">
        <w:t xml:space="preserve"> </w:t>
      </w:r>
    </w:p>
    <w:p w:rsidR="00A70DAC" w:rsidRDefault="00A70DAC" w:rsidP="003659B8">
      <w:r>
        <w:t xml:space="preserve">Stimulated showerhead </w:t>
      </w:r>
      <w:r w:rsidR="003659B8">
        <w:t xml:space="preserve">replacements were simulated in the stock models by forcing the turnover of existing appliance stock </w:t>
      </w:r>
      <w:r>
        <w:t>beyond</w:t>
      </w:r>
      <w:r w:rsidR="003659B8">
        <w:t xml:space="preserve"> their natural replacement rate. These replacements were drawn from the annual appliance cohorts consistent with their representation in that year. That is, the replacement of showerheads through rebate schemes was assumed to be independent of the stock vintage.</w:t>
      </w:r>
      <w:r>
        <w:t xml:space="preserve"> The normal (non-stimulated) product half-life average </w:t>
      </w:r>
      <w:r w:rsidR="00CA55A1">
        <w:t xml:space="preserve">(11 years) </w:t>
      </w:r>
      <w:r>
        <w:t xml:space="preserve">and </w:t>
      </w:r>
      <w:r w:rsidR="00892A02">
        <w:t>spread</w:t>
      </w:r>
      <w:r>
        <w:t xml:space="preserve"> </w:t>
      </w:r>
      <w:r w:rsidR="00CA55A1">
        <w:t xml:space="preserve">(1) </w:t>
      </w:r>
      <w:r>
        <w:t>parameters were calibrated using efficient percentag</w:t>
      </w:r>
      <w:r w:rsidR="008212F0">
        <w:t xml:space="preserve">e stock data </w:t>
      </w:r>
      <w:r w:rsidR="00D53FDC">
        <w:t>(ABS 2013)</w:t>
      </w:r>
      <w:r>
        <w:t xml:space="preserve"> as shown in </w:t>
      </w:r>
      <w:r w:rsidR="00D655D5">
        <w:fldChar w:fldCharType="begin"/>
      </w:r>
      <w:r w:rsidR="008212F0">
        <w:instrText xml:space="preserve"> REF _Ref392750328 \h </w:instrText>
      </w:r>
      <w:r w:rsidR="00D655D5">
        <w:fldChar w:fldCharType="separate"/>
      </w:r>
      <w:r w:rsidR="0021714B">
        <w:t xml:space="preserve">Figure </w:t>
      </w:r>
      <w:r w:rsidR="0021714B">
        <w:rPr>
          <w:noProof/>
        </w:rPr>
        <w:t>6</w:t>
      </w:r>
      <w:r w:rsidR="0021714B">
        <w:noBreakHyphen/>
      </w:r>
      <w:r w:rsidR="0021714B">
        <w:rPr>
          <w:noProof/>
        </w:rPr>
        <w:t>14</w:t>
      </w:r>
      <w:r w:rsidR="00D655D5">
        <w:fldChar w:fldCharType="end"/>
      </w:r>
      <w:r w:rsidR="008212F0">
        <w:t>.</w:t>
      </w:r>
    </w:p>
    <w:p w:rsidR="008212F0" w:rsidRDefault="006927BA" w:rsidP="008212F0">
      <w:pPr>
        <w:keepNext/>
      </w:pPr>
      <w:r>
        <w:rPr>
          <w:noProof/>
          <w:lang w:eastAsia="en-AU"/>
        </w:rPr>
        <w:drawing>
          <wp:inline distT="0" distB="0" distL="0" distR="0">
            <wp:extent cx="5575935" cy="3649378"/>
            <wp:effectExtent l="0" t="0" r="5715" b="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70DAC" w:rsidRDefault="008212F0" w:rsidP="008212F0">
      <w:pPr>
        <w:pStyle w:val="Caption"/>
      </w:pPr>
      <w:bookmarkStart w:id="155" w:name="_Ref392750328"/>
      <w:bookmarkStart w:id="156" w:name="_Toc286931470"/>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14</w:t>
      </w:r>
      <w:r w:rsidR="00D655D5">
        <w:fldChar w:fldCharType="end"/>
      </w:r>
      <w:bookmarkEnd w:id="155"/>
      <w:r>
        <w:t xml:space="preserve"> </w:t>
      </w:r>
      <w:r w:rsidR="00183538">
        <w:t>Modelled and reported</w:t>
      </w:r>
      <w:r>
        <w:t xml:space="preserve"> shower stock</w:t>
      </w:r>
      <w:bookmarkEnd w:id="156"/>
    </w:p>
    <w:p w:rsidR="000070B5" w:rsidRDefault="000070B5" w:rsidP="003659B8"/>
    <w:p w:rsidR="008C6744" w:rsidRDefault="008C6744" w:rsidP="003659B8">
      <w:r>
        <w:t>Note the slight bump in the simulated stock shares of efficient and inefficient showers. This is the modelled impact of the showerhead rebate programs</w:t>
      </w:r>
      <w:r w:rsidR="00C65B2B">
        <w:t>. The analysis highlights the importance of targeting baseline sales through market transformation policies. Such policies serve to lock in the savings from incentive programs that would otherwise be short-lived.</w:t>
      </w:r>
    </w:p>
    <w:p w:rsidR="003659B8" w:rsidRPr="00B706B9" w:rsidRDefault="003B3409" w:rsidP="003659B8">
      <w:r>
        <w:t>O</w:t>
      </w:r>
      <w:r w:rsidR="003659B8">
        <w:t>perational flow rates of showers</w:t>
      </w:r>
      <w:r>
        <w:rPr>
          <w:rStyle w:val="FootnoteReference"/>
        </w:rPr>
        <w:footnoteReference w:id="3"/>
      </w:r>
      <w:r w:rsidR="003659B8">
        <w:t xml:space="preserve"> </w:t>
      </w:r>
      <w:r>
        <w:t>were</w:t>
      </w:r>
      <w:r w:rsidR="003659B8">
        <w:t xml:space="preserve"> based on end use measurement studies, </w:t>
      </w:r>
      <w:r>
        <w:t>which have shown inefficient shower</w:t>
      </w:r>
      <w:r w:rsidR="003659B8">
        <w:t>s</w:t>
      </w:r>
      <w:r>
        <w:t xml:space="preserve"> to</w:t>
      </w:r>
      <w:r w:rsidR="003659B8">
        <w:t xml:space="preserve"> have a mean operational flow rate of </w:t>
      </w:r>
      <w:r w:rsidR="00CA55A1">
        <w:t>around 11</w:t>
      </w:r>
      <w:r w:rsidR="003659B8">
        <w:t xml:space="preserve"> litres per minute, while efficient showerheads have a mean operational flow rate of </w:t>
      </w:r>
      <w:r w:rsidR="0070564D">
        <w:t>6.5</w:t>
      </w:r>
      <w:r w:rsidR="003659B8">
        <w:t xml:space="preserve"> litres per minute</w:t>
      </w:r>
      <w:r w:rsidR="0070564D">
        <w:t>.</w:t>
      </w:r>
      <w:r>
        <w:t xml:space="preserve"> </w:t>
      </w:r>
      <w:r w:rsidR="003659B8">
        <w:t>The stock-rated flow rate was then multiplied by the frequency and duration of showerheads, 0.</w:t>
      </w:r>
      <w:r w:rsidR="0070564D">
        <w:t>7</w:t>
      </w:r>
      <w:r w:rsidR="003659B8">
        <w:t xml:space="preserve">5 showers per day and 7 minutes per shower respectively, </w:t>
      </w:r>
      <w:r w:rsidR="00892A02">
        <w:t>all</w:t>
      </w:r>
      <w:r w:rsidR="003659B8">
        <w:t xml:space="preserve"> based on </w:t>
      </w:r>
      <w:r>
        <w:t>end use measurement studies</w:t>
      </w:r>
      <w:r w:rsidR="00892A02">
        <w:t xml:space="preserve"> (Roberts 2005, 2012b; Redhead et al 2013)</w:t>
      </w:r>
      <w:r w:rsidR="003659B8">
        <w:t>.</w:t>
      </w:r>
    </w:p>
    <w:p w:rsidR="003659B8" w:rsidRDefault="003659B8" w:rsidP="003659B8">
      <w:pPr>
        <w:pStyle w:val="Heading3"/>
        <w:jc w:val="left"/>
      </w:pPr>
      <w:r>
        <w:t>Toilets</w:t>
      </w:r>
    </w:p>
    <w:p w:rsidR="003659B8" w:rsidRDefault="003659B8" w:rsidP="003659B8">
      <w:r>
        <w:t xml:space="preserve">Toilets were divided into five </w:t>
      </w:r>
      <w:r w:rsidR="007E7301">
        <w:t>product categories</w:t>
      </w:r>
      <w:r>
        <w:t>:</w:t>
      </w:r>
    </w:p>
    <w:p w:rsidR="003659B8" w:rsidRDefault="003659B8" w:rsidP="003659B8">
      <w:pPr>
        <w:pStyle w:val="ListParagraph"/>
        <w:numPr>
          <w:ilvl w:val="0"/>
          <w:numId w:val="17"/>
        </w:numPr>
        <w:jc w:val="left"/>
      </w:pPr>
      <w:r>
        <w:t>Single flush toilets</w:t>
      </w:r>
    </w:p>
    <w:p w:rsidR="003659B8" w:rsidRDefault="003659B8" w:rsidP="003659B8">
      <w:pPr>
        <w:pStyle w:val="ListParagraph"/>
        <w:numPr>
          <w:ilvl w:val="0"/>
          <w:numId w:val="17"/>
        </w:numPr>
        <w:jc w:val="left"/>
      </w:pPr>
      <w:r>
        <w:t>Dual flush 11/6L</w:t>
      </w:r>
    </w:p>
    <w:p w:rsidR="003659B8" w:rsidRDefault="003659B8" w:rsidP="003659B8">
      <w:pPr>
        <w:pStyle w:val="ListParagraph"/>
        <w:numPr>
          <w:ilvl w:val="0"/>
          <w:numId w:val="17"/>
        </w:numPr>
        <w:jc w:val="left"/>
      </w:pPr>
      <w:r>
        <w:t>Dual flush 9/4.5L</w:t>
      </w:r>
    </w:p>
    <w:p w:rsidR="003659B8" w:rsidRDefault="003659B8" w:rsidP="003659B8">
      <w:pPr>
        <w:pStyle w:val="ListParagraph"/>
        <w:numPr>
          <w:ilvl w:val="0"/>
          <w:numId w:val="17"/>
        </w:numPr>
        <w:jc w:val="left"/>
      </w:pPr>
      <w:r>
        <w:t>Dual flush 6/3L</w:t>
      </w:r>
    </w:p>
    <w:p w:rsidR="003659B8" w:rsidRDefault="003659B8" w:rsidP="003659B8">
      <w:pPr>
        <w:pStyle w:val="ListParagraph"/>
        <w:numPr>
          <w:ilvl w:val="0"/>
          <w:numId w:val="17"/>
        </w:numPr>
        <w:jc w:val="left"/>
      </w:pPr>
      <w:r>
        <w:t>Dual flush 4.5/3L</w:t>
      </w:r>
    </w:p>
    <w:p w:rsidR="003659B8" w:rsidRDefault="003659B8" w:rsidP="003659B8">
      <w:r>
        <w:t>The sales shares of these five appliance types changed as a response to regulations in Australia in the 1980s mandating all new pans to be above a set standard. A series of increasingly efficient dual flush models followed finishing with building</w:t>
      </w:r>
      <w:r w:rsidR="007E7301">
        <w:t>/plumbing</w:t>
      </w:r>
      <w:r>
        <w:t xml:space="preserve"> code changes in 1996 mandat</w:t>
      </w:r>
      <w:r w:rsidR="007E1C07">
        <w:t>ing new toilet pans below a 6/3 litre</w:t>
      </w:r>
      <w:r>
        <w:t xml:space="preserve"> flush v</w:t>
      </w:r>
      <w:r w:rsidR="007E1C07">
        <w:t>olume. The more efficient 4.5/3 litre flush</w:t>
      </w:r>
      <w:r>
        <w:t xml:space="preserve"> model entered the market following t</w:t>
      </w:r>
      <w:r w:rsidR="007E7301">
        <w:t xml:space="preserve">he inception of the WELS scheme, thus </w:t>
      </w:r>
      <w:r>
        <w:t xml:space="preserve">this model was restricted to the WELS scenario only. The </w:t>
      </w:r>
      <w:proofErr w:type="gramStart"/>
      <w:r>
        <w:t>shares of toilet sales over time is</w:t>
      </w:r>
      <w:proofErr w:type="gramEnd"/>
      <w:r>
        <w:t xml:space="preserve"> shown in</w:t>
      </w:r>
      <w:r w:rsidR="00384042">
        <w:t xml:space="preserve"> </w:t>
      </w:r>
      <w:r w:rsidR="00D655D5">
        <w:fldChar w:fldCharType="begin"/>
      </w:r>
      <w:r w:rsidR="00384042">
        <w:instrText xml:space="preserve"> REF _Ref286932049 \h </w:instrText>
      </w:r>
      <w:r w:rsidR="00D655D5">
        <w:fldChar w:fldCharType="separate"/>
      </w:r>
      <w:r w:rsidR="00384042">
        <w:t xml:space="preserve">Figure </w:t>
      </w:r>
      <w:r w:rsidR="00384042">
        <w:rPr>
          <w:noProof/>
        </w:rPr>
        <w:t>6</w:t>
      </w:r>
      <w:r w:rsidR="00384042">
        <w:noBreakHyphen/>
      </w:r>
      <w:r w:rsidR="00384042">
        <w:rPr>
          <w:noProof/>
        </w:rPr>
        <w:t>15</w:t>
      </w:r>
      <w:r w:rsidR="00D655D5">
        <w:fldChar w:fldCharType="end"/>
      </w:r>
      <w:r>
        <w:t xml:space="preserve"> </w:t>
      </w:r>
      <w:r w:rsidRPr="00384042">
        <w:t>below.</w:t>
      </w:r>
    </w:p>
    <w:p w:rsidR="007E7301" w:rsidRDefault="000F53B0" w:rsidP="007E7301">
      <w:pPr>
        <w:keepNext/>
      </w:pPr>
      <w:r>
        <w:rPr>
          <w:noProof/>
          <w:lang w:eastAsia="en-AU"/>
        </w:rPr>
        <w:drawing>
          <wp:inline distT="0" distB="0" distL="0" distR="0">
            <wp:extent cx="5575935" cy="3616018"/>
            <wp:effectExtent l="0" t="0" r="0" b="0"/>
            <wp:docPr id="122"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717DD" w:rsidRDefault="007E7301" w:rsidP="007E7301">
      <w:pPr>
        <w:pStyle w:val="Caption"/>
      </w:pPr>
      <w:bookmarkStart w:id="157" w:name="_Ref286932049"/>
      <w:bookmarkStart w:id="158" w:name="_Toc286931471"/>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15</w:t>
      </w:r>
      <w:r w:rsidR="00D655D5">
        <w:fldChar w:fldCharType="end"/>
      </w:r>
      <w:bookmarkEnd w:id="157"/>
      <w:r>
        <w:t xml:space="preserve"> Toilet market share by flush volume category</w:t>
      </w:r>
      <w:bookmarkEnd w:id="158"/>
    </w:p>
    <w:p w:rsidR="000070B5" w:rsidRDefault="000070B5" w:rsidP="003659B8"/>
    <w:p w:rsidR="003659B8" w:rsidRDefault="003659B8" w:rsidP="003659B8">
      <w:r>
        <w:t xml:space="preserve">The sales shares were input to a five-part stock model. The </w:t>
      </w:r>
      <w:r w:rsidR="007E7301">
        <w:t xml:space="preserve">stock </w:t>
      </w:r>
      <w:r>
        <w:t xml:space="preserve">replacement </w:t>
      </w:r>
      <w:r w:rsidR="007E7301">
        <w:t>parameters</w:t>
      </w:r>
      <w:r>
        <w:t xml:space="preserve"> were calibrated to the observed </w:t>
      </w:r>
      <w:r w:rsidR="007E7301">
        <w:t>decay</w:t>
      </w:r>
      <w:r>
        <w:t xml:space="preserve"> in single flush toilet</w:t>
      </w:r>
      <w:r w:rsidR="007E7301">
        <w:t xml:space="preserve"> stock </w:t>
      </w:r>
      <w:r w:rsidR="00D53FDC">
        <w:t>(ABS 2013)</w:t>
      </w:r>
      <w:r w:rsidR="007E7301">
        <w:t>, producing</w:t>
      </w:r>
      <w:r>
        <w:t xml:space="preserve"> a toilet half-life of 25</w:t>
      </w:r>
      <w:r w:rsidR="00FB6569">
        <w:t>.35</w:t>
      </w:r>
      <w:r>
        <w:t xml:space="preserve"> years and spread of 0.36.</w:t>
      </w:r>
      <w:r w:rsidR="007E7301">
        <w:t xml:space="preserve"> </w:t>
      </w:r>
      <w:r>
        <w:t xml:space="preserve">The resulting stock shares are shown </w:t>
      </w:r>
      <w:r w:rsidR="007E7301">
        <w:t xml:space="preserve">in </w:t>
      </w:r>
      <w:r w:rsidR="00D655D5">
        <w:fldChar w:fldCharType="begin"/>
      </w:r>
      <w:r w:rsidR="007E7301">
        <w:instrText xml:space="preserve"> REF _Ref392751567 \h </w:instrText>
      </w:r>
      <w:r w:rsidR="00D655D5">
        <w:fldChar w:fldCharType="separate"/>
      </w:r>
      <w:r w:rsidR="0021714B">
        <w:t xml:space="preserve">Figure </w:t>
      </w:r>
      <w:r w:rsidR="0021714B">
        <w:rPr>
          <w:noProof/>
        </w:rPr>
        <w:t>6</w:t>
      </w:r>
      <w:r w:rsidR="0021714B">
        <w:noBreakHyphen/>
      </w:r>
      <w:r w:rsidR="0021714B">
        <w:rPr>
          <w:noProof/>
        </w:rPr>
        <w:t>16</w:t>
      </w:r>
      <w:r w:rsidR="00D655D5">
        <w:fldChar w:fldCharType="end"/>
      </w:r>
      <w:r w:rsidR="007E7301">
        <w:t xml:space="preserve"> </w:t>
      </w:r>
      <w:r>
        <w:t>below.</w:t>
      </w:r>
    </w:p>
    <w:p w:rsidR="007E7301" w:rsidRDefault="000F53B0" w:rsidP="007E7301">
      <w:pPr>
        <w:keepNext/>
      </w:pPr>
      <w:r>
        <w:rPr>
          <w:noProof/>
          <w:lang w:eastAsia="en-AU"/>
        </w:rPr>
        <w:drawing>
          <wp:inline distT="0" distB="0" distL="0" distR="0">
            <wp:extent cx="5575935" cy="3649378"/>
            <wp:effectExtent l="0" t="0" r="5715" b="8255"/>
            <wp:docPr id="123"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A717DD" w:rsidRDefault="007E7301" w:rsidP="007E7301">
      <w:pPr>
        <w:pStyle w:val="Caption"/>
      </w:pPr>
      <w:bookmarkStart w:id="159" w:name="_Ref392751567"/>
      <w:bookmarkStart w:id="160" w:name="_Toc286931472"/>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16</w:t>
      </w:r>
      <w:r w:rsidR="00D655D5">
        <w:fldChar w:fldCharType="end"/>
      </w:r>
      <w:bookmarkEnd w:id="159"/>
      <w:r>
        <w:t xml:space="preserve"> Toilet stock by flush volume category</w:t>
      </w:r>
      <w:bookmarkEnd w:id="160"/>
    </w:p>
    <w:p w:rsidR="000070B5" w:rsidRDefault="000070B5" w:rsidP="003659B8"/>
    <w:p w:rsidR="003659B8" w:rsidRDefault="003659B8" w:rsidP="003659B8">
      <w:r>
        <w:t xml:space="preserve">The operational </w:t>
      </w:r>
      <w:r w:rsidR="009C542E">
        <w:t xml:space="preserve">full </w:t>
      </w:r>
      <w:r w:rsidR="00FB6569">
        <w:t xml:space="preserve">and half </w:t>
      </w:r>
      <w:r>
        <w:t>flush volumes of these different pans were drawn from end use measurement studies (</w:t>
      </w:r>
      <w:r w:rsidR="00D53FDC" w:rsidRPr="00D6002A">
        <w:t xml:space="preserve">Roberts </w:t>
      </w:r>
      <w:r w:rsidR="00D53FDC">
        <w:t xml:space="preserve">2005, </w:t>
      </w:r>
      <w:r w:rsidR="00D53FDC" w:rsidRPr="00D6002A">
        <w:t>2012</w:t>
      </w:r>
      <w:r w:rsidR="00B33E4B">
        <w:t>b</w:t>
      </w:r>
      <w:r w:rsidR="00D53FDC">
        <w:t xml:space="preserve">; </w:t>
      </w:r>
      <w:r w:rsidR="007E7301" w:rsidRPr="00D6002A">
        <w:t>Redhead</w:t>
      </w:r>
      <w:r w:rsidR="00D6002A" w:rsidRPr="00D6002A">
        <w:t xml:space="preserve"> et al 2013</w:t>
      </w:r>
      <w:r>
        <w:t xml:space="preserve">). End use measurement studies suggest there is a tendency toward using full flush more often for more efficient </w:t>
      </w:r>
      <w:r w:rsidR="00FB6569">
        <w:t xml:space="preserve">dual flush </w:t>
      </w:r>
      <w:r>
        <w:t>models. It is unclear whether this is a consequence of toilet performance or user interface design.</w:t>
      </w:r>
      <w:r w:rsidR="00FB6569">
        <w:t xml:space="preserve"> A</w:t>
      </w:r>
      <w:r>
        <w:t xml:space="preserve"> full flush factor was therefore </w:t>
      </w:r>
      <w:r w:rsidR="00FB6569">
        <w:t>applied</w:t>
      </w:r>
      <w:r>
        <w:t xml:space="preserve"> to </w:t>
      </w:r>
      <w:r w:rsidR="00FB6569">
        <w:t>dual flush models to produce average flush volumes</w:t>
      </w:r>
      <w:r>
        <w:t xml:space="preserve"> </w:t>
      </w:r>
      <w:r w:rsidR="00FB6569">
        <w:t xml:space="preserve">that are </w:t>
      </w:r>
      <w:r>
        <w:t xml:space="preserve">consistent with end use measurement study findings. </w:t>
      </w:r>
      <w:r w:rsidR="00FB6569">
        <w:t>Resulting</w:t>
      </w:r>
      <w:r>
        <w:t xml:space="preserve"> weighted flush volume</w:t>
      </w:r>
      <w:r w:rsidR="00FB6569">
        <w:t>s</w:t>
      </w:r>
      <w:r>
        <w:t xml:space="preserve"> by stock type </w:t>
      </w:r>
      <w:r w:rsidR="00FB6569">
        <w:t>are</w:t>
      </w:r>
      <w:r>
        <w:t xml:space="preserve"> </w:t>
      </w:r>
      <w:r w:rsidR="00FB6569">
        <w:t xml:space="preserve">given in </w:t>
      </w:r>
      <w:r w:rsidR="00D655D5">
        <w:fldChar w:fldCharType="begin"/>
      </w:r>
      <w:r w:rsidR="00FB6569">
        <w:instrText xml:space="preserve"> REF _Ref392753243 \h </w:instrText>
      </w:r>
      <w:r w:rsidR="00D655D5">
        <w:fldChar w:fldCharType="separate"/>
      </w:r>
      <w:r w:rsidR="0021714B">
        <w:t xml:space="preserve">Table </w:t>
      </w:r>
      <w:r w:rsidR="0021714B">
        <w:rPr>
          <w:noProof/>
        </w:rPr>
        <w:t>6</w:t>
      </w:r>
      <w:r w:rsidR="0021714B">
        <w:noBreakHyphen/>
      </w:r>
      <w:r w:rsidR="0021714B">
        <w:rPr>
          <w:noProof/>
        </w:rPr>
        <w:t>1</w:t>
      </w:r>
      <w:r w:rsidR="00D655D5">
        <w:fldChar w:fldCharType="end"/>
      </w:r>
      <w:r>
        <w:t>.</w:t>
      </w:r>
    </w:p>
    <w:p w:rsidR="00FB6569" w:rsidRDefault="00FB6569" w:rsidP="00FB6569">
      <w:pPr>
        <w:pStyle w:val="Caption"/>
        <w:keepNext/>
      </w:pPr>
      <w:bookmarkStart w:id="161" w:name="_Ref392753243"/>
      <w:bookmarkStart w:id="162" w:name="_Toc286931496"/>
      <w:r>
        <w:t xml:space="preserve">Table </w:t>
      </w:r>
      <w:r w:rsidR="00D655D5">
        <w:fldChar w:fldCharType="begin"/>
      </w:r>
      <w:r w:rsidR="004770A2">
        <w:instrText xml:space="preserve"> STYLEREF 1 \s </w:instrText>
      </w:r>
      <w:r w:rsidR="00D655D5">
        <w:fldChar w:fldCharType="separate"/>
      </w:r>
      <w:r w:rsidR="0021714B">
        <w:rPr>
          <w:noProof/>
        </w:rPr>
        <w:t>6</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1</w:t>
      </w:r>
      <w:r w:rsidR="00D655D5">
        <w:fldChar w:fldCharType="end"/>
      </w:r>
      <w:bookmarkEnd w:id="161"/>
      <w:r>
        <w:t xml:space="preserve"> Flush volumes and full flush frequencies by toilet stock type</w:t>
      </w:r>
      <w:bookmarkEnd w:id="162"/>
    </w:p>
    <w:tbl>
      <w:tblPr>
        <w:tblStyle w:val="ColorfulGrid-Accent1"/>
        <w:tblW w:w="0" w:type="auto"/>
        <w:tblLook w:val="04A0"/>
      </w:tblPr>
      <w:tblGrid>
        <w:gridCol w:w="1842"/>
        <w:gridCol w:w="1715"/>
        <w:gridCol w:w="1898"/>
        <w:gridCol w:w="1795"/>
        <w:gridCol w:w="1747"/>
      </w:tblGrid>
      <w:tr w:rsidR="00FB6569" w:rsidTr="00FB6569">
        <w:trPr>
          <w:cnfStyle w:val="100000000000"/>
        </w:trPr>
        <w:tc>
          <w:tcPr>
            <w:cnfStyle w:val="001000000000"/>
            <w:tcW w:w="1842" w:type="dxa"/>
          </w:tcPr>
          <w:p w:rsidR="00FB6569" w:rsidRPr="00384042" w:rsidRDefault="00FB6569" w:rsidP="0092155C">
            <w:pPr>
              <w:rPr>
                <w:sz w:val="20"/>
              </w:rPr>
            </w:pPr>
            <w:r w:rsidRPr="00384042">
              <w:rPr>
                <w:sz w:val="20"/>
              </w:rPr>
              <w:t>Toilet  type</w:t>
            </w:r>
          </w:p>
        </w:tc>
        <w:tc>
          <w:tcPr>
            <w:tcW w:w="1715" w:type="dxa"/>
          </w:tcPr>
          <w:p w:rsidR="00D655D5" w:rsidRDefault="00FB6569">
            <w:pPr>
              <w:jc w:val="left"/>
              <w:cnfStyle w:val="100000000000"/>
              <w:rPr>
                <w:rFonts w:eastAsia="Times New Roman"/>
                <w:b w:val="0"/>
                <w:bCs w:val="0"/>
                <w:caps/>
                <w:color w:val="auto"/>
                <w:kern w:val="32"/>
                <w:sz w:val="20"/>
                <w:szCs w:val="32"/>
              </w:rPr>
            </w:pPr>
            <w:r w:rsidRPr="00384042">
              <w:rPr>
                <w:sz w:val="20"/>
              </w:rPr>
              <w:t>Full flush frequency factor</w:t>
            </w:r>
          </w:p>
        </w:tc>
        <w:tc>
          <w:tcPr>
            <w:tcW w:w="1898" w:type="dxa"/>
          </w:tcPr>
          <w:p w:rsidR="00D655D5" w:rsidRDefault="00FB6569">
            <w:pPr>
              <w:jc w:val="left"/>
              <w:cnfStyle w:val="100000000000"/>
              <w:rPr>
                <w:rFonts w:eastAsia="Times New Roman"/>
                <w:b w:val="0"/>
                <w:bCs w:val="0"/>
                <w:caps/>
                <w:color w:val="auto"/>
                <w:kern w:val="32"/>
                <w:sz w:val="20"/>
                <w:szCs w:val="32"/>
              </w:rPr>
            </w:pPr>
            <w:r w:rsidRPr="00384042">
              <w:rPr>
                <w:sz w:val="20"/>
              </w:rPr>
              <w:t>Full flush volume [L]</w:t>
            </w:r>
          </w:p>
        </w:tc>
        <w:tc>
          <w:tcPr>
            <w:tcW w:w="1795" w:type="dxa"/>
          </w:tcPr>
          <w:p w:rsidR="00D655D5" w:rsidRDefault="00FB6569">
            <w:pPr>
              <w:jc w:val="left"/>
              <w:cnfStyle w:val="100000000000"/>
              <w:rPr>
                <w:rFonts w:eastAsia="Times New Roman"/>
                <w:b w:val="0"/>
                <w:bCs w:val="0"/>
                <w:caps/>
                <w:color w:val="auto"/>
                <w:kern w:val="32"/>
                <w:sz w:val="20"/>
                <w:szCs w:val="32"/>
              </w:rPr>
            </w:pPr>
            <w:r w:rsidRPr="00384042">
              <w:rPr>
                <w:sz w:val="20"/>
              </w:rPr>
              <w:t>Half flush volume [L]</w:t>
            </w:r>
          </w:p>
        </w:tc>
        <w:tc>
          <w:tcPr>
            <w:tcW w:w="1747" w:type="dxa"/>
          </w:tcPr>
          <w:p w:rsidR="00D655D5" w:rsidRDefault="00FB6569">
            <w:pPr>
              <w:jc w:val="left"/>
              <w:cnfStyle w:val="100000000000"/>
              <w:rPr>
                <w:rFonts w:eastAsia="Times New Roman"/>
                <w:b w:val="0"/>
                <w:bCs w:val="0"/>
                <w:caps/>
                <w:color w:val="auto"/>
                <w:kern w:val="32"/>
                <w:sz w:val="20"/>
                <w:szCs w:val="32"/>
              </w:rPr>
            </w:pPr>
            <w:r w:rsidRPr="00384042">
              <w:rPr>
                <w:sz w:val="20"/>
              </w:rPr>
              <w:t>Weighted flush volume [L]</w:t>
            </w:r>
          </w:p>
        </w:tc>
      </w:tr>
      <w:tr w:rsidR="00FB6569" w:rsidTr="00FB6569">
        <w:trPr>
          <w:cnfStyle w:val="000000100000"/>
        </w:trPr>
        <w:tc>
          <w:tcPr>
            <w:cnfStyle w:val="001000000000"/>
            <w:tcW w:w="1842" w:type="dxa"/>
          </w:tcPr>
          <w:p w:rsidR="00FB6569" w:rsidRPr="00384042" w:rsidRDefault="00FB6569" w:rsidP="0092155C">
            <w:pPr>
              <w:rPr>
                <w:sz w:val="20"/>
              </w:rPr>
            </w:pPr>
            <w:r w:rsidRPr="00384042">
              <w:rPr>
                <w:sz w:val="20"/>
              </w:rPr>
              <w:t>Single flush</w:t>
            </w:r>
          </w:p>
        </w:tc>
        <w:tc>
          <w:tcPr>
            <w:tcW w:w="1715" w:type="dxa"/>
          </w:tcPr>
          <w:p w:rsidR="00D655D5" w:rsidRDefault="00FB6569">
            <w:pPr>
              <w:jc w:val="left"/>
              <w:cnfStyle w:val="000000100000"/>
              <w:rPr>
                <w:rFonts w:eastAsia="Times New Roman"/>
                <w:b/>
                <w:bCs/>
                <w:caps/>
                <w:color w:val="auto"/>
                <w:kern w:val="32"/>
                <w:sz w:val="20"/>
                <w:szCs w:val="32"/>
              </w:rPr>
            </w:pPr>
            <w:r w:rsidRPr="00384042">
              <w:rPr>
                <w:sz w:val="20"/>
              </w:rPr>
              <w:t>0.3</w:t>
            </w:r>
          </w:p>
        </w:tc>
        <w:tc>
          <w:tcPr>
            <w:tcW w:w="1898" w:type="dxa"/>
          </w:tcPr>
          <w:p w:rsidR="00D655D5" w:rsidRDefault="00FB6569">
            <w:pPr>
              <w:jc w:val="left"/>
              <w:cnfStyle w:val="000000100000"/>
              <w:rPr>
                <w:rFonts w:eastAsia="Times New Roman"/>
                <w:b/>
                <w:bCs/>
                <w:caps/>
                <w:color w:val="auto"/>
                <w:kern w:val="32"/>
                <w:sz w:val="20"/>
                <w:szCs w:val="32"/>
              </w:rPr>
            </w:pPr>
            <w:r w:rsidRPr="00384042">
              <w:rPr>
                <w:sz w:val="20"/>
              </w:rPr>
              <w:t>9.9</w:t>
            </w:r>
          </w:p>
        </w:tc>
        <w:tc>
          <w:tcPr>
            <w:tcW w:w="1795" w:type="dxa"/>
          </w:tcPr>
          <w:p w:rsidR="00D655D5" w:rsidRDefault="00D655D5">
            <w:pPr>
              <w:jc w:val="left"/>
              <w:cnfStyle w:val="000000100000"/>
              <w:rPr>
                <w:color w:val="auto"/>
                <w:sz w:val="20"/>
              </w:rPr>
            </w:pPr>
          </w:p>
        </w:tc>
        <w:tc>
          <w:tcPr>
            <w:tcW w:w="1747" w:type="dxa"/>
          </w:tcPr>
          <w:p w:rsidR="00D655D5" w:rsidRDefault="00FB6569">
            <w:pPr>
              <w:jc w:val="left"/>
              <w:cnfStyle w:val="000000100000"/>
              <w:rPr>
                <w:color w:val="auto"/>
                <w:sz w:val="20"/>
              </w:rPr>
            </w:pPr>
            <w:r w:rsidRPr="00384042">
              <w:rPr>
                <w:sz w:val="20"/>
              </w:rPr>
              <w:t>9.9</w:t>
            </w:r>
          </w:p>
        </w:tc>
      </w:tr>
      <w:tr w:rsidR="00FB6569" w:rsidTr="00FB6569">
        <w:tc>
          <w:tcPr>
            <w:cnfStyle w:val="001000000000"/>
            <w:tcW w:w="1842" w:type="dxa"/>
          </w:tcPr>
          <w:p w:rsidR="00FB6569" w:rsidRPr="00384042" w:rsidRDefault="00FB6569" w:rsidP="0092155C">
            <w:pPr>
              <w:rPr>
                <w:sz w:val="20"/>
              </w:rPr>
            </w:pPr>
            <w:r w:rsidRPr="00384042">
              <w:rPr>
                <w:sz w:val="20"/>
              </w:rPr>
              <w:t>Dual flush 11/6L</w:t>
            </w:r>
          </w:p>
        </w:tc>
        <w:tc>
          <w:tcPr>
            <w:tcW w:w="1715" w:type="dxa"/>
          </w:tcPr>
          <w:p w:rsidR="00D655D5" w:rsidRDefault="00FB6569">
            <w:pPr>
              <w:jc w:val="left"/>
              <w:cnfStyle w:val="000000000000"/>
              <w:rPr>
                <w:color w:val="auto"/>
                <w:sz w:val="20"/>
              </w:rPr>
            </w:pPr>
            <w:r w:rsidRPr="00384042">
              <w:rPr>
                <w:sz w:val="20"/>
              </w:rPr>
              <w:t>0.4</w:t>
            </w:r>
          </w:p>
        </w:tc>
        <w:tc>
          <w:tcPr>
            <w:tcW w:w="1898" w:type="dxa"/>
          </w:tcPr>
          <w:p w:rsidR="00D655D5" w:rsidRDefault="00FB6569">
            <w:pPr>
              <w:jc w:val="left"/>
              <w:cnfStyle w:val="000000000000"/>
              <w:rPr>
                <w:color w:val="auto"/>
                <w:sz w:val="20"/>
              </w:rPr>
            </w:pPr>
            <w:r w:rsidRPr="00384042">
              <w:rPr>
                <w:sz w:val="20"/>
              </w:rPr>
              <w:t>10</w:t>
            </w:r>
          </w:p>
        </w:tc>
        <w:tc>
          <w:tcPr>
            <w:tcW w:w="1795" w:type="dxa"/>
          </w:tcPr>
          <w:p w:rsidR="00D655D5" w:rsidRDefault="00FB6569">
            <w:pPr>
              <w:jc w:val="left"/>
              <w:cnfStyle w:val="000000000000"/>
              <w:rPr>
                <w:color w:val="auto"/>
                <w:sz w:val="20"/>
              </w:rPr>
            </w:pPr>
            <w:r w:rsidRPr="00384042">
              <w:rPr>
                <w:sz w:val="20"/>
              </w:rPr>
              <w:t>5.8</w:t>
            </w:r>
          </w:p>
        </w:tc>
        <w:tc>
          <w:tcPr>
            <w:tcW w:w="1747" w:type="dxa"/>
          </w:tcPr>
          <w:p w:rsidR="00D655D5" w:rsidRDefault="00FB6569">
            <w:pPr>
              <w:jc w:val="left"/>
              <w:cnfStyle w:val="000000000000"/>
              <w:rPr>
                <w:color w:val="auto"/>
                <w:sz w:val="20"/>
              </w:rPr>
            </w:pPr>
            <w:r w:rsidRPr="00384042">
              <w:rPr>
                <w:sz w:val="20"/>
              </w:rPr>
              <w:t>7.2</w:t>
            </w:r>
          </w:p>
        </w:tc>
      </w:tr>
      <w:tr w:rsidR="00FB6569" w:rsidTr="00FB6569">
        <w:trPr>
          <w:cnfStyle w:val="000000100000"/>
        </w:trPr>
        <w:tc>
          <w:tcPr>
            <w:cnfStyle w:val="001000000000"/>
            <w:tcW w:w="1842" w:type="dxa"/>
          </w:tcPr>
          <w:p w:rsidR="00FB6569" w:rsidRPr="00384042" w:rsidRDefault="00FB6569" w:rsidP="0092155C">
            <w:pPr>
              <w:rPr>
                <w:sz w:val="20"/>
              </w:rPr>
            </w:pPr>
            <w:r w:rsidRPr="00384042">
              <w:rPr>
                <w:sz w:val="20"/>
              </w:rPr>
              <w:t>Dual flush 9/4.5L</w:t>
            </w:r>
          </w:p>
        </w:tc>
        <w:tc>
          <w:tcPr>
            <w:tcW w:w="1715" w:type="dxa"/>
          </w:tcPr>
          <w:p w:rsidR="00D655D5" w:rsidRDefault="00FB6569">
            <w:pPr>
              <w:jc w:val="left"/>
              <w:cnfStyle w:val="000000100000"/>
              <w:rPr>
                <w:color w:val="auto"/>
                <w:sz w:val="20"/>
              </w:rPr>
            </w:pPr>
            <w:r w:rsidRPr="00384042">
              <w:rPr>
                <w:sz w:val="20"/>
              </w:rPr>
              <w:t>0.9</w:t>
            </w:r>
          </w:p>
        </w:tc>
        <w:tc>
          <w:tcPr>
            <w:tcW w:w="1898" w:type="dxa"/>
          </w:tcPr>
          <w:p w:rsidR="00D655D5" w:rsidRDefault="00FB6569">
            <w:pPr>
              <w:jc w:val="left"/>
              <w:cnfStyle w:val="000000100000"/>
              <w:rPr>
                <w:color w:val="auto"/>
                <w:sz w:val="20"/>
              </w:rPr>
            </w:pPr>
            <w:r w:rsidRPr="00384042">
              <w:rPr>
                <w:sz w:val="20"/>
              </w:rPr>
              <w:t>8.3</w:t>
            </w:r>
          </w:p>
        </w:tc>
        <w:tc>
          <w:tcPr>
            <w:tcW w:w="1795" w:type="dxa"/>
          </w:tcPr>
          <w:p w:rsidR="00D655D5" w:rsidRDefault="00FB6569">
            <w:pPr>
              <w:jc w:val="left"/>
              <w:cnfStyle w:val="000000100000"/>
              <w:rPr>
                <w:color w:val="auto"/>
                <w:sz w:val="20"/>
              </w:rPr>
            </w:pPr>
            <w:r w:rsidRPr="00384042">
              <w:rPr>
                <w:sz w:val="20"/>
              </w:rPr>
              <w:t>4.4</w:t>
            </w:r>
          </w:p>
        </w:tc>
        <w:tc>
          <w:tcPr>
            <w:tcW w:w="1747" w:type="dxa"/>
          </w:tcPr>
          <w:p w:rsidR="00D655D5" w:rsidRDefault="00FB6569">
            <w:pPr>
              <w:jc w:val="left"/>
              <w:cnfStyle w:val="000000100000"/>
              <w:rPr>
                <w:color w:val="auto"/>
                <w:sz w:val="20"/>
              </w:rPr>
            </w:pPr>
            <w:r w:rsidRPr="00384042">
              <w:rPr>
                <w:sz w:val="20"/>
              </w:rPr>
              <w:t>5.7</w:t>
            </w:r>
          </w:p>
        </w:tc>
      </w:tr>
      <w:tr w:rsidR="00FB6569" w:rsidTr="00FB6569">
        <w:tc>
          <w:tcPr>
            <w:cnfStyle w:val="001000000000"/>
            <w:tcW w:w="1842" w:type="dxa"/>
          </w:tcPr>
          <w:p w:rsidR="00FB6569" w:rsidRPr="00384042" w:rsidRDefault="00FB6569" w:rsidP="0092155C">
            <w:pPr>
              <w:rPr>
                <w:sz w:val="20"/>
              </w:rPr>
            </w:pPr>
            <w:r w:rsidRPr="00384042">
              <w:rPr>
                <w:sz w:val="20"/>
              </w:rPr>
              <w:t>Dual flush 6/3L</w:t>
            </w:r>
          </w:p>
        </w:tc>
        <w:tc>
          <w:tcPr>
            <w:tcW w:w="1715" w:type="dxa"/>
          </w:tcPr>
          <w:p w:rsidR="00D655D5" w:rsidRDefault="00FB6569">
            <w:pPr>
              <w:jc w:val="left"/>
              <w:cnfStyle w:val="000000000000"/>
              <w:rPr>
                <w:color w:val="auto"/>
                <w:sz w:val="20"/>
              </w:rPr>
            </w:pPr>
            <w:r w:rsidRPr="00384042">
              <w:rPr>
                <w:sz w:val="20"/>
              </w:rPr>
              <w:t>0.9</w:t>
            </w:r>
          </w:p>
        </w:tc>
        <w:tc>
          <w:tcPr>
            <w:tcW w:w="1898" w:type="dxa"/>
          </w:tcPr>
          <w:p w:rsidR="00D655D5" w:rsidRDefault="00FB6569">
            <w:pPr>
              <w:jc w:val="left"/>
              <w:cnfStyle w:val="000000000000"/>
              <w:rPr>
                <w:color w:val="auto"/>
                <w:sz w:val="20"/>
              </w:rPr>
            </w:pPr>
            <w:r w:rsidRPr="00384042">
              <w:rPr>
                <w:sz w:val="20"/>
              </w:rPr>
              <w:t>5.4</w:t>
            </w:r>
          </w:p>
        </w:tc>
        <w:tc>
          <w:tcPr>
            <w:tcW w:w="1795" w:type="dxa"/>
          </w:tcPr>
          <w:p w:rsidR="00D655D5" w:rsidRDefault="00FB6569">
            <w:pPr>
              <w:jc w:val="left"/>
              <w:cnfStyle w:val="000000000000"/>
              <w:rPr>
                <w:color w:val="auto"/>
                <w:sz w:val="20"/>
              </w:rPr>
            </w:pPr>
            <w:r w:rsidRPr="00384042">
              <w:rPr>
                <w:sz w:val="20"/>
              </w:rPr>
              <w:t>2.9</w:t>
            </w:r>
          </w:p>
        </w:tc>
        <w:tc>
          <w:tcPr>
            <w:tcW w:w="1747" w:type="dxa"/>
          </w:tcPr>
          <w:p w:rsidR="00D655D5" w:rsidRDefault="00FB6569">
            <w:pPr>
              <w:jc w:val="left"/>
              <w:cnfStyle w:val="000000000000"/>
              <w:rPr>
                <w:color w:val="auto"/>
                <w:sz w:val="20"/>
              </w:rPr>
            </w:pPr>
            <w:r w:rsidRPr="00384042">
              <w:rPr>
                <w:sz w:val="20"/>
              </w:rPr>
              <w:t>4.15</w:t>
            </w:r>
          </w:p>
        </w:tc>
      </w:tr>
      <w:tr w:rsidR="00FB6569" w:rsidTr="00FB6569">
        <w:trPr>
          <w:cnfStyle w:val="000000100000"/>
        </w:trPr>
        <w:tc>
          <w:tcPr>
            <w:cnfStyle w:val="001000000000"/>
            <w:tcW w:w="1842" w:type="dxa"/>
          </w:tcPr>
          <w:p w:rsidR="00FB6569" w:rsidRPr="00384042" w:rsidRDefault="00FB6569" w:rsidP="0092155C">
            <w:pPr>
              <w:rPr>
                <w:sz w:val="20"/>
              </w:rPr>
            </w:pPr>
            <w:r w:rsidRPr="00384042">
              <w:rPr>
                <w:sz w:val="20"/>
              </w:rPr>
              <w:t>Dual flush 4.5/3L</w:t>
            </w:r>
          </w:p>
        </w:tc>
        <w:tc>
          <w:tcPr>
            <w:tcW w:w="1715" w:type="dxa"/>
          </w:tcPr>
          <w:p w:rsidR="00D655D5" w:rsidRDefault="00FB6569">
            <w:pPr>
              <w:jc w:val="left"/>
              <w:cnfStyle w:val="000000100000"/>
              <w:rPr>
                <w:color w:val="auto"/>
                <w:sz w:val="20"/>
              </w:rPr>
            </w:pPr>
            <w:r w:rsidRPr="00384042">
              <w:rPr>
                <w:sz w:val="20"/>
              </w:rPr>
              <w:t>0.3</w:t>
            </w:r>
          </w:p>
        </w:tc>
        <w:tc>
          <w:tcPr>
            <w:tcW w:w="1898" w:type="dxa"/>
          </w:tcPr>
          <w:p w:rsidR="00D655D5" w:rsidRDefault="00FB6569">
            <w:pPr>
              <w:jc w:val="left"/>
              <w:cnfStyle w:val="000000100000"/>
              <w:rPr>
                <w:color w:val="auto"/>
                <w:sz w:val="20"/>
              </w:rPr>
            </w:pPr>
            <w:r w:rsidRPr="00384042">
              <w:rPr>
                <w:sz w:val="20"/>
              </w:rPr>
              <w:t>4.3</w:t>
            </w:r>
          </w:p>
        </w:tc>
        <w:tc>
          <w:tcPr>
            <w:tcW w:w="1795" w:type="dxa"/>
          </w:tcPr>
          <w:p w:rsidR="00D655D5" w:rsidRDefault="00FB6569">
            <w:pPr>
              <w:jc w:val="left"/>
              <w:cnfStyle w:val="000000100000"/>
              <w:rPr>
                <w:color w:val="auto"/>
                <w:sz w:val="20"/>
              </w:rPr>
            </w:pPr>
            <w:r w:rsidRPr="00384042">
              <w:rPr>
                <w:sz w:val="20"/>
              </w:rPr>
              <w:t>2.9</w:t>
            </w:r>
          </w:p>
        </w:tc>
        <w:tc>
          <w:tcPr>
            <w:tcW w:w="1747" w:type="dxa"/>
          </w:tcPr>
          <w:p w:rsidR="00D655D5" w:rsidRDefault="00FB6569">
            <w:pPr>
              <w:jc w:val="left"/>
              <w:cnfStyle w:val="000000100000"/>
              <w:rPr>
                <w:color w:val="auto"/>
                <w:sz w:val="20"/>
              </w:rPr>
            </w:pPr>
            <w:r w:rsidRPr="00384042">
              <w:rPr>
                <w:sz w:val="20"/>
              </w:rPr>
              <w:t>3.75</w:t>
            </w:r>
          </w:p>
        </w:tc>
      </w:tr>
    </w:tbl>
    <w:p w:rsidR="003659B8" w:rsidRDefault="003659B8" w:rsidP="003659B8"/>
    <w:p w:rsidR="003659B8" w:rsidRDefault="00FB6569" w:rsidP="003659B8">
      <w:r>
        <w:t xml:space="preserve">Flush </w:t>
      </w:r>
      <w:r w:rsidR="003659B8">
        <w:t>volumes were then multiplied by the flush frequency of 3.</w:t>
      </w:r>
      <w:r w:rsidR="0053472B">
        <w:t>9</w:t>
      </w:r>
      <w:r w:rsidR="003659B8">
        <w:t xml:space="preserve"> flushes per person per day, once again based on end use measurement studies</w:t>
      </w:r>
      <w:r>
        <w:t xml:space="preserve"> to calculated average daily household consumption</w:t>
      </w:r>
      <w:r w:rsidR="003659B8">
        <w:t>.</w:t>
      </w:r>
    </w:p>
    <w:p w:rsidR="003659B8" w:rsidRDefault="003659B8" w:rsidP="003659B8">
      <w:pPr>
        <w:pStyle w:val="Heading3"/>
        <w:jc w:val="left"/>
      </w:pPr>
      <w:r>
        <w:t>Taps</w:t>
      </w:r>
    </w:p>
    <w:p w:rsidR="003659B8" w:rsidRDefault="003659B8" w:rsidP="003659B8">
      <w:r>
        <w:t>Taps were divided into two end uses:</w:t>
      </w:r>
    </w:p>
    <w:p w:rsidR="003659B8" w:rsidRDefault="003659B8" w:rsidP="003659B8">
      <w:pPr>
        <w:pStyle w:val="ListParagraph"/>
        <w:numPr>
          <w:ilvl w:val="0"/>
          <w:numId w:val="18"/>
        </w:numPr>
        <w:jc w:val="left"/>
      </w:pPr>
      <w:r>
        <w:t>Kitchen</w:t>
      </w:r>
      <w:r w:rsidR="00FB6569">
        <w:t xml:space="preserve"> sink</w:t>
      </w:r>
      <w:r>
        <w:t xml:space="preserve"> taps, largely used for dishwashing</w:t>
      </w:r>
    </w:p>
    <w:p w:rsidR="003659B8" w:rsidRPr="003B175C" w:rsidRDefault="003659B8" w:rsidP="003659B8">
      <w:pPr>
        <w:pStyle w:val="ListParagraph"/>
        <w:numPr>
          <w:ilvl w:val="0"/>
          <w:numId w:val="18"/>
        </w:numPr>
        <w:jc w:val="left"/>
      </w:pPr>
      <w:r>
        <w:t xml:space="preserve">Bathroom taps, largely used for </w:t>
      </w:r>
      <w:proofErr w:type="spellStart"/>
      <w:r>
        <w:t>handwashing</w:t>
      </w:r>
      <w:proofErr w:type="spellEnd"/>
    </w:p>
    <w:p w:rsidR="003659B8" w:rsidRDefault="003659B8" w:rsidP="003659B8">
      <w:r>
        <w:t xml:space="preserve">Each was split into two </w:t>
      </w:r>
      <w:r w:rsidR="00716D20">
        <w:t xml:space="preserve">stock </w:t>
      </w:r>
      <w:r>
        <w:t>types:</w:t>
      </w:r>
    </w:p>
    <w:p w:rsidR="003659B8" w:rsidRDefault="003659B8" w:rsidP="003659B8">
      <w:pPr>
        <w:pStyle w:val="ListParagraph"/>
        <w:numPr>
          <w:ilvl w:val="0"/>
          <w:numId w:val="19"/>
        </w:numPr>
        <w:jc w:val="left"/>
      </w:pPr>
      <w:r>
        <w:t>inefficient taps, defined as the taps typically installed prior to the WELS</w:t>
      </w:r>
    </w:p>
    <w:p w:rsidR="003659B8" w:rsidRDefault="003659B8" w:rsidP="003659B8">
      <w:pPr>
        <w:pStyle w:val="ListParagraph"/>
        <w:numPr>
          <w:ilvl w:val="0"/>
          <w:numId w:val="19"/>
        </w:numPr>
        <w:jc w:val="left"/>
      </w:pPr>
      <w:r>
        <w:t>efficient taps, defined as those taps installed following WELS</w:t>
      </w:r>
    </w:p>
    <w:p w:rsidR="003659B8" w:rsidRDefault="00476FFC" w:rsidP="003659B8">
      <w:r>
        <w:t>Stock turnover was modelled in a similar fashion to showers; however the models could not be validated against A</w:t>
      </w:r>
      <w:r w:rsidR="007470D1">
        <w:t>BS or other sales or stock data and stock half-life and standard deviation parameters were assumed (13 and 0.5 years, respectively). As with showers, the sink and basin tap end use models relied on estimates of operational flow rates (as opposed to capacity flow rates) for efficient and inefficient categories. The literature review found that while operational flow rates are generally reported on, they are not divided up between different tap efficiency bands as they are with showers. Thus, estimates of operational flow rates were derived by comparing</w:t>
      </w:r>
      <w:r w:rsidR="003659B8">
        <w:t xml:space="preserve"> </w:t>
      </w:r>
      <w:r w:rsidR="007470D1">
        <w:t>model outputs for stock-weighted average operational flow rate for sinks, basin and combined tap types as well as overall daily household and per capita tap consumption against corresponding measured values from end use studies.</w:t>
      </w:r>
      <w:r w:rsidR="00D6002A">
        <w:t xml:space="preserve"> </w:t>
      </w:r>
      <w:r w:rsidR="00D655D5">
        <w:fldChar w:fldCharType="begin"/>
      </w:r>
      <w:r w:rsidR="00D6002A">
        <w:instrText xml:space="preserve"> REF _Ref394065285 \h </w:instrText>
      </w:r>
      <w:r w:rsidR="00D655D5">
        <w:fldChar w:fldCharType="separate"/>
      </w:r>
      <w:r w:rsidR="0021714B">
        <w:t xml:space="preserve">Table </w:t>
      </w:r>
      <w:r w:rsidR="0021714B">
        <w:rPr>
          <w:noProof/>
        </w:rPr>
        <w:t>6</w:t>
      </w:r>
      <w:r w:rsidR="0021714B">
        <w:noBreakHyphen/>
      </w:r>
      <w:r w:rsidR="0021714B">
        <w:rPr>
          <w:noProof/>
        </w:rPr>
        <w:t>2</w:t>
      </w:r>
      <w:r w:rsidR="00D655D5">
        <w:fldChar w:fldCharType="end"/>
      </w:r>
      <w:r w:rsidR="007470D1">
        <w:t xml:space="preserve"> </w:t>
      </w:r>
      <w:r w:rsidR="00D6002A">
        <w:t>s</w:t>
      </w:r>
      <w:r w:rsidR="007470D1">
        <w:t>ummarises the final operational flow rates adopted in the basin and sink tap models.</w:t>
      </w:r>
    </w:p>
    <w:p w:rsidR="007470D1" w:rsidRDefault="007470D1" w:rsidP="007470D1">
      <w:pPr>
        <w:pStyle w:val="Caption"/>
        <w:keepNext/>
      </w:pPr>
      <w:bookmarkStart w:id="163" w:name="_Ref394065285"/>
      <w:bookmarkStart w:id="164" w:name="_Ref394065280"/>
      <w:bookmarkStart w:id="165" w:name="_Toc286931497"/>
      <w:r>
        <w:t xml:space="preserve">Table </w:t>
      </w:r>
      <w:r w:rsidR="00D655D5">
        <w:fldChar w:fldCharType="begin"/>
      </w:r>
      <w:r w:rsidR="004770A2">
        <w:instrText xml:space="preserve"> STYLEREF 1 \s </w:instrText>
      </w:r>
      <w:r w:rsidR="00D655D5">
        <w:fldChar w:fldCharType="separate"/>
      </w:r>
      <w:r w:rsidR="0021714B">
        <w:rPr>
          <w:noProof/>
        </w:rPr>
        <w:t>6</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2</w:t>
      </w:r>
      <w:r w:rsidR="00D655D5">
        <w:fldChar w:fldCharType="end"/>
      </w:r>
      <w:bookmarkEnd w:id="163"/>
      <w:r>
        <w:t xml:space="preserve"> Assumed tap operational flow rates</w:t>
      </w:r>
      <w:bookmarkEnd w:id="164"/>
      <w:bookmarkEnd w:id="165"/>
    </w:p>
    <w:tbl>
      <w:tblPr>
        <w:tblStyle w:val="ColorfulGrid-Accent1"/>
        <w:tblW w:w="0" w:type="auto"/>
        <w:jc w:val="center"/>
        <w:tblLook w:val="04A0"/>
      </w:tblPr>
      <w:tblGrid>
        <w:gridCol w:w="2235"/>
        <w:gridCol w:w="3139"/>
      </w:tblGrid>
      <w:tr w:rsidR="003659B8" w:rsidTr="0092155C">
        <w:trPr>
          <w:cnfStyle w:val="100000000000"/>
          <w:jc w:val="center"/>
        </w:trPr>
        <w:tc>
          <w:tcPr>
            <w:cnfStyle w:val="001000000000"/>
            <w:tcW w:w="2235" w:type="dxa"/>
          </w:tcPr>
          <w:p w:rsidR="003659B8" w:rsidRPr="00384042" w:rsidRDefault="003659B8" w:rsidP="0092155C">
            <w:pPr>
              <w:rPr>
                <w:szCs w:val="22"/>
              </w:rPr>
            </w:pPr>
            <w:r w:rsidRPr="00384042">
              <w:rPr>
                <w:szCs w:val="22"/>
              </w:rPr>
              <w:t>Tap  type</w:t>
            </w:r>
          </w:p>
        </w:tc>
        <w:tc>
          <w:tcPr>
            <w:tcW w:w="3139" w:type="dxa"/>
          </w:tcPr>
          <w:p w:rsidR="003659B8" w:rsidRPr="00384042" w:rsidRDefault="00FB6569" w:rsidP="0092155C">
            <w:pPr>
              <w:cnfStyle w:val="100000000000"/>
              <w:rPr>
                <w:szCs w:val="22"/>
              </w:rPr>
            </w:pPr>
            <w:r w:rsidRPr="00384042">
              <w:rPr>
                <w:szCs w:val="22"/>
              </w:rPr>
              <w:t xml:space="preserve">Operational </w:t>
            </w:r>
            <w:r w:rsidR="003659B8" w:rsidRPr="00384042">
              <w:rPr>
                <w:szCs w:val="22"/>
              </w:rPr>
              <w:t>flow rate [L/min]</w:t>
            </w:r>
          </w:p>
        </w:tc>
      </w:tr>
      <w:tr w:rsidR="003659B8" w:rsidTr="0092155C">
        <w:trPr>
          <w:cnfStyle w:val="000000100000"/>
          <w:jc w:val="center"/>
        </w:trPr>
        <w:tc>
          <w:tcPr>
            <w:cnfStyle w:val="001000000000"/>
            <w:tcW w:w="2235" w:type="dxa"/>
          </w:tcPr>
          <w:p w:rsidR="003659B8" w:rsidRPr="00384042" w:rsidRDefault="003659B8" w:rsidP="0092155C">
            <w:pPr>
              <w:rPr>
                <w:szCs w:val="22"/>
              </w:rPr>
            </w:pPr>
            <w:r w:rsidRPr="00384042">
              <w:rPr>
                <w:szCs w:val="22"/>
              </w:rPr>
              <w:t>Kitchen inefficient</w:t>
            </w:r>
          </w:p>
        </w:tc>
        <w:tc>
          <w:tcPr>
            <w:tcW w:w="3139" w:type="dxa"/>
          </w:tcPr>
          <w:p w:rsidR="003659B8" w:rsidRPr="00384042" w:rsidRDefault="003659B8" w:rsidP="0092155C">
            <w:pPr>
              <w:cnfStyle w:val="000000100000"/>
              <w:rPr>
                <w:szCs w:val="22"/>
              </w:rPr>
            </w:pPr>
            <w:r w:rsidRPr="00384042">
              <w:rPr>
                <w:szCs w:val="22"/>
              </w:rPr>
              <w:t>6.5</w:t>
            </w:r>
          </w:p>
        </w:tc>
      </w:tr>
      <w:tr w:rsidR="003659B8" w:rsidTr="0092155C">
        <w:trPr>
          <w:jc w:val="center"/>
        </w:trPr>
        <w:tc>
          <w:tcPr>
            <w:cnfStyle w:val="001000000000"/>
            <w:tcW w:w="2235" w:type="dxa"/>
          </w:tcPr>
          <w:p w:rsidR="003659B8" w:rsidRPr="00384042" w:rsidRDefault="003659B8" w:rsidP="0092155C">
            <w:pPr>
              <w:rPr>
                <w:szCs w:val="22"/>
              </w:rPr>
            </w:pPr>
            <w:r w:rsidRPr="00384042">
              <w:rPr>
                <w:szCs w:val="22"/>
              </w:rPr>
              <w:t>Kitchen efficient</w:t>
            </w:r>
          </w:p>
        </w:tc>
        <w:tc>
          <w:tcPr>
            <w:tcW w:w="3139" w:type="dxa"/>
          </w:tcPr>
          <w:p w:rsidR="003659B8" w:rsidRPr="00384042" w:rsidRDefault="007C42BD" w:rsidP="0092155C">
            <w:pPr>
              <w:cnfStyle w:val="000000000000"/>
              <w:rPr>
                <w:szCs w:val="22"/>
              </w:rPr>
            </w:pPr>
            <w:r w:rsidRPr="00384042">
              <w:rPr>
                <w:szCs w:val="22"/>
              </w:rPr>
              <w:t>4.0</w:t>
            </w:r>
          </w:p>
        </w:tc>
      </w:tr>
      <w:tr w:rsidR="003659B8" w:rsidTr="0092155C">
        <w:trPr>
          <w:cnfStyle w:val="000000100000"/>
          <w:jc w:val="center"/>
        </w:trPr>
        <w:tc>
          <w:tcPr>
            <w:cnfStyle w:val="001000000000"/>
            <w:tcW w:w="2235" w:type="dxa"/>
          </w:tcPr>
          <w:p w:rsidR="003659B8" w:rsidRPr="00384042" w:rsidRDefault="003659B8" w:rsidP="0092155C">
            <w:pPr>
              <w:rPr>
                <w:szCs w:val="22"/>
              </w:rPr>
            </w:pPr>
            <w:r w:rsidRPr="00384042">
              <w:rPr>
                <w:szCs w:val="22"/>
              </w:rPr>
              <w:t>Bathroom inefficient</w:t>
            </w:r>
          </w:p>
        </w:tc>
        <w:tc>
          <w:tcPr>
            <w:tcW w:w="3139" w:type="dxa"/>
          </w:tcPr>
          <w:p w:rsidR="003659B8" w:rsidRPr="00384042" w:rsidRDefault="007C42BD" w:rsidP="0092155C">
            <w:pPr>
              <w:cnfStyle w:val="000000100000"/>
              <w:rPr>
                <w:szCs w:val="22"/>
              </w:rPr>
            </w:pPr>
            <w:r w:rsidRPr="00384042">
              <w:rPr>
                <w:szCs w:val="22"/>
              </w:rPr>
              <w:t>3.3</w:t>
            </w:r>
          </w:p>
        </w:tc>
      </w:tr>
      <w:tr w:rsidR="003659B8" w:rsidTr="0092155C">
        <w:trPr>
          <w:jc w:val="center"/>
        </w:trPr>
        <w:tc>
          <w:tcPr>
            <w:cnfStyle w:val="001000000000"/>
            <w:tcW w:w="2235" w:type="dxa"/>
          </w:tcPr>
          <w:p w:rsidR="003659B8" w:rsidRPr="00384042" w:rsidRDefault="003659B8" w:rsidP="0092155C">
            <w:pPr>
              <w:rPr>
                <w:szCs w:val="22"/>
              </w:rPr>
            </w:pPr>
            <w:r w:rsidRPr="00384042">
              <w:rPr>
                <w:szCs w:val="22"/>
              </w:rPr>
              <w:t>Bathroom efficient</w:t>
            </w:r>
          </w:p>
        </w:tc>
        <w:tc>
          <w:tcPr>
            <w:tcW w:w="3139" w:type="dxa"/>
          </w:tcPr>
          <w:p w:rsidR="003659B8" w:rsidRPr="00384042" w:rsidRDefault="007C42BD" w:rsidP="0092155C">
            <w:pPr>
              <w:cnfStyle w:val="000000000000"/>
              <w:rPr>
                <w:szCs w:val="22"/>
              </w:rPr>
            </w:pPr>
            <w:r w:rsidRPr="00384042">
              <w:rPr>
                <w:szCs w:val="22"/>
              </w:rPr>
              <w:t>2.0</w:t>
            </w:r>
          </w:p>
        </w:tc>
      </w:tr>
    </w:tbl>
    <w:p w:rsidR="003659B8" w:rsidRDefault="003659B8" w:rsidP="003659B8"/>
    <w:p w:rsidR="00344056" w:rsidRDefault="00344056" w:rsidP="00344056">
      <w:r>
        <w:t>Kitchen tap behaviour was broadly split into free-flowing</w:t>
      </w:r>
      <w:r w:rsidR="0064718E">
        <w:t xml:space="preserve"> </w:t>
      </w:r>
      <w:r>
        <w:t xml:space="preserve">events and filling events, based on appliance usage </w:t>
      </w:r>
      <w:r w:rsidRPr="00D53FDC">
        <w:t>surveys (</w:t>
      </w:r>
      <w:r w:rsidR="00D6002A" w:rsidRPr="00D53FDC">
        <w:t>Roberts 2005, 2012</w:t>
      </w:r>
      <w:r w:rsidR="00B33E4B">
        <w:t>b</w:t>
      </w:r>
      <w:r w:rsidR="00D6002A" w:rsidRPr="00D53FDC">
        <w:t>; Redhead et al 2013</w:t>
      </w:r>
      <w:r w:rsidRPr="00D53FDC">
        <w:t>)</w:t>
      </w:r>
      <w:r>
        <w:t xml:space="preserve"> finding 60% wash dishes using the plug, 13% under running water, and 27% a combination thereof (assumed equal proportions of both activities). For filling events it was assumed a typical 20 litre sink was filled half way, also based on appliance use surveys (</w:t>
      </w:r>
      <w:r w:rsidRPr="00D53FDC">
        <w:t>Roberts 2012</w:t>
      </w:r>
      <w:r w:rsidR="00DF7E5D">
        <w:t>b</w:t>
      </w:r>
      <w:r>
        <w:t>).</w:t>
      </w:r>
    </w:p>
    <w:p w:rsidR="003659B8" w:rsidRDefault="00FB6569" w:rsidP="003659B8">
      <w:r>
        <w:t xml:space="preserve">Basin tap usage (including where kitchen and laundry sinks are used in a manner similar to a basin) was assumed to be dominated by free-flowing events. Published end use measurement studies indicate that </w:t>
      </w:r>
      <w:r w:rsidR="0064718E">
        <w:t>overall tap usage frequency averages around 20 per capita per day (</w:t>
      </w:r>
      <w:r w:rsidR="00D53FDC">
        <w:t>Redhead et al 2013; Beale &amp; Stuart 20</w:t>
      </w:r>
      <w:r w:rsidR="00431CBD">
        <w:t>11</w:t>
      </w:r>
      <w:r w:rsidR="0064718E">
        <w:t>)</w:t>
      </w:r>
      <w:r>
        <w:t>,</w:t>
      </w:r>
      <w:r w:rsidR="0064718E">
        <w:t xml:space="preserve"> including sink uses,</w:t>
      </w:r>
      <w:r>
        <w:t xml:space="preserve"> </w:t>
      </w:r>
      <w:r w:rsidR="0064718E">
        <w:t>and that the vast majority of tap uses are 30 seconds or less (</w:t>
      </w:r>
      <w:r w:rsidR="00431CBD">
        <w:t>Roberts 2012</w:t>
      </w:r>
      <w:r w:rsidR="00DF7E5D">
        <w:t>b</w:t>
      </w:r>
      <w:r w:rsidR="00431CBD">
        <w:t>)</w:t>
      </w:r>
      <w:r w:rsidR="003659B8">
        <w:t>.</w:t>
      </w:r>
      <w:r w:rsidR="0064718E">
        <w:t xml:space="preserve"> Thus values of 19 events/person/day and 25 seconds/event were adopted for model frequency and duration parameters, respectively.</w:t>
      </w:r>
    </w:p>
    <w:p w:rsidR="003659B8" w:rsidRDefault="003659B8" w:rsidP="003659B8">
      <w:pPr>
        <w:pStyle w:val="Heading2"/>
        <w:jc w:val="left"/>
      </w:pPr>
      <w:bookmarkStart w:id="166" w:name="_Toc391297589"/>
      <w:bookmarkStart w:id="167" w:name="_Ref392696417"/>
      <w:bookmarkStart w:id="168" w:name="_Toc286931532"/>
      <w:r>
        <w:t>Findings</w:t>
      </w:r>
      <w:bookmarkEnd w:id="166"/>
      <w:bookmarkEnd w:id="167"/>
      <w:bookmarkEnd w:id="168"/>
    </w:p>
    <w:p w:rsidR="00A717DD" w:rsidRDefault="003659B8" w:rsidP="003659B8">
      <w:r>
        <w:t xml:space="preserve">The difference between the modelled water consumption for the reference and WELS scenarios was then calculated to infer the savings since the inception of WELS. </w:t>
      </w:r>
      <w:r w:rsidR="00D655D5">
        <w:fldChar w:fldCharType="begin"/>
      </w:r>
      <w:r w:rsidR="00503626">
        <w:instrText xml:space="preserve"> REF _Ref397593017 \h </w:instrText>
      </w:r>
      <w:r w:rsidR="00D655D5">
        <w:fldChar w:fldCharType="separate"/>
      </w:r>
      <w:r w:rsidR="0021714B">
        <w:t xml:space="preserve">Figure </w:t>
      </w:r>
      <w:r w:rsidR="0021714B">
        <w:rPr>
          <w:noProof/>
        </w:rPr>
        <w:t>6</w:t>
      </w:r>
      <w:r w:rsidR="0021714B">
        <w:noBreakHyphen/>
      </w:r>
      <w:r w:rsidR="0021714B">
        <w:rPr>
          <w:noProof/>
        </w:rPr>
        <w:t>17</w:t>
      </w:r>
      <w:r w:rsidR="00D655D5">
        <w:fldChar w:fldCharType="end"/>
      </w:r>
      <w:r w:rsidR="00503626">
        <w:t xml:space="preserve"> </w:t>
      </w:r>
      <w:r>
        <w:t xml:space="preserve">provides a </w:t>
      </w:r>
      <w:r w:rsidR="00CD6DAC">
        <w:t>summary of these water savings.</w:t>
      </w:r>
    </w:p>
    <w:p w:rsidR="00E57951" w:rsidRDefault="00503626" w:rsidP="00E57951">
      <w:pPr>
        <w:keepNext/>
      </w:pPr>
      <w:r>
        <w:rPr>
          <w:noProof/>
          <w:lang w:eastAsia="en-AU"/>
        </w:rPr>
        <w:drawing>
          <wp:inline distT="0" distB="0" distL="0" distR="0">
            <wp:extent cx="5575935" cy="441071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154BD" w:rsidRDefault="00E57951" w:rsidP="00E57951">
      <w:pPr>
        <w:pStyle w:val="Caption"/>
      </w:pPr>
      <w:bookmarkStart w:id="169" w:name="_Ref397593017"/>
      <w:bookmarkStart w:id="170" w:name="_Toc286931473"/>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17</w:t>
      </w:r>
      <w:r w:rsidR="00D655D5">
        <w:fldChar w:fldCharType="end"/>
      </w:r>
      <w:bookmarkEnd w:id="169"/>
      <w:r>
        <w:t xml:space="preserve"> – Estimated household water savings since the commencement of WELS</w:t>
      </w:r>
      <w:bookmarkEnd w:id="170"/>
    </w:p>
    <w:p w:rsidR="000070B5" w:rsidRDefault="000070B5" w:rsidP="003659B8"/>
    <w:p w:rsidR="00A717DD" w:rsidRDefault="00597339" w:rsidP="003659B8">
      <w:r>
        <w:t xml:space="preserve">The top line of the chart highlights that significant water efficiency improvements were already ‘in the pipeline’ prior to the commencement of the WELS Scheme. The additional sections carved from these baseline water savings represent </w:t>
      </w:r>
      <w:r w:rsidR="00115C03">
        <w:t>the impact of shifts in the efficiency of appliance sales following the commencement of WELS</w:t>
      </w:r>
      <w:r>
        <w:t>.</w:t>
      </w:r>
    </w:p>
    <w:p w:rsidR="00597339" w:rsidRDefault="00597339" w:rsidP="003659B8">
      <w:r>
        <w:t>Note this analysis covers WELS products only and therefore excludes outdoor end uses including lawns, gardens, pools and spas.</w:t>
      </w:r>
    </w:p>
    <w:p w:rsidR="00A717DD" w:rsidRPr="001E72F9" w:rsidRDefault="00900379" w:rsidP="003659B8">
      <w:r>
        <w:rPr>
          <w:noProof/>
          <w:lang w:eastAsia="en-AU"/>
        </w:rPr>
        <w:drawing>
          <wp:inline distT="0" distB="0" distL="0" distR="0">
            <wp:extent cx="5575935" cy="3644016"/>
            <wp:effectExtent l="0" t="0" r="0" b="0"/>
            <wp:docPr id="111" name="Chart 1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2155C" w:rsidRDefault="0092155C" w:rsidP="00EB79D9">
      <w:pPr>
        <w:pStyle w:val="Caption"/>
      </w:pPr>
      <w:bookmarkStart w:id="171" w:name="_Ref266459277"/>
      <w:bookmarkStart w:id="172" w:name="_Toc286931474"/>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18</w:t>
      </w:r>
      <w:r w:rsidR="00D655D5">
        <w:fldChar w:fldCharType="end"/>
      </w:r>
      <w:bookmarkEnd w:id="171"/>
      <w:r>
        <w:t xml:space="preserve"> - Estimated annual water savings since the </w:t>
      </w:r>
      <w:r w:rsidR="00E57951">
        <w:t>commencement</w:t>
      </w:r>
      <w:r>
        <w:t xml:space="preserve"> of WELS</w:t>
      </w:r>
      <w:bookmarkEnd w:id="172"/>
    </w:p>
    <w:p w:rsidR="000070B5" w:rsidRPr="000070B5" w:rsidRDefault="000070B5" w:rsidP="000070B5"/>
    <w:p w:rsidR="008A0283" w:rsidRDefault="00D655D5" w:rsidP="00A609C5">
      <w:r>
        <w:fldChar w:fldCharType="begin"/>
      </w:r>
      <w:r w:rsidR="00503626">
        <w:instrText xml:space="preserve"> REF _Ref266459277 \h </w:instrText>
      </w:r>
      <w:r>
        <w:fldChar w:fldCharType="separate"/>
      </w:r>
      <w:r w:rsidR="0021714B">
        <w:t xml:space="preserve">Figure </w:t>
      </w:r>
      <w:r w:rsidR="0021714B">
        <w:rPr>
          <w:noProof/>
        </w:rPr>
        <w:t>6</w:t>
      </w:r>
      <w:r w:rsidR="0021714B">
        <w:noBreakHyphen/>
      </w:r>
      <w:r w:rsidR="0021714B">
        <w:rPr>
          <w:noProof/>
        </w:rPr>
        <w:t>18</w:t>
      </w:r>
      <w:r>
        <w:fldChar w:fldCharType="end"/>
      </w:r>
      <w:r w:rsidR="00503626">
        <w:t xml:space="preserve"> </w:t>
      </w:r>
      <w:r w:rsidR="008A0283">
        <w:t xml:space="preserve">highlights how the savings arising from the WELS Scheme dramatically increase over time </w:t>
      </w:r>
      <w:r w:rsidR="00D84D0C">
        <w:t>from 70 GL/</w:t>
      </w:r>
      <w:proofErr w:type="gramStart"/>
      <w:r w:rsidR="00D84D0C">
        <w:t>a</w:t>
      </w:r>
      <w:proofErr w:type="gramEnd"/>
      <w:r w:rsidR="00D84D0C">
        <w:t xml:space="preserve"> in 2013 to 204 GL/a in 2030</w:t>
      </w:r>
      <w:r w:rsidR="008A0283">
        <w:t xml:space="preserve">. This is the core strength of </w:t>
      </w:r>
      <w:r w:rsidR="00D84D0C">
        <w:t>regulatory</w:t>
      </w:r>
      <w:r w:rsidR="008A0283">
        <w:t xml:space="preserve"> and </w:t>
      </w:r>
      <w:r w:rsidR="00D84D0C">
        <w:t>informational</w:t>
      </w:r>
      <w:r w:rsidR="008A0283">
        <w:t xml:space="preserve"> policies relative to incentive policies such as rebates. </w:t>
      </w:r>
      <w:r w:rsidR="00D84D0C">
        <w:t>I</w:t>
      </w:r>
      <w:r w:rsidR="008A0283">
        <w:t xml:space="preserve">ncentive </w:t>
      </w:r>
      <w:r w:rsidR="00D84D0C">
        <w:t>policies</w:t>
      </w:r>
      <w:r w:rsidR="008A0283">
        <w:t xml:space="preserve"> serve to accelerate the turnover of appliance stock to more efficient models</w:t>
      </w:r>
      <w:r w:rsidR="00D84D0C">
        <w:t xml:space="preserve"> and have been valuable for ‘bringing forward’ savings in many metropolitan regions during severe drought</w:t>
      </w:r>
      <w:r w:rsidR="008A0283">
        <w:t xml:space="preserve">. However </w:t>
      </w:r>
      <w:r w:rsidR="00D84D0C">
        <w:t xml:space="preserve">in the absence of complementary policies, </w:t>
      </w:r>
      <w:r w:rsidR="008A0283">
        <w:t>the savings tends to erode over time</w:t>
      </w:r>
      <w:r w:rsidR="00D84D0C">
        <w:t xml:space="preserve"> owing to the natural attrition of appliance stock. Regulatory and informational policies on the other hand target the efficiency of underlying appliance sales, meaning the savings increase into the future.</w:t>
      </w:r>
    </w:p>
    <w:p w:rsidR="005B0046" w:rsidRDefault="005B0046" w:rsidP="005B0046">
      <w:proofErr w:type="gramStart"/>
      <w:r>
        <w:t xml:space="preserve">As shown in </w:t>
      </w:r>
      <w:r w:rsidR="00D655D5">
        <w:fldChar w:fldCharType="begin"/>
      </w:r>
      <w:r>
        <w:instrText xml:space="preserve"> REF _Ref397594305 \h </w:instrText>
      </w:r>
      <w:r w:rsidR="00D655D5">
        <w:fldChar w:fldCharType="separate"/>
      </w:r>
      <w:r w:rsidR="0021714B">
        <w:t xml:space="preserve">Figure </w:t>
      </w:r>
      <w:r w:rsidR="0021714B">
        <w:rPr>
          <w:noProof/>
        </w:rPr>
        <w:t>6</w:t>
      </w:r>
      <w:r w:rsidR="0021714B">
        <w:noBreakHyphen/>
      </w:r>
      <w:r w:rsidR="0021714B">
        <w:rPr>
          <w:noProof/>
        </w:rPr>
        <w:t>19</w:t>
      </w:r>
      <w:r w:rsidR="00D655D5">
        <w:fldChar w:fldCharType="end"/>
      </w:r>
      <w:r>
        <w:t>, the results highlight that a significant share of the estimated water savings is attributable to showers (35%) and taps (35%), followed by clothes washing machines (19%), toilets (9%), and dishwashers (2%).</w:t>
      </w:r>
      <w:proofErr w:type="gramEnd"/>
    </w:p>
    <w:p w:rsidR="005B0046" w:rsidRDefault="005B0046" w:rsidP="008855CA"/>
    <w:p w:rsidR="00C30CDE" w:rsidRDefault="00900379" w:rsidP="00C30CDE">
      <w:pPr>
        <w:keepNext/>
      </w:pPr>
      <w:r>
        <w:rPr>
          <w:noProof/>
          <w:lang w:eastAsia="en-AU"/>
        </w:rPr>
        <w:drawing>
          <wp:inline distT="0" distB="0" distL="0" distR="0">
            <wp:extent cx="5576552" cy="2865550"/>
            <wp:effectExtent l="0" t="0" r="0" b="0"/>
            <wp:docPr id="117" name="Chart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30CDE" w:rsidRDefault="00C30CDE" w:rsidP="00C30CDE">
      <w:pPr>
        <w:pStyle w:val="Caption"/>
      </w:pPr>
      <w:bookmarkStart w:id="173" w:name="_Ref397594305"/>
      <w:bookmarkStart w:id="174" w:name="_Toc286931475"/>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19</w:t>
      </w:r>
      <w:r w:rsidR="00D655D5">
        <w:fldChar w:fldCharType="end"/>
      </w:r>
      <w:bookmarkEnd w:id="173"/>
      <w:r>
        <w:t xml:space="preserve"> - Composition of estimated water savings in 2021</w:t>
      </w:r>
      <w:bookmarkEnd w:id="174"/>
    </w:p>
    <w:p w:rsidR="003A5BDE" w:rsidRPr="003A5BDE" w:rsidRDefault="003A5BDE" w:rsidP="003A5BDE"/>
    <w:p w:rsidR="003A5BDE" w:rsidRDefault="003A5BDE" w:rsidP="003A5BDE">
      <w:r>
        <w:t>Note toilets fill a surprisingly small share of the savings. This is a consequence of the removal of baseline improvements that were already ‘in the pipeline’. Any replacement of toilets with 6/3 litre toilets was already mandated, so this shift was excluded from the savings.</w:t>
      </w:r>
    </w:p>
    <w:p w:rsidR="003A5BDE" w:rsidRDefault="003A5BDE" w:rsidP="003A5BDE">
      <w:r>
        <w:t>This also goes some way towards explaining the disproportionately high share of the savings from taps. As distinct from most of the other appliances, no existing shift was underway in the efficiency of taps prior to 2006, whether from regulations or purchasing preferences. As such, the analysis finds a significant shift in the efficiency of taps relative to the baseline.</w:t>
      </w:r>
    </w:p>
    <w:p w:rsidR="008855CA" w:rsidRPr="008855CA" w:rsidRDefault="003A5BDE" w:rsidP="008855CA">
      <w:r>
        <w:t xml:space="preserve">Snapshots of the annual savings estimates in 2013, 2021 and 2030 are given in </w:t>
      </w:r>
      <w:r w:rsidR="00D655D5">
        <w:fldChar w:fldCharType="begin"/>
      </w:r>
      <w:r>
        <w:instrText xml:space="preserve"> REF _Ref266466034 \h </w:instrText>
      </w:r>
      <w:r w:rsidR="00D655D5">
        <w:fldChar w:fldCharType="separate"/>
      </w:r>
      <w:r w:rsidR="0021714B">
        <w:t xml:space="preserve">Table </w:t>
      </w:r>
      <w:r w:rsidR="0021714B">
        <w:rPr>
          <w:noProof/>
        </w:rPr>
        <w:t>6</w:t>
      </w:r>
      <w:r w:rsidR="0021714B">
        <w:noBreakHyphen/>
      </w:r>
      <w:r w:rsidR="0021714B">
        <w:rPr>
          <w:noProof/>
        </w:rPr>
        <w:t>3</w:t>
      </w:r>
      <w:r w:rsidR="00D655D5">
        <w:fldChar w:fldCharType="end"/>
      </w:r>
      <w:r>
        <w:t>.</w:t>
      </w:r>
    </w:p>
    <w:p w:rsidR="00E2479B" w:rsidRDefault="00E2479B" w:rsidP="00EB79D9">
      <w:pPr>
        <w:pStyle w:val="Caption"/>
        <w:keepNext/>
      </w:pPr>
      <w:bookmarkStart w:id="175" w:name="_Ref266466034"/>
      <w:bookmarkStart w:id="176" w:name="_Toc286931498"/>
      <w:r>
        <w:t xml:space="preserve">Table </w:t>
      </w:r>
      <w:r w:rsidR="00D655D5">
        <w:fldChar w:fldCharType="begin"/>
      </w:r>
      <w:r w:rsidR="004770A2">
        <w:instrText xml:space="preserve"> STYLEREF 1 \s </w:instrText>
      </w:r>
      <w:r w:rsidR="00D655D5">
        <w:fldChar w:fldCharType="separate"/>
      </w:r>
      <w:r w:rsidR="0021714B">
        <w:rPr>
          <w:noProof/>
        </w:rPr>
        <w:t>6</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3</w:t>
      </w:r>
      <w:r w:rsidR="00D655D5">
        <w:fldChar w:fldCharType="end"/>
      </w:r>
      <w:bookmarkEnd w:id="175"/>
      <w:r>
        <w:t xml:space="preserve"> - Snapshot</w:t>
      </w:r>
      <w:r w:rsidR="001146CA">
        <w:t>s</w:t>
      </w:r>
      <w:r>
        <w:t xml:space="preserve"> of estimated annual water savings since the </w:t>
      </w:r>
      <w:r w:rsidR="00E57951">
        <w:t>commencement</w:t>
      </w:r>
      <w:r>
        <w:t xml:space="preserve"> of WELS</w:t>
      </w:r>
      <w:bookmarkEnd w:id="176"/>
    </w:p>
    <w:tbl>
      <w:tblPr>
        <w:tblStyle w:val="ColorfulGrid1"/>
        <w:tblW w:w="0" w:type="auto"/>
        <w:tblLook w:val="04A0"/>
      </w:tblPr>
      <w:tblGrid>
        <w:gridCol w:w="2802"/>
        <w:gridCol w:w="2065"/>
        <w:gridCol w:w="2065"/>
        <w:gridCol w:w="2065"/>
      </w:tblGrid>
      <w:tr w:rsidR="00363F07" w:rsidTr="00AA11AF">
        <w:trPr>
          <w:cnfStyle w:val="100000000000"/>
        </w:trPr>
        <w:tc>
          <w:tcPr>
            <w:cnfStyle w:val="001000000000"/>
            <w:tcW w:w="2802" w:type="dxa"/>
          </w:tcPr>
          <w:p w:rsidR="00363F07" w:rsidRDefault="00363F07" w:rsidP="00AA11AF">
            <w:pPr>
              <w:spacing w:after="60"/>
            </w:pPr>
          </w:p>
        </w:tc>
        <w:tc>
          <w:tcPr>
            <w:tcW w:w="2065" w:type="dxa"/>
          </w:tcPr>
          <w:p w:rsidR="00363F07" w:rsidRDefault="00363F07" w:rsidP="00AA11AF">
            <w:pPr>
              <w:spacing w:after="60"/>
              <w:cnfStyle w:val="100000000000"/>
            </w:pPr>
            <w:r>
              <w:t>2013</w:t>
            </w:r>
            <w:r w:rsidR="00D84D0C">
              <w:t xml:space="preserve"> [</w:t>
            </w:r>
            <w:r w:rsidR="00A617A1">
              <w:t>G</w:t>
            </w:r>
            <w:r w:rsidR="00D84D0C">
              <w:t>L/a]</w:t>
            </w:r>
          </w:p>
        </w:tc>
        <w:tc>
          <w:tcPr>
            <w:tcW w:w="2065" w:type="dxa"/>
          </w:tcPr>
          <w:p w:rsidR="00363F07" w:rsidRDefault="00D84D0C" w:rsidP="00AA11AF">
            <w:pPr>
              <w:spacing w:after="60"/>
              <w:cnfStyle w:val="100000000000"/>
            </w:pPr>
            <w:r>
              <w:t>2021 [</w:t>
            </w:r>
            <w:r w:rsidR="00A617A1">
              <w:t>G</w:t>
            </w:r>
            <w:r w:rsidR="00363F07">
              <w:t>L/a</w:t>
            </w:r>
            <w:r>
              <w:t>]</w:t>
            </w:r>
          </w:p>
        </w:tc>
        <w:tc>
          <w:tcPr>
            <w:tcW w:w="2065" w:type="dxa"/>
          </w:tcPr>
          <w:p w:rsidR="00363F07" w:rsidRDefault="00D84D0C" w:rsidP="00AA11AF">
            <w:pPr>
              <w:spacing w:after="60"/>
              <w:cnfStyle w:val="100000000000"/>
            </w:pPr>
            <w:r>
              <w:t>2030 [</w:t>
            </w:r>
            <w:r w:rsidR="00F0693B">
              <w:t>G</w:t>
            </w:r>
            <w:r w:rsidR="00363F07">
              <w:t>L/a</w:t>
            </w:r>
            <w:r>
              <w:t>]</w:t>
            </w:r>
          </w:p>
        </w:tc>
      </w:tr>
      <w:tr w:rsidR="002A5953" w:rsidTr="00AA11AF">
        <w:trPr>
          <w:cnfStyle w:val="000000100000"/>
        </w:trPr>
        <w:tc>
          <w:tcPr>
            <w:cnfStyle w:val="001000000000"/>
            <w:tcW w:w="2802" w:type="dxa"/>
          </w:tcPr>
          <w:p w:rsidR="002A5953" w:rsidRDefault="002A5953" w:rsidP="00AA11AF">
            <w:pPr>
              <w:spacing w:after="60"/>
            </w:pPr>
            <w:r>
              <w:t>Showers</w:t>
            </w:r>
          </w:p>
        </w:tc>
        <w:tc>
          <w:tcPr>
            <w:tcW w:w="2065" w:type="dxa"/>
          </w:tcPr>
          <w:p w:rsidR="002A5953" w:rsidRDefault="00A617A1" w:rsidP="00AA11AF">
            <w:pPr>
              <w:spacing w:after="60"/>
              <w:cnfStyle w:val="000000100000"/>
            </w:pPr>
            <w:r>
              <w:t>23</w:t>
            </w:r>
          </w:p>
        </w:tc>
        <w:tc>
          <w:tcPr>
            <w:tcW w:w="2065" w:type="dxa"/>
            <w:vAlign w:val="bottom"/>
          </w:tcPr>
          <w:p w:rsidR="002A5953" w:rsidRDefault="00A617A1" w:rsidP="00AA11AF">
            <w:pPr>
              <w:spacing w:after="60"/>
              <w:cnfStyle w:val="000000100000"/>
            </w:pPr>
            <w:r>
              <w:rPr>
                <w:rFonts w:cs="Calibri"/>
                <w:color w:val="000000"/>
                <w:szCs w:val="22"/>
              </w:rPr>
              <w:t>48</w:t>
            </w:r>
          </w:p>
        </w:tc>
        <w:tc>
          <w:tcPr>
            <w:tcW w:w="2065" w:type="dxa"/>
          </w:tcPr>
          <w:p w:rsidR="002A5953" w:rsidRDefault="00A617A1" w:rsidP="00AA11AF">
            <w:pPr>
              <w:spacing w:after="60"/>
              <w:cnfStyle w:val="000000100000"/>
            </w:pPr>
            <w:r>
              <w:t>71</w:t>
            </w:r>
          </w:p>
        </w:tc>
      </w:tr>
      <w:tr w:rsidR="002A5953" w:rsidTr="00AA11AF">
        <w:trPr>
          <w:cnfStyle w:val="000000010000"/>
        </w:trPr>
        <w:tc>
          <w:tcPr>
            <w:cnfStyle w:val="001000000000"/>
            <w:tcW w:w="2802" w:type="dxa"/>
          </w:tcPr>
          <w:p w:rsidR="002A5953" w:rsidRDefault="002A5953" w:rsidP="00AA11AF">
            <w:pPr>
              <w:spacing w:after="60"/>
              <w:jc w:val="left"/>
              <w:rPr>
                <w:rFonts w:eastAsia="Times New Roman" w:cstheme="majorBidi"/>
                <w:b/>
                <w:bCs/>
                <w:i/>
                <w:iCs/>
                <w:caps/>
                <w:color w:val="B0005C"/>
                <w:kern w:val="32"/>
              </w:rPr>
            </w:pPr>
            <w:r>
              <w:t>Clothes</w:t>
            </w:r>
            <w:r w:rsidR="008B5ADC">
              <w:t xml:space="preserve"> </w:t>
            </w:r>
            <w:r>
              <w:t>wash</w:t>
            </w:r>
            <w:r w:rsidR="008B5ADC">
              <w:t>ing machines</w:t>
            </w:r>
          </w:p>
        </w:tc>
        <w:tc>
          <w:tcPr>
            <w:tcW w:w="2065" w:type="dxa"/>
          </w:tcPr>
          <w:p w:rsidR="002A5953" w:rsidRDefault="00A617A1" w:rsidP="00AA11AF">
            <w:pPr>
              <w:spacing w:after="60"/>
              <w:cnfStyle w:val="000000010000"/>
            </w:pPr>
            <w:r>
              <w:t>14</w:t>
            </w:r>
          </w:p>
        </w:tc>
        <w:tc>
          <w:tcPr>
            <w:tcW w:w="2065" w:type="dxa"/>
            <w:vAlign w:val="bottom"/>
          </w:tcPr>
          <w:p w:rsidR="002A5953" w:rsidRDefault="00A617A1" w:rsidP="00AA11AF">
            <w:pPr>
              <w:spacing w:after="60"/>
              <w:cnfStyle w:val="000000010000"/>
            </w:pPr>
            <w:r>
              <w:rPr>
                <w:rFonts w:cs="Calibri"/>
                <w:color w:val="000000"/>
                <w:szCs w:val="22"/>
              </w:rPr>
              <w:t>27</w:t>
            </w:r>
          </w:p>
        </w:tc>
        <w:tc>
          <w:tcPr>
            <w:tcW w:w="2065" w:type="dxa"/>
          </w:tcPr>
          <w:p w:rsidR="002A5953" w:rsidRDefault="00A617A1" w:rsidP="00AA11AF">
            <w:pPr>
              <w:spacing w:after="60"/>
              <w:cnfStyle w:val="000000010000"/>
            </w:pPr>
            <w:r>
              <w:t>31</w:t>
            </w:r>
          </w:p>
        </w:tc>
      </w:tr>
      <w:tr w:rsidR="002A5953" w:rsidTr="00AA11AF">
        <w:trPr>
          <w:cnfStyle w:val="000000100000"/>
        </w:trPr>
        <w:tc>
          <w:tcPr>
            <w:cnfStyle w:val="001000000000"/>
            <w:tcW w:w="2802" w:type="dxa"/>
          </w:tcPr>
          <w:p w:rsidR="002A5953" w:rsidRDefault="002A5953" w:rsidP="00AA11AF">
            <w:pPr>
              <w:spacing w:after="60"/>
            </w:pPr>
            <w:r>
              <w:t>Dishwashers</w:t>
            </w:r>
          </w:p>
        </w:tc>
        <w:tc>
          <w:tcPr>
            <w:tcW w:w="2065" w:type="dxa"/>
          </w:tcPr>
          <w:p w:rsidR="002A5953" w:rsidRDefault="00A617A1" w:rsidP="00AA11AF">
            <w:pPr>
              <w:spacing w:after="60"/>
              <w:cnfStyle w:val="000000100000"/>
            </w:pPr>
            <w:r>
              <w:t>1.2</w:t>
            </w:r>
            <w:r w:rsidR="002A5953" w:rsidRPr="000E709F">
              <w:t xml:space="preserve"> </w:t>
            </w:r>
          </w:p>
        </w:tc>
        <w:tc>
          <w:tcPr>
            <w:tcW w:w="2065" w:type="dxa"/>
            <w:vAlign w:val="bottom"/>
          </w:tcPr>
          <w:p w:rsidR="002A5953" w:rsidRDefault="00A617A1" w:rsidP="00AA11AF">
            <w:pPr>
              <w:spacing w:after="60"/>
              <w:cnfStyle w:val="000000100000"/>
            </w:pPr>
            <w:r>
              <w:rPr>
                <w:rFonts w:cs="Calibri"/>
                <w:color w:val="000000"/>
                <w:szCs w:val="22"/>
              </w:rPr>
              <w:t>3.4</w:t>
            </w:r>
          </w:p>
        </w:tc>
        <w:tc>
          <w:tcPr>
            <w:tcW w:w="2065" w:type="dxa"/>
          </w:tcPr>
          <w:p w:rsidR="002A5953" w:rsidRDefault="00A617A1" w:rsidP="00AA11AF">
            <w:pPr>
              <w:spacing w:after="60"/>
              <w:cnfStyle w:val="000000100000"/>
            </w:pPr>
            <w:r>
              <w:t>5.3</w:t>
            </w:r>
          </w:p>
        </w:tc>
      </w:tr>
      <w:tr w:rsidR="002A5953" w:rsidTr="00AA11AF">
        <w:trPr>
          <w:cnfStyle w:val="000000010000"/>
        </w:trPr>
        <w:tc>
          <w:tcPr>
            <w:cnfStyle w:val="001000000000"/>
            <w:tcW w:w="2802" w:type="dxa"/>
          </w:tcPr>
          <w:p w:rsidR="002A5953" w:rsidRDefault="002A5953" w:rsidP="00AA11AF">
            <w:pPr>
              <w:spacing w:after="60"/>
            </w:pPr>
            <w:r>
              <w:t>Toilets</w:t>
            </w:r>
          </w:p>
        </w:tc>
        <w:tc>
          <w:tcPr>
            <w:tcW w:w="2065" w:type="dxa"/>
          </w:tcPr>
          <w:p w:rsidR="002A5953" w:rsidRDefault="00A617A1" w:rsidP="00AA11AF">
            <w:pPr>
              <w:spacing w:after="60"/>
              <w:cnfStyle w:val="000000010000"/>
            </w:pPr>
            <w:r>
              <w:t>6.1</w:t>
            </w:r>
          </w:p>
        </w:tc>
        <w:tc>
          <w:tcPr>
            <w:tcW w:w="2065" w:type="dxa"/>
            <w:vAlign w:val="bottom"/>
          </w:tcPr>
          <w:p w:rsidR="002A5953" w:rsidRDefault="00A617A1" w:rsidP="00AA11AF">
            <w:pPr>
              <w:spacing w:after="60"/>
              <w:cnfStyle w:val="000000010000"/>
            </w:pPr>
            <w:r>
              <w:rPr>
                <w:rFonts w:cs="Calibri"/>
                <w:color w:val="000000"/>
                <w:szCs w:val="22"/>
              </w:rPr>
              <w:t>16.5</w:t>
            </w:r>
          </w:p>
        </w:tc>
        <w:tc>
          <w:tcPr>
            <w:tcW w:w="2065" w:type="dxa"/>
          </w:tcPr>
          <w:p w:rsidR="002A5953" w:rsidRDefault="00A617A1" w:rsidP="00AA11AF">
            <w:pPr>
              <w:spacing w:after="60"/>
              <w:cnfStyle w:val="000000010000"/>
            </w:pPr>
            <w:r>
              <w:t>28</w:t>
            </w:r>
          </w:p>
        </w:tc>
      </w:tr>
      <w:tr w:rsidR="00A717DD" w:rsidTr="00AA11AF">
        <w:trPr>
          <w:cnfStyle w:val="000000100000"/>
        </w:trPr>
        <w:tc>
          <w:tcPr>
            <w:cnfStyle w:val="001000000000"/>
            <w:tcW w:w="2802" w:type="dxa"/>
          </w:tcPr>
          <w:p w:rsidR="00A717DD" w:rsidRDefault="002A5953" w:rsidP="00AA11AF">
            <w:pPr>
              <w:spacing w:after="60"/>
            </w:pPr>
            <w:r>
              <w:t>Taps</w:t>
            </w:r>
          </w:p>
        </w:tc>
        <w:tc>
          <w:tcPr>
            <w:tcW w:w="2065" w:type="dxa"/>
          </w:tcPr>
          <w:p w:rsidR="00A717DD" w:rsidRDefault="00A617A1" w:rsidP="00AA11AF">
            <w:pPr>
              <w:spacing w:after="60"/>
              <w:cnfStyle w:val="000000100000"/>
            </w:pPr>
            <w:r>
              <w:t>26</w:t>
            </w:r>
            <w:r w:rsidR="00A717DD" w:rsidRPr="000E709F">
              <w:t xml:space="preserve"> </w:t>
            </w:r>
          </w:p>
        </w:tc>
        <w:tc>
          <w:tcPr>
            <w:tcW w:w="2065" w:type="dxa"/>
          </w:tcPr>
          <w:p w:rsidR="00A717DD" w:rsidRDefault="00A617A1" w:rsidP="00AA11AF">
            <w:pPr>
              <w:spacing w:after="60"/>
              <w:cnfStyle w:val="000000100000"/>
            </w:pPr>
            <w:r>
              <w:t>44</w:t>
            </w:r>
          </w:p>
        </w:tc>
        <w:tc>
          <w:tcPr>
            <w:tcW w:w="2065" w:type="dxa"/>
          </w:tcPr>
          <w:p w:rsidR="00A717DD" w:rsidRDefault="00A617A1" w:rsidP="00AA11AF">
            <w:pPr>
              <w:spacing w:after="60"/>
              <w:cnfStyle w:val="000000100000"/>
            </w:pPr>
            <w:r>
              <w:t>69</w:t>
            </w:r>
          </w:p>
        </w:tc>
      </w:tr>
      <w:tr w:rsidR="00A717DD" w:rsidTr="00AA11AF">
        <w:trPr>
          <w:cnfStyle w:val="000000010000"/>
        </w:trPr>
        <w:tc>
          <w:tcPr>
            <w:cnfStyle w:val="001000000000"/>
            <w:tcW w:w="2802" w:type="dxa"/>
          </w:tcPr>
          <w:p w:rsidR="00A717DD" w:rsidRDefault="00A717DD" w:rsidP="00AA11AF">
            <w:pPr>
              <w:spacing w:after="60"/>
            </w:pPr>
            <w:r>
              <w:t>Total</w:t>
            </w:r>
          </w:p>
        </w:tc>
        <w:tc>
          <w:tcPr>
            <w:tcW w:w="2065" w:type="dxa"/>
          </w:tcPr>
          <w:p w:rsidR="00A717DD" w:rsidRDefault="00A617A1" w:rsidP="00AA11AF">
            <w:pPr>
              <w:spacing w:after="60"/>
              <w:cnfStyle w:val="000000010000"/>
            </w:pPr>
            <w:r>
              <w:t>70</w:t>
            </w:r>
            <w:r w:rsidR="00A717DD" w:rsidRPr="000E709F">
              <w:t xml:space="preserve"> </w:t>
            </w:r>
          </w:p>
        </w:tc>
        <w:tc>
          <w:tcPr>
            <w:tcW w:w="2065" w:type="dxa"/>
          </w:tcPr>
          <w:p w:rsidR="00A717DD" w:rsidRDefault="00A617A1" w:rsidP="00AA11AF">
            <w:pPr>
              <w:spacing w:after="60"/>
              <w:cnfStyle w:val="000000010000"/>
            </w:pPr>
            <w:r>
              <w:t>147</w:t>
            </w:r>
          </w:p>
        </w:tc>
        <w:tc>
          <w:tcPr>
            <w:tcW w:w="2065" w:type="dxa"/>
          </w:tcPr>
          <w:p w:rsidR="00A717DD" w:rsidRDefault="00A617A1" w:rsidP="00AA11AF">
            <w:pPr>
              <w:spacing w:after="60"/>
              <w:cnfStyle w:val="000000010000"/>
            </w:pPr>
            <w:r>
              <w:t>204</w:t>
            </w:r>
          </w:p>
        </w:tc>
      </w:tr>
    </w:tbl>
    <w:p w:rsidR="003A5BDE" w:rsidRDefault="003A5BDE" w:rsidP="00AA11AF">
      <w:bookmarkStart w:id="177" w:name="_Ref266459261"/>
      <w:bookmarkStart w:id="178" w:name="_Ref266459256"/>
    </w:p>
    <w:p w:rsidR="003A5BDE" w:rsidRDefault="003A5BDE" w:rsidP="00AA11AF"/>
    <w:p w:rsidR="003A5BDE" w:rsidRDefault="003A5BDE" w:rsidP="00AA11AF"/>
    <w:p w:rsidR="003A5BDE" w:rsidRDefault="00D655D5" w:rsidP="003A5BDE">
      <w:r>
        <w:fldChar w:fldCharType="begin"/>
      </w:r>
      <w:r w:rsidR="003A5BDE">
        <w:instrText xml:space="preserve"> REF _Ref412665778 \h </w:instrText>
      </w:r>
      <w:r>
        <w:fldChar w:fldCharType="separate"/>
      </w:r>
      <w:r w:rsidR="0021714B">
        <w:t xml:space="preserve">Figure </w:t>
      </w:r>
      <w:r w:rsidR="0021714B">
        <w:rPr>
          <w:noProof/>
        </w:rPr>
        <w:t>6</w:t>
      </w:r>
      <w:r w:rsidR="0021714B">
        <w:noBreakHyphen/>
      </w:r>
      <w:r w:rsidR="0021714B">
        <w:rPr>
          <w:noProof/>
        </w:rPr>
        <w:t>20</w:t>
      </w:r>
      <w:r>
        <w:fldChar w:fldCharType="end"/>
      </w:r>
      <w:r w:rsidR="003A5BDE">
        <w:t xml:space="preserve"> plots the cumulative savings from the year 2005 to 2030 and </w:t>
      </w:r>
      <w:fldSimple w:instr=" REF _Ref266466106 \h  \* MERGEFORMAT ">
        <w:r w:rsidR="0021714B">
          <w:t xml:space="preserve">Table </w:t>
        </w:r>
        <w:r w:rsidR="0021714B">
          <w:rPr>
            <w:noProof/>
          </w:rPr>
          <w:t>6</w:t>
        </w:r>
        <w:r w:rsidR="0021714B">
          <w:rPr>
            <w:noProof/>
          </w:rPr>
          <w:noBreakHyphen/>
          <w:t>4</w:t>
        </w:r>
      </w:fldSimple>
      <w:r w:rsidR="003A5BDE">
        <w:t xml:space="preserve"> gives snapshots of the cumulative savings.</w:t>
      </w:r>
    </w:p>
    <w:p w:rsidR="00AA11AF" w:rsidRDefault="00AA11AF" w:rsidP="00AA11AF">
      <w:r>
        <w:rPr>
          <w:noProof/>
          <w:lang w:eastAsia="en-AU"/>
        </w:rPr>
        <w:drawing>
          <wp:inline distT="0" distB="0" distL="0" distR="0">
            <wp:extent cx="5575935" cy="3643630"/>
            <wp:effectExtent l="0" t="0" r="0" b="0"/>
            <wp:docPr id="118" name="Chart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3659B8" w:rsidRDefault="0092155C" w:rsidP="00EB79D9">
      <w:pPr>
        <w:pStyle w:val="Caption"/>
      </w:pPr>
      <w:bookmarkStart w:id="179" w:name="_Ref412665778"/>
      <w:bookmarkStart w:id="180" w:name="_Toc286931476"/>
      <w:r>
        <w:t xml:space="preserve">Figure </w:t>
      </w:r>
      <w:r w:rsidR="00D655D5">
        <w:fldChar w:fldCharType="begin"/>
      </w:r>
      <w:r w:rsidR="0042644C">
        <w:instrText xml:space="preserve"> STYLEREF 1 \s </w:instrText>
      </w:r>
      <w:r w:rsidR="00D655D5">
        <w:fldChar w:fldCharType="separate"/>
      </w:r>
      <w:r w:rsidR="0021714B">
        <w:rPr>
          <w:noProof/>
        </w:rPr>
        <w:t>6</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20</w:t>
      </w:r>
      <w:r w:rsidR="00D655D5">
        <w:fldChar w:fldCharType="end"/>
      </w:r>
      <w:bookmarkEnd w:id="177"/>
      <w:bookmarkEnd w:id="179"/>
      <w:r>
        <w:t xml:space="preserve"> - Estimated cumulative water savings since the </w:t>
      </w:r>
      <w:r w:rsidR="00E57951">
        <w:t>commencement</w:t>
      </w:r>
      <w:r>
        <w:t xml:space="preserve"> of WELS</w:t>
      </w:r>
      <w:bookmarkEnd w:id="178"/>
      <w:bookmarkEnd w:id="180"/>
    </w:p>
    <w:p w:rsidR="008855CA" w:rsidRPr="008855CA" w:rsidRDefault="008855CA" w:rsidP="008855CA"/>
    <w:p w:rsidR="00E2479B" w:rsidRDefault="00E2479B" w:rsidP="00E2479B">
      <w:pPr>
        <w:pStyle w:val="Caption"/>
        <w:keepNext/>
      </w:pPr>
      <w:bookmarkStart w:id="181" w:name="_Ref266466106"/>
      <w:bookmarkStart w:id="182" w:name="_Toc286931499"/>
      <w:r>
        <w:t xml:space="preserve">Table </w:t>
      </w:r>
      <w:r w:rsidR="00D655D5">
        <w:fldChar w:fldCharType="begin"/>
      </w:r>
      <w:r w:rsidR="004770A2">
        <w:instrText xml:space="preserve"> STYLEREF 1 \s </w:instrText>
      </w:r>
      <w:r w:rsidR="00D655D5">
        <w:fldChar w:fldCharType="separate"/>
      </w:r>
      <w:r w:rsidR="0021714B">
        <w:rPr>
          <w:noProof/>
        </w:rPr>
        <w:t>6</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4</w:t>
      </w:r>
      <w:r w:rsidR="00D655D5">
        <w:fldChar w:fldCharType="end"/>
      </w:r>
      <w:bookmarkEnd w:id="181"/>
      <w:r>
        <w:t xml:space="preserve"> - Snapshot</w:t>
      </w:r>
      <w:r w:rsidR="001146CA">
        <w:t>s</w:t>
      </w:r>
      <w:r>
        <w:t xml:space="preserve"> of estimated cumulative water savings since the </w:t>
      </w:r>
      <w:r w:rsidR="00E57951">
        <w:t>commencement</w:t>
      </w:r>
      <w:r>
        <w:t xml:space="preserve"> of WELS</w:t>
      </w:r>
      <w:bookmarkEnd w:id="182"/>
    </w:p>
    <w:tbl>
      <w:tblPr>
        <w:tblStyle w:val="ColorfulGrid1"/>
        <w:tblW w:w="0" w:type="auto"/>
        <w:tblLook w:val="04A0"/>
      </w:tblPr>
      <w:tblGrid>
        <w:gridCol w:w="2802"/>
        <w:gridCol w:w="2065"/>
        <w:gridCol w:w="2065"/>
        <w:gridCol w:w="2065"/>
      </w:tblGrid>
      <w:tr w:rsidR="00363F07" w:rsidTr="00AA11AF">
        <w:trPr>
          <w:cnfStyle w:val="100000000000"/>
        </w:trPr>
        <w:tc>
          <w:tcPr>
            <w:cnfStyle w:val="001000000000"/>
            <w:tcW w:w="2802" w:type="dxa"/>
          </w:tcPr>
          <w:p w:rsidR="00363F07" w:rsidRDefault="00363F07" w:rsidP="00AA11AF">
            <w:pPr>
              <w:spacing w:after="60"/>
            </w:pPr>
          </w:p>
        </w:tc>
        <w:tc>
          <w:tcPr>
            <w:tcW w:w="2065" w:type="dxa"/>
          </w:tcPr>
          <w:p w:rsidR="00363F07" w:rsidRDefault="00363F07" w:rsidP="00AA11AF">
            <w:pPr>
              <w:spacing w:after="60"/>
              <w:cnfStyle w:val="100000000000"/>
            </w:pPr>
            <w:r>
              <w:t>2013</w:t>
            </w:r>
            <w:r w:rsidR="00A617A1">
              <w:t xml:space="preserve"> [GL]</w:t>
            </w:r>
          </w:p>
        </w:tc>
        <w:tc>
          <w:tcPr>
            <w:tcW w:w="2065" w:type="dxa"/>
          </w:tcPr>
          <w:p w:rsidR="00363F07" w:rsidRDefault="00363F07" w:rsidP="00AA11AF">
            <w:pPr>
              <w:spacing w:after="60"/>
              <w:cnfStyle w:val="100000000000"/>
              <w:rPr>
                <w:b w:val="0"/>
                <w:bCs w:val="0"/>
                <w:color w:val="auto"/>
              </w:rPr>
            </w:pPr>
            <w:r>
              <w:t xml:space="preserve">2021 </w:t>
            </w:r>
            <w:r w:rsidR="00A617A1">
              <w:t>[GL]</w:t>
            </w:r>
          </w:p>
        </w:tc>
        <w:tc>
          <w:tcPr>
            <w:tcW w:w="2065" w:type="dxa"/>
          </w:tcPr>
          <w:p w:rsidR="00363F07" w:rsidRDefault="00363F07" w:rsidP="00AA11AF">
            <w:pPr>
              <w:spacing w:after="60"/>
              <w:cnfStyle w:val="100000000000"/>
            </w:pPr>
            <w:r>
              <w:t xml:space="preserve">2030 </w:t>
            </w:r>
            <w:r w:rsidR="00A617A1">
              <w:t>[GL]</w:t>
            </w:r>
          </w:p>
        </w:tc>
      </w:tr>
      <w:tr w:rsidR="002A5953" w:rsidTr="00AA11AF">
        <w:trPr>
          <w:cnfStyle w:val="000000100000"/>
        </w:trPr>
        <w:tc>
          <w:tcPr>
            <w:cnfStyle w:val="001000000000"/>
            <w:tcW w:w="2802" w:type="dxa"/>
          </w:tcPr>
          <w:p w:rsidR="002A5953" w:rsidRDefault="002A5953" w:rsidP="00AA11AF">
            <w:pPr>
              <w:spacing w:after="60"/>
            </w:pPr>
            <w:r>
              <w:t>Showers</w:t>
            </w:r>
          </w:p>
        </w:tc>
        <w:tc>
          <w:tcPr>
            <w:tcW w:w="2065" w:type="dxa"/>
            <w:vAlign w:val="bottom"/>
          </w:tcPr>
          <w:p w:rsidR="002A5953" w:rsidRDefault="00A617A1" w:rsidP="00AA11AF">
            <w:pPr>
              <w:spacing w:after="60"/>
              <w:cnfStyle w:val="000000100000"/>
            </w:pPr>
            <w:r>
              <w:rPr>
                <w:rFonts w:cs="Calibri"/>
                <w:color w:val="000000"/>
                <w:szCs w:val="22"/>
              </w:rPr>
              <w:t>129</w:t>
            </w:r>
          </w:p>
        </w:tc>
        <w:tc>
          <w:tcPr>
            <w:tcW w:w="2065" w:type="dxa"/>
            <w:vAlign w:val="bottom"/>
          </w:tcPr>
          <w:p w:rsidR="002A5953" w:rsidRDefault="00A617A1" w:rsidP="00AA11AF">
            <w:pPr>
              <w:spacing w:after="60"/>
              <w:cnfStyle w:val="000000100000"/>
            </w:pPr>
            <w:r>
              <w:rPr>
                <w:rFonts w:cs="Calibri"/>
                <w:color w:val="000000"/>
                <w:szCs w:val="22"/>
              </w:rPr>
              <w:t>428</w:t>
            </w:r>
          </w:p>
        </w:tc>
        <w:tc>
          <w:tcPr>
            <w:tcW w:w="2065" w:type="dxa"/>
            <w:vAlign w:val="bottom"/>
          </w:tcPr>
          <w:p w:rsidR="002A5953" w:rsidRDefault="00A617A1" w:rsidP="00AA11AF">
            <w:pPr>
              <w:spacing w:after="60"/>
              <w:cnfStyle w:val="000000100000"/>
            </w:pPr>
            <w:r>
              <w:rPr>
                <w:rFonts w:cs="Calibri"/>
                <w:color w:val="000000"/>
                <w:szCs w:val="22"/>
              </w:rPr>
              <w:t>979</w:t>
            </w:r>
          </w:p>
        </w:tc>
      </w:tr>
      <w:tr w:rsidR="002A5953" w:rsidTr="00AA11AF">
        <w:trPr>
          <w:cnfStyle w:val="000000010000"/>
        </w:trPr>
        <w:tc>
          <w:tcPr>
            <w:cnfStyle w:val="001000000000"/>
            <w:tcW w:w="2802" w:type="dxa"/>
          </w:tcPr>
          <w:p w:rsidR="002A5953" w:rsidRDefault="002A5953" w:rsidP="00AA11AF">
            <w:pPr>
              <w:spacing w:after="60"/>
              <w:jc w:val="left"/>
              <w:rPr>
                <w:rFonts w:eastAsia="Times New Roman" w:cstheme="majorBidi"/>
                <w:b/>
                <w:bCs/>
                <w:i/>
                <w:iCs/>
                <w:caps/>
                <w:color w:val="B0005C"/>
                <w:kern w:val="32"/>
              </w:rPr>
            </w:pPr>
            <w:r>
              <w:t>Clothes</w:t>
            </w:r>
            <w:r w:rsidR="008B5ADC">
              <w:t xml:space="preserve"> </w:t>
            </w:r>
            <w:r>
              <w:t>wash</w:t>
            </w:r>
            <w:r w:rsidR="008B5ADC">
              <w:t>ing machines</w:t>
            </w:r>
          </w:p>
        </w:tc>
        <w:tc>
          <w:tcPr>
            <w:tcW w:w="2065" w:type="dxa"/>
            <w:vAlign w:val="bottom"/>
          </w:tcPr>
          <w:p w:rsidR="002A5953" w:rsidRDefault="00A617A1" w:rsidP="00AA11AF">
            <w:pPr>
              <w:spacing w:after="60"/>
              <w:cnfStyle w:val="000000010000"/>
            </w:pPr>
            <w:r>
              <w:rPr>
                <w:rFonts w:cs="Calibri"/>
                <w:color w:val="000000"/>
                <w:szCs w:val="22"/>
              </w:rPr>
              <w:t>54</w:t>
            </w:r>
          </w:p>
        </w:tc>
        <w:tc>
          <w:tcPr>
            <w:tcW w:w="2065" w:type="dxa"/>
            <w:vAlign w:val="bottom"/>
          </w:tcPr>
          <w:p w:rsidR="002A5953" w:rsidRDefault="00A617A1" w:rsidP="00AA11AF">
            <w:pPr>
              <w:spacing w:after="60"/>
              <w:cnfStyle w:val="000000010000"/>
            </w:pPr>
            <w:r>
              <w:rPr>
                <w:rFonts w:cs="Calibri"/>
                <w:color w:val="000000"/>
                <w:szCs w:val="22"/>
              </w:rPr>
              <w:t>226</w:t>
            </w:r>
          </w:p>
        </w:tc>
        <w:tc>
          <w:tcPr>
            <w:tcW w:w="2065" w:type="dxa"/>
            <w:vAlign w:val="bottom"/>
          </w:tcPr>
          <w:p w:rsidR="002A5953" w:rsidRDefault="00A617A1" w:rsidP="00AA11AF">
            <w:pPr>
              <w:spacing w:after="60"/>
              <w:cnfStyle w:val="000000010000"/>
            </w:pPr>
            <w:r>
              <w:rPr>
                <w:rFonts w:cs="Calibri"/>
                <w:color w:val="000000"/>
                <w:szCs w:val="22"/>
              </w:rPr>
              <w:t>493</w:t>
            </w:r>
          </w:p>
        </w:tc>
      </w:tr>
      <w:tr w:rsidR="002A5953" w:rsidTr="00AA11AF">
        <w:trPr>
          <w:cnfStyle w:val="000000100000"/>
        </w:trPr>
        <w:tc>
          <w:tcPr>
            <w:cnfStyle w:val="001000000000"/>
            <w:tcW w:w="2802" w:type="dxa"/>
          </w:tcPr>
          <w:p w:rsidR="002A5953" w:rsidRDefault="002A5953" w:rsidP="00AA11AF">
            <w:pPr>
              <w:spacing w:after="60"/>
            </w:pPr>
            <w:r>
              <w:t>Dishwashers</w:t>
            </w:r>
          </w:p>
        </w:tc>
        <w:tc>
          <w:tcPr>
            <w:tcW w:w="2065" w:type="dxa"/>
            <w:vAlign w:val="bottom"/>
          </w:tcPr>
          <w:p w:rsidR="002A5953" w:rsidRDefault="00A617A1" w:rsidP="00AA11AF">
            <w:pPr>
              <w:spacing w:after="60"/>
              <w:cnfStyle w:val="000000100000"/>
            </w:pPr>
            <w:r>
              <w:rPr>
                <w:rFonts w:cs="Calibri"/>
                <w:color w:val="000000"/>
                <w:szCs w:val="22"/>
              </w:rPr>
              <w:t>4.4</w:t>
            </w:r>
          </w:p>
        </w:tc>
        <w:tc>
          <w:tcPr>
            <w:tcW w:w="2065" w:type="dxa"/>
            <w:vAlign w:val="bottom"/>
          </w:tcPr>
          <w:p w:rsidR="002A5953" w:rsidRDefault="00A617A1" w:rsidP="00AA11AF">
            <w:pPr>
              <w:spacing w:after="60"/>
              <w:cnfStyle w:val="000000100000"/>
            </w:pPr>
            <w:r>
              <w:rPr>
                <w:rFonts w:cs="Calibri"/>
                <w:color w:val="000000"/>
                <w:szCs w:val="22"/>
              </w:rPr>
              <w:t>24</w:t>
            </w:r>
          </w:p>
        </w:tc>
        <w:tc>
          <w:tcPr>
            <w:tcW w:w="2065" w:type="dxa"/>
            <w:vAlign w:val="bottom"/>
          </w:tcPr>
          <w:p w:rsidR="002A5953" w:rsidRDefault="00A617A1" w:rsidP="00AA11AF">
            <w:pPr>
              <w:spacing w:after="60"/>
              <w:cnfStyle w:val="000000100000"/>
            </w:pPr>
            <w:r>
              <w:rPr>
                <w:rFonts w:cs="Calibri"/>
                <w:color w:val="000000"/>
                <w:szCs w:val="22"/>
              </w:rPr>
              <w:t>65</w:t>
            </w:r>
          </w:p>
        </w:tc>
      </w:tr>
      <w:tr w:rsidR="002A5953" w:rsidTr="00AA11AF">
        <w:trPr>
          <w:cnfStyle w:val="000000010000"/>
        </w:trPr>
        <w:tc>
          <w:tcPr>
            <w:cnfStyle w:val="001000000000"/>
            <w:tcW w:w="2802" w:type="dxa"/>
          </w:tcPr>
          <w:p w:rsidR="002A5953" w:rsidRDefault="002A5953" w:rsidP="00AA11AF">
            <w:pPr>
              <w:spacing w:after="60"/>
            </w:pPr>
            <w:r>
              <w:t>Toilets</w:t>
            </w:r>
          </w:p>
        </w:tc>
        <w:tc>
          <w:tcPr>
            <w:tcW w:w="2065" w:type="dxa"/>
            <w:vAlign w:val="bottom"/>
          </w:tcPr>
          <w:p w:rsidR="002A5953" w:rsidRDefault="00A617A1" w:rsidP="00AA11AF">
            <w:pPr>
              <w:spacing w:after="60"/>
              <w:cnfStyle w:val="000000010000"/>
            </w:pPr>
            <w:r>
              <w:rPr>
                <w:rFonts w:cs="Calibri"/>
                <w:color w:val="000000"/>
                <w:szCs w:val="22"/>
              </w:rPr>
              <w:t>20</w:t>
            </w:r>
          </w:p>
        </w:tc>
        <w:tc>
          <w:tcPr>
            <w:tcW w:w="2065" w:type="dxa"/>
            <w:vAlign w:val="bottom"/>
          </w:tcPr>
          <w:p w:rsidR="002A5953" w:rsidRDefault="00A617A1" w:rsidP="00AA11AF">
            <w:pPr>
              <w:spacing w:after="60"/>
              <w:cnfStyle w:val="000000010000"/>
            </w:pPr>
            <w:r>
              <w:rPr>
                <w:rFonts w:cs="Calibri"/>
                <w:color w:val="000000"/>
                <w:szCs w:val="22"/>
              </w:rPr>
              <w:t>115</w:t>
            </w:r>
          </w:p>
        </w:tc>
        <w:tc>
          <w:tcPr>
            <w:tcW w:w="2065" w:type="dxa"/>
            <w:vAlign w:val="bottom"/>
          </w:tcPr>
          <w:p w:rsidR="002A5953" w:rsidRDefault="00A617A1" w:rsidP="00AA11AF">
            <w:pPr>
              <w:spacing w:after="60"/>
              <w:cnfStyle w:val="000000010000"/>
            </w:pPr>
            <w:r>
              <w:rPr>
                <w:rFonts w:cs="Calibri"/>
                <w:color w:val="000000"/>
                <w:szCs w:val="22"/>
              </w:rPr>
              <w:t>321</w:t>
            </w:r>
          </w:p>
        </w:tc>
      </w:tr>
      <w:tr w:rsidR="00A717DD" w:rsidTr="00AA11AF">
        <w:trPr>
          <w:cnfStyle w:val="000000100000"/>
        </w:trPr>
        <w:tc>
          <w:tcPr>
            <w:cnfStyle w:val="001000000000"/>
            <w:tcW w:w="2802" w:type="dxa"/>
          </w:tcPr>
          <w:p w:rsidR="00A717DD" w:rsidRDefault="002A5953" w:rsidP="00AA11AF">
            <w:pPr>
              <w:spacing w:after="60"/>
            </w:pPr>
            <w:r>
              <w:t>Taps</w:t>
            </w:r>
          </w:p>
        </w:tc>
        <w:tc>
          <w:tcPr>
            <w:tcW w:w="2065" w:type="dxa"/>
          </w:tcPr>
          <w:p w:rsidR="00A717DD" w:rsidRDefault="00A617A1" w:rsidP="00AA11AF">
            <w:pPr>
              <w:spacing w:after="60"/>
              <w:cnfStyle w:val="000000100000"/>
            </w:pPr>
            <w:r>
              <w:t>99</w:t>
            </w:r>
          </w:p>
        </w:tc>
        <w:tc>
          <w:tcPr>
            <w:tcW w:w="2065" w:type="dxa"/>
          </w:tcPr>
          <w:p w:rsidR="00A717DD" w:rsidRPr="002A5953" w:rsidRDefault="00A617A1" w:rsidP="00AA11AF">
            <w:pPr>
              <w:spacing w:after="60"/>
              <w:cnfStyle w:val="000000100000"/>
              <w:rPr>
                <w:rFonts w:cs="Calibri"/>
                <w:color w:val="000000"/>
                <w:szCs w:val="22"/>
              </w:rPr>
            </w:pPr>
            <w:r>
              <w:rPr>
                <w:rFonts w:cs="Calibri"/>
                <w:color w:val="000000"/>
                <w:szCs w:val="22"/>
              </w:rPr>
              <w:t>434</w:t>
            </w:r>
          </w:p>
        </w:tc>
        <w:tc>
          <w:tcPr>
            <w:tcW w:w="2065" w:type="dxa"/>
          </w:tcPr>
          <w:p w:rsidR="00A717DD" w:rsidRDefault="00A617A1" w:rsidP="00AA11AF">
            <w:pPr>
              <w:spacing w:after="60"/>
              <w:cnfStyle w:val="000000100000"/>
            </w:pPr>
            <w:r>
              <w:t>993</w:t>
            </w:r>
          </w:p>
        </w:tc>
      </w:tr>
      <w:tr w:rsidR="00A717DD" w:rsidTr="00AA11AF">
        <w:trPr>
          <w:cnfStyle w:val="000000010000"/>
        </w:trPr>
        <w:tc>
          <w:tcPr>
            <w:cnfStyle w:val="001000000000"/>
            <w:tcW w:w="2802" w:type="dxa"/>
          </w:tcPr>
          <w:p w:rsidR="00A717DD" w:rsidRDefault="00A717DD" w:rsidP="00AA11AF">
            <w:pPr>
              <w:spacing w:after="60"/>
            </w:pPr>
            <w:r>
              <w:t>Total</w:t>
            </w:r>
          </w:p>
        </w:tc>
        <w:tc>
          <w:tcPr>
            <w:tcW w:w="2065" w:type="dxa"/>
          </w:tcPr>
          <w:p w:rsidR="00A717DD" w:rsidRDefault="00A617A1" w:rsidP="00AA11AF">
            <w:pPr>
              <w:spacing w:after="60"/>
              <w:cnfStyle w:val="000000010000"/>
            </w:pPr>
            <w:r>
              <w:t>607</w:t>
            </w:r>
          </w:p>
        </w:tc>
        <w:tc>
          <w:tcPr>
            <w:tcW w:w="2065" w:type="dxa"/>
          </w:tcPr>
          <w:p w:rsidR="00A717DD" w:rsidRDefault="002A5953" w:rsidP="00AA11AF">
            <w:pPr>
              <w:spacing w:after="60"/>
              <w:cnfStyle w:val="000000010000"/>
            </w:pPr>
            <w:r>
              <w:t>1,227</w:t>
            </w:r>
          </w:p>
        </w:tc>
        <w:tc>
          <w:tcPr>
            <w:tcW w:w="2065" w:type="dxa"/>
          </w:tcPr>
          <w:p w:rsidR="00A717DD" w:rsidRDefault="002A5953" w:rsidP="00AA11AF">
            <w:pPr>
              <w:spacing w:after="60"/>
              <w:cnfStyle w:val="000000010000"/>
            </w:pPr>
            <w:r>
              <w:t>2,853</w:t>
            </w:r>
          </w:p>
        </w:tc>
      </w:tr>
    </w:tbl>
    <w:p w:rsidR="00B21FFC" w:rsidRDefault="00B21FFC" w:rsidP="00B21FFC"/>
    <w:p w:rsidR="00B21FFC" w:rsidRDefault="00883975" w:rsidP="00B21FFC">
      <w:pPr>
        <w:pStyle w:val="Heading1"/>
      </w:pPr>
      <w:bookmarkStart w:id="183" w:name="_Ref394053977"/>
      <w:bookmarkStart w:id="184" w:name="_Toc286931533"/>
      <w:r>
        <w:t>ENERGY AND GHG IMPACTS</w:t>
      </w:r>
      <w:bookmarkEnd w:id="183"/>
      <w:bookmarkEnd w:id="184"/>
    </w:p>
    <w:p w:rsidR="00D54E2C" w:rsidRDefault="00D54E2C" w:rsidP="00D54E2C">
      <w:pPr>
        <w:pStyle w:val="Heading2"/>
        <w:jc w:val="left"/>
      </w:pPr>
      <w:bookmarkStart w:id="185" w:name="_Toc391297591"/>
      <w:bookmarkStart w:id="186" w:name="_Toc286931534"/>
      <w:bookmarkStart w:id="187" w:name="_Toc391297593"/>
      <w:r>
        <w:t>Introduction</w:t>
      </w:r>
      <w:bookmarkEnd w:id="185"/>
      <w:bookmarkEnd w:id="186"/>
    </w:p>
    <w:p w:rsidR="00D54E2C" w:rsidRPr="00043071" w:rsidRDefault="00D54E2C" w:rsidP="00D54E2C">
      <w:r w:rsidRPr="003B175C">
        <w:t>Water efficiency improvements typically result in substantial energy and greenhouse gas reductions</w:t>
      </w:r>
      <w:r>
        <w:t>. This component of the research sought to estimate those complementary benefits.</w:t>
      </w:r>
    </w:p>
    <w:p w:rsidR="00D54E2C" w:rsidRDefault="00D54E2C" w:rsidP="00D54E2C">
      <w:pPr>
        <w:pStyle w:val="Heading2"/>
        <w:jc w:val="left"/>
      </w:pPr>
      <w:bookmarkStart w:id="188" w:name="_Toc391297592"/>
      <w:bookmarkStart w:id="189" w:name="_Toc286931535"/>
      <w:r>
        <w:t>Analysis</w:t>
      </w:r>
      <w:bookmarkEnd w:id="188"/>
      <w:bookmarkEnd w:id="189"/>
    </w:p>
    <w:p w:rsidR="00D54E2C" w:rsidRDefault="00D54E2C" w:rsidP="00D54E2C">
      <w:r>
        <w:t>Energy savings occur owing to</w:t>
      </w:r>
      <w:r w:rsidRPr="00004B93">
        <w:t xml:space="preserve"> one of two mechanisms</w:t>
      </w:r>
      <w:r w:rsidRPr="00923412">
        <w:t>: avoided water treatment and pumping, and avoided domestic water heating</w:t>
      </w:r>
      <w:r>
        <w:t>.</w:t>
      </w:r>
    </w:p>
    <w:p w:rsidR="00D54E2C" w:rsidRDefault="00D54E2C" w:rsidP="004D03F7">
      <w:r>
        <w:t xml:space="preserve">The avoided water treatment and pumping was calculated by reference to recent research quantifying the energy intensity of water and wastewater services in major metropolitan water systems across Australia </w:t>
      </w:r>
      <w:r w:rsidR="004D03F7">
        <w:t>(Cook, Hall &amp; Gregory 2012)</w:t>
      </w:r>
    </w:p>
    <w:p w:rsidR="00D54E2C" w:rsidRDefault="00D54E2C" w:rsidP="00D54E2C">
      <w:pPr>
        <w:spacing w:before="0" w:after="0" w:line="276" w:lineRule="auto"/>
        <w:contextualSpacing/>
      </w:pPr>
      <w:r>
        <w:t xml:space="preserve">The figures, which were for 7 major metropolitan regions, were weighted by their respective populations to yield an Australia-wide mean water and wastewater energy intensity of water and wastewater as shown in </w:t>
      </w:r>
      <w:r w:rsidR="00D655D5">
        <w:fldChar w:fldCharType="begin"/>
      </w:r>
      <w:r>
        <w:instrText xml:space="preserve"> REF _Ref266460328 \h </w:instrText>
      </w:r>
      <w:r w:rsidR="00D655D5">
        <w:fldChar w:fldCharType="separate"/>
      </w:r>
      <w:r w:rsidR="0021714B">
        <w:t xml:space="preserve">Table </w:t>
      </w:r>
      <w:r w:rsidR="0021714B">
        <w:rPr>
          <w:noProof/>
        </w:rPr>
        <w:t>7</w:t>
      </w:r>
      <w:r w:rsidR="0021714B">
        <w:noBreakHyphen/>
      </w:r>
      <w:r w:rsidR="0021714B">
        <w:rPr>
          <w:noProof/>
        </w:rPr>
        <w:t>1</w:t>
      </w:r>
      <w:r w:rsidR="00D655D5">
        <w:fldChar w:fldCharType="end"/>
      </w:r>
      <w:r>
        <w:t>.</w:t>
      </w:r>
    </w:p>
    <w:p w:rsidR="00D54E2C" w:rsidRDefault="00D54E2C" w:rsidP="00D54E2C">
      <w:pPr>
        <w:pStyle w:val="Caption"/>
        <w:keepNext/>
      </w:pPr>
      <w:bookmarkStart w:id="190" w:name="_Ref266460328"/>
      <w:bookmarkStart w:id="191" w:name="_Toc286931500"/>
      <w:r>
        <w:t xml:space="preserve">Table </w:t>
      </w:r>
      <w:r w:rsidR="00D655D5">
        <w:fldChar w:fldCharType="begin"/>
      </w:r>
      <w:r w:rsidR="004770A2">
        <w:instrText xml:space="preserve"> STYLEREF 1 \s </w:instrText>
      </w:r>
      <w:r w:rsidR="00D655D5">
        <w:fldChar w:fldCharType="separate"/>
      </w:r>
      <w:r w:rsidR="0021714B">
        <w:rPr>
          <w:noProof/>
        </w:rPr>
        <w:t>7</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1</w:t>
      </w:r>
      <w:r w:rsidR="00D655D5">
        <w:fldChar w:fldCharType="end"/>
      </w:r>
      <w:bookmarkEnd w:id="190"/>
      <w:r>
        <w:t xml:space="preserve"> - Energy intensity of water services in major cities</w:t>
      </w:r>
      <w:bookmarkEnd w:id="191"/>
    </w:p>
    <w:tbl>
      <w:tblPr>
        <w:tblStyle w:val="ColorfulGrid-Accent1"/>
        <w:tblW w:w="0" w:type="auto"/>
        <w:tblLook w:val="04A0"/>
      </w:tblPr>
      <w:tblGrid>
        <w:gridCol w:w="2999"/>
        <w:gridCol w:w="2999"/>
        <w:gridCol w:w="2999"/>
      </w:tblGrid>
      <w:tr w:rsidR="00D54E2C" w:rsidTr="00C61662">
        <w:trPr>
          <w:cnfStyle w:val="100000000000"/>
        </w:trPr>
        <w:tc>
          <w:tcPr>
            <w:cnfStyle w:val="001000000000"/>
            <w:tcW w:w="2999" w:type="dxa"/>
          </w:tcPr>
          <w:p w:rsidR="00D54E2C" w:rsidRDefault="00D54E2C" w:rsidP="00C61662">
            <w:pPr>
              <w:spacing w:before="0" w:after="0" w:line="276" w:lineRule="auto"/>
              <w:contextualSpacing/>
            </w:pPr>
            <w:r>
              <w:t>City</w:t>
            </w:r>
          </w:p>
        </w:tc>
        <w:tc>
          <w:tcPr>
            <w:tcW w:w="2999" w:type="dxa"/>
          </w:tcPr>
          <w:p w:rsidR="00D54E2C" w:rsidRDefault="00D54E2C" w:rsidP="00C61662">
            <w:pPr>
              <w:spacing w:before="0" w:after="0" w:line="276" w:lineRule="auto"/>
              <w:contextualSpacing/>
              <w:cnfStyle w:val="100000000000"/>
            </w:pPr>
            <w:r>
              <w:t>Energy intensity [GJ/ML]</w:t>
            </w:r>
          </w:p>
        </w:tc>
        <w:tc>
          <w:tcPr>
            <w:tcW w:w="2999" w:type="dxa"/>
          </w:tcPr>
          <w:p w:rsidR="00D54E2C" w:rsidRDefault="00D54E2C" w:rsidP="00C61662">
            <w:pPr>
              <w:spacing w:before="0" w:after="0" w:line="276" w:lineRule="auto"/>
              <w:contextualSpacing/>
              <w:cnfStyle w:val="100000000000"/>
            </w:pPr>
          </w:p>
        </w:tc>
      </w:tr>
      <w:tr w:rsidR="00D54E2C" w:rsidRPr="00004B93" w:rsidTr="00C61662">
        <w:trPr>
          <w:cnfStyle w:val="000000100000"/>
        </w:trPr>
        <w:tc>
          <w:tcPr>
            <w:cnfStyle w:val="001000000000"/>
            <w:tcW w:w="2999" w:type="dxa"/>
          </w:tcPr>
          <w:p w:rsidR="00D54E2C" w:rsidRPr="00923412" w:rsidRDefault="00D54E2C" w:rsidP="00C61662">
            <w:pPr>
              <w:tabs>
                <w:tab w:val="center" w:pos="4320"/>
                <w:tab w:val="right" w:pos="8640"/>
              </w:tabs>
              <w:spacing w:before="0" w:after="0" w:line="276" w:lineRule="auto"/>
              <w:contextualSpacing/>
              <w:rPr>
                <w:b/>
              </w:rPr>
            </w:pPr>
          </w:p>
        </w:tc>
        <w:tc>
          <w:tcPr>
            <w:tcW w:w="2999" w:type="dxa"/>
          </w:tcPr>
          <w:p w:rsidR="00D54E2C" w:rsidRPr="00923412" w:rsidRDefault="00D54E2C" w:rsidP="00C61662">
            <w:pPr>
              <w:spacing w:before="0" w:after="0" w:line="276" w:lineRule="auto"/>
              <w:contextualSpacing/>
              <w:cnfStyle w:val="000000100000"/>
              <w:rPr>
                <w:b/>
              </w:rPr>
            </w:pPr>
            <w:r w:rsidRPr="00923412">
              <w:rPr>
                <w:b/>
              </w:rPr>
              <w:t>Water</w:t>
            </w:r>
          </w:p>
        </w:tc>
        <w:tc>
          <w:tcPr>
            <w:tcW w:w="2999" w:type="dxa"/>
          </w:tcPr>
          <w:p w:rsidR="00D54E2C" w:rsidRPr="00923412" w:rsidRDefault="00D54E2C" w:rsidP="00C61662">
            <w:pPr>
              <w:spacing w:before="0" w:after="0" w:line="276" w:lineRule="auto"/>
              <w:contextualSpacing/>
              <w:cnfStyle w:val="000000100000"/>
              <w:rPr>
                <w:b/>
              </w:rPr>
            </w:pPr>
            <w:r w:rsidRPr="00923412">
              <w:rPr>
                <w:b/>
              </w:rPr>
              <w:t>Wastewater</w:t>
            </w:r>
          </w:p>
        </w:tc>
      </w:tr>
      <w:tr w:rsidR="00D54E2C" w:rsidTr="00C61662">
        <w:tc>
          <w:tcPr>
            <w:cnfStyle w:val="001000000000"/>
            <w:tcW w:w="2999" w:type="dxa"/>
          </w:tcPr>
          <w:p w:rsidR="00D54E2C" w:rsidRDefault="00D54E2C" w:rsidP="00C61662">
            <w:pPr>
              <w:spacing w:before="0" w:after="0" w:line="276" w:lineRule="auto"/>
              <w:contextualSpacing/>
            </w:pPr>
            <w:r>
              <w:t>Sydney</w:t>
            </w:r>
          </w:p>
        </w:tc>
        <w:tc>
          <w:tcPr>
            <w:tcW w:w="2999" w:type="dxa"/>
          </w:tcPr>
          <w:p w:rsidR="00D54E2C" w:rsidRDefault="00D54E2C" w:rsidP="00C61662">
            <w:pPr>
              <w:spacing w:before="0" w:after="0" w:line="276" w:lineRule="auto"/>
              <w:contextualSpacing/>
              <w:cnfStyle w:val="000000000000"/>
            </w:pPr>
            <w:r>
              <w:t>2.03</w:t>
            </w:r>
          </w:p>
        </w:tc>
        <w:tc>
          <w:tcPr>
            <w:tcW w:w="2999" w:type="dxa"/>
          </w:tcPr>
          <w:p w:rsidR="00D54E2C" w:rsidRDefault="00D54E2C" w:rsidP="00C61662">
            <w:pPr>
              <w:spacing w:before="0" w:after="0" w:line="276" w:lineRule="auto"/>
              <w:contextualSpacing/>
              <w:cnfStyle w:val="000000000000"/>
            </w:pPr>
            <w:r>
              <w:t>1.77</w:t>
            </w:r>
          </w:p>
        </w:tc>
      </w:tr>
      <w:tr w:rsidR="00D54E2C" w:rsidTr="00C61662">
        <w:trPr>
          <w:cnfStyle w:val="000000100000"/>
        </w:trPr>
        <w:tc>
          <w:tcPr>
            <w:cnfStyle w:val="001000000000"/>
            <w:tcW w:w="2999" w:type="dxa"/>
          </w:tcPr>
          <w:p w:rsidR="00D54E2C" w:rsidRDefault="00D54E2C" w:rsidP="00C61662">
            <w:pPr>
              <w:spacing w:before="0" w:after="0" w:line="276" w:lineRule="auto"/>
              <w:contextualSpacing/>
            </w:pPr>
            <w:r>
              <w:t>Melbourne</w:t>
            </w:r>
          </w:p>
        </w:tc>
        <w:tc>
          <w:tcPr>
            <w:tcW w:w="2999" w:type="dxa"/>
          </w:tcPr>
          <w:p w:rsidR="00D54E2C" w:rsidRDefault="00D54E2C" w:rsidP="00C61662">
            <w:pPr>
              <w:spacing w:before="0" w:after="0" w:line="276" w:lineRule="auto"/>
              <w:contextualSpacing/>
              <w:cnfStyle w:val="000000100000"/>
            </w:pPr>
            <w:r>
              <w:t>1.35</w:t>
            </w:r>
          </w:p>
        </w:tc>
        <w:tc>
          <w:tcPr>
            <w:tcW w:w="2999" w:type="dxa"/>
          </w:tcPr>
          <w:p w:rsidR="00D54E2C" w:rsidRDefault="00D54E2C" w:rsidP="00C61662">
            <w:pPr>
              <w:spacing w:before="0" w:after="0" w:line="276" w:lineRule="auto"/>
              <w:contextualSpacing/>
              <w:cnfStyle w:val="000000100000"/>
            </w:pPr>
            <w:r>
              <w:t>3.08</w:t>
            </w:r>
          </w:p>
        </w:tc>
      </w:tr>
      <w:tr w:rsidR="00D54E2C" w:rsidTr="00C61662">
        <w:tc>
          <w:tcPr>
            <w:cnfStyle w:val="001000000000"/>
            <w:tcW w:w="2999" w:type="dxa"/>
          </w:tcPr>
          <w:p w:rsidR="00D54E2C" w:rsidRDefault="00D54E2C" w:rsidP="00C61662">
            <w:pPr>
              <w:spacing w:before="0" w:after="0" w:line="276" w:lineRule="auto"/>
              <w:contextualSpacing/>
            </w:pPr>
            <w:r>
              <w:t>SEQ</w:t>
            </w:r>
          </w:p>
        </w:tc>
        <w:tc>
          <w:tcPr>
            <w:tcW w:w="2999" w:type="dxa"/>
          </w:tcPr>
          <w:p w:rsidR="00D54E2C" w:rsidRDefault="00D54E2C" w:rsidP="00C61662">
            <w:pPr>
              <w:spacing w:before="0" w:after="0" w:line="276" w:lineRule="auto"/>
              <w:contextualSpacing/>
              <w:cnfStyle w:val="000000000000"/>
            </w:pPr>
            <w:r>
              <w:t>2.29</w:t>
            </w:r>
          </w:p>
        </w:tc>
        <w:tc>
          <w:tcPr>
            <w:tcW w:w="2999" w:type="dxa"/>
          </w:tcPr>
          <w:p w:rsidR="00D54E2C" w:rsidRDefault="00D54E2C" w:rsidP="00C61662">
            <w:pPr>
              <w:spacing w:before="0" w:after="0" w:line="276" w:lineRule="auto"/>
              <w:contextualSpacing/>
              <w:cnfStyle w:val="000000000000"/>
            </w:pPr>
            <w:r>
              <w:t>2.84</w:t>
            </w:r>
          </w:p>
        </w:tc>
      </w:tr>
      <w:tr w:rsidR="00D54E2C" w:rsidTr="00C61662">
        <w:trPr>
          <w:cnfStyle w:val="000000100000"/>
        </w:trPr>
        <w:tc>
          <w:tcPr>
            <w:cnfStyle w:val="001000000000"/>
            <w:tcW w:w="2999" w:type="dxa"/>
          </w:tcPr>
          <w:p w:rsidR="00D54E2C" w:rsidRDefault="00D54E2C" w:rsidP="00C61662">
            <w:pPr>
              <w:spacing w:before="0" w:after="0" w:line="276" w:lineRule="auto"/>
              <w:contextualSpacing/>
            </w:pPr>
            <w:r>
              <w:t>Perth</w:t>
            </w:r>
          </w:p>
        </w:tc>
        <w:tc>
          <w:tcPr>
            <w:tcW w:w="2999" w:type="dxa"/>
          </w:tcPr>
          <w:p w:rsidR="00D54E2C" w:rsidRDefault="00D54E2C" w:rsidP="00C61662">
            <w:pPr>
              <w:spacing w:before="0" w:after="0" w:line="276" w:lineRule="auto"/>
              <w:contextualSpacing/>
              <w:cnfStyle w:val="000000100000"/>
            </w:pPr>
            <w:r>
              <w:t>3.93</w:t>
            </w:r>
          </w:p>
        </w:tc>
        <w:tc>
          <w:tcPr>
            <w:tcW w:w="2999" w:type="dxa"/>
          </w:tcPr>
          <w:p w:rsidR="00D54E2C" w:rsidRDefault="00D54E2C" w:rsidP="00C61662">
            <w:pPr>
              <w:spacing w:before="0" w:after="0" w:line="276" w:lineRule="auto"/>
              <w:contextualSpacing/>
              <w:cnfStyle w:val="000000100000"/>
            </w:pPr>
            <w:r>
              <w:t>2.98</w:t>
            </w:r>
          </w:p>
        </w:tc>
      </w:tr>
      <w:tr w:rsidR="00D54E2C" w:rsidTr="00C61662">
        <w:tc>
          <w:tcPr>
            <w:cnfStyle w:val="001000000000"/>
            <w:tcW w:w="2999" w:type="dxa"/>
          </w:tcPr>
          <w:p w:rsidR="00D54E2C" w:rsidRDefault="00D54E2C" w:rsidP="00C61662">
            <w:pPr>
              <w:spacing w:before="0" w:after="0" w:line="276" w:lineRule="auto"/>
              <w:contextualSpacing/>
            </w:pPr>
            <w:r>
              <w:t>Canberra</w:t>
            </w:r>
          </w:p>
        </w:tc>
        <w:tc>
          <w:tcPr>
            <w:tcW w:w="2999" w:type="dxa"/>
          </w:tcPr>
          <w:p w:rsidR="00D54E2C" w:rsidRDefault="00D54E2C" w:rsidP="00C61662">
            <w:pPr>
              <w:spacing w:before="0" w:after="0" w:line="276" w:lineRule="auto"/>
              <w:contextualSpacing/>
              <w:cnfStyle w:val="000000000000"/>
            </w:pPr>
            <w:r>
              <w:t>1.78</w:t>
            </w:r>
          </w:p>
        </w:tc>
        <w:tc>
          <w:tcPr>
            <w:tcW w:w="2999" w:type="dxa"/>
          </w:tcPr>
          <w:p w:rsidR="00D54E2C" w:rsidRDefault="00D54E2C" w:rsidP="00C61662">
            <w:pPr>
              <w:spacing w:before="0" w:after="0" w:line="276" w:lineRule="auto"/>
              <w:contextualSpacing/>
              <w:cnfStyle w:val="000000000000"/>
            </w:pPr>
            <w:r>
              <w:t>3.04</w:t>
            </w:r>
          </w:p>
        </w:tc>
      </w:tr>
      <w:tr w:rsidR="00D54E2C" w:rsidTr="00C61662">
        <w:trPr>
          <w:cnfStyle w:val="000000100000"/>
        </w:trPr>
        <w:tc>
          <w:tcPr>
            <w:cnfStyle w:val="001000000000"/>
            <w:tcW w:w="2999" w:type="dxa"/>
          </w:tcPr>
          <w:p w:rsidR="00D54E2C" w:rsidRDefault="00D54E2C" w:rsidP="00C61662">
            <w:pPr>
              <w:spacing w:before="0" w:after="0" w:line="276" w:lineRule="auto"/>
              <w:contextualSpacing/>
            </w:pPr>
            <w:r>
              <w:t>Adelaide</w:t>
            </w:r>
          </w:p>
        </w:tc>
        <w:tc>
          <w:tcPr>
            <w:tcW w:w="2999" w:type="dxa"/>
          </w:tcPr>
          <w:p w:rsidR="00D54E2C" w:rsidRDefault="00D54E2C" w:rsidP="00C61662">
            <w:pPr>
              <w:spacing w:before="0" w:after="0" w:line="276" w:lineRule="auto"/>
              <w:contextualSpacing/>
              <w:cnfStyle w:val="000000100000"/>
            </w:pPr>
            <w:r>
              <w:t>2.80</w:t>
            </w:r>
          </w:p>
        </w:tc>
        <w:tc>
          <w:tcPr>
            <w:tcW w:w="2999" w:type="dxa"/>
          </w:tcPr>
          <w:p w:rsidR="00D54E2C" w:rsidRDefault="00D54E2C" w:rsidP="00C61662">
            <w:pPr>
              <w:spacing w:before="0" w:after="0" w:line="276" w:lineRule="auto"/>
              <w:contextualSpacing/>
              <w:cnfStyle w:val="000000100000"/>
            </w:pPr>
            <w:r>
              <w:t>3.72</w:t>
            </w:r>
          </w:p>
        </w:tc>
      </w:tr>
      <w:tr w:rsidR="00D54E2C" w:rsidTr="00C61662">
        <w:tc>
          <w:tcPr>
            <w:cnfStyle w:val="001000000000"/>
            <w:tcW w:w="2999" w:type="dxa"/>
          </w:tcPr>
          <w:p w:rsidR="00D54E2C" w:rsidRDefault="00D54E2C" w:rsidP="00C61662">
            <w:pPr>
              <w:spacing w:before="0" w:after="0" w:line="276" w:lineRule="auto"/>
              <w:contextualSpacing/>
            </w:pPr>
            <w:r>
              <w:t>Newcastle</w:t>
            </w:r>
          </w:p>
        </w:tc>
        <w:tc>
          <w:tcPr>
            <w:tcW w:w="2999" w:type="dxa"/>
          </w:tcPr>
          <w:p w:rsidR="00D54E2C" w:rsidRDefault="00D54E2C" w:rsidP="00C61662">
            <w:pPr>
              <w:spacing w:before="0" w:after="0" w:line="276" w:lineRule="auto"/>
              <w:contextualSpacing/>
              <w:cnfStyle w:val="000000000000"/>
            </w:pPr>
            <w:r>
              <w:t>1.61</w:t>
            </w:r>
          </w:p>
        </w:tc>
        <w:tc>
          <w:tcPr>
            <w:tcW w:w="2999" w:type="dxa"/>
          </w:tcPr>
          <w:p w:rsidR="00D54E2C" w:rsidRDefault="00D54E2C" w:rsidP="00C61662">
            <w:pPr>
              <w:spacing w:before="0" w:after="0" w:line="276" w:lineRule="auto"/>
              <w:contextualSpacing/>
              <w:cnfStyle w:val="000000000000"/>
            </w:pPr>
            <w:r>
              <w:t>2.27</w:t>
            </w:r>
          </w:p>
        </w:tc>
      </w:tr>
      <w:tr w:rsidR="00D54E2C" w:rsidTr="00C61662">
        <w:trPr>
          <w:cnfStyle w:val="000000100000"/>
        </w:trPr>
        <w:tc>
          <w:tcPr>
            <w:cnfStyle w:val="001000000000"/>
            <w:tcW w:w="2999" w:type="dxa"/>
          </w:tcPr>
          <w:p w:rsidR="00D54E2C" w:rsidRDefault="00D54E2C" w:rsidP="00C61662">
            <w:pPr>
              <w:spacing w:before="0" w:after="0" w:line="276" w:lineRule="auto"/>
              <w:contextualSpacing/>
            </w:pPr>
            <w:r>
              <w:t>Australia (weighted by pop)</w:t>
            </w:r>
          </w:p>
        </w:tc>
        <w:tc>
          <w:tcPr>
            <w:tcW w:w="2999" w:type="dxa"/>
          </w:tcPr>
          <w:p w:rsidR="00D54E2C" w:rsidRDefault="00D54E2C" w:rsidP="00C61662">
            <w:pPr>
              <w:spacing w:before="0" w:after="0" w:line="276" w:lineRule="auto"/>
              <w:contextualSpacing/>
              <w:cnfStyle w:val="000000100000"/>
            </w:pPr>
            <w:r>
              <w:t>2.16</w:t>
            </w:r>
          </w:p>
        </w:tc>
        <w:tc>
          <w:tcPr>
            <w:tcW w:w="2999" w:type="dxa"/>
          </w:tcPr>
          <w:p w:rsidR="00D54E2C" w:rsidRDefault="00D54E2C" w:rsidP="00C61662">
            <w:pPr>
              <w:spacing w:before="0" w:after="0" w:line="276" w:lineRule="auto"/>
              <w:contextualSpacing/>
              <w:cnfStyle w:val="000000100000"/>
            </w:pPr>
            <w:r>
              <w:t>2.68</w:t>
            </w:r>
          </w:p>
        </w:tc>
      </w:tr>
    </w:tbl>
    <w:p w:rsidR="00D54E2C" w:rsidRDefault="00D54E2C" w:rsidP="00D54E2C">
      <w:pPr>
        <w:spacing w:before="0" w:after="0" w:line="276" w:lineRule="auto"/>
        <w:contextualSpacing/>
      </w:pPr>
    </w:p>
    <w:p w:rsidR="00D54E2C" w:rsidRDefault="00D54E2C" w:rsidP="00D54E2C">
      <w:pPr>
        <w:spacing w:before="0" w:after="0" w:line="276" w:lineRule="auto"/>
        <w:contextualSpacing/>
      </w:pPr>
      <w:r>
        <w:t>The applied energy intensities accounted for a 70% sample of the Australian population, but critically exclude regional and rural water systems.</w:t>
      </w:r>
    </w:p>
    <w:p w:rsidR="00D54E2C" w:rsidRDefault="00D54E2C" w:rsidP="00D54E2C">
      <w:pPr>
        <w:spacing w:before="0" w:after="0" w:line="276" w:lineRule="auto"/>
        <w:contextualSpacing/>
      </w:pPr>
    </w:p>
    <w:p w:rsidR="00D54E2C" w:rsidRDefault="00D54E2C" w:rsidP="00D54E2C">
      <w:pPr>
        <w:spacing w:before="0" w:after="0" w:line="276" w:lineRule="auto"/>
        <w:contextualSpacing/>
      </w:pPr>
      <w:r>
        <w:t>The water heating energy was calculated using a relatively simple end use model.</w:t>
      </w:r>
    </w:p>
    <w:p w:rsidR="00D54E2C" w:rsidRDefault="00D54E2C" w:rsidP="00D54E2C">
      <w:pPr>
        <w:spacing w:before="0" w:after="0" w:line="276" w:lineRule="auto"/>
        <w:contextualSpacing/>
      </w:pPr>
      <w:r>
        <w:t>Firstly the total hot water demand was calculated by estimating the proportion of end use water demand sourced from hot water</w:t>
      </w:r>
      <w:r w:rsidR="005B0046">
        <w:t xml:space="preserve"> as summarised in </w:t>
      </w:r>
      <w:r w:rsidR="00D655D5">
        <w:fldChar w:fldCharType="begin"/>
      </w:r>
      <w:r w:rsidR="005B0046">
        <w:instrText xml:space="preserve"> REF _Ref397594417 \h </w:instrText>
      </w:r>
      <w:r w:rsidR="00D655D5">
        <w:fldChar w:fldCharType="separate"/>
      </w:r>
      <w:r w:rsidR="0021714B">
        <w:t xml:space="preserve">Table </w:t>
      </w:r>
      <w:r w:rsidR="0021714B">
        <w:rPr>
          <w:noProof/>
        </w:rPr>
        <w:t>7</w:t>
      </w:r>
      <w:r w:rsidR="0021714B">
        <w:noBreakHyphen/>
      </w:r>
      <w:r w:rsidR="0021714B">
        <w:rPr>
          <w:noProof/>
        </w:rPr>
        <w:t>2</w:t>
      </w:r>
      <w:r w:rsidR="00D655D5">
        <w:fldChar w:fldCharType="end"/>
      </w:r>
      <w:r>
        <w:t>.</w:t>
      </w:r>
    </w:p>
    <w:p w:rsidR="00D54E2C" w:rsidRDefault="00D54E2C" w:rsidP="00D54E2C">
      <w:pPr>
        <w:spacing w:before="0" w:after="0" w:line="276" w:lineRule="auto"/>
        <w:contextualSpacing/>
      </w:pPr>
    </w:p>
    <w:p w:rsidR="00D54E2C" w:rsidRDefault="00D54E2C" w:rsidP="00D54E2C">
      <w:pPr>
        <w:pStyle w:val="Caption"/>
        <w:keepNext/>
      </w:pPr>
      <w:bookmarkStart w:id="192" w:name="_Ref397594417"/>
      <w:bookmarkStart w:id="193" w:name="_Toc286931501"/>
      <w:r>
        <w:t xml:space="preserve">Table </w:t>
      </w:r>
      <w:r w:rsidR="00D655D5">
        <w:fldChar w:fldCharType="begin"/>
      </w:r>
      <w:r w:rsidR="004770A2">
        <w:instrText xml:space="preserve"> STYLEREF 1 \s </w:instrText>
      </w:r>
      <w:r w:rsidR="00D655D5">
        <w:fldChar w:fldCharType="separate"/>
      </w:r>
      <w:r w:rsidR="0021714B">
        <w:rPr>
          <w:noProof/>
        </w:rPr>
        <w:t>7</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2</w:t>
      </w:r>
      <w:r w:rsidR="00D655D5">
        <w:fldChar w:fldCharType="end"/>
      </w:r>
      <w:bookmarkEnd w:id="192"/>
      <w:r>
        <w:t xml:space="preserve"> - Assumed hot water proportions by end use</w:t>
      </w:r>
      <w:bookmarkEnd w:id="193"/>
    </w:p>
    <w:tbl>
      <w:tblPr>
        <w:tblStyle w:val="Style2"/>
        <w:tblW w:w="0" w:type="auto"/>
        <w:tblInd w:w="1526" w:type="dxa"/>
        <w:tblLook w:val="04A0"/>
      </w:tblPr>
      <w:tblGrid>
        <w:gridCol w:w="2972"/>
        <w:gridCol w:w="3265"/>
      </w:tblGrid>
      <w:tr w:rsidR="00D54E2C" w:rsidTr="00C61662">
        <w:trPr>
          <w:cnfStyle w:val="100000000000"/>
        </w:trPr>
        <w:tc>
          <w:tcPr>
            <w:cnfStyle w:val="001000000000"/>
            <w:tcW w:w="2972" w:type="dxa"/>
          </w:tcPr>
          <w:p w:rsidR="00D54E2C" w:rsidRDefault="00D54E2C" w:rsidP="00C61662">
            <w:pPr>
              <w:spacing w:before="0" w:after="0" w:line="276" w:lineRule="auto"/>
              <w:contextualSpacing/>
            </w:pPr>
            <w:r>
              <w:t>End use</w:t>
            </w:r>
          </w:p>
        </w:tc>
        <w:tc>
          <w:tcPr>
            <w:tcW w:w="3265" w:type="dxa"/>
          </w:tcPr>
          <w:p w:rsidR="00D54E2C" w:rsidRDefault="00D54E2C" w:rsidP="00C61662">
            <w:pPr>
              <w:spacing w:before="0" w:after="0" w:line="276" w:lineRule="auto"/>
              <w:contextualSpacing/>
              <w:cnfStyle w:val="100000000000"/>
            </w:pPr>
            <w:r>
              <w:t>Hot water proportion</w:t>
            </w:r>
          </w:p>
        </w:tc>
      </w:tr>
      <w:tr w:rsidR="00D54E2C" w:rsidTr="00C61662">
        <w:tc>
          <w:tcPr>
            <w:cnfStyle w:val="001000000000"/>
            <w:tcW w:w="2972" w:type="dxa"/>
          </w:tcPr>
          <w:p w:rsidR="00D54E2C" w:rsidRDefault="00D54E2C" w:rsidP="00C61662">
            <w:pPr>
              <w:spacing w:before="0" w:after="0" w:line="276" w:lineRule="auto"/>
              <w:contextualSpacing/>
            </w:pPr>
            <w:r>
              <w:t>Basins</w:t>
            </w:r>
          </w:p>
        </w:tc>
        <w:tc>
          <w:tcPr>
            <w:tcW w:w="3265" w:type="dxa"/>
          </w:tcPr>
          <w:p w:rsidR="00D54E2C" w:rsidRDefault="00D54E2C" w:rsidP="00C61662">
            <w:pPr>
              <w:spacing w:before="0" w:after="0" w:line="276" w:lineRule="auto"/>
              <w:contextualSpacing/>
              <w:cnfStyle w:val="000000000000"/>
            </w:pPr>
            <w:r>
              <w:t>22%</w:t>
            </w:r>
          </w:p>
        </w:tc>
      </w:tr>
      <w:tr w:rsidR="00D54E2C" w:rsidTr="00C61662">
        <w:tc>
          <w:tcPr>
            <w:cnfStyle w:val="001000000000"/>
            <w:tcW w:w="2972" w:type="dxa"/>
          </w:tcPr>
          <w:p w:rsidR="00D54E2C" w:rsidRDefault="00D54E2C" w:rsidP="00C61662">
            <w:pPr>
              <w:spacing w:before="0" w:after="0" w:line="276" w:lineRule="auto"/>
              <w:contextualSpacing/>
            </w:pPr>
            <w:r>
              <w:t>Clothes</w:t>
            </w:r>
            <w:r w:rsidR="008B5ADC">
              <w:t xml:space="preserve"> </w:t>
            </w:r>
            <w:r>
              <w:t>wash</w:t>
            </w:r>
            <w:r w:rsidR="008B5ADC">
              <w:t>ing machines</w:t>
            </w:r>
          </w:p>
        </w:tc>
        <w:tc>
          <w:tcPr>
            <w:tcW w:w="3265" w:type="dxa"/>
          </w:tcPr>
          <w:p w:rsidR="00D54E2C" w:rsidRDefault="00D54E2C" w:rsidP="00C61662">
            <w:pPr>
              <w:spacing w:before="0" w:after="0" w:line="276" w:lineRule="auto"/>
              <w:contextualSpacing/>
              <w:cnfStyle w:val="000000000000"/>
            </w:pPr>
            <w:r>
              <w:t>25%</w:t>
            </w:r>
          </w:p>
        </w:tc>
      </w:tr>
      <w:tr w:rsidR="00D54E2C" w:rsidTr="00C61662">
        <w:tc>
          <w:tcPr>
            <w:cnfStyle w:val="001000000000"/>
            <w:tcW w:w="2972" w:type="dxa"/>
          </w:tcPr>
          <w:p w:rsidR="00D54E2C" w:rsidRDefault="00D54E2C" w:rsidP="00C61662">
            <w:pPr>
              <w:spacing w:before="0" w:after="0" w:line="276" w:lineRule="auto"/>
              <w:contextualSpacing/>
            </w:pPr>
            <w:r>
              <w:t>Showers</w:t>
            </w:r>
          </w:p>
        </w:tc>
        <w:tc>
          <w:tcPr>
            <w:tcW w:w="3265" w:type="dxa"/>
          </w:tcPr>
          <w:p w:rsidR="00D54E2C" w:rsidRDefault="00D54E2C" w:rsidP="00C61662">
            <w:pPr>
              <w:spacing w:before="0" w:after="0" w:line="276" w:lineRule="auto"/>
              <w:contextualSpacing/>
              <w:cnfStyle w:val="000000000000"/>
            </w:pPr>
            <w:r>
              <w:t>46%</w:t>
            </w:r>
          </w:p>
        </w:tc>
      </w:tr>
      <w:tr w:rsidR="00D54E2C" w:rsidTr="00C61662">
        <w:tc>
          <w:tcPr>
            <w:cnfStyle w:val="001000000000"/>
            <w:tcW w:w="2972" w:type="dxa"/>
          </w:tcPr>
          <w:p w:rsidR="00D54E2C" w:rsidRDefault="00D54E2C" w:rsidP="00C61662">
            <w:pPr>
              <w:spacing w:before="0" w:after="0" w:line="276" w:lineRule="auto"/>
              <w:contextualSpacing/>
            </w:pPr>
            <w:r>
              <w:t>Sinks</w:t>
            </w:r>
          </w:p>
        </w:tc>
        <w:tc>
          <w:tcPr>
            <w:tcW w:w="3265" w:type="dxa"/>
          </w:tcPr>
          <w:p w:rsidR="00D54E2C" w:rsidRDefault="00D54E2C" w:rsidP="00C61662">
            <w:pPr>
              <w:spacing w:before="0" w:after="0" w:line="276" w:lineRule="auto"/>
              <w:contextualSpacing/>
              <w:cnfStyle w:val="000000000000"/>
            </w:pPr>
            <w:r>
              <w:t>46%</w:t>
            </w:r>
          </w:p>
        </w:tc>
      </w:tr>
    </w:tbl>
    <w:p w:rsidR="00D54E2C" w:rsidRDefault="00D54E2C" w:rsidP="00D54E2C">
      <w:pPr>
        <w:spacing w:before="0" w:after="0" w:line="276" w:lineRule="auto"/>
        <w:contextualSpacing/>
      </w:pPr>
    </w:p>
    <w:p w:rsidR="00D54E2C" w:rsidRDefault="00D54E2C" w:rsidP="00D54E2C">
      <w:pPr>
        <w:spacing w:before="0" w:after="0" w:line="276" w:lineRule="auto"/>
        <w:contextualSpacing/>
      </w:pPr>
      <w:r>
        <w:t xml:space="preserve">The water heating stock was then divided into electric, gas and solar water heaters based on ABS appliance stock survey data </w:t>
      </w:r>
      <w:r w:rsidR="004D03F7">
        <w:t>(ABS 2011)</w:t>
      </w:r>
      <w:r>
        <w:t>.</w:t>
      </w:r>
    </w:p>
    <w:p w:rsidR="00D54E2C" w:rsidRDefault="00D54E2C" w:rsidP="00D54E2C">
      <w:pPr>
        <w:spacing w:before="0" w:after="0" w:line="276" w:lineRule="auto"/>
        <w:contextualSpacing/>
      </w:pPr>
    </w:p>
    <w:p w:rsidR="00D54E2C" w:rsidRDefault="00D54E2C" w:rsidP="00D54E2C">
      <w:pPr>
        <w:spacing w:before="0" w:after="0" w:line="276" w:lineRule="auto"/>
        <w:contextualSpacing/>
      </w:pPr>
      <w:r>
        <w:t>A simple thermal calculation was applied to estimate the energy demand for each water heater type as follows:</w:t>
      </w:r>
    </w:p>
    <w:p w:rsidR="00D54E2C" w:rsidRDefault="00D54E2C" w:rsidP="00D54E2C">
      <w:pPr>
        <w:spacing w:before="0" w:after="0" w:line="276" w:lineRule="auto"/>
        <w:contextualSpacing/>
      </w:pPr>
    </w:p>
    <w:p w:rsidR="00D54E2C" w:rsidRDefault="008B430E" w:rsidP="00D54E2C">
      <w:pPr>
        <w:spacing w:before="0" w:after="0" w:line="276" w:lineRule="auto"/>
        <w:contextualSpacing/>
        <w:jc w:val="center"/>
      </w:pPr>
      <w:r>
        <w:t xml:space="preserve">Heating energy = m x C x </w:t>
      </w:r>
      <w:r>
        <w:sym w:font="Symbol" w:char="F044"/>
      </w:r>
      <w:r w:rsidR="00D54E2C">
        <w:t>T / e + piping losses + standing losses</w:t>
      </w:r>
    </w:p>
    <w:p w:rsidR="00D54E2C" w:rsidRDefault="00D54E2C" w:rsidP="00D54E2C">
      <w:pPr>
        <w:spacing w:before="0" w:after="0" w:line="276" w:lineRule="auto"/>
        <w:contextualSpacing/>
      </w:pPr>
    </w:p>
    <w:p w:rsidR="00D54E2C" w:rsidRDefault="00D54E2C" w:rsidP="00D54E2C">
      <w:pPr>
        <w:spacing w:before="0" w:after="0" w:line="276" w:lineRule="auto"/>
        <w:contextualSpacing/>
      </w:pPr>
      <w:r>
        <w:tab/>
        <w:t>Where m = the mass of water heated</w:t>
      </w:r>
    </w:p>
    <w:p w:rsidR="00D54E2C" w:rsidRDefault="00D54E2C" w:rsidP="00D54E2C">
      <w:pPr>
        <w:spacing w:before="0" w:after="0" w:line="276" w:lineRule="auto"/>
        <w:contextualSpacing/>
      </w:pPr>
      <w:r>
        <w:tab/>
      </w:r>
      <w:r>
        <w:tab/>
        <w:t>C = the specif</w:t>
      </w:r>
      <w:r w:rsidR="0053472B">
        <w:t xml:space="preserve">ic heat of water (4.18 J/ kg </w:t>
      </w:r>
      <w:r w:rsidR="0053472B">
        <w:sym w:font="Symbol" w:char="F0B0"/>
      </w:r>
      <w:r>
        <w:t>C)</w:t>
      </w:r>
    </w:p>
    <w:p w:rsidR="00D54E2C" w:rsidRDefault="008B430E" w:rsidP="00D54E2C">
      <w:pPr>
        <w:spacing w:before="0" w:after="0" w:line="276" w:lineRule="auto"/>
        <w:contextualSpacing/>
      </w:pPr>
      <w:r>
        <w:tab/>
      </w:r>
      <w:r>
        <w:tab/>
      </w:r>
      <w:r>
        <w:sym w:font="Symbol" w:char="F044"/>
      </w:r>
      <w:r w:rsidR="00D54E2C">
        <w:t>T = change in temperature from supply to thermostat temp</w:t>
      </w:r>
    </w:p>
    <w:p w:rsidR="00D54E2C" w:rsidRDefault="00D54E2C" w:rsidP="00D54E2C">
      <w:pPr>
        <w:spacing w:before="0" w:after="0" w:line="276" w:lineRule="auto"/>
        <w:contextualSpacing/>
      </w:pPr>
      <w:r>
        <w:tab/>
      </w:r>
      <w:r>
        <w:tab/>
        <w:t>e = heating efficiency of heater</w:t>
      </w:r>
    </w:p>
    <w:p w:rsidR="00D54E2C" w:rsidRDefault="00D54E2C" w:rsidP="00D54E2C">
      <w:pPr>
        <w:spacing w:before="0" w:after="0" w:line="276" w:lineRule="auto"/>
        <w:contextualSpacing/>
      </w:pPr>
    </w:p>
    <w:p w:rsidR="00D54E2C" w:rsidRDefault="00D54E2C" w:rsidP="00D54E2C">
      <w:pPr>
        <w:spacing w:before="0" w:after="0" w:line="276" w:lineRule="auto"/>
        <w:contextualSpacing/>
      </w:pPr>
      <w:r>
        <w:t>The heating efficiency of the heater differed by water heater type, with electric water heaters operating around 98% efficient, and gas water heaters operating at 85% (</w:t>
      </w:r>
      <w:r w:rsidR="00735B0E">
        <w:t>EES 2008</w:t>
      </w:r>
      <w:r>
        <w:t>). Standing losses were assumed to be 2.2 kWh / day for both electric and gas water heaters.</w:t>
      </w:r>
    </w:p>
    <w:p w:rsidR="00D54E2C" w:rsidRDefault="00D54E2C" w:rsidP="00D54E2C">
      <w:pPr>
        <w:spacing w:before="0" w:after="0" w:line="276" w:lineRule="auto"/>
        <w:contextualSpacing/>
      </w:pPr>
      <w:r>
        <w:tab/>
      </w:r>
      <w:r>
        <w:tab/>
      </w:r>
    </w:p>
    <w:p w:rsidR="00D54E2C" w:rsidRDefault="00D54E2C" w:rsidP="00D54E2C">
      <w:pPr>
        <w:spacing w:before="0" w:after="0" w:line="276" w:lineRule="auto"/>
        <w:contextualSpacing/>
      </w:pPr>
      <w:r>
        <w:t>The water service energy and domestic water heating energy were combined to determine the complementary energy savings associated with the water efficiency improvements.</w:t>
      </w:r>
    </w:p>
    <w:p w:rsidR="00D54E2C" w:rsidRDefault="00D54E2C" w:rsidP="00D54E2C">
      <w:pPr>
        <w:spacing w:before="0" w:after="0" w:line="276" w:lineRule="auto"/>
        <w:contextualSpacing/>
      </w:pPr>
    </w:p>
    <w:p w:rsidR="00D54E2C" w:rsidRDefault="00D54E2C" w:rsidP="00D54E2C">
      <w:pPr>
        <w:spacing w:before="0" w:after="0" w:line="276" w:lineRule="auto"/>
        <w:contextualSpacing/>
      </w:pPr>
      <w:r>
        <w:t xml:space="preserve">The </w:t>
      </w:r>
      <w:r w:rsidR="006C6BDA">
        <w:t>estimated</w:t>
      </w:r>
      <w:r>
        <w:t xml:space="preserve"> energy savings were then translated into greenhouse gas reductions using </w:t>
      </w:r>
      <w:r w:rsidR="004D03F7">
        <w:t xml:space="preserve">published </w:t>
      </w:r>
      <w:r w:rsidR="009C542E">
        <w:t>S</w:t>
      </w:r>
      <w:r>
        <w:t xml:space="preserve">cope 3 emission factors </w:t>
      </w:r>
      <w:r w:rsidR="004D03F7">
        <w:t>(DOI 2013)</w:t>
      </w:r>
      <w:r>
        <w:t>.</w:t>
      </w:r>
      <w:r w:rsidR="004A457E">
        <w:t xml:space="preserve"> Note that the analysis assumes the greenhouse gas intensity of electricity remains constant from the most recent </w:t>
      </w:r>
      <w:proofErr w:type="spellStart"/>
      <w:r w:rsidR="004A457E">
        <w:t>actuals</w:t>
      </w:r>
      <w:proofErr w:type="spellEnd"/>
      <w:r w:rsidR="004A457E">
        <w:t>. There is considerable policy uncertainty associated with the emission intensity</w:t>
      </w:r>
      <w:r w:rsidR="006C6BDA">
        <w:t xml:space="preserve"> of electricity into the future so choosing a defensible projection was not possible.</w:t>
      </w:r>
    </w:p>
    <w:p w:rsidR="006B5C73" w:rsidRDefault="00BE1F3F" w:rsidP="006B5C73">
      <w:pPr>
        <w:pStyle w:val="Heading2"/>
        <w:jc w:val="left"/>
      </w:pPr>
      <w:bookmarkStart w:id="194" w:name="_Toc286931536"/>
      <w:r>
        <w:t>Findings</w:t>
      </w:r>
      <w:bookmarkEnd w:id="187"/>
      <w:bookmarkEnd w:id="194"/>
    </w:p>
    <w:p w:rsidR="00AA11AF" w:rsidRDefault="00D655D5" w:rsidP="00AA11AF">
      <w:r>
        <w:fldChar w:fldCharType="begin"/>
      </w:r>
      <w:r w:rsidR="0042644C">
        <w:instrText xml:space="preserve"> REF _Ref396818766 \h </w:instrText>
      </w:r>
      <w:r>
        <w:fldChar w:fldCharType="separate"/>
      </w:r>
      <w:r w:rsidR="0021714B">
        <w:t xml:space="preserve">Figure </w:t>
      </w:r>
      <w:r w:rsidR="0021714B">
        <w:rPr>
          <w:noProof/>
        </w:rPr>
        <w:t>7</w:t>
      </w:r>
      <w:r w:rsidR="0021714B">
        <w:noBreakHyphen/>
      </w:r>
      <w:r w:rsidR="0021714B">
        <w:rPr>
          <w:noProof/>
        </w:rPr>
        <w:t>1</w:t>
      </w:r>
      <w:r>
        <w:fldChar w:fldCharType="end"/>
      </w:r>
      <w:r w:rsidR="0042644C">
        <w:t xml:space="preserve"> </w:t>
      </w:r>
      <w:r w:rsidR="0003450C">
        <w:t>shows the estimated energy savings arising from water savings since the commencement of the WELS Scheme.</w:t>
      </w:r>
      <w:r w:rsidR="0042644C">
        <w:t xml:space="preserve"> </w:t>
      </w:r>
      <w:r w:rsidR="00AA11AF">
        <w:t xml:space="preserve">The analysis demonstrates that the dominant share of energy consumption reductions arise from domestic water heating, at 92% of total electricity savings in 2030. </w:t>
      </w:r>
      <w:r>
        <w:fldChar w:fldCharType="begin"/>
      </w:r>
      <w:r w:rsidR="00AA11AF">
        <w:instrText xml:space="preserve"> REF _Ref397594044 \h </w:instrText>
      </w:r>
      <w:r>
        <w:fldChar w:fldCharType="separate"/>
      </w:r>
      <w:r w:rsidR="0021714B">
        <w:t xml:space="preserve">Table </w:t>
      </w:r>
      <w:r w:rsidR="0021714B">
        <w:rPr>
          <w:noProof/>
        </w:rPr>
        <w:t>7</w:t>
      </w:r>
      <w:r w:rsidR="0021714B">
        <w:noBreakHyphen/>
      </w:r>
      <w:r w:rsidR="0021714B">
        <w:rPr>
          <w:noProof/>
        </w:rPr>
        <w:t>3</w:t>
      </w:r>
      <w:r>
        <w:fldChar w:fldCharType="end"/>
      </w:r>
      <w:r w:rsidR="00AA11AF">
        <w:t xml:space="preserve"> provides s</w:t>
      </w:r>
      <w:r w:rsidR="00AA11AF" w:rsidRPr="00AA11AF">
        <w:t>napshots of estimated annual energy consumption reductions</w:t>
      </w:r>
      <w:r w:rsidR="00AA11AF">
        <w:t>.</w:t>
      </w:r>
    </w:p>
    <w:p w:rsidR="0042644C" w:rsidRDefault="00521CAC" w:rsidP="00550352">
      <w:pPr>
        <w:keepNext/>
      </w:pPr>
      <w:r>
        <w:rPr>
          <w:noProof/>
          <w:lang w:eastAsia="en-AU"/>
        </w:rPr>
        <w:drawing>
          <wp:inline distT="0" distB="0" distL="0" distR="0">
            <wp:extent cx="5574323" cy="3411415"/>
            <wp:effectExtent l="0" t="0" r="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21CAC" w:rsidRDefault="0042644C" w:rsidP="00550352">
      <w:pPr>
        <w:pStyle w:val="Caption"/>
      </w:pPr>
      <w:bookmarkStart w:id="195" w:name="_Ref396818766"/>
      <w:bookmarkStart w:id="196" w:name="_Toc286931477"/>
      <w:r>
        <w:t xml:space="preserve">Figure </w:t>
      </w:r>
      <w:r w:rsidR="00D655D5">
        <w:fldChar w:fldCharType="begin"/>
      </w:r>
      <w:r>
        <w:instrText xml:space="preserve"> STYLEREF 1 \s </w:instrText>
      </w:r>
      <w:r w:rsidR="00D655D5">
        <w:fldChar w:fldCharType="separate"/>
      </w:r>
      <w:r w:rsidR="0021714B">
        <w:rPr>
          <w:noProof/>
        </w:rPr>
        <w:t>7</w:t>
      </w:r>
      <w:r w:rsidR="00D655D5">
        <w:fldChar w:fldCharType="end"/>
      </w:r>
      <w:r>
        <w:noBreakHyphen/>
      </w:r>
      <w:r w:rsidR="00D655D5">
        <w:fldChar w:fldCharType="begin"/>
      </w:r>
      <w:r>
        <w:instrText xml:space="preserve"> SEQ Figure \* ARABIC \s 1 </w:instrText>
      </w:r>
      <w:r w:rsidR="00D655D5">
        <w:fldChar w:fldCharType="separate"/>
      </w:r>
      <w:r w:rsidR="0021714B">
        <w:rPr>
          <w:noProof/>
        </w:rPr>
        <w:t>1</w:t>
      </w:r>
      <w:r w:rsidR="00D655D5">
        <w:fldChar w:fldCharType="end"/>
      </w:r>
      <w:bookmarkEnd w:id="195"/>
      <w:r>
        <w:t xml:space="preserve"> - Estimated annual energy savings associated with water savings since the commencement of WELS</w:t>
      </w:r>
      <w:bookmarkEnd w:id="196"/>
    </w:p>
    <w:p w:rsidR="003A5BDE" w:rsidRPr="003A5BDE" w:rsidRDefault="003A5BDE" w:rsidP="003A5BDE"/>
    <w:p w:rsidR="0042644C" w:rsidRPr="000A57EA" w:rsidRDefault="0042644C" w:rsidP="0042644C">
      <w:pPr>
        <w:pStyle w:val="Caption"/>
        <w:keepNext/>
      </w:pPr>
      <w:bookmarkStart w:id="197" w:name="_Ref397594044"/>
      <w:bookmarkStart w:id="198" w:name="_Toc286931502"/>
      <w:r>
        <w:t xml:space="preserve">Table </w:t>
      </w:r>
      <w:r w:rsidR="00D655D5">
        <w:fldChar w:fldCharType="begin"/>
      </w:r>
      <w:r>
        <w:instrText xml:space="preserve"> STYLEREF 1 \s </w:instrText>
      </w:r>
      <w:r w:rsidR="00D655D5">
        <w:fldChar w:fldCharType="separate"/>
      </w:r>
      <w:r w:rsidR="0021714B">
        <w:rPr>
          <w:noProof/>
        </w:rPr>
        <w:t>7</w:t>
      </w:r>
      <w:r w:rsidR="00D655D5">
        <w:fldChar w:fldCharType="end"/>
      </w:r>
      <w:r>
        <w:noBreakHyphen/>
      </w:r>
      <w:r w:rsidR="00D655D5">
        <w:fldChar w:fldCharType="begin"/>
      </w:r>
      <w:r>
        <w:instrText xml:space="preserve"> SEQ Table \* ARABIC \s 1 </w:instrText>
      </w:r>
      <w:r w:rsidR="00D655D5">
        <w:fldChar w:fldCharType="separate"/>
      </w:r>
      <w:r w:rsidR="0021714B">
        <w:rPr>
          <w:noProof/>
        </w:rPr>
        <w:t>3</w:t>
      </w:r>
      <w:r w:rsidR="00D655D5">
        <w:fldChar w:fldCharType="end"/>
      </w:r>
      <w:bookmarkEnd w:id="197"/>
      <w:r>
        <w:t xml:space="preserve"> - Snapshots of estimated </w:t>
      </w:r>
      <w:r w:rsidR="00AA11AF">
        <w:t xml:space="preserve">annual </w:t>
      </w:r>
      <w:r>
        <w:t>energy consumption reductions associated with water savings since the commencement of WELS</w:t>
      </w:r>
      <w:bookmarkEnd w:id="198"/>
    </w:p>
    <w:tbl>
      <w:tblPr>
        <w:tblStyle w:val="ColorfulGrid1"/>
        <w:tblW w:w="0" w:type="auto"/>
        <w:tblLook w:val="04A0"/>
      </w:tblPr>
      <w:tblGrid>
        <w:gridCol w:w="2802"/>
        <w:gridCol w:w="2065"/>
        <w:gridCol w:w="2065"/>
        <w:gridCol w:w="2065"/>
      </w:tblGrid>
      <w:tr w:rsidR="0042644C" w:rsidTr="00AA11AF">
        <w:trPr>
          <w:cnfStyle w:val="100000000000"/>
        </w:trPr>
        <w:tc>
          <w:tcPr>
            <w:cnfStyle w:val="001000000000"/>
            <w:tcW w:w="2802" w:type="dxa"/>
          </w:tcPr>
          <w:p w:rsidR="0042644C" w:rsidRDefault="0042644C" w:rsidP="0042644C"/>
        </w:tc>
        <w:tc>
          <w:tcPr>
            <w:tcW w:w="2065" w:type="dxa"/>
          </w:tcPr>
          <w:p w:rsidR="0042644C" w:rsidRDefault="0042644C" w:rsidP="0042644C">
            <w:pPr>
              <w:cnfStyle w:val="100000000000"/>
            </w:pPr>
            <w:r>
              <w:t>2013</w:t>
            </w:r>
          </w:p>
        </w:tc>
        <w:tc>
          <w:tcPr>
            <w:tcW w:w="2065" w:type="dxa"/>
          </w:tcPr>
          <w:p w:rsidR="0042644C" w:rsidRDefault="0042644C" w:rsidP="0042644C">
            <w:pPr>
              <w:cnfStyle w:val="100000000000"/>
            </w:pPr>
            <w:r>
              <w:t>2021</w:t>
            </w:r>
          </w:p>
        </w:tc>
        <w:tc>
          <w:tcPr>
            <w:tcW w:w="2065" w:type="dxa"/>
          </w:tcPr>
          <w:p w:rsidR="0042644C" w:rsidRDefault="0042644C" w:rsidP="0042644C">
            <w:pPr>
              <w:cnfStyle w:val="100000000000"/>
            </w:pPr>
            <w:r>
              <w:t>2030</w:t>
            </w:r>
          </w:p>
        </w:tc>
      </w:tr>
      <w:tr w:rsidR="0042644C" w:rsidTr="00AA11AF">
        <w:trPr>
          <w:cnfStyle w:val="000000100000"/>
        </w:trPr>
        <w:tc>
          <w:tcPr>
            <w:cnfStyle w:val="001000000000"/>
            <w:tcW w:w="2802" w:type="dxa"/>
          </w:tcPr>
          <w:p w:rsidR="0042644C" w:rsidRDefault="0042644C" w:rsidP="00550352">
            <w:pPr>
              <w:jc w:val="left"/>
              <w:rPr>
                <w:color w:val="auto"/>
              </w:rPr>
            </w:pPr>
            <w:r>
              <w:t>Annual electricity consumption reduction</w:t>
            </w:r>
          </w:p>
          <w:p w:rsidR="0042644C" w:rsidRDefault="0042644C" w:rsidP="00550352">
            <w:pPr>
              <w:jc w:val="left"/>
              <w:rPr>
                <w:color w:val="auto"/>
              </w:rPr>
            </w:pPr>
            <w:r>
              <w:t>[PJ/a]</w:t>
            </w:r>
          </w:p>
        </w:tc>
        <w:tc>
          <w:tcPr>
            <w:tcW w:w="2065" w:type="dxa"/>
          </w:tcPr>
          <w:p w:rsidR="0042644C" w:rsidRDefault="0003450C">
            <w:pPr>
              <w:cnfStyle w:val="000000100000"/>
              <w:rPr>
                <w:color w:val="auto"/>
              </w:rPr>
            </w:pPr>
            <w:r>
              <w:t>4.4</w:t>
            </w:r>
          </w:p>
        </w:tc>
        <w:tc>
          <w:tcPr>
            <w:tcW w:w="2065" w:type="dxa"/>
          </w:tcPr>
          <w:p w:rsidR="0042644C" w:rsidRDefault="0003450C" w:rsidP="0042644C">
            <w:pPr>
              <w:cnfStyle w:val="000000100000"/>
            </w:pPr>
            <w:r>
              <w:t>9.0</w:t>
            </w:r>
          </w:p>
        </w:tc>
        <w:tc>
          <w:tcPr>
            <w:tcW w:w="2065" w:type="dxa"/>
          </w:tcPr>
          <w:p w:rsidR="0042644C" w:rsidRDefault="0003450C" w:rsidP="0042644C">
            <w:pPr>
              <w:cnfStyle w:val="000000100000"/>
            </w:pPr>
            <w:r>
              <w:t>12.3</w:t>
            </w:r>
          </w:p>
        </w:tc>
      </w:tr>
      <w:tr w:rsidR="0042644C" w:rsidTr="00AA11AF">
        <w:trPr>
          <w:cnfStyle w:val="000000010000"/>
        </w:trPr>
        <w:tc>
          <w:tcPr>
            <w:cnfStyle w:val="001000000000"/>
            <w:tcW w:w="2802" w:type="dxa"/>
          </w:tcPr>
          <w:p w:rsidR="0042644C" w:rsidRDefault="0042644C" w:rsidP="00550352">
            <w:pPr>
              <w:jc w:val="left"/>
              <w:rPr>
                <w:color w:val="auto"/>
              </w:rPr>
            </w:pPr>
            <w:r>
              <w:t>Annual gas consumption reduction [PJ/a]</w:t>
            </w:r>
          </w:p>
        </w:tc>
        <w:tc>
          <w:tcPr>
            <w:tcW w:w="2065" w:type="dxa"/>
          </w:tcPr>
          <w:p w:rsidR="0042644C" w:rsidRDefault="0003450C" w:rsidP="0042644C">
            <w:pPr>
              <w:cnfStyle w:val="000000010000"/>
            </w:pPr>
            <w:r>
              <w:t>2.0</w:t>
            </w:r>
          </w:p>
        </w:tc>
        <w:tc>
          <w:tcPr>
            <w:tcW w:w="2065" w:type="dxa"/>
          </w:tcPr>
          <w:p w:rsidR="0042644C" w:rsidRPr="00AC4224" w:rsidRDefault="0003450C" w:rsidP="0042644C">
            <w:pPr>
              <w:cnfStyle w:val="000000010000"/>
            </w:pPr>
            <w:r>
              <w:t>4.0</w:t>
            </w:r>
          </w:p>
        </w:tc>
        <w:tc>
          <w:tcPr>
            <w:tcW w:w="2065" w:type="dxa"/>
          </w:tcPr>
          <w:p w:rsidR="0042644C" w:rsidRPr="00AC4224" w:rsidRDefault="0003450C" w:rsidP="0042644C">
            <w:pPr>
              <w:cnfStyle w:val="000000010000"/>
            </w:pPr>
            <w:r>
              <w:t>5.4</w:t>
            </w:r>
          </w:p>
        </w:tc>
      </w:tr>
      <w:tr w:rsidR="0042644C" w:rsidTr="00AA11AF">
        <w:trPr>
          <w:cnfStyle w:val="000000100000"/>
        </w:trPr>
        <w:tc>
          <w:tcPr>
            <w:cnfStyle w:val="001000000000"/>
            <w:tcW w:w="2802" w:type="dxa"/>
          </w:tcPr>
          <w:p w:rsidR="0042644C" w:rsidRDefault="0042644C" w:rsidP="0042644C">
            <w:pPr>
              <w:jc w:val="left"/>
            </w:pPr>
            <w:r>
              <w:t>Cumulative electricity consumption reduction [PJ]</w:t>
            </w:r>
          </w:p>
        </w:tc>
        <w:tc>
          <w:tcPr>
            <w:tcW w:w="2065" w:type="dxa"/>
          </w:tcPr>
          <w:p w:rsidR="0042644C" w:rsidRDefault="00EA0865" w:rsidP="0042644C">
            <w:pPr>
              <w:cnfStyle w:val="000000100000"/>
            </w:pPr>
            <w:r>
              <w:t>21</w:t>
            </w:r>
          </w:p>
        </w:tc>
        <w:tc>
          <w:tcPr>
            <w:tcW w:w="2065" w:type="dxa"/>
          </w:tcPr>
          <w:p w:rsidR="0042644C" w:rsidRPr="00AC4224" w:rsidRDefault="00EA0865" w:rsidP="0042644C">
            <w:pPr>
              <w:cnfStyle w:val="000000100000"/>
            </w:pPr>
            <w:r>
              <w:t>77</w:t>
            </w:r>
          </w:p>
        </w:tc>
        <w:tc>
          <w:tcPr>
            <w:tcW w:w="2065" w:type="dxa"/>
          </w:tcPr>
          <w:p w:rsidR="0042644C" w:rsidRPr="00AC4224" w:rsidRDefault="00EA0865" w:rsidP="0042644C">
            <w:pPr>
              <w:cnfStyle w:val="000000100000"/>
            </w:pPr>
            <w:r>
              <w:t>176</w:t>
            </w:r>
          </w:p>
        </w:tc>
      </w:tr>
      <w:tr w:rsidR="0042644C" w:rsidTr="00AA11AF">
        <w:trPr>
          <w:cnfStyle w:val="000000010000"/>
        </w:trPr>
        <w:tc>
          <w:tcPr>
            <w:cnfStyle w:val="001000000000"/>
            <w:tcW w:w="2802" w:type="dxa"/>
          </w:tcPr>
          <w:p w:rsidR="0042644C" w:rsidRDefault="0042644C" w:rsidP="0042644C">
            <w:pPr>
              <w:jc w:val="left"/>
            </w:pPr>
            <w:r>
              <w:t>Cumulative electricity consumption reduction [PJ]</w:t>
            </w:r>
          </w:p>
        </w:tc>
        <w:tc>
          <w:tcPr>
            <w:tcW w:w="2065" w:type="dxa"/>
          </w:tcPr>
          <w:p w:rsidR="0042644C" w:rsidRDefault="00EA0865" w:rsidP="0042644C">
            <w:pPr>
              <w:cnfStyle w:val="000000010000"/>
            </w:pPr>
            <w:r>
              <w:t>9</w:t>
            </w:r>
          </w:p>
        </w:tc>
        <w:tc>
          <w:tcPr>
            <w:tcW w:w="2065" w:type="dxa"/>
          </w:tcPr>
          <w:p w:rsidR="0042644C" w:rsidRPr="00AC4224" w:rsidRDefault="00EA0865" w:rsidP="0042644C">
            <w:pPr>
              <w:cnfStyle w:val="000000010000"/>
            </w:pPr>
            <w:r>
              <w:t>34</w:t>
            </w:r>
          </w:p>
        </w:tc>
        <w:tc>
          <w:tcPr>
            <w:tcW w:w="2065" w:type="dxa"/>
          </w:tcPr>
          <w:p w:rsidR="0042644C" w:rsidRPr="00AC4224" w:rsidRDefault="00EA0865" w:rsidP="0042644C">
            <w:pPr>
              <w:cnfStyle w:val="000000010000"/>
            </w:pPr>
            <w:r>
              <w:t>78</w:t>
            </w:r>
          </w:p>
        </w:tc>
      </w:tr>
    </w:tbl>
    <w:p w:rsidR="00AA11AF" w:rsidRDefault="00AA11AF" w:rsidP="00AA11AF"/>
    <w:p w:rsidR="00AA11AF" w:rsidRPr="001146CA" w:rsidRDefault="00D655D5" w:rsidP="00AA11AF">
      <w:r>
        <w:fldChar w:fldCharType="begin"/>
      </w:r>
      <w:r w:rsidR="00AA11AF">
        <w:instrText xml:space="preserve"> REF _Ref394051019 \h </w:instrText>
      </w:r>
      <w:r>
        <w:fldChar w:fldCharType="separate"/>
      </w:r>
      <w:r w:rsidR="0021714B">
        <w:t xml:space="preserve">Figure </w:t>
      </w:r>
      <w:r w:rsidR="0021714B">
        <w:rPr>
          <w:noProof/>
        </w:rPr>
        <w:t>7</w:t>
      </w:r>
      <w:r w:rsidR="0021714B">
        <w:noBreakHyphen/>
      </w:r>
      <w:r w:rsidR="0021714B">
        <w:rPr>
          <w:noProof/>
        </w:rPr>
        <w:t>2</w:t>
      </w:r>
      <w:r>
        <w:fldChar w:fldCharType="end"/>
      </w:r>
      <w:r w:rsidR="00AA11AF">
        <w:t xml:space="preserve"> shows the estimated </w:t>
      </w:r>
      <w:r w:rsidR="005B0046">
        <w:t xml:space="preserve">cumulative </w:t>
      </w:r>
      <w:r w:rsidR="00AA11AF">
        <w:t>greenhouse gas reduction</w:t>
      </w:r>
      <w:r w:rsidR="005B0046">
        <w:t>s</w:t>
      </w:r>
      <w:r w:rsidR="00AA11AF">
        <w:t xml:space="preserve"> associated with water savings since the commencement of WELS. The </w:t>
      </w:r>
      <w:r w:rsidR="005B0046">
        <w:t>reductions ramp</w:t>
      </w:r>
      <w:r w:rsidR="00AA11AF">
        <w:t xml:space="preserve"> up from 5.5 </w:t>
      </w:r>
      <w:proofErr w:type="spellStart"/>
      <w:r w:rsidR="00AA11AF">
        <w:t>megatonnes</w:t>
      </w:r>
      <w:proofErr w:type="spellEnd"/>
      <w:r w:rsidR="00AA11AF">
        <w:t xml:space="preserve"> CO2 equivalent in 2013 to 46.4 in 2030. The analysis also demonstrates that the dominant share of greenhouse gas reductions arise from avoided domestic water heating.</w:t>
      </w:r>
      <w:r w:rsidR="005B0046">
        <w:t xml:space="preserve"> S</w:t>
      </w:r>
      <w:r w:rsidR="0003528F">
        <w:t>na</w:t>
      </w:r>
      <w:r w:rsidR="005B0046">
        <w:t xml:space="preserve">pshots of cumulative greenhouse gas reductions are given in </w:t>
      </w:r>
      <w:r>
        <w:fldChar w:fldCharType="begin"/>
      </w:r>
      <w:r w:rsidR="005B0046">
        <w:instrText xml:space="preserve"> REF _Ref397594525 \h </w:instrText>
      </w:r>
      <w:r>
        <w:fldChar w:fldCharType="separate"/>
      </w:r>
      <w:r w:rsidR="0021714B">
        <w:t xml:space="preserve">Table </w:t>
      </w:r>
      <w:r w:rsidR="0021714B">
        <w:rPr>
          <w:noProof/>
        </w:rPr>
        <w:t>7</w:t>
      </w:r>
      <w:r w:rsidR="0021714B">
        <w:noBreakHyphen/>
      </w:r>
      <w:r w:rsidR="0021714B">
        <w:rPr>
          <w:noProof/>
        </w:rPr>
        <w:t>4</w:t>
      </w:r>
      <w:r>
        <w:fldChar w:fldCharType="end"/>
      </w:r>
      <w:r w:rsidR="005B0046">
        <w:t>.</w:t>
      </w:r>
    </w:p>
    <w:p w:rsidR="0065379D" w:rsidRDefault="006B5C73" w:rsidP="00C61662">
      <w:r>
        <w:rPr>
          <w:noProof/>
          <w:lang w:eastAsia="en-AU"/>
        </w:rPr>
        <w:drawing>
          <wp:inline distT="0" distB="0" distL="0" distR="0">
            <wp:extent cx="5575935" cy="3616018"/>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BE1F3F" w:rsidRDefault="0065379D" w:rsidP="00EB79D9">
      <w:pPr>
        <w:pStyle w:val="Caption"/>
      </w:pPr>
      <w:bookmarkStart w:id="199" w:name="_Ref394051019"/>
      <w:bookmarkStart w:id="200" w:name="_Toc286931478"/>
      <w:r>
        <w:t xml:space="preserve">Figure </w:t>
      </w:r>
      <w:r w:rsidR="00D655D5">
        <w:fldChar w:fldCharType="begin"/>
      </w:r>
      <w:r w:rsidR="0042644C">
        <w:instrText xml:space="preserve"> STYLEREF 1 \s </w:instrText>
      </w:r>
      <w:r w:rsidR="00D655D5">
        <w:fldChar w:fldCharType="separate"/>
      </w:r>
      <w:r w:rsidR="0021714B">
        <w:rPr>
          <w:noProof/>
        </w:rPr>
        <w:t>7</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w:t>
      </w:r>
      <w:r w:rsidR="00D655D5">
        <w:fldChar w:fldCharType="end"/>
      </w:r>
      <w:bookmarkEnd w:id="199"/>
      <w:r>
        <w:t xml:space="preserve"> - Estimated cumulative greenhouse gas emission reduction associated with water savings since the </w:t>
      </w:r>
      <w:r w:rsidR="00E57951">
        <w:t>commencement</w:t>
      </w:r>
      <w:r>
        <w:t xml:space="preserve"> of WELS</w:t>
      </w:r>
      <w:bookmarkEnd w:id="200"/>
    </w:p>
    <w:p w:rsidR="003A5BDE" w:rsidRPr="003A5BDE" w:rsidRDefault="003A5BDE" w:rsidP="003A5BDE"/>
    <w:p w:rsidR="000A57EA" w:rsidRPr="000A57EA" w:rsidRDefault="001146CA" w:rsidP="006B5C73">
      <w:pPr>
        <w:pStyle w:val="Caption"/>
        <w:keepNext/>
      </w:pPr>
      <w:bookmarkStart w:id="201" w:name="_Ref397594525"/>
      <w:bookmarkStart w:id="202" w:name="_Toc286931503"/>
      <w:r>
        <w:t xml:space="preserve">Table </w:t>
      </w:r>
      <w:r w:rsidR="00D655D5">
        <w:fldChar w:fldCharType="begin"/>
      </w:r>
      <w:r w:rsidR="004770A2">
        <w:instrText xml:space="preserve"> STYLEREF 1 \s </w:instrText>
      </w:r>
      <w:r w:rsidR="00D655D5">
        <w:fldChar w:fldCharType="separate"/>
      </w:r>
      <w:r w:rsidR="0021714B">
        <w:rPr>
          <w:noProof/>
        </w:rPr>
        <w:t>7</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4</w:t>
      </w:r>
      <w:r w:rsidR="00D655D5">
        <w:fldChar w:fldCharType="end"/>
      </w:r>
      <w:bookmarkEnd w:id="201"/>
      <w:r>
        <w:t xml:space="preserve"> - Snapshots of estimated </w:t>
      </w:r>
      <w:r w:rsidR="005B0046">
        <w:t xml:space="preserve">cumulative </w:t>
      </w:r>
      <w:r>
        <w:t>greenhouse gas emission reduction</w:t>
      </w:r>
      <w:r w:rsidR="005B0046">
        <w:t>s</w:t>
      </w:r>
      <w:r>
        <w:t xml:space="preserve"> associated with water savi</w:t>
      </w:r>
      <w:r w:rsidR="006B5C73">
        <w:t xml:space="preserve">ngs since the </w:t>
      </w:r>
      <w:r w:rsidR="0042644C">
        <w:t xml:space="preserve">commencement </w:t>
      </w:r>
      <w:r w:rsidR="006B5C73">
        <w:t>of WELS</w:t>
      </w:r>
      <w:bookmarkEnd w:id="202"/>
    </w:p>
    <w:tbl>
      <w:tblPr>
        <w:tblStyle w:val="ColorfulGrid1"/>
        <w:tblW w:w="0" w:type="auto"/>
        <w:tblLook w:val="04A0"/>
      </w:tblPr>
      <w:tblGrid>
        <w:gridCol w:w="2357"/>
        <w:gridCol w:w="1966"/>
        <w:gridCol w:w="2337"/>
        <w:gridCol w:w="2337"/>
      </w:tblGrid>
      <w:tr w:rsidR="00363F07" w:rsidTr="00EB79D9">
        <w:trPr>
          <w:cnfStyle w:val="100000000000"/>
        </w:trPr>
        <w:tc>
          <w:tcPr>
            <w:cnfStyle w:val="001000000000"/>
            <w:tcW w:w="2357" w:type="dxa"/>
          </w:tcPr>
          <w:p w:rsidR="00363F07" w:rsidRDefault="00363F07" w:rsidP="0071738E"/>
        </w:tc>
        <w:tc>
          <w:tcPr>
            <w:tcW w:w="1966" w:type="dxa"/>
          </w:tcPr>
          <w:p w:rsidR="00363F07" w:rsidRDefault="00363F07" w:rsidP="0071738E">
            <w:pPr>
              <w:cnfStyle w:val="100000000000"/>
            </w:pPr>
            <w:r>
              <w:t>2013</w:t>
            </w:r>
          </w:p>
        </w:tc>
        <w:tc>
          <w:tcPr>
            <w:tcW w:w="2337" w:type="dxa"/>
          </w:tcPr>
          <w:p w:rsidR="00363F07" w:rsidRDefault="00363F07" w:rsidP="0071738E">
            <w:pPr>
              <w:cnfStyle w:val="100000000000"/>
            </w:pPr>
            <w:r>
              <w:t>2021</w:t>
            </w:r>
          </w:p>
        </w:tc>
        <w:tc>
          <w:tcPr>
            <w:tcW w:w="2337" w:type="dxa"/>
          </w:tcPr>
          <w:p w:rsidR="00363F07" w:rsidRDefault="00363F07" w:rsidP="0071738E">
            <w:pPr>
              <w:cnfStyle w:val="100000000000"/>
            </w:pPr>
            <w:r>
              <w:t>2030</w:t>
            </w:r>
          </w:p>
        </w:tc>
      </w:tr>
      <w:tr w:rsidR="00541C74" w:rsidTr="00EB79D9">
        <w:trPr>
          <w:cnfStyle w:val="000000100000"/>
        </w:trPr>
        <w:tc>
          <w:tcPr>
            <w:cnfStyle w:val="001000000000"/>
            <w:tcW w:w="2357" w:type="dxa"/>
          </w:tcPr>
          <w:p w:rsidR="00541C74" w:rsidRDefault="00541C74">
            <w:pPr>
              <w:rPr>
                <w:color w:val="auto"/>
              </w:rPr>
            </w:pPr>
            <w:r>
              <w:t>Cumulative greenhouse gas emission reduction</w:t>
            </w:r>
          </w:p>
          <w:p w:rsidR="00541C74" w:rsidRDefault="00541C74">
            <w:pPr>
              <w:rPr>
                <w:color w:val="auto"/>
              </w:rPr>
            </w:pPr>
            <w:r>
              <w:t>[</w:t>
            </w:r>
            <w:r w:rsidR="006B5C73">
              <w:t>M</w:t>
            </w:r>
            <w:r>
              <w:t xml:space="preserve">T CO2-e] </w:t>
            </w:r>
          </w:p>
        </w:tc>
        <w:tc>
          <w:tcPr>
            <w:tcW w:w="1966" w:type="dxa"/>
          </w:tcPr>
          <w:p w:rsidR="00541C74" w:rsidRDefault="006B5C73" w:rsidP="0071738E">
            <w:pPr>
              <w:cnfStyle w:val="000000100000"/>
            </w:pPr>
            <w:r>
              <w:t>5.5</w:t>
            </w:r>
          </w:p>
        </w:tc>
        <w:tc>
          <w:tcPr>
            <w:tcW w:w="2337" w:type="dxa"/>
          </w:tcPr>
          <w:p w:rsidR="00541C74" w:rsidRDefault="00541C74" w:rsidP="006B5C73">
            <w:pPr>
              <w:cnfStyle w:val="000000100000"/>
            </w:pPr>
            <w:r w:rsidRPr="00AC4224">
              <w:t xml:space="preserve"> </w:t>
            </w:r>
            <w:r w:rsidR="006B5C73">
              <w:t>20.4</w:t>
            </w:r>
          </w:p>
        </w:tc>
        <w:tc>
          <w:tcPr>
            <w:tcW w:w="2337" w:type="dxa"/>
          </w:tcPr>
          <w:p w:rsidR="00541C74" w:rsidRDefault="00541C74" w:rsidP="006B5C73">
            <w:pPr>
              <w:cnfStyle w:val="000000100000"/>
            </w:pPr>
            <w:r w:rsidRPr="00AC4224">
              <w:t xml:space="preserve"> </w:t>
            </w:r>
            <w:r w:rsidR="006B5C73">
              <w:t>46.4</w:t>
            </w:r>
          </w:p>
        </w:tc>
      </w:tr>
    </w:tbl>
    <w:p w:rsidR="00B21FFC" w:rsidRDefault="00B21FFC" w:rsidP="00B21FFC"/>
    <w:p w:rsidR="00D54E2C" w:rsidRDefault="00883975" w:rsidP="00D54E2C">
      <w:pPr>
        <w:pStyle w:val="Heading1"/>
      </w:pPr>
      <w:bookmarkStart w:id="203" w:name="_Toc286931537"/>
      <w:r>
        <w:t>HOUSEHOLD BILL IMPACTS</w:t>
      </w:r>
      <w:bookmarkEnd w:id="203"/>
    </w:p>
    <w:p w:rsidR="00D54E2C" w:rsidRDefault="00D54E2C" w:rsidP="00D54E2C">
      <w:pPr>
        <w:pStyle w:val="Heading2"/>
        <w:jc w:val="left"/>
      </w:pPr>
      <w:bookmarkStart w:id="204" w:name="_Toc286931538"/>
      <w:r>
        <w:t>Introduction</w:t>
      </w:r>
      <w:bookmarkEnd w:id="204"/>
    </w:p>
    <w:p w:rsidR="00D54E2C" w:rsidRPr="00043071" w:rsidRDefault="00D54E2C" w:rsidP="00D54E2C">
      <w:r w:rsidRPr="003B175C">
        <w:t xml:space="preserve">Water efficiency improvements typically result in substantial </w:t>
      </w:r>
      <w:r>
        <w:t>financial savings, both in terms of reduced water bills and reduced energy bills owing to avoided domestic water heating. This component of the research sought to estimate the reduction of household water and energy bills owing to water savings since the inception of WELS.</w:t>
      </w:r>
    </w:p>
    <w:p w:rsidR="00D54E2C" w:rsidRDefault="00D54E2C" w:rsidP="00D54E2C">
      <w:pPr>
        <w:pStyle w:val="Heading2"/>
        <w:jc w:val="left"/>
      </w:pPr>
      <w:bookmarkStart w:id="205" w:name="_Toc286931539"/>
      <w:r>
        <w:t>Analysis</w:t>
      </w:r>
      <w:bookmarkEnd w:id="205"/>
    </w:p>
    <w:p w:rsidR="00D54E2C" w:rsidRDefault="00D54E2C" w:rsidP="00D54E2C">
      <w:r>
        <w:t>The retail price</w:t>
      </w:r>
      <w:r w:rsidR="00A617A1">
        <w:t xml:space="preserve"> paths</w:t>
      </w:r>
      <w:r>
        <w:t xml:space="preserve"> of electricity, gas and water </w:t>
      </w:r>
      <w:r w:rsidR="00A617A1">
        <w:t>were</w:t>
      </w:r>
      <w:r>
        <w:t xml:space="preserve"> firstly established over the forecast period from 2006 to 2030. For electricity and gas, we referred to published </w:t>
      </w:r>
      <w:r w:rsidR="00756624">
        <w:t>government projections commissioned</w:t>
      </w:r>
      <w:r>
        <w:t xml:space="preserve"> to quantify the household impacts of the E3 program </w:t>
      </w:r>
      <w:r w:rsidR="00756624">
        <w:t>(DOI 2014)</w:t>
      </w:r>
      <w:r>
        <w:t xml:space="preserve">, shown in </w:t>
      </w:r>
      <w:r w:rsidR="00D655D5">
        <w:fldChar w:fldCharType="begin"/>
      </w:r>
      <w:r w:rsidR="003D5E1F">
        <w:instrText xml:space="preserve"> REF _Ref394053866 \h </w:instrText>
      </w:r>
      <w:r w:rsidR="00D655D5">
        <w:fldChar w:fldCharType="separate"/>
      </w:r>
      <w:r w:rsidR="0021714B">
        <w:t xml:space="preserve">Figure </w:t>
      </w:r>
      <w:r w:rsidR="0021714B">
        <w:rPr>
          <w:noProof/>
        </w:rPr>
        <w:t>8</w:t>
      </w:r>
      <w:r w:rsidR="0021714B">
        <w:noBreakHyphen/>
      </w:r>
      <w:r w:rsidR="0021714B">
        <w:rPr>
          <w:noProof/>
        </w:rPr>
        <w:t>1</w:t>
      </w:r>
      <w:r w:rsidR="00D655D5">
        <w:fldChar w:fldCharType="end"/>
      </w:r>
      <w:r>
        <w:t xml:space="preserve"> below.</w:t>
      </w:r>
      <w:r w:rsidR="006C6BDA">
        <w:t xml:space="preserve"> Note that owing to the recent withdrawal of the Carbon Pricing Mechanism, the price path without a carbon price was applied.</w:t>
      </w:r>
    </w:p>
    <w:p w:rsidR="000B1EE3" w:rsidRDefault="00756624" w:rsidP="000B1EE3">
      <w:pPr>
        <w:keepNext/>
      </w:pPr>
      <w:r>
        <w:rPr>
          <w:noProof/>
          <w:lang w:eastAsia="en-AU"/>
        </w:rPr>
        <w:drawing>
          <wp:inline distT="0" distB="0" distL="0" distR="0">
            <wp:extent cx="5575935" cy="3616018"/>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54E2C" w:rsidRDefault="000B1EE3" w:rsidP="000B1EE3">
      <w:pPr>
        <w:pStyle w:val="Caption"/>
      </w:pPr>
      <w:bookmarkStart w:id="206" w:name="_Ref394053866"/>
      <w:bookmarkStart w:id="207" w:name="_Toc286931479"/>
      <w:r>
        <w:t xml:space="preserve">Figure </w:t>
      </w:r>
      <w:r w:rsidR="00D655D5">
        <w:fldChar w:fldCharType="begin"/>
      </w:r>
      <w:r w:rsidR="0042644C">
        <w:instrText xml:space="preserve"> STYLEREF 1 \s </w:instrText>
      </w:r>
      <w:r w:rsidR="00D655D5">
        <w:fldChar w:fldCharType="separate"/>
      </w:r>
      <w:r w:rsidR="0021714B">
        <w:rPr>
          <w:noProof/>
        </w:rPr>
        <w:t>8</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1</w:t>
      </w:r>
      <w:r w:rsidR="00D655D5">
        <w:fldChar w:fldCharType="end"/>
      </w:r>
      <w:bookmarkEnd w:id="206"/>
      <w:r>
        <w:t xml:space="preserve"> - Australian mean retail electricity and gas prices (DOI 2014)</w:t>
      </w:r>
      <w:bookmarkEnd w:id="207"/>
    </w:p>
    <w:p w:rsidR="000B1EE3" w:rsidRDefault="000B1EE3" w:rsidP="00D54E2C"/>
    <w:p w:rsidR="00B82572" w:rsidRDefault="00D54E2C" w:rsidP="00D54E2C">
      <w:r>
        <w:t xml:space="preserve">No Australia-wide price paths have been published for retail water prices, necessitating an estimate to be formed. This involved firstly collating </w:t>
      </w:r>
      <w:r w:rsidR="00A617A1">
        <w:t>water price forecasts published by utilities and regulators</w:t>
      </w:r>
      <w:r w:rsidR="00944117">
        <w:t xml:space="preserve"> for major metropolitan regions</w:t>
      </w:r>
      <w:r w:rsidR="00A617A1">
        <w:t xml:space="preserve"> including Sydney (IPART 2012), Canberra (ICRC 2013), Newcastle (Hunter Water 2012), Melbourne (CWW 2012), Brisbane and Gold</w:t>
      </w:r>
      <w:r w:rsidR="0053472B">
        <w:t xml:space="preserve"> C</w:t>
      </w:r>
      <w:r w:rsidR="00A617A1">
        <w:t>oast (DEWS 2014), Perth (ERA 2013) and Adelaide</w:t>
      </w:r>
      <w:r w:rsidR="00944117">
        <w:t xml:space="preserve"> </w:t>
      </w:r>
      <w:r w:rsidR="00A617A1">
        <w:t>(ESCSA 2014)</w:t>
      </w:r>
      <w:r w:rsidR="00756624">
        <w:t>.</w:t>
      </w:r>
      <w:r w:rsidR="00F84C91">
        <w:t xml:space="preserve"> Where tiered pricing</w:t>
      </w:r>
      <w:r w:rsidR="00A617A1">
        <w:t xml:space="preserve"> was present, we selected the tier in which the median </w:t>
      </w:r>
      <w:r w:rsidR="00F84C91">
        <w:t>household</w:t>
      </w:r>
      <w:r w:rsidR="00A617A1">
        <w:t xml:space="preserve"> water consumption for that city would lie</w:t>
      </w:r>
      <w:r w:rsidR="00F84C91">
        <w:t xml:space="preserve"> as we were only concerned with the marginal savings rather than estimating the total bill</w:t>
      </w:r>
      <w:r w:rsidR="00A617A1">
        <w:t>.</w:t>
      </w:r>
      <w:r w:rsidR="00B82572">
        <w:t xml:space="preserve"> </w:t>
      </w:r>
    </w:p>
    <w:p w:rsidR="00D54E2C" w:rsidRDefault="00B82572" w:rsidP="00D54E2C">
      <w:r>
        <w:t xml:space="preserve">The calculated price paths for each major Australian city are shown in </w:t>
      </w:r>
      <w:r w:rsidR="00D655D5">
        <w:fldChar w:fldCharType="begin"/>
      </w:r>
      <w:r>
        <w:instrText xml:space="preserve"> REF _Ref286933624 \h </w:instrText>
      </w:r>
      <w:r w:rsidR="00D655D5">
        <w:fldChar w:fldCharType="separate"/>
      </w:r>
      <w:r>
        <w:t xml:space="preserve">Figure </w:t>
      </w:r>
      <w:r>
        <w:rPr>
          <w:noProof/>
        </w:rPr>
        <w:t>8</w:t>
      </w:r>
      <w:r>
        <w:noBreakHyphen/>
      </w:r>
      <w:r>
        <w:rPr>
          <w:noProof/>
        </w:rPr>
        <w:t>2</w:t>
      </w:r>
      <w:r w:rsidR="00D655D5">
        <w:fldChar w:fldCharType="end"/>
      </w:r>
      <w:r>
        <w:t xml:space="preserve">. </w:t>
      </w:r>
    </w:p>
    <w:p w:rsidR="000B1EE3" w:rsidRDefault="00AA284F" w:rsidP="000B1EE3">
      <w:pPr>
        <w:keepNext/>
      </w:pPr>
      <w:r>
        <w:rPr>
          <w:noProof/>
          <w:lang w:eastAsia="en-AU"/>
        </w:rPr>
        <w:drawing>
          <wp:inline distT="0" distB="0" distL="0" distR="0">
            <wp:extent cx="5575935" cy="3616018"/>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756624" w:rsidRDefault="000B1EE3" w:rsidP="000B1EE3">
      <w:pPr>
        <w:pStyle w:val="Caption"/>
      </w:pPr>
      <w:bookmarkStart w:id="208" w:name="_Ref286933624"/>
      <w:bookmarkStart w:id="209" w:name="_Toc286931480"/>
      <w:r>
        <w:t xml:space="preserve">Figure </w:t>
      </w:r>
      <w:r w:rsidR="00D655D5">
        <w:fldChar w:fldCharType="begin"/>
      </w:r>
      <w:r w:rsidR="0042644C">
        <w:instrText xml:space="preserve"> STYLEREF 1 \s </w:instrText>
      </w:r>
      <w:r w:rsidR="00D655D5">
        <w:fldChar w:fldCharType="separate"/>
      </w:r>
      <w:r w:rsidR="0021714B">
        <w:rPr>
          <w:noProof/>
        </w:rPr>
        <w:t>8</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2</w:t>
      </w:r>
      <w:r w:rsidR="00D655D5">
        <w:fldChar w:fldCharType="end"/>
      </w:r>
      <w:bookmarkEnd w:id="208"/>
      <w:r>
        <w:t xml:space="preserve"> - Retail water prices in major metropolitan regions</w:t>
      </w:r>
      <w:bookmarkEnd w:id="209"/>
    </w:p>
    <w:p w:rsidR="00AA284F" w:rsidRDefault="00D54E2C" w:rsidP="00D54E2C">
      <w:r>
        <w:t xml:space="preserve">These metropolitan price paths were then weighted by their respective populations to form an estimated Australia-wide price path as shown in </w:t>
      </w:r>
      <w:r w:rsidR="00D655D5">
        <w:fldChar w:fldCharType="begin"/>
      </w:r>
      <w:r w:rsidR="003D5E1F">
        <w:instrText xml:space="preserve"> REF _Ref394053931 \h </w:instrText>
      </w:r>
      <w:r w:rsidR="00D655D5">
        <w:fldChar w:fldCharType="separate"/>
      </w:r>
      <w:r w:rsidR="0021714B">
        <w:t xml:space="preserve">Figure </w:t>
      </w:r>
      <w:r w:rsidR="0021714B">
        <w:rPr>
          <w:noProof/>
        </w:rPr>
        <w:t>8</w:t>
      </w:r>
      <w:r w:rsidR="0021714B">
        <w:noBreakHyphen/>
      </w:r>
      <w:r w:rsidR="0021714B">
        <w:rPr>
          <w:noProof/>
        </w:rPr>
        <w:t>3</w:t>
      </w:r>
      <w:r w:rsidR="00D655D5">
        <w:fldChar w:fldCharType="end"/>
      </w:r>
      <w:r w:rsidR="003D5E1F">
        <w:t xml:space="preserve"> </w:t>
      </w:r>
      <w:r>
        <w:t>below.</w:t>
      </w:r>
    </w:p>
    <w:p w:rsidR="00AA284F" w:rsidRDefault="00AA284F" w:rsidP="00AA284F">
      <w:pPr>
        <w:keepNext/>
      </w:pPr>
      <w:r>
        <w:rPr>
          <w:noProof/>
          <w:lang w:eastAsia="en-AU"/>
        </w:rPr>
        <w:drawing>
          <wp:inline distT="0" distB="0" distL="0" distR="0">
            <wp:extent cx="5575935" cy="3616018"/>
            <wp:effectExtent l="0" t="0" r="0" b="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AA284F" w:rsidRDefault="00AA284F" w:rsidP="00AA284F">
      <w:pPr>
        <w:pStyle w:val="Caption"/>
      </w:pPr>
      <w:bookmarkStart w:id="210" w:name="_Ref394053931"/>
      <w:bookmarkStart w:id="211" w:name="_Toc286931481"/>
      <w:r>
        <w:t xml:space="preserve">Figure </w:t>
      </w:r>
      <w:r w:rsidR="00D655D5">
        <w:fldChar w:fldCharType="begin"/>
      </w:r>
      <w:r w:rsidR="0042644C">
        <w:instrText xml:space="preserve"> STYLEREF 1 \s </w:instrText>
      </w:r>
      <w:r w:rsidR="00D655D5">
        <w:fldChar w:fldCharType="separate"/>
      </w:r>
      <w:r w:rsidR="0021714B">
        <w:rPr>
          <w:noProof/>
        </w:rPr>
        <w:t>8</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3</w:t>
      </w:r>
      <w:r w:rsidR="00D655D5">
        <w:fldChar w:fldCharType="end"/>
      </w:r>
      <w:bookmarkEnd w:id="210"/>
      <w:r>
        <w:t xml:space="preserve"> - Australian mean retail water price</w:t>
      </w:r>
      <w:bookmarkEnd w:id="211"/>
    </w:p>
    <w:p w:rsidR="00D54E2C" w:rsidRDefault="00D54E2C" w:rsidP="00D54E2C">
      <w:r>
        <w:t>The price paths for electricity and gas were then multiplied by the domestic water heating energy savings calculated in</w:t>
      </w:r>
      <w:r w:rsidR="003D5E1F">
        <w:t xml:space="preserve"> Section</w:t>
      </w:r>
      <w:r>
        <w:t xml:space="preserve"> </w:t>
      </w:r>
      <w:r w:rsidR="00D655D5">
        <w:rPr>
          <w:highlight w:val="yellow"/>
        </w:rPr>
        <w:fldChar w:fldCharType="begin"/>
      </w:r>
      <w:r w:rsidR="003D5E1F">
        <w:instrText xml:space="preserve"> REF _Ref394053977 \r \h </w:instrText>
      </w:r>
      <w:r w:rsidR="00D655D5">
        <w:rPr>
          <w:highlight w:val="yellow"/>
        </w:rPr>
      </w:r>
      <w:r w:rsidR="00D655D5">
        <w:rPr>
          <w:highlight w:val="yellow"/>
        </w:rPr>
        <w:fldChar w:fldCharType="separate"/>
      </w:r>
      <w:r w:rsidR="0021714B">
        <w:t>7</w:t>
      </w:r>
      <w:r w:rsidR="00D655D5">
        <w:rPr>
          <w:highlight w:val="yellow"/>
        </w:rPr>
        <w:fldChar w:fldCharType="end"/>
      </w:r>
      <w:r w:rsidR="003D5E1F">
        <w:t xml:space="preserve"> </w:t>
      </w:r>
      <w:r>
        <w:t>to form a total estimated household bill reduction for Australia.</w:t>
      </w:r>
    </w:p>
    <w:p w:rsidR="00D54E2C" w:rsidRDefault="00D54E2C" w:rsidP="00D54E2C">
      <w:pPr>
        <w:pStyle w:val="Heading2"/>
        <w:jc w:val="left"/>
      </w:pPr>
      <w:bookmarkStart w:id="212" w:name="_Toc286931540"/>
      <w:r>
        <w:t>Findings</w:t>
      </w:r>
      <w:bookmarkEnd w:id="212"/>
    </w:p>
    <w:p w:rsidR="003D5E1F" w:rsidRPr="003D5E1F" w:rsidRDefault="00D655D5" w:rsidP="003D5E1F">
      <w:r>
        <w:fldChar w:fldCharType="begin"/>
      </w:r>
      <w:r w:rsidR="003D5E1F">
        <w:instrText xml:space="preserve"> REF _Ref394054008 \h </w:instrText>
      </w:r>
      <w:r>
        <w:fldChar w:fldCharType="separate"/>
      </w:r>
      <w:r w:rsidR="0021714B">
        <w:t xml:space="preserve">Figure </w:t>
      </w:r>
      <w:r w:rsidR="0021714B">
        <w:rPr>
          <w:noProof/>
        </w:rPr>
        <w:t>8</w:t>
      </w:r>
      <w:r w:rsidR="0021714B">
        <w:noBreakHyphen/>
      </w:r>
      <w:r w:rsidR="0021714B">
        <w:rPr>
          <w:noProof/>
        </w:rPr>
        <w:t>4</w:t>
      </w:r>
      <w:r>
        <w:fldChar w:fldCharType="end"/>
      </w:r>
      <w:r w:rsidR="003D5E1F">
        <w:t xml:space="preserve"> shows the estimated annual residential utility bill reductions associated with water savings since the commencement of the WELS Scheme.</w:t>
      </w:r>
    </w:p>
    <w:p w:rsidR="00F94DA6" w:rsidRDefault="00281A70" w:rsidP="00F94DA6">
      <w:pPr>
        <w:keepNext/>
      </w:pPr>
      <w:r>
        <w:rPr>
          <w:noProof/>
          <w:lang w:eastAsia="en-AU"/>
        </w:rPr>
        <w:drawing>
          <wp:inline distT="0" distB="0" distL="0" distR="0">
            <wp:extent cx="5575935" cy="3644016"/>
            <wp:effectExtent l="0" t="0" r="0" b="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CD549F" w:rsidRDefault="00F94DA6" w:rsidP="00F94DA6">
      <w:pPr>
        <w:pStyle w:val="Caption"/>
      </w:pPr>
      <w:bookmarkStart w:id="213" w:name="_Ref394054008"/>
      <w:bookmarkStart w:id="214" w:name="_Toc286931482"/>
      <w:r>
        <w:t xml:space="preserve">Figure </w:t>
      </w:r>
      <w:r w:rsidR="00D655D5">
        <w:fldChar w:fldCharType="begin"/>
      </w:r>
      <w:r w:rsidR="0042644C">
        <w:instrText xml:space="preserve"> STYLEREF 1 \s </w:instrText>
      </w:r>
      <w:r w:rsidR="00D655D5">
        <w:fldChar w:fldCharType="separate"/>
      </w:r>
      <w:r w:rsidR="0021714B">
        <w:rPr>
          <w:noProof/>
        </w:rPr>
        <w:t>8</w:t>
      </w:r>
      <w:r w:rsidR="00D655D5">
        <w:fldChar w:fldCharType="end"/>
      </w:r>
      <w:r w:rsidR="0042644C">
        <w:noBreakHyphen/>
      </w:r>
      <w:r w:rsidR="00D655D5">
        <w:fldChar w:fldCharType="begin"/>
      </w:r>
      <w:r w:rsidR="0042644C">
        <w:instrText xml:space="preserve"> SEQ Figure \* ARABIC \s 1 </w:instrText>
      </w:r>
      <w:r w:rsidR="00D655D5">
        <w:fldChar w:fldCharType="separate"/>
      </w:r>
      <w:r w:rsidR="0021714B">
        <w:rPr>
          <w:noProof/>
        </w:rPr>
        <w:t>4</w:t>
      </w:r>
      <w:r w:rsidR="00D655D5">
        <w:fldChar w:fldCharType="end"/>
      </w:r>
      <w:bookmarkEnd w:id="213"/>
      <w:r>
        <w:t xml:space="preserve"> - Annual residential utility bill savings associated with water savings since the commencement of the WELS scheme</w:t>
      </w:r>
      <w:bookmarkEnd w:id="214"/>
    </w:p>
    <w:p w:rsidR="003A5BDE" w:rsidRPr="003A5BDE" w:rsidRDefault="003A5BDE" w:rsidP="003A5BDE"/>
    <w:p w:rsidR="00F94DA6" w:rsidRPr="003D5E1F" w:rsidRDefault="003D5E1F" w:rsidP="00F94DA6">
      <w:r w:rsidRPr="003D5E1F">
        <w:t xml:space="preserve">The </w:t>
      </w:r>
      <w:r>
        <w:t>analysis shows annual residential utility bill savings have already reached an estimated $520 million per annum, with savings set to grow to $2 billion per annum by 2030. The analysis also highlights the relative shares of the utility bill savings, with electricity bill reductions associated with avoided water heating contributing the largest share</w:t>
      </w:r>
      <w:r w:rsidR="00AC4C9F">
        <w:t xml:space="preserve"> (</w:t>
      </w:r>
      <w:r w:rsidR="00FE7DBA">
        <w:t>57</w:t>
      </w:r>
      <w:r w:rsidR="00AC4C9F">
        <w:t>%)</w:t>
      </w:r>
      <w:r>
        <w:t>, followed by water bill reductions</w:t>
      </w:r>
      <w:r w:rsidR="00AC4C9F">
        <w:t xml:space="preserve"> (3</w:t>
      </w:r>
      <w:r w:rsidR="00FE7DBA">
        <w:t>5</w:t>
      </w:r>
      <w:r w:rsidR="00AC4C9F">
        <w:t>%), and g</w:t>
      </w:r>
      <w:r>
        <w:t xml:space="preserve">as bill reductions </w:t>
      </w:r>
      <w:r w:rsidR="00AC4C9F">
        <w:t>(</w:t>
      </w:r>
      <w:r w:rsidR="00FE7DBA">
        <w:t>8</w:t>
      </w:r>
      <w:r w:rsidR="00AC4C9F">
        <w:t>%). Gas bill reductions are much smaller than electricity bill reductions</w:t>
      </w:r>
      <w:r>
        <w:t xml:space="preserve"> owing to their smaller </w:t>
      </w:r>
      <w:r w:rsidR="00AC4C9F">
        <w:t>share of the water heating stock</w:t>
      </w:r>
      <w:r>
        <w:t xml:space="preserve"> and the lower price of gas relative to </w:t>
      </w:r>
      <w:r w:rsidR="000E3517">
        <w:t>electricity.</w:t>
      </w:r>
      <w:r w:rsidR="00B82572">
        <w:t xml:space="preserve"> Annual and cumulative snapshot tables for 2013, 2021 and 2030 are provided in </w:t>
      </w:r>
      <w:r w:rsidR="00D655D5">
        <w:fldChar w:fldCharType="begin"/>
      </w:r>
      <w:r w:rsidR="00B82572">
        <w:instrText xml:space="preserve"> REF _Ref286933697 \h </w:instrText>
      </w:r>
      <w:r w:rsidR="00D655D5">
        <w:fldChar w:fldCharType="separate"/>
      </w:r>
      <w:r w:rsidR="00B82572">
        <w:t xml:space="preserve">Table </w:t>
      </w:r>
      <w:r w:rsidR="00B82572">
        <w:rPr>
          <w:noProof/>
        </w:rPr>
        <w:t>8</w:t>
      </w:r>
      <w:r w:rsidR="00B82572">
        <w:noBreakHyphen/>
      </w:r>
      <w:r w:rsidR="00B82572">
        <w:rPr>
          <w:noProof/>
        </w:rPr>
        <w:t>1</w:t>
      </w:r>
      <w:r w:rsidR="00D655D5">
        <w:fldChar w:fldCharType="end"/>
      </w:r>
      <w:r w:rsidR="00B82572">
        <w:t xml:space="preserve"> and </w:t>
      </w:r>
      <w:r w:rsidR="00D655D5">
        <w:fldChar w:fldCharType="begin"/>
      </w:r>
      <w:r w:rsidR="00B82572">
        <w:instrText xml:space="preserve"> REF _Ref286933704 \h </w:instrText>
      </w:r>
      <w:r w:rsidR="00D655D5">
        <w:fldChar w:fldCharType="separate"/>
      </w:r>
      <w:r w:rsidR="00B82572">
        <w:t xml:space="preserve">Table </w:t>
      </w:r>
      <w:r w:rsidR="00B82572">
        <w:rPr>
          <w:noProof/>
        </w:rPr>
        <w:t>8</w:t>
      </w:r>
      <w:r w:rsidR="00B82572">
        <w:noBreakHyphen/>
      </w:r>
      <w:r w:rsidR="00B82572">
        <w:rPr>
          <w:noProof/>
        </w:rPr>
        <w:t>2</w:t>
      </w:r>
      <w:r w:rsidR="00D655D5">
        <w:fldChar w:fldCharType="end"/>
      </w:r>
      <w:r w:rsidR="00B82572">
        <w:t xml:space="preserve"> below.</w:t>
      </w:r>
    </w:p>
    <w:p w:rsidR="0030171C" w:rsidRDefault="0030171C">
      <w:pPr>
        <w:spacing w:before="0" w:after="0" w:line="240" w:lineRule="auto"/>
        <w:jc w:val="left"/>
        <w:rPr>
          <w:b/>
          <w:bCs/>
          <w:color w:val="000000" w:themeColor="text1"/>
          <w:szCs w:val="18"/>
        </w:rPr>
      </w:pPr>
      <w:r>
        <w:br w:type="page"/>
      </w:r>
    </w:p>
    <w:p w:rsidR="00F94DA6" w:rsidRDefault="00F94DA6" w:rsidP="00F94DA6">
      <w:pPr>
        <w:pStyle w:val="Caption"/>
        <w:keepNext/>
      </w:pPr>
      <w:bookmarkStart w:id="215" w:name="_Ref286933697"/>
      <w:bookmarkStart w:id="216" w:name="_Toc286931504"/>
      <w:r>
        <w:t xml:space="preserve">Table </w:t>
      </w:r>
      <w:r w:rsidR="00D655D5">
        <w:fldChar w:fldCharType="begin"/>
      </w:r>
      <w:r w:rsidR="004770A2">
        <w:instrText xml:space="preserve"> STYLEREF 1 \s </w:instrText>
      </w:r>
      <w:r w:rsidR="00D655D5">
        <w:fldChar w:fldCharType="separate"/>
      </w:r>
      <w:r w:rsidR="0021714B">
        <w:rPr>
          <w:noProof/>
        </w:rPr>
        <w:t>8</w:t>
      </w:r>
      <w:r w:rsidR="00D655D5">
        <w:fldChar w:fldCharType="end"/>
      </w:r>
      <w:r w:rsidR="004770A2">
        <w:noBreakHyphen/>
      </w:r>
      <w:r w:rsidR="00D655D5">
        <w:fldChar w:fldCharType="begin"/>
      </w:r>
      <w:r w:rsidR="004770A2">
        <w:instrText xml:space="preserve"> SEQ Table \* ARABIC \s 1 </w:instrText>
      </w:r>
      <w:r w:rsidR="00D655D5">
        <w:fldChar w:fldCharType="separate"/>
      </w:r>
      <w:r w:rsidR="0021714B">
        <w:rPr>
          <w:noProof/>
        </w:rPr>
        <w:t>1</w:t>
      </w:r>
      <w:r w:rsidR="00D655D5">
        <w:fldChar w:fldCharType="end"/>
      </w:r>
      <w:bookmarkEnd w:id="215"/>
      <w:r>
        <w:t xml:space="preserve"> – Annual residential utility bill savings associated with water savings since the commencement of WELS</w:t>
      </w:r>
      <w:bookmarkEnd w:id="216"/>
    </w:p>
    <w:tbl>
      <w:tblPr>
        <w:tblStyle w:val="ColorfulGrid1"/>
        <w:tblW w:w="0" w:type="auto"/>
        <w:tblLook w:val="04A0"/>
      </w:tblPr>
      <w:tblGrid>
        <w:gridCol w:w="2357"/>
        <w:gridCol w:w="1966"/>
        <w:gridCol w:w="2337"/>
        <w:gridCol w:w="2337"/>
      </w:tblGrid>
      <w:tr w:rsidR="00015576" w:rsidTr="00F94DA6">
        <w:trPr>
          <w:cnfStyle w:val="100000000000"/>
        </w:trPr>
        <w:tc>
          <w:tcPr>
            <w:cnfStyle w:val="001000000000"/>
            <w:tcW w:w="2357" w:type="dxa"/>
          </w:tcPr>
          <w:p w:rsidR="00015576" w:rsidRDefault="00015576" w:rsidP="00F94DA6"/>
        </w:tc>
        <w:tc>
          <w:tcPr>
            <w:tcW w:w="1966" w:type="dxa"/>
          </w:tcPr>
          <w:p w:rsidR="00015576" w:rsidRDefault="00015576" w:rsidP="00F94DA6">
            <w:pPr>
              <w:cnfStyle w:val="100000000000"/>
            </w:pPr>
            <w:r>
              <w:t>2013</w:t>
            </w:r>
            <w:r w:rsidR="00597339">
              <w:t xml:space="preserve"> [$m/a]</w:t>
            </w:r>
          </w:p>
        </w:tc>
        <w:tc>
          <w:tcPr>
            <w:tcW w:w="2337" w:type="dxa"/>
          </w:tcPr>
          <w:p w:rsidR="00015576" w:rsidRDefault="00015576" w:rsidP="00F94DA6">
            <w:pPr>
              <w:cnfStyle w:val="100000000000"/>
            </w:pPr>
            <w:r>
              <w:t xml:space="preserve">2021 </w:t>
            </w:r>
            <w:r w:rsidR="00597339">
              <w:t>[$m/a]</w:t>
            </w:r>
          </w:p>
        </w:tc>
        <w:tc>
          <w:tcPr>
            <w:tcW w:w="2337" w:type="dxa"/>
          </w:tcPr>
          <w:p w:rsidR="00015576" w:rsidRDefault="00015576" w:rsidP="00F94DA6">
            <w:pPr>
              <w:cnfStyle w:val="100000000000"/>
            </w:pPr>
            <w:r>
              <w:t>2030</w:t>
            </w:r>
            <w:r w:rsidR="00597339">
              <w:t xml:space="preserve"> [$</w:t>
            </w:r>
            <w:r w:rsidR="009C542E">
              <w:t>m</w:t>
            </w:r>
            <w:r w:rsidR="00597339">
              <w:t>/a]</w:t>
            </w:r>
          </w:p>
        </w:tc>
      </w:tr>
      <w:tr w:rsidR="00015576" w:rsidTr="00F94DA6">
        <w:trPr>
          <w:cnfStyle w:val="000000100000"/>
        </w:trPr>
        <w:tc>
          <w:tcPr>
            <w:cnfStyle w:val="001000000000"/>
            <w:tcW w:w="2357" w:type="dxa"/>
          </w:tcPr>
          <w:p w:rsidR="00015576" w:rsidRDefault="00F94DA6" w:rsidP="00597339">
            <w:pPr>
              <w:jc w:val="left"/>
            </w:pPr>
            <w:r>
              <w:t>Residential w</w:t>
            </w:r>
            <w:r w:rsidR="00015576">
              <w:t>ater bill reductions</w:t>
            </w:r>
          </w:p>
        </w:tc>
        <w:tc>
          <w:tcPr>
            <w:tcW w:w="1966" w:type="dxa"/>
          </w:tcPr>
          <w:p w:rsidR="00015576" w:rsidRDefault="00F94DA6" w:rsidP="00F94DA6">
            <w:pPr>
              <w:cnfStyle w:val="000000100000"/>
            </w:pPr>
            <w:r>
              <w:t>188</w:t>
            </w:r>
          </w:p>
        </w:tc>
        <w:tc>
          <w:tcPr>
            <w:tcW w:w="2337" w:type="dxa"/>
          </w:tcPr>
          <w:p w:rsidR="00015576" w:rsidRDefault="00F94DA6" w:rsidP="00F94DA6">
            <w:pPr>
              <w:cnfStyle w:val="000000100000"/>
            </w:pPr>
            <w:r>
              <w:t>486</w:t>
            </w:r>
          </w:p>
        </w:tc>
        <w:tc>
          <w:tcPr>
            <w:tcW w:w="2337" w:type="dxa"/>
          </w:tcPr>
          <w:p w:rsidR="00015576" w:rsidRDefault="00F94DA6" w:rsidP="00F94DA6">
            <w:pPr>
              <w:cnfStyle w:val="000000100000"/>
            </w:pPr>
            <w:r>
              <w:t>715</w:t>
            </w:r>
          </w:p>
        </w:tc>
      </w:tr>
      <w:tr w:rsidR="00015576" w:rsidTr="00F94DA6">
        <w:trPr>
          <w:cnfStyle w:val="000000010000"/>
        </w:trPr>
        <w:tc>
          <w:tcPr>
            <w:cnfStyle w:val="001000000000"/>
            <w:tcW w:w="2357" w:type="dxa"/>
          </w:tcPr>
          <w:p w:rsidR="00F94DA6" w:rsidRDefault="00F94DA6" w:rsidP="00550352">
            <w:pPr>
              <w:jc w:val="left"/>
              <w:rPr>
                <w:rFonts w:eastAsia="Times New Roman" w:cstheme="majorBidi"/>
                <w:b/>
                <w:bCs/>
                <w:i/>
                <w:iCs/>
                <w:color w:val="auto"/>
              </w:rPr>
            </w:pPr>
            <w:r>
              <w:t>Residential e</w:t>
            </w:r>
            <w:r w:rsidR="00015576">
              <w:t>lectricity bill reductions</w:t>
            </w:r>
          </w:p>
        </w:tc>
        <w:tc>
          <w:tcPr>
            <w:tcW w:w="1966" w:type="dxa"/>
          </w:tcPr>
          <w:p w:rsidR="00015576" w:rsidRDefault="00F94DA6" w:rsidP="00F94DA6">
            <w:pPr>
              <w:cnfStyle w:val="000000010000"/>
            </w:pPr>
            <w:r>
              <w:t>282</w:t>
            </w:r>
          </w:p>
        </w:tc>
        <w:tc>
          <w:tcPr>
            <w:tcW w:w="2337" w:type="dxa"/>
          </w:tcPr>
          <w:p w:rsidR="00015576" w:rsidRDefault="00F94DA6" w:rsidP="00F94DA6">
            <w:pPr>
              <w:cnfStyle w:val="000000010000"/>
            </w:pPr>
            <w:r>
              <w:t>784</w:t>
            </w:r>
          </w:p>
        </w:tc>
        <w:tc>
          <w:tcPr>
            <w:tcW w:w="2337" w:type="dxa"/>
          </w:tcPr>
          <w:p w:rsidR="00015576" w:rsidRDefault="00F94DA6" w:rsidP="00F94DA6">
            <w:pPr>
              <w:cnfStyle w:val="000000010000"/>
            </w:pPr>
            <w:r>
              <w:t>1,181</w:t>
            </w:r>
          </w:p>
        </w:tc>
      </w:tr>
      <w:tr w:rsidR="00015576" w:rsidTr="00F94DA6">
        <w:trPr>
          <w:cnfStyle w:val="000000100000"/>
        </w:trPr>
        <w:tc>
          <w:tcPr>
            <w:cnfStyle w:val="001000000000"/>
            <w:tcW w:w="2357" w:type="dxa"/>
          </w:tcPr>
          <w:p w:rsidR="00F94DA6" w:rsidRDefault="00F94DA6" w:rsidP="00597339">
            <w:pPr>
              <w:jc w:val="left"/>
            </w:pPr>
            <w:r>
              <w:t>Residential g</w:t>
            </w:r>
            <w:r w:rsidR="00015576">
              <w:t>as bill reductions</w:t>
            </w:r>
          </w:p>
        </w:tc>
        <w:tc>
          <w:tcPr>
            <w:tcW w:w="1966" w:type="dxa"/>
          </w:tcPr>
          <w:p w:rsidR="00015576" w:rsidRDefault="00F94DA6" w:rsidP="00F94DA6">
            <w:pPr>
              <w:cnfStyle w:val="000000100000"/>
            </w:pPr>
            <w:r>
              <w:t>50</w:t>
            </w:r>
          </w:p>
        </w:tc>
        <w:tc>
          <w:tcPr>
            <w:tcW w:w="2337" w:type="dxa"/>
          </w:tcPr>
          <w:p w:rsidR="00015576" w:rsidRDefault="00F94DA6" w:rsidP="00F94DA6">
            <w:pPr>
              <w:cnfStyle w:val="000000100000"/>
            </w:pPr>
            <w:r>
              <w:t>119</w:t>
            </w:r>
          </w:p>
        </w:tc>
        <w:tc>
          <w:tcPr>
            <w:tcW w:w="2337" w:type="dxa"/>
          </w:tcPr>
          <w:p w:rsidR="00015576" w:rsidRDefault="00F94DA6" w:rsidP="00F94DA6">
            <w:pPr>
              <w:cnfStyle w:val="000000100000"/>
            </w:pPr>
            <w:r>
              <w:t>168</w:t>
            </w:r>
          </w:p>
        </w:tc>
      </w:tr>
      <w:tr w:rsidR="00F94DA6" w:rsidTr="00F94DA6">
        <w:trPr>
          <w:cnfStyle w:val="000000010000"/>
        </w:trPr>
        <w:tc>
          <w:tcPr>
            <w:cnfStyle w:val="001000000000"/>
            <w:tcW w:w="2357" w:type="dxa"/>
          </w:tcPr>
          <w:p w:rsidR="00F94DA6" w:rsidRDefault="00F94DA6" w:rsidP="00597339">
            <w:pPr>
              <w:jc w:val="left"/>
            </w:pPr>
            <w:r>
              <w:t>Residentia</w:t>
            </w:r>
            <w:r w:rsidR="00597339">
              <w:t>l total utility bill reductions</w:t>
            </w:r>
          </w:p>
        </w:tc>
        <w:tc>
          <w:tcPr>
            <w:tcW w:w="1966" w:type="dxa"/>
          </w:tcPr>
          <w:p w:rsidR="00F94DA6" w:rsidRDefault="00F94DA6" w:rsidP="00F94DA6">
            <w:pPr>
              <w:cnfStyle w:val="000000010000"/>
            </w:pPr>
            <w:r>
              <w:t>520</w:t>
            </w:r>
          </w:p>
        </w:tc>
        <w:tc>
          <w:tcPr>
            <w:tcW w:w="2337" w:type="dxa"/>
          </w:tcPr>
          <w:p w:rsidR="00F94DA6" w:rsidRDefault="00F94DA6" w:rsidP="00F94DA6">
            <w:pPr>
              <w:cnfStyle w:val="000000010000"/>
            </w:pPr>
            <w:r>
              <w:t>1,390</w:t>
            </w:r>
          </w:p>
        </w:tc>
        <w:tc>
          <w:tcPr>
            <w:tcW w:w="2337" w:type="dxa"/>
          </w:tcPr>
          <w:p w:rsidR="00F94DA6" w:rsidRDefault="00F94DA6" w:rsidP="00F94DA6">
            <w:pPr>
              <w:cnfStyle w:val="000000010000"/>
            </w:pPr>
            <w:r>
              <w:t>2,063</w:t>
            </w:r>
          </w:p>
        </w:tc>
      </w:tr>
    </w:tbl>
    <w:p w:rsidR="00D54E2C" w:rsidRPr="00910F4C" w:rsidRDefault="00D54E2C" w:rsidP="00D54E2C"/>
    <w:p w:rsidR="0030171C" w:rsidRDefault="0030171C" w:rsidP="0030171C">
      <w:pPr>
        <w:pStyle w:val="Caption"/>
        <w:keepNext/>
      </w:pPr>
      <w:bookmarkStart w:id="217" w:name="_Ref286933704"/>
      <w:bookmarkStart w:id="218" w:name="_Toc286931505"/>
      <w:r>
        <w:t xml:space="preserve">Table </w:t>
      </w:r>
      <w:r w:rsidR="00D655D5">
        <w:fldChar w:fldCharType="begin"/>
      </w:r>
      <w:r>
        <w:instrText xml:space="preserve"> STYLEREF 1 \s </w:instrText>
      </w:r>
      <w:r w:rsidR="00D655D5">
        <w:fldChar w:fldCharType="separate"/>
      </w:r>
      <w:r w:rsidR="0021714B">
        <w:rPr>
          <w:noProof/>
        </w:rPr>
        <w:t>8</w:t>
      </w:r>
      <w:r w:rsidR="00D655D5">
        <w:fldChar w:fldCharType="end"/>
      </w:r>
      <w:r>
        <w:noBreakHyphen/>
      </w:r>
      <w:r w:rsidR="00D655D5">
        <w:fldChar w:fldCharType="begin"/>
      </w:r>
      <w:r>
        <w:instrText xml:space="preserve"> SEQ Table \* ARABIC \s 1 </w:instrText>
      </w:r>
      <w:r w:rsidR="00D655D5">
        <w:fldChar w:fldCharType="separate"/>
      </w:r>
      <w:r w:rsidR="0021714B">
        <w:rPr>
          <w:noProof/>
        </w:rPr>
        <w:t>2</w:t>
      </w:r>
      <w:r w:rsidR="00D655D5">
        <w:fldChar w:fldCharType="end"/>
      </w:r>
      <w:bookmarkEnd w:id="217"/>
      <w:r>
        <w:t xml:space="preserve"> – Cumulative residential utility bill savings associated with water savings since the commencement of WELS</w:t>
      </w:r>
      <w:bookmarkEnd w:id="218"/>
    </w:p>
    <w:tbl>
      <w:tblPr>
        <w:tblStyle w:val="ColorfulGrid1"/>
        <w:tblW w:w="0" w:type="auto"/>
        <w:tblLook w:val="04A0"/>
      </w:tblPr>
      <w:tblGrid>
        <w:gridCol w:w="2357"/>
        <w:gridCol w:w="1966"/>
        <w:gridCol w:w="2337"/>
        <w:gridCol w:w="2337"/>
      </w:tblGrid>
      <w:tr w:rsidR="0030171C" w:rsidTr="0030171C">
        <w:trPr>
          <w:cnfStyle w:val="100000000000"/>
        </w:trPr>
        <w:tc>
          <w:tcPr>
            <w:cnfStyle w:val="001000000000"/>
            <w:tcW w:w="2357" w:type="dxa"/>
          </w:tcPr>
          <w:p w:rsidR="0030171C" w:rsidRDefault="0030171C" w:rsidP="0030171C"/>
        </w:tc>
        <w:tc>
          <w:tcPr>
            <w:tcW w:w="1966" w:type="dxa"/>
          </w:tcPr>
          <w:p w:rsidR="0030171C" w:rsidRDefault="0030171C">
            <w:pPr>
              <w:cnfStyle w:val="100000000000"/>
              <w:rPr>
                <w:b w:val="0"/>
                <w:bCs w:val="0"/>
                <w:color w:val="auto"/>
              </w:rPr>
            </w:pPr>
            <w:r>
              <w:t>2013 [$b]</w:t>
            </w:r>
          </w:p>
        </w:tc>
        <w:tc>
          <w:tcPr>
            <w:tcW w:w="2337" w:type="dxa"/>
          </w:tcPr>
          <w:p w:rsidR="0030171C" w:rsidRDefault="0030171C">
            <w:pPr>
              <w:cnfStyle w:val="100000000000"/>
              <w:rPr>
                <w:b w:val="0"/>
                <w:bCs w:val="0"/>
                <w:color w:val="auto"/>
              </w:rPr>
            </w:pPr>
            <w:r>
              <w:t>2021 [$b]</w:t>
            </w:r>
          </w:p>
        </w:tc>
        <w:tc>
          <w:tcPr>
            <w:tcW w:w="2337" w:type="dxa"/>
          </w:tcPr>
          <w:p w:rsidR="0030171C" w:rsidRDefault="0030171C">
            <w:pPr>
              <w:cnfStyle w:val="100000000000"/>
              <w:rPr>
                <w:b w:val="0"/>
                <w:bCs w:val="0"/>
                <w:color w:val="auto"/>
              </w:rPr>
            </w:pPr>
            <w:r>
              <w:t>2030 [$b]</w:t>
            </w:r>
          </w:p>
        </w:tc>
      </w:tr>
      <w:tr w:rsidR="0030171C" w:rsidTr="0030171C">
        <w:trPr>
          <w:cnfStyle w:val="000000100000"/>
        </w:trPr>
        <w:tc>
          <w:tcPr>
            <w:cnfStyle w:val="001000000000"/>
            <w:tcW w:w="2357" w:type="dxa"/>
          </w:tcPr>
          <w:p w:rsidR="0030171C" w:rsidRDefault="0030171C" w:rsidP="0030171C">
            <w:pPr>
              <w:jc w:val="left"/>
            </w:pPr>
            <w:r>
              <w:t>Residential water bill reductions</w:t>
            </w:r>
          </w:p>
        </w:tc>
        <w:tc>
          <w:tcPr>
            <w:tcW w:w="1966" w:type="dxa"/>
          </w:tcPr>
          <w:p w:rsidR="0030171C" w:rsidRDefault="0030171C" w:rsidP="0030171C">
            <w:pPr>
              <w:cnfStyle w:val="000000100000"/>
            </w:pPr>
            <w:r>
              <w:t>0.6</w:t>
            </w:r>
          </w:p>
        </w:tc>
        <w:tc>
          <w:tcPr>
            <w:tcW w:w="2337" w:type="dxa"/>
          </w:tcPr>
          <w:p w:rsidR="0030171C" w:rsidRDefault="0030171C" w:rsidP="0030171C">
            <w:pPr>
              <w:cnfStyle w:val="000000100000"/>
            </w:pPr>
            <w:r>
              <w:t>3.5</w:t>
            </w:r>
          </w:p>
        </w:tc>
        <w:tc>
          <w:tcPr>
            <w:tcW w:w="2337" w:type="dxa"/>
          </w:tcPr>
          <w:p w:rsidR="0030171C" w:rsidRDefault="0030171C" w:rsidP="0030171C">
            <w:pPr>
              <w:cnfStyle w:val="000000100000"/>
            </w:pPr>
            <w:r>
              <w:t>9.1</w:t>
            </w:r>
          </w:p>
        </w:tc>
      </w:tr>
      <w:tr w:rsidR="0030171C" w:rsidTr="0030171C">
        <w:trPr>
          <w:cnfStyle w:val="000000010000"/>
        </w:trPr>
        <w:tc>
          <w:tcPr>
            <w:cnfStyle w:val="001000000000"/>
            <w:tcW w:w="2357" w:type="dxa"/>
          </w:tcPr>
          <w:p w:rsidR="0030171C" w:rsidRDefault="0030171C">
            <w:pPr>
              <w:jc w:val="left"/>
              <w:rPr>
                <w:color w:val="auto"/>
              </w:rPr>
            </w:pPr>
            <w:r>
              <w:t>Residential electricity bill reductions</w:t>
            </w:r>
          </w:p>
        </w:tc>
        <w:tc>
          <w:tcPr>
            <w:tcW w:w="1966" w:type="dxa"/>
          </w:tcPr>
          <w:p w:rsidR="0030171C" w:rsidRDefault="0030171C" w:rsidP="0030171C">
            <w:pPr>
              <w:cnfStyle w:val="000000010000"/>
            </w:pPr>
            <w:r>
              <w:t>1.1</w:t>
            </w:r>
          </w:p>
        </w:tc>
        <w:tc>
          <w:tcPr>
            <w:tcW w:w="2337" w:type="dxa"/>
          </w:tcPr>
          <w:p w:rsidR="0030171C" w:rsidRDefault="0030171C" w:rsidP="0030171C">
            <w:pPr>
              <w:cnfStyle w:val="000000010000"/>
            </w:pPr>
            <w:r>
              <w:t>5.6</w:t>
            </w:r>
          </w:p>
        </w:tc>
        <w:tc>
          <w:tcPr>
            <w:tcW w:w="2337" w:type="dxa"/>
          </w:tcPr>
          <w:p w:rsidR="0030171C" w:rsidRDefault="0030171C" w:rsidP="0030171C">
            <w:pPr>
              <w:cnfStyle w:val="000000010000"/>
            </w:pPr>
            <w:r>
              <w:t>14.9</w:t>
            </w:r>
          </w:p>
        </w:tc>
      </w:tr>
      <w:tr w:rsidR="0030171C" w:rsidTr="0030171C">
        <w:trPr>
          <w:cnfStyle w:val="000000100000"/>
        </w:trPr>
        <w:tc>
          <w:tcPr>
            <w:cnfStyle w:val="001000000000"/>
            <w:tcW w:w="2357" w:type="dxa"/>
          </w:tcPr>
          <w:p w:rsidR="0030171C" w:rsidRDefault="0030171C" w:rsidP="0030171C">
            <w:pPr>
              <w:jc w:val="left"/>
            </w:pPr>
            <w:r>
              <w:t>Residential gas bill reductions</w:t>
            </w:r>
          </w:p>
        </w:tc>
        <w:tc>
          <w:tcPr>
            <w:tcW w:w="1966" w:type="dxa"/>
          </w:tcPr>
          <w:p w:rsidR="0030171C" w:rsidRDefault="0030171C" w:rsidP="0030171C">
            <w:pPr>
              <w:cnfStyle w:val="000000100000"/>
            </w:pPr>
            <w:r>
              <w:t>0.2</w:t>
            </w:r>
          </w:p>
        </w:tc>
        <w:tc>
          <w:tcPr>
            <w:tcW w:w="2337" w:type="dxa"/>
          </w:tcPr>
          <w:p w:rsidR="0030171C" w:rsidRDefault="0030171C" w:rsidP="0030171C">
            <w:pPr>
              <w:cnfStyle w:val="000000100000"/>
            </w:pPr>
            <w:r>
              <w:t>0.9</w:t>
            </w:r>
          </w:p>
        </w:tc>
        <w:tc>
          <w:tcPr>
            <w:tcW w:w="2337" w:type="dxa"/>
          </w:tcPr>
          <w:p w:rsidR="0030171C" w:rsidRDefault="0030171C" w:rsidP="0030171C">
            <w:pPr>
              <w:cnfStyle w:val="000000100000"/>
            </w:pPr>
            <w:r>
              <w:t>2.3</w:t>
            </w:r>
          </w:p>
        </w:tc>
      </w:tr>
      <w:tr w:rsidR="0030171C" w:rsidTr="0030171C">
        <w:trPr>
          <w:cnfStyle w:val="000000010000"/>
        </w:trPr>
        <w:tc>
          <w:tcPr>
            <w:cnfStyle w:val="001000000000"/>
            <w:tcW w:w="2357" w:type="dxa"/>
          </w:tcPr>
          <w:p w:rsidR="0030171C" w:rsidRDefault="0030171C" w:rsidP="0030171C">
            <w:pPr>
              <w:jc w:val="left"/>
            </w:pPr>
            <w:r>
              <w:t>Residential total utility bill reductions</w:t>
            </w:r>
          </w:p>
        </w:tc>
        <w:tc>
          <w:tcPr>
            <w:tcW w:w="1966" w:type="dxa"/>
          </w:tcPr>
          <w:p w:rsidR="0030171C" w:rsidRDefault="0030171C" w:rsidP="0030171C">
            <w:pPr>
              <w:cnfStyle w:val="000000010000"/>
            </w:pPr>
            <w:r>
              <w:t>2.0</w:t>
            </w:r>
          </w:p>
        </w:tc>
        <w:tc>
          <w:tcPr>
            <w:tcW w:w="2337" w:type="dxa"/>
          </w:tcPr>
          <w:p w:rsidR="0030171C" w:rsidRDefault="0030171C" w:rsidP="0030171C">
            <w:pPr>
              <w:cnfStyle w:val="000000010000"/>
            </w:pPr>
            <w:r>
              <w:t>10.0</w:t>
            </w:r>
          </w:p>
        </w:tc>
        <w:tc>
          <w:tcPr>
            <w:tcW w:w="2337" w:type="dxa"/>
          </w:tcPr>
          <w:p w:rsidR="0030171C" w:rsidRDefault="0030171C" w:rsidP="0030171C">
            <w:pPr>
              <w:cnfStyle w:val="000000010000"/>
            </w:pPr>
            <w:r>
              <w:t>26.3</w:t>
            </w:r>
          </w:p>
        </w:tc>
      </w:tr>
    </w:tbl>
    <w:p w:rsidR="00043071" w:rsidRDefault="00043071" w:rsidP="00043071"/>
    <w:p w:rsidR="0030171C" w:rsidRPr="00043071" w:rsidRDefault="0030171C" w:rsidP="00043071"/>
    <w:p w:rsidR="00B21FFC" w:rsidRDefault="00B21FFC" w:rsidP="00B21FFC">
      <w:pPr>
        <w:pStyle w:val="Heading1"/>
      </w:pPr>
      <w:bookmarkStart w:id="219" w:name="_Toc286931541"/>
      <w:r>
        <w:t>CONCLUSIONS</w:t>
      </w:r>
      <w:bookmarkEnd w:id="219"/>
    </w:p>
    <w:p w:rsidR="00D1528F" w:rsidRDefault="00D1528F" w:rsidP="00EB79D9">
      <w:r>
        <w:t xml:space="preserve">The </w:t>
      </w:r>
      <w:r w:rsidR="00477B3F">
        <w:t>analysis</w:t>
      </w:r>
      <w:r>
        <w:t xml:space="preserve"> of policies interacting with the WELS scheme found that WELS has established itself at the centre of urban water management in Australia. </w:t>
      </w:r>
      <w:r w:rsidR="004D4344">
        <w:t>A total of 32 complementary policies were</w:t>
      </w:r>
      <w:r>
        <w:t xml:space="preserve"> </w:t>
      </w:r>
      <w:r w:rsidR="004D4344">
        <w:t>identified referencing WELS</w:t>
      </w:r>
      <w:r>
        <w:t xml:space="preserve"> includ</w:t>
      </w:r>
      <w:bookmarkStart w:id="220" w:name="_GoBack"/>
      <w:bookmarkEnd w:id="220"/>
      <w:r>
        <w:t xml:space="preserve">ing </w:t>
      </w:r>
      <w:r w:rsidR="004D4344">
        <w:t xml:space="preserve">19 water efficiency programs, 4 </w:t>
      </w:r>
      <w:r>
        <w:t xml:space="preserve">energy efficiency schemes, </w:t>
      </w:r>
      <w:r w:rsidR="004D4344">
        <w:t>6 building codes, regulations and rating schemes, and 3 tenancy laws</w:t>
      </w:r>
      <w:r>
        <w:t>.</w:t>
      </w:r>
    </w:p>
    <w:p w:rsidR="00477B3F" w:rsidRDefault="00D1528F" w:rsidP="00EB79D9">
      <w:r>
        <w:t xml:space="preserve">The </w:t>
      </w:r>
      <w:r w:rsidR="00477B3F">
        <w:t>analysis of WELS product registrations</w:t>
      </w:r>
      <w:r>
        <w:t xml:space="preserve"> found a significant </w:t>
      </w:r>
      <w:r w:rsidR="00A735A7">
        <w:t>shift</w:t>
      </w:r>
      <w:r w:rsidR="004D4344">
        <w:t xml:space="preserve"> and convergence</w:t>
      </w:r>
      <w:r w:rsidR="00CC7FFC">
        <w:t xml:space="preserve"> </w:t>
      </w:r>
      <w:r w:rsidR="004D4344">
        <w:t>toward improved water efficiency acro</w:t>
      </w:r>
      <w:r>
        <w:t>ss all</w:t>
      </w:r>
      <w:r w:rsidR="00477B3F">
        <w:t xml:space="preserve"> product categories</w:t>
      </w:r>
      <w:r w:rsidR="00A735A7">
        <w:t>, and p</w:t>
      </w:r>
      <w:r w:rsidR="00082710">
        <w:t>rimary and secondary</w:t>
      </w:r>
      <w:r w:rsidR="00477B3F">
        <w:t xml:space="preserve"> sales</w:t>
      </w:r>
      <w:r w:rsidR="00082710">
        <w:t xml:space="preserve"> tracking research</w:t>
      </w:r>
      <w:r w:rsidR="004D4344">
        <w:t xml:space="preserve"> confirmed that the </w:t>
      </w:r>
      <w:r w:rsidR="00A735A7">
        <w:t xml:space="preserve">shift </w:t>
      </w:r>
      <w:r w:rsidR="004D4344">
        <w:t>has passed through to</w:t>
      </w:r>
      <w:r w:rsidR="00477B3F">
        <w:t xml:space="preserve"> shift</w:t>
      </w:r>
      <w:r w:rsidR="004D4344">
        <w:t>s</w:t>
      </w:r>
      <w:r w:rsidR="00477B3F">
        <w:t xml:space="preserve"> in product sales</w:t>
      </w:r>
      <w:r w:rsidR="00A735A7">
        <w:t>, driven by improved customer information and a range of complementary incentives and regulations.</w:t>
      </w:r>
    </w:p>
    <w:p w:rsidR="00477B3F" w:rsidRDefault="00477B3F" w:rsidP="00EB79D9">
      <w:r>
        <w:t xml:space="preserve">The analysis of water savings since the inception of WELS </w:t>
      </w:r>
      <w:r w:rsidR="00363F07">
        <w:t xml:space="preserve">revealed a significant reduction in household water consumption. </w:t>
      </w:r>
      <w:r w:rsidR="006160EF">
        <w:t xml:space="preserve">The analysis estimated a total of 70 </w:t>
      </w:r>
      <w:proofErr w:type="spellStart"/>
      <w:r w:rsidR="006160EF">
        <w:t>gigalitres</w:t>
      </w:r>
      <w:proofErr w:type="spellEnd"/>
      <w:r w:rsidR="006160EF">
        <w:t xml:space="preserve"> per annum in water savings have been recognised </w:t>
      </w:r>
      <w:r w:rsidR="003A5BDE">
        <w:t xml:space="preserve">by 2013, </w:t>
      </w:r>
      <w:r w:rsidR="006160EF">
        <w:t>owing to changes in appliance water intensities since the commencement of WELS. These water savings are set to increase considerably in future years to 200 GL per annum by 2030 as the existing appliance stock is slowly replaced with more efficient models.</w:t>
      </w:r>
    </w:p>
    <w:p w:rsidR="00E37628" w:rsidRDefault="00E37628" w:rsidP="00E37628">
      <w:r>
        <w:t>Importantly, the analysis removed water savings that were already ‘in the pipeline’ prior to the commencement of WELS owing to existing regulations and historical purchasing preference changes. Despite considerable baseline savings, the analysis found subsequent changes approximately doubled the reductions that would have been previously projected.</w:t>
      </w:r>
    </w:p>
    <w:p w:rsidR="00973360" w:rsidRDefault="00973360" w:rsidP="00EB79D9">
      <w:r>
        <w:t>T</w:t>
      </w:r>
      <w:r w:rsidR="00477B3F">
        <w:t xml:space="preserve">hese water savings were </w:t>
      </w:r>
      <w:r w:rsidR="00E37628">
        <w:t>found</w:t>
      </w:r>
      <w:r w:rsidR="00477B3F">
        <w:t xml:space="preserve"> to t</w:t>
      </w:r>
      <w:r w:rsidR="00E37628">
        <w:t xml:space="preserve">ranslate to considerable </w:t>
      </w:r>
      <w:r w:rsidR="00477B3F">
        <w:t>greenhouse gas emission</w:t>
      </w:r>
      <w:r>
        <w:t xml:space="preserve"> reductions, with an estimated cumulative reduction of 46 </w:t>
      </w:r>
      <w:proofErr w:type="spellStart"/>
      <w:r>
        <w:t>megatonnes</w:t>
      </w:r>
      <w:proofErr w:type="spellEnd"/>
      <w:r>
        <w:t xml:space="preserve"> carbon dioxide equivalent by 2030.</w:t>
      </w:r>
    </w:p>
    <w:p w:rsidR="00477B3F" w:rsidRDefault="00973360" w:rsidP="00EB79D9">
      <w:r>
        <w:t xml:space="preserve">Finally, households are also anticipated to benefit financially from water savings, both in terms of direct water bill reductions and indirect energy bill reductions from domestic water heating, with an estimated </w:t>
      </w:r>
      <w:r w:rsidR="00FA7F1E">
        <w:t xml:space="preserve">$520 million per annum saving in 2013, ramping up to </w:t>
      </w:r>
      <w:r>
        <w:t>$2 billion per annum saving by 2030.</w:t>
      </w:r>
    </w:p>
    <w:p w:rsidR="004D4344" w:rsidRDefault="004D4344" w:rsidP="00EB79D9"/>
    <w:p w:rsidR="00CA212C" w:rsidRDefault="00CA212C" w:rsidP="00CA212C">
      <w:pPr>
        <w:pStyle w:val="Heading1"/>
        <w:numPr>
          <w:ilvl w:val="0"/>
          <w:numId w:val="0"/>
        </w:numPr>
        <w:ind w:left="432" w:hanging="432"/>
      </w:pPr>
      <w:bookmarkStart w:id="221" w:name="_Toc286931542"/>
      <w:r>
        <w:t>REFERENCES</w:t>
      </w:r>
      <w:bookmarkEnd w:id="221"/>
    </w:p>
    <w:p w:rsidR="004D5B55" w:rsidRDefault="004D5B55" w:rsidP="00CA212C">
      <w:pPr>
        <w:rPr>
          <w:lang w:val="en-US"/>
        </w:rPr>
      </w:pPr>
      <w:r w:rsidRPr="00B959D8">
        <w:rPr>
          <w:lang w:val="en-US"/>
        </w:rPr>
        <w:t xml:space="preserve">Abrams, B., </w:t>
      </w:r>
      <w:proofErr w:type="spellStart"/>
      <w:r w:rsidRPr="00B959D8">
        <w:rPr>
          <w:lang w:val="en-US"/>
        </w:rPr>
        <w:t>Kumaradevan</w:t>
      </w:r>
      <w:proofErr w:type="spellEnd"/>
      <w:r w:rsidRPr="00B959D8">
        <w:rPr>
          <w:lang w:val="en-US"/>
        </w:rPr>
        <w:t xml:space="preserve">, S., </w:t>
      </w:r>
      <w:proofErr w:type="spellStart"/>
      <w:r>
        <w:rPr>
          <w:lang w:val="en-US"/>
        </w:rPr>
        <w:t>Sarafidis</w:t>
      </w:r>
      <w:proofErr w:type="spellEnd"/>
      <w:r>
        <w:rPr>
          <w:lang w:val="en-US"/>
        </w:rPr>
        <w:t xml:space="preserve">, V. and </w:t>
      </w:r>
      <w:proofErr w:type="spellStart"/>
      <w:r>
        <w:rPr>
          <w:lang w:val="en-US"/>
        </w:rPr>
        <w:t>Spaninks</w:t>
      </w:r>
      <w:proofErr w:type="spellEnd"/>
      <w:r>
        <w:rPr>
          <w:lang w:val="en-US"/>
        </w:rPr>
        <w:t xml:space="preserve">, F., </w:t>
      </w:r>
      <w:r w:rsidRPr="00B959D8">
        <w:rPr>
          <w:lang w:val="en-US"/>
        </w:rPr>
        <w:t>2011</w:t>
      </w:r>
      <w:r>
        <w:rPr>
          <w:lang w:val="en-US"/>
        </w:rPr>
        <w:t>,</w:t>
      </w:r>
      <w:r w:rsidRPr="00B959D8">
        <w:rPr>
          <w:lang w:val="en-US"/>
        </w:rPr>
        <w:t xml:space="preserve"> </w:t>
      </w:r>
      <w:proofErr w:type="gramStart"/>
      <w:r w:rsidRPr="00B959D8">
        <w:rPr>
          <w:i/>
          <w:iCs/>
          <w:lang w:val="en-US"/>
        </w:rPr>
        <w:t>The</w:t>
      </w:r>
      <w:proofErr w:type="gramEnd"/>
      <w:r w:rsidRPr="00B959D8">
        <w:rPr>
          <w:i/>
          <w:iCs/>
          <w:lang w:val="en-US"/>
        </w:rPr>
        <w:t xml:space="preserve"> Residential Price</w:t>
      </w:r>
      <w:r>
        <w:rPr>
          <w:i/>
          <w:iCs/>
          <w:lang w:val="en-US"/>
        </w:rPr>
        <w:t xml:space="preserve"> </w:t>
      </w:r>
      <w:r w:rsidRPr="00B959D8">
        <w:rPr>
          <w:i/>
          <w:iCs/>
          <w:lang w:val="en-US"/>
        </w:rPr>
        <w:t>Elasticity of Demand for Water</w:t>
      </w:r>
      <w:r w:rsidRPr="00B959D8">
        <w:rPr>
          <w:lang w:val="en-US"/>
        </w:rPr>
        <w:t>, Joint Research Study, Sydney, February</w:t>
      </w:r>
      <w:r>
        <w:rPr>
          <w:lang w:val="en-US"/>
        </w:rPr>
        <w:t>.</w:t>
      </w:r>
    </w:p>
    <w:p w:rsidR="00CA212C" w:rsidRDefault="00CA212C" w:rsidP="00CA212C">
      <w:r>
        <w:t>Australian Bureau of Statistics (ABS), 2011, 4602.0.55.001 - Environmental Issues: Energy Use and Conservation, Published by the Australian Bureau of Statistics</w:t>
      </w:r>
    </w:p>
    <w:p w:rsidR="00D53FDC" w:rsidRDefault="00D53FDC" w:rsidP="00CA212C">
      <w:r>
        <w:t>Australian Bureau of Statistics (ABS), 2013, 4602.0.55.003 - Environmental Issues: Water Use and Conservation, Published by the Australian Bureau of Statistics</w:t>
      </w:r>
    </w:p>
    <w:p w:rsidR="00CA212C" w:rsidRDefault="00CA212C" w:rsidP="00CA212C">
      <w:r>
        <w:t xml:space="preserve">Australian Government Department of the Environment, Water, Heritage and the Arts (DEWHA) (2008), </w:t>
      </w:r>
      <w:r w:rsidRPr="00042163">
        <w:t xml:space="preserve">Energy use in the </w:t>
      </w:r>
      <w:r>
        <w:t>A</w:t>
      </w:r>
      <w:r w:rsidRPr="00042163">
        <w:t xml:space="preserve">ustralian </w:t>
      </w:r>
      <w:r>
        <w:t>R</w:t>
      </w:r>
      <w:r w:rsidRPr="00042163">
        <w:t xml:space="preserve">esidential </w:t>
      </w:r>
      <w:r>
        <w:t>S</w:t>
      </w:r>
      <w:r w:rsidRPr="00042163">
        <w:t>ector</w:t>
      </w:r>
      <w:r>
        <w:t xml:space="preserve"> – 1986 -2020, </w:t>
      </w:r>
      <w:r w:rsidRPr="00042163">
        <w:t>Published by the Department of the Environment, Water, Heritage and the Arts</w:t>
      </w:r>
      <w:r>
        <w:t xml:space="preserve">, </w:t>
      </w:r>
      <w:r w:rsidRPr="00042163">
        <w:t>Commonwealth of Australia</w:t>
      </w:r>
    </w:p>
    <w:p w:rsidR="00CA212C" w:rsidRDefault="00CA212C" w:rsidP="00CA212C">
      <w:r>
        <w:t xml:space="preserve">Australian Government Department of Industry, Innovation, Climate Change, Science, Research and Tertiary Education (DOI), 2013, Australian National Greenhouse Accounts - </w:t>
      </w:r>
      <w:r w:rsidRPr="00DC7F82">
        <w:t>National Greenhouse Accounts Factors</w:t>
      </w:r>
      <w:r>
        <w:t>, p</w:t>
      </w:r>
      <w:r w:rsidRPr="00DC7F82">
        <w:t>ublished by the Department of Industry, Innovation, Climate Change, Science, Research and Tertiary Education</w:t>
      </w:r>
      <w:r>
        <w:t xml:space="preserve">, </w:t>
      </w:r>
      <w:r w:rsidRPr="00DC7F82">
        <w:t>Commonwealth of Australia</w:t>
      </w:r>
      <w:r>
        <w:t>.</w:t>
      </w:r>
    </w:p>
    <w:p w:rsidR="00756624" w:rsidRDefault="00756624" w:rsidP="00CA212C">
      <w:r>
        <w:t>Australian Government Department of Industry (DOI), 2014, Impacts of the E3 program, report prepared by the Australian Government Department of Industry on behalf of the Equipment Energy Efficiency Committee.</w:t>
      </w:r>
    </w:p>
    <w:p w:rsidR="00B33E4B" w:rsidRDefault="00B33E4B" w:rsidP="00CA212C">
      <w:r>
        <w:t>Beale, C, Stuart, R., 2011, South East Queensland residential end use study, prepared for the Urban Water Security Alliance, Technical Report No 47</w:t>
      </w:r>
    </w:p>
    <w:p w:rsidR="00B33E4B" w:rsidRDefault="00B33E4B" w:rsidP="00CA212C">
      <w:r>
        <w:t>Beatty, K.,</w:t>
      </w:r>
      <w:r w:rsidR="00432EF5">
        <w:t xml:space="preserve"> 2011,</w:t>
      </w:r>
      <w:r>
        <w:t xml:space="preserve"> Unsung water savings: how people in Sydney saved water during drought restrictions, </w:t>
      </w:r>
      <w:r w:rsidR="00432EF5">
        <w:t>paper presented to the Efficient Conference, Australian Water Association</w:t>
      </w:r>
    </w:p>
    <w:p w:rsidR="00CA212C" w:rsidRDefault="00CA212C" w:rsidP="00CA212C">
      <w:r>
        <w:t xml:space="preserve">City West Water (CWW), 2012, </w:t>
      </w:r>
      <w:r w:rsidRPr="003D1F73">
        <w:t>Water Plan 2013-18</w:t>
      </w:r>
      <w:r>
        <w:t xml:space="preserve"> - </w:t>
      </w:r>
      <w:r w:rsidRPr="003D1F73">
        <w:t>Price Review 2013-2018</w:t>
      </w:r>
      <w:r>
        <w:t xml:space="preserve">, Published by </w:t>
      </w:r>
      <w:r w:rsidRPr="003D1F73">
        <w:t>City West Water</w:t>
      </w:r>
      <w:r>
        <w:t>, Victoria</w:t>
      </w:r>
    </w:p>
    <w:p w:rsidR="00CA212C" w:rsidRDefault="00CA212C" w:rsidP="00CA212C">
      <w:r>
        <w:t xml:space="preserve">Cook, S. Hall. M. and Gregory, A., 2012, Energy use in the provision and consumption of urban water in Australia: an update, CSIRO Water for a Healthy Country Flagship, Australia, </w:t>
      </w:r>
      <w:proofErr w:type="gramStart"/>
      <w:r>
        <w:t>Prepared</w:t>
      </w:r>
      <w:proofErr w:type="gramEnd"/>
      <w:r>
        <w:t xml:space="preserve"> for the Water Services Association of Australia.</w:t>
      </w:r>
    </w:p>
    <w:p w:rsidR="00CA212C" w:rsidRDefault="00CA212C" w:rsidP="00CA212C">
      <w:r>
        <w:t xml:space="preserve">Economic Regulation Authority (ERA), 2013, Inquiry into the Efficient Costs and Tariffs of the Water Corporation, </w:t>
      </w:r>
      <w:proofErr w:type="spellStart"/>
      <w:r>
        <w:t>Aqwest</w:t>
      </w:r>
      <w:proofErr w:type="spellEnd"/>
      <w:r>
        <w:t xml:space="preserve"> and the Busselton Water Board, Published by </w:t>
      </w:r>
      <w:r w:rsidRPr="000344EE">
        <w:t>Economic Regulation Authority</w:t>
      </w:r>
      <w:r>
        <w:t xml:space="preserve">, </w:t>
      </w:r>
      <w:r w:rsidRPr="000344EE">
        <w:t>Western Australia</w:t>
      </w:r>
    </w:p>
    <w:p w:rsidR="00CA212C" w:rsidRDefault="00CA212C" w:rsidP="00CA212C">
      <w:r>
        <w:t>Energy Efficient Strategies 2010, Greening White Goods - A Report into the Energy Efficiency Trends of Whitegoods in Australia from 1993 – 2009, report prepared for the Equipment Energy Efficiency Committee</w:t>
      </w:r>
    </w:p>
    <w:p w:rsidR="006C64FC" w:rsidRDefault="006C64FC" w:rsidP="00CA212C">
      <w:r>
        <w:t>Essential Services Commission of South Australia (ESCSA), 2014, D</w:t>
      </w:r>
      <w:r w:rsidRPr="00CA0AB1">
        <w:t>etermination of SA Water's Drinking Water and Sewerage Revenue 2013/14 - 2015/16</w:t>
      </w:r>
      <w:r>
        <w:t xml:space="preserve">, </w:t>
      </w:r>
      <w:hyperlink r:id="rId101" w:history="1">
        <w:r w:rsidRPr="00F70EF8">
          <w:rPr>
            <w:rStyle w:val="Hyperlink"/>
          </w:rPr>
          <w:t>http://www.escosa.sa.gov.au/projects/186/determination-of-sa-water-s-drinking-water-and-sewerage-revenue-2013-14-2015-16.aspx</w:t>
        </w:r>
      </w:hyperlink>
      <w:r>
        <w:t xml:space="preserve">, </w:t>
      </w:r>
      <w:r w:rsidR="00431CBD">
        <w:t>l</w:t>
      </w:r>
      <w:r>
        <w:t xml:space="preserve">ast </w:t>
      </w:r>
      <w:r w:rsidR="00431CBD">
        <w:t>a</w:t>
      </w:r>
      <w:r>
        <w:t>ccess: 24/07/2014</w:t>
      </w:r>
    </w:p>
    <w:p w:rsidR="004D5B55" w:rsidRPr="004D5B55" w:rsidRDefault="004D5B55" w:rsidP="00CA212C">
      <w:pPr>
        <w:rPr>
          <w:lang w:val="en-US"/>
        </w:rPr>
      </w:pPr>
      <w:r w:rsidRPr="00B959D8">
        <w:rPr>
          <w:lang w:val="en-US"/>
        </w:rPr>
        <w:t xml:space="preserve">Fyfe, J., Mohr, S., May, D. and </w:t>
      </w:r>
      <w:proofErr w:type="spellStart"/>
      <w:r w:rsidRPr="00B959D8">
        <w:rPr>
          <w:lang w:val="en-US"/>
        </w:rPr>
        <w:t>Rickwood</w:t>
      </w:r>
      <w:proofErr w:type="spellEnd"/>
      <w:r w:rsidRPr="00B959D8">
        <w:rPr>
          <w:lang w:val="en-US"/>
        </w:rPr>
        <w:t>, P., 2011, Statistical evaluation of water, electricity and greenhouse gas savings from the Think Water, Act Water residential efficiency programs, report prepared for the ACT Environment and Sustainable Development Directorate by the Institute for Sustainable Futures, University of Technology, Sydney.</w:t>
      </w:r>
    </w:p>
    <w:p w:rsidR="00CA212C" w:rsidRDefault="00CA212C" w:rsidP="00CA212C">
      <w:r>
        <w:t xml:space="preserve">Guest, C, </w:t>
      </w:r>
      <w:r w:rsidRPr="0019185E">
        <w:t>2010, Independent Review of the Water Efficiency Labelling and Standards Scheme</w:t>
      </w:r>
    </w:p>
    <w:p w:rsidR="00CA212C" w:rsidRDefault="00CA212C" w:rsidP="00CA212C">
      <w:r>
        <w:t xml:space="preserve">Hunter Water, 2012, Price Submission Summary, published by </w:t>
      </w:r>
      <w:r w:rsidRPr="009A48A1">
        <w:t>Hunter Water Corporation</w:t>
      </w:r>
      <w:r>
        <w:t>, New South Wales</w:t>
      </w:r>
    </w:p>
    <w:p w:rsidR="00CA212C" w:rsidRDefault="00CA212C" w:rsidP="00CA212C">
      <w:r>
        <w:t xml:space="preserve">Independent Competition and Regulatory Commission (ICRC), 2013, </w:t>
      </w:r>
      <w:r w:rsidRPr="000344EE">
        <w:t>Releases of final report and price direction – regulated water and sewerage services</w:t>
      </w:r>
      <w:r>
        <w:t>, M</w:t>
      </w:r>
      <w:r w:rsidRPr="000344EE">
        <w:t xml:space="preserve">edia </w:t>
      </w:r>
      <w:r>
        <w:t>R</w:t>
      </w:r>
      <w:r w:rsidRPr="000344EE">
        <w:t>elease</w:t>
      </w:r>
      <w:r>
        <w:t xml:space="preserve"> published by the </w:t>
      </w:r>
      <w:r w:rsidRPr="000344EE">
        <w:t>Independent Competition and Regulatory Commission</w:t>
      </w:r>
      <w:r>
        <w:t>, Australian Capital Territory</w:t>
      </w:r>
    </w:p>
    <w:p w:rsidR="00CA212C" w:rsidRDefault="00CA212C" w:rsidP="00CA212C">
      <w:pPr>
        <w:rPr>
          <w:rFonts w:cs="Calibri"/>
        </w:rPr>
      </w:pPr>
      <w:r>
        <w:t>Independent Pricing and Regulatory Tribunal (IPART), 2012, Review of prices for Sydney Water Corporation's water, sewerage, drainage and other services</w:t>
      </w:r>
      <w:r w:rsidRPr="003D1F73">
        <w:rPr>
          <w:rFonts w:cs="Calibri"/>
        </w:rPr>
        <w:t xml:space="preserve"> </w:t>
      </w:r>
      <w:r>
        <w:rPr>
          <w:rFonts w:cs="Calibri"/>
        </w:rPr>
        <w:t xml:space="preserve">– From 1 July 2012 to 30 June 2016, Published by </w:t>
      </w:r>
      <w:r w:rsidRPr="003D1F73">
        <w:rPr>
          <w:rFonts w:cs="Calibri"/>
        </w:rPr>
        <w:t>Independent Pricing and Regulat</w:t>
      </w:r>
      <w:r>
        <w:rPr>
          <w:rFonts w:cs="Calibri"/>
        </w:rPr>
        <w:t>ory Tribunal of New South Wales.</w:t>
      </w:r>
    </w:p>
    <w:p w:rsidR="004D5B55" w:rsidRDefault="004D5B55" w:rsidP="00CA212C">
      <w:pPr>
        <w:rPr>
          <w:rFonts w:cs="Calibri"/>
        </w:rPr>
      </w:pPr>
      <w:proofErr w:type="spellStart"/>
      <w:r w:rsidRPr="00B959D8">
        <w:rPr>
          <w:bCs/>
          <w:lang w:val="en-US"/>
        </w:rPr>
        <w:t>Kenway</w:t>
      </w:r>
      <w:proofErr w:type="spellEnd"/>
      <w:r w:rsidRPr="00B959D8">
        <w:rPr>
          <w:bCs/>
          <w:lang w:val="en-US"/>
        </w:rPr>
        <w:t>, S. J</w:t>
      </w:r>
      <w:r w:rsidRPr="00B959D8">
        <w:rPr>
          <w:lang w:val="en-US"/>
        </w:rPr>
        <w:t xml:space="preserve">., P. </w:t>
      </w:r>
      <w:proofErr w:type="spellStart"/>
      <w:r w:rsidRPr="00B959D8">
        <w:rPr>
          <w:lang w:val="en-US"/>
        </w:rPr>
        <w:t>Lant</w:t>
      </w:r>
      <w:proofErr w:type="spellEnd"/>
      <w:r w:rsidRPr="00B959D8">
        <w:rPr>
          <w:lang w:val="en-US"/>
        </w:rPr>
        <w:t>,</w:t>
      </w:r>
      <w:r>
        <w:rPr>
          <w:lang w:val="en-US"/>
        </w:rPr>
        <w:t xml:space="preserve"> A. Priestley, and P. Daniels., </w:t>
      </w:r>
      <w:r w:rsidRPr="00B959D8">
        <w:rPr>
          <w:lang w:val="en-US"/>
        </w:rPr>
        <w:t>2011</w:t>
      </w:r>
      <w:r>
        <w:rPr>
          <w:lang w:val="en-US"/>
        </w:rPr>
        <w:t>,</w:t>
      </w:r>
      <w:r w:rsidRPr="00B959D8">
        <w:rPr>
          <w:lang w:val="en-US"/>
        </w:rPr>
        <w:t xml:space="preserve"> </w:t>
      </w:r>
      <w:proofErr w:type="gramStart"/>
      <w:r w:rsidRPr="00B959D8">
        <w:rPr>
          <w:lang w:val="en-US"/>
        </w:rPr>
        <w:t>The</w:t>
      </w:r>
      <w:proofErr w:type="gramEnd"/>
      <w:r w:rsidRPr="00B959D8">
        <w:rPr>
          <w:lang w:val="en-US"/>
        </w:rPr>
        <w:t xml:space="preserve"> connection between water and energy in cities - a review. </w:t>
      </w:r>
      <w:r w:rsidRPr="00B959D8">
        <w:rPr>
          <w:i/>
          <w:iCs/>
          <w:lang w:val="en-US"/>
        </w:rPr>
        <w:t>Water Science and Technology</w:t>
      </w:r>
      <w:r w:rsidRPr="00B959D8">
        <w:rPr>
          <w:lang w:val="en-US"/>
        </w:rPr>
        <w:t xml:space="preserve"> 63(9): 1983-1990.</w:t>
      </w:r>
    </w:p>
    <w:p w:rsidR="00432EF5" w:rsidRDefault="00432EF5" w:rsidP="00CA212C">
      <w:pPr>
        <w:rPr>
          <w:rFonts w:cs="Calibri"/>
        </w:rPr>
      </w:pPr>
      <w:r>
        <w:rPr>
          <w:rFonts w:cs="Calibri"/>
        </w:rPr>
        <w:t>O’Leary, T., 2012, Residential energy efficiency and mandatory disclosure practices, paper presented at the Annual Pacific Rim Real Estate Society Conference</w:t>
      </w:r>
    </w:p>
    <w:p w:rsidR="00F37EC7" w:rsidRDefault="00F37EC7" w:rsidP="00CA212C">
      <w:pPr>
        <w:rPr>
          <w:rFonts w:cs="Calibri"/>
        </w:rPr>
      </w:pPr>
      <w:r>
        <w:rPr>
          <w:rFonts w:cs="Calibri"/>
        </w:rPr>
        <w:t xml:space="preserve">Queensland Department of Energy and Water Supply (DEW), 2014, </w:t>
      </w:r>
      <w:r w:rsidRPr="00125B26">
        <w:rPr>
          <w:rFonts w:cs="Calibri"/>
        </w:rPr>
        <w:t>Bulk water prices</w:t>
      </w:r>
      <w:r>
        <w:rPr>
          <w:rFonts w:cs="Calibri"/>
        </w:rPr>
        <w:t xml:space="preserve">, </w:t>
      </w:r>
      <w:hyperlink r:id="rId102" w:history="1">
        <w:r w:rsidRPr="00F70EF8">
          <w:rPr>
            <w:rStyle w:val="Hyperlink"/>
            <w:rFonts w:cs="Calibri"/>
          </w:rPr>
          <w:t>http://www.dews.qld.gov.au/policies-initiatives/water-sector-reform/water-pricing/bulk-water-prices</w:t>
        </w:r>
      </w:hyperlink>
      <w:r>
        <w:rPr>
          <w:rFonts w:cs="Calibri"/>
        </w:rPr>
        <w:t xml:space="preserve">, </w:t>
      </w:r>
      <w:r w:rsidR="00431CBD">
        <w:rPr>
          <w:rFonts w:cs="Calibri"/>
        </w:rPr>
        <w:t>l</w:t>
      </w:r>
      <w:r>
        <w:rPr>
          <w:rFonts w:cs="Calibri"/>
        </w:rPr>
        <w:t xml:space="preserve">ast </w:t>
      </w:r>
      <w:r w:rsidR="00431CBD">
        <w:rPr>
          <w:rFonts w:cs="Calibri"/>
        </w:rPr>
        <w:t>a</w:t>
      </w:r>
      <w:r>
        <w:rPr>
          <w:rFonts w:cs="Calibri"/>
        </w:rPr>
        <w:t>ccess: 24/07/2014</w:t>
      </w:r>
    </w:p>
    <w:p w:rsidR="00431CBD" w:rsidRDefault="00431CBD" w:rsidP="00CA212C">
      <w:pPr>
        <w:rPr>
          <w:rFonts w:cs="Calibri"/>
        </w:rPr>
      </w:pPr>
      <w:r>
        <w:rPr>
          <w:rFonts w:cs="Calibri"/>
        </w:rPr>
        <w:t xml:space="preserve">Redhead, M., </w:t>
      </w:r>
      <w:proofErr w:type="spellStart"/>
      <w:r>
        <w:rPr>
          <w:rFonts w:cs="Calibri"/>
        </w:rPr>
        <w:t>Athuraliya</w:t>
      </w:r>
      <w:proofErr w:type="spellEnd"/>
      <w:r>
        <w:rPr>
          <w:rFonts w:cs="Calibri"/>
        </w:rPr>
        <w:t xml:space="preserve">, A., Brown, A., Gan, K., </w:t>
      </w:r>
      <w:proofErr w:type="spellStart"/>
      <w:r>
        <w:rPr>
          <w:rFonts w:cs="Calibri"/>
        </w:rPr>
        <w:t>Ghobadi</w:t>
      </w:r>
      <w:proofErr w:type="spellEnd"/>
      <w:r>
        <w:rPr>
          <w:rFonts w:cs="Calibri"/>
        </w:rPr>
        <w:t xml:space="preserve">, C., Jones, C., Nelson, L., </w:t>
      </w:r>
      <w:proofErr w:type="spellStart"/>
      <w:r>
        <w:rPr>
          <w:rFonts w:cs="Calibri"/>
        </w:rPr>
        <w:t>Quillam</w:t>
      </w:r>
      <w:proofErr w:type="spellEnd"/>
      <w:r>
        <w:rPr>
          <w:rFonts w:cs="Calibri"/>
        </w:rPr>
        <w:t xml:space="preserve">, M., Roberts P., </w:t>
      </w:r>
      <w:proofErr w:type="spellStart"/>
      <w:r>
        <w:rPr>
          <w:rFonts w:cs="Calibri"/>
        </w:rPr>
        <w:t>Siriwardene</w:t>
      </w:r>
      <w:proofErr w:type="spellEnd"/>
      <w:r>
        <w:rPr>
          <w:rFonts w:cs="Calibri"/>
        </w:rPr>
        <w:t>, N., 2013, Melbourne Residential Water End Uses Winter 2010 / Summer 2012, report prepared by City West Water, South East Water, and Yarra Valley Water for the Smart Water Fund, report ID 10TR5-001</w:t>
      </w:r>
    </w:p>
    <w:p w:rsidR="00431CBD" w:rsidRDefault="00431CBD" w:rsidP="00CA212C">
      <w:pPr>
        <w:rPr>
          <w:rFonts w:cs="Calibri"/>
        </w:rPr>
      </w:pPr>
      <w:r>
        <w:rPr>
          <w:rFonts w:cs="Calibri"/>
        </w:rPr>
        <w:t>Roberts</w:t>
      </w:r>
      <w:r w:rsidR="008B5BC5">
        <w:rPr>
          <w:rFonts w:cs="Calibri"/>
        </w:rPr>
        <w:t>, P.,</w:t>
      </w:r>
      <w:r>
        <w:rPr>
          <w:rFonts w:cs="Calibri"/>
        </w:rPr>
        <w:t xml:space="preserve"> 2005</w:t>
      </w:r>
      <w:r w:rsidR="008B5BC5">
        <w:rPr>
          <w:rFonts w:cs="Calibri"/>
        </w:rPr>
        <w:t>,</w:t>
      </w:r>
      <w:r w:rsidR="00432EF5">
        <w:rPr>
          <w:rFonts w:cs="Calibri"/>
        </w:rPr>
        <w:t xml:space="preserve"> 2004 Residential End Use Measurement Study, report prepared on behalf of Yarra Valley Water</w:t>
      </w:r>
    </w:p>
    <w:p w:rsidR="00431CBD" w:rsidRDefault="00431CBD" w:rsidP="00CA212C">
      <w:pPr>
        <w:rPr>
          <w:rFonts w:cs="Calibri"/>
        </w:rPr>
      </w:pPr>
      <w:r>
        <w:rPr>
          <w:rFonts w:cs="Calibri"/>
        </w:rPr>
        <w:t>Roberts</w:t>
      </w:r>
      <w:r w:rsidR="008B5BC5">
        <w:rPr>
          <w:rFonts w:cs="Calibri"/>
        </w:rPr>
        <w:t>, P.,</w:t>
      </w:r>
      <w:r w:rsidR="00432EF5">
        <w:rPr>
          <w:rFonts w:cs="Calibri"/>
        </w:rPr>
        <w:t xml:space="preserve"> 2011</w:t>
      </w:r>
      <w:r w:rsidR="008B5BC5">
        <w:rPr>
          <w:rFonts w:cs="Calibri"/>
        </w:rPr>
        <w:t>,</w:t>
      </w:r>
      <w:r w:rsidR="00432EF5">
        <w:rPr>
          <w:rFonts w:cs="Calibri"/>
        </w:rPr>
        <w:t xml:space="preserve"> Residential Water Use Study Volume 1 – </w:t>
      </w:r>
      <w:proofErr w:type="gramStart"/>
      <w:r w:rsidR="00432EF5">
        <w:rPr>
          <w:rFonts w:cs="Calibri"/>
        </w:rPr>
        <w:t>Winter</w:t>
      </w:r>
      <w:proofErr w:type="gramEnd"/>
      <w:r w:rsidR="00432EF5">
        <w:rPr>
          <w:rFonts w:cs="Calibri"/>
        </w:rPr>
        <w:t xml:space="preserve"> 2010, report prepared on behalf of Yarra Valley Water </w:t>
      </w:r>
    </w:p>
    <w:p w:rsidR="00431CBD" w:rsidRDefault="00431CBD" w:rsidP="00CA212C">
      <w:pPr>
        <w:rPr>
          <w:rFonts w:cs="Calibri"/>
        </w:rPr>
      </w:pPr>
      <w:r>
        <w:rPr>
          <w:rFonts w:cs="Calibri"/>
        </w:rPr>
        <w:t>Roberts</w:t>
      </w:r>
      <w:r w:rsidR="008B5BC5">
        <w:rPr>
          <w:rFonts w:cs="Calibri"/>
        </w:rPr>
        <w:t>, P.,</w:t>
      </w:r>
      <w:r>
        <w:rPr>
          <w:rFonts w:cs="Calibri"/>
        </w:rPr>
        <w:t xml:space="preserve"> 2012</w:t>
      </w:r>
      <w:r w:rsidR="008B5BC5">
        <w:rPr>
          <w:rFonts w:cs="Calibri"/>
        </w:rPr>
        <w:t xml:space="preserve">a, 2011 Appliance Stock and Usage Patterns Survey, report prepared </w:t>
      </w:r>
      <w:r w:rsidR="00432EF5">
        <w:rPr>
          <w:rFonts w:cs="Calibri"/>
        </w:rPr>
        <w:t>on behalf of</w:t>
      </w:r>
      <w:r w:rsidR="008B5BC5">
        <w:rPr>
          <w:rFonts w:cs="Calibri"/>
        </w:rPr>
        <w:t xml:space="preserve"> Yarra Valley Water</w:t>
      </w:r>
    </w:p>
    <w:p w:rsidR="004D5B55" w:rsidRDefault="008B5BC5" w:rsidP="008B5BC5">
      <w:pPr>
        <w:rPr>
          <w:rFonts w:cs="Calibri"/>
        </w:rPr>
      </w:pPr>
      <w:r>
        <w:rPr>
          <w:rFonts w:cs="Calibri"/>
        </w:rPr>
        <w:t>Roberts, P., 2012</w:t>
      </w:r>
      <w:r w:rsidR="00DF7E5D">
        <w:rPr>
          <w:rFonts w:cs="Calibri"/>
        </w:rPr>
        <w:t>b</w:t>
      </w:r>
      <w:r>
        <w:rPr>
          <w:rFonts w:cs="Calibri"/>
        </w:rPr>
        <w:t xml:space="preserve">, </w:t>
      </w:r>
      <w:r w:rsidR="00DF7E5D">
        <w:rPr>
          <w:rFonts w:cs="Calibri"/>
        </w:rPr>
        <w:t xml:space="preserve">Residential Water Use Study Volume 2 – </w:t>
      </w:r>
      <w:proofErr w:type="gramStart"/>
      <w:r w:rsidR="00DF7E5D">
        <w:rPr>
          <w:rFonts w:cs="Calibri"/>
        </w:rPr>
        <w:t>Summer</w:t>
      </w:r>
      <w:proofErr w:type="gramEnd"/>
      <w:r w:rsidR="00DF7E5D">
        <w:rPr>
          <w:rFonts w:cs="Calibri"/>
        </w:rPr>
        <w:t xml:space="preserve"> 2012</w:t>
      </w:r>
      <w:r>
        <w:rPr>
          <w:rFonts w:cs="Calibri"/>
        </w:rPr>
        <w:t>, report prepared by Yarra Valley Water</w:t>
      </w:r>
    </w:p>
    <w:p w:rsidR="006C64FC" w:rsidRDefault="006C64FC" w:rsidP="00CA212C">
      <w:r>
        <w:t>Trading Economics, 2014-2030 O</w:t>
      </w:r>
      <w:r w:rsidRPr="006E3817">
        <w:t>utlook</w:t>
      </w:r>
      <w:r>
        <w:t xml:space="preserve">, </w:t>
      </w:r>
      <w:hyperlink r:id="rId103" w:history="1">
        <w:r w:rsidRPr="00F70EF8">
          <w:rPr>
            <w:rStyle w:val="Hyperlink"/>
          </w:rPr>
          <w:t>http://www.tradingeconomics.com/australia/forecast</w:t>
        </w:r>
      </w:hyperlink>
      <w:r w:rsidR="00431CBD">
        <w:t>, l</w:t>
      </w:r>
      <w:r>
        <w:t xml:space="preserve">ast </w:t>
      </w:r>
      <w:r w:rsidR="00431CBD">
        <w:t>a</w:t>
      </w:r>
      <w:r>
        <w:t>ccess</w:t>
      </w:r>
      <w:r w:rsidR="00431CBD">
        <w:t>ed</w:t>
      </w:r>
      <w:r>
        <w:t>: 24/07/2014</w:t>
      </w:r>
    </w:p>
    <w:p w:rsidR="004D5B55" w:rsidRPr="006C64FC" w:rsidRDefault="004D5B55" w:rsidP="00CA212C">
      <w:r w:rsidRPr="00B959D8">
        <w:rPr>
          <w:lang w:val="en-US"/>
        </w:rPr>
        <w:t xml:space="preserve">Turner, A., Fyfe, J., </w:t>
      </w:r>
      <w:proofErr w:type="spellStart"/>
      <w:r w:rsidRPr="00B959D8">
        <w:rPr>
          <w:lang w:val="en-US"/>
        </w:rPr>
        <w:t>Rickwood</w:t>
      </w:r>
      <w:proofErr w:type="spellEnd"/>
      <w:r w:rsidRPr="00B959D8">
        <w:rPr>
          <w:lang w:val="en-US"/>
        </w:rPr>
        <w:t>, P. and Mohr, S.</w:t>
      </w:r>
      <w:r w:rsidR="0049130C">
        <w:rPr>
          <w:lang w:val="en-US"/>
        </w:rPr>
        <w:t>,</w:t>
      </w:r>
      <w:r w:rsidRPr="00B959D8">
        <w:rPr>
          <w:lang w:val="en-US"/>
        </w:rPr>
        <w:t xml:space="preserve"> 201</w:t>
      </w:r>
      <w:r w:rsidR="0049130C">
        <w:rPr>
          <w:lang w:val="en-US"/>
        </w:rPr>
        <w:t>4 Evaluation of implemented Australian efficiency programs – results, techniques and insights, Water Science and Technology, in press</w:t>
      </w:r>
    </w:p>
    <w:p w:rsidR="001E4E85" w:rsidRDefault="00CA212C" w:rsidP="00CA212C">
      <w:proofErr w:type="spellStart"/>
      <w:r>
        <w:t>Wilkenfeld</w:t>
      </w:r>
      <w:proofErr w:type="spellEnd"/>
      <w:r>
        <w:t xml:space="preserve"> and Associates, </w:t>
      </w:r>
      <w:r w:rsidRPr="0019185E">
        <w:t>2004, Regulation Impact Statement - Proposed National System of Mandatory Water Efficiency Labelling for Selected Products</w:t>
      </w:r>
    </w:p>
    <w:p w:rsidR="00D1528F" w:rsidRPr="0071738E" w:rsidRDefault="00D1528F" w:rsidP="00EB79D9"/>
    <w:p w:rsidR="00863291" w:rsidRDefault="00863291">
      <w:pPr>
        <w:spacing w:line="240" w:lineRule="auto"/>
      </w:pPr>
      <w:r>
        <w:br w:type="page"/>
      </w:r>
    </w:p>
    <w:p w:rsidR="00863291" w:rsidRDefault="00863291" w:rsidP="00C77D6C">
      <w:pPr>
        <w:pStyle w:val="SpecialpagesSubtitle"/>
        <w:spacing w:before="0"/>
      </w:pPr>
      <w:r w:rsidRPr="00A22391">
        <w:rPr>
          <w:noProof/>
          <w:color w:val="B0005C"/>
          <w:lang w:eastAsia="en-AU"/>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7559040" cy="10692384"/>
            <wp:effectExtent l="19050" t="0" r="3810" b="0"/>
            <wp:wrapNone/>
            <wp:docPr id="77"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104"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559040" cy="10692384"/>
                    </a:xfrm>
                    <a:prstGeom prst="rect">
                      <a:avLst/>
                    </a:prstGeom>
                  </pic:spPr>
                </pic:pic>
              </a:graphicData>
            </a:graphic>
          </wp:anchor>
        </w:drawing>
      </w:r>
      <w:r w:rsidRPr="00A22391">
        <w:rPr>
          <w:color w:val="B0005C"/>
        </w:rPr>
        <w:t>UTS</w:t>
      </w:r>
      <w:proofErr w:type="gramStart"/>
      <w:r w:rsidRPr="00A22391">
        <w:rPr>
          <w:color w:val="B0005C"/>
        </w:rPr>
        <w:t>:INSTITUTE</w:t>
      </w:r>
      <w:proofErr w:type="gramEnd"/>
      <w:r w:rsidRPr="00A22391">
        <w:rPr>
          <w:color w:val="B0005C"/>
        </w:rPr>
        <w:t xml:space="preserve"> FOR SUSTAINABLE FUTURES</w:t>
      </w:r>
    </w:p>
    <w:p w:rsidR="0016245A" w:rsidRPr="0016245A" w:rsidRDefault="0016245A" w:rsidP="0016245A">
      <w:pPr>
        <w:rPr>
          <w:lang w:eastAsia="zh-TW"/>
        </w:rPr>
      </w:pPr>
    </w:p>
    <w:p w:rsidR="00863291" w:rsidRDefault="00863291" w:rsidP="009B6CE2">
      <w:pPr>
        <w:rPr>
          <w:sz w:val="16"/>
        </w:rPr>
      </w:pPr>
    </w:p>
    <w:p w:rsidR="00863291" w:rsidRDefault="00863291" w:rsidP="009B6CE2">
      <w:pPr>
        <w:rPr>
          <w:sz w:val="16"/>
        </w:rPr>
      </w:pPr>
    </w:p>
    <w:p w:rsidR="00863291" w:rsidRDefault="00863291" w:rsidP="009B6CE2">
      <w:pPr>
        <w:rPr>
          <w:sz w:val="16"/>
        </w:rPr>
      </w:pPr>
    </w:p>
    <w:p w:rsidR="00863291" w:rsidRDefault="00863291" w:rsidP="009B6CE2">
      <w:pPr>
        <w:rPr>
          <w:sz w:val="16"/>
        </w:rPr>
      </w:pPr>
    </w:p>
    <w:p w:rsidR="00863291" w:rsidRPr="009B6CE2" w:rsidRDefault="00863291" w:rsidP="009B6CE2"/>
    <w:p w:rsidR="00863291" w:rsidRPr="009B6CE2" w:rsidRDefault="00863291" w:rsidP="009B6CE2"/>
    <w:p w:rsidR="00863291" w:rsidRPr="009B6CE2" w:rsidRDefault="00863291" w:rsidP="009B6CE2"/>
    <w:p w:rsidR="00863291" w:rsidRPr="009B6CE2" w:rsidRDefault="00863291" w:rsidP="009B6CE2"/>
    <w:p w:rsidR="00863291" w:rsidRPr="009B6CE2" w:rsidRDefault="00863291" w:rsidP="009B6CE2"/>
    <w:p w:rsidR="00863291" w:rsidRPr="009B6CE2" w:rsidRDefault="00863291" w:rsidP="009B6CE2"/>
    <w:p w:rsidR="00863291" w:rsidRPr="009B6CE2" w:rsidRDefault="00863291" w:rsidP="009B6CE2"/>
    <w:p w:rsidR="00863291" w:rsidRPr="009B6CE2" w:rsidRDefault="00863291" w:rsidP="009B6CE2"/>
    <w:p w:rsidR="00863291" w:rsidRPr="009B6CE2" w:rsidRDefault="00863291" w:rsidP="009B6CE2"/>
    <w:p w:rsidR="00863291" w:rsidRPr="009B6CE2" w:rsidRDefault="00863291" w:rsidP="009B6CE2"/>
    <w:p w:rsidR="00863291" w:rsidRPr="00A22391" w:rsidRDefault="00B15BC2" w:rsidP="004167DC">
      <w:pPr>
        <w:spacing w:line="240" w:lineRule="auto"/>
        <w:rPr>
          <w:rFonts w:cs="Arial"/>
          <w:b/>
          <w:color w:val="B0005C"/>
          <w:sz w:val="64"/>
          <w:szCs w:val="64"/>
        </w:rPr>
      </w:pPr>
      <w:r>
        <w:rPr>
          <w:rFonts w:cs="Arial"/>
          <w:b/>
          <w:color w:val="B0005C"/>
          <w:sz w:val="64"/>
          <w:szCs w:val="64"/>
        </w:rPr>
        <w:t>APPENDICES</w:t>
      </w:r>
    </w:p>
    <w:p w:rsidR="00863291" w:rsidRDefault="00B15BC2">
      <w:pPr>
        <w:spacing w:line="240" w:lineRule="auto"/>
      </w:pPr>
      <w:r>
        <w:t>APPENDIX A: INTERVIEW TRANSCRIPT</w:t>
      </w:r>
    </w:p>
    <w:p w:rsidR="00541CD6" w:rsidRDefault="00B15BC2">
      <w:pPr>
        <w:spacing w:line="240" w:lineRule="auto"/>
      </w:pPr>
      <w:r>
        <w:t>APPENDIX B: MODELLING ASSUMPTIONS</w:t>
      </w:r>
    </w:p>
    <w:p w:rsidR="00541CD6" w:rsidRDefault="00B15BC2">
      <w:pPr>
        <w:spacing w:line="240" w:lineRule="auto"/>
      </w:pPr>
      <w:r>
        <w:t>APPENDIX C: SHOWERHEAD REPLACEMENT ESTIMATE METHODOLOGY</w:t>
      </w:r>
    </w:p>
    <w:p w:rsidR="00863291" w:rsidRDefault="00863291">
      <w:pPr>
        <w:spacing w:line="240" w:lineRule="auto"/>
      </w:pPr>
      <w:r>
        <w:br w:type="page"/>
      </w:r>
    </w:p>
    <w:p w:rsidR="00863291" w:rsidRDefault="00B15BC2" w:rsidP="00ED1E53">
      <w:pPr>
        <w:pStyle w:val="Heading1"/>
        <w:numPr>
          <w:ilvl w:val="0"/>
          <w:numId w:val="0"/>
        </w:numPr>
        <w:ind w:left="432" w:hanging="432"/>
      </w:pPr>
      <w:bookmarkStart w:id="222" w:name="_Toc286931543"/>
      <w:r>
        <w:t>APPENDIX A: INTERVIEW TRANSCRIPT</w:t>
      </w:r>
      <w:bookmarkEnd w:id="222"/>
    </w:p>
    <w:p w:rsidR="00073572" w:rsidRDefault="00073572" w:rsidP="00472D1F">
      <w:pPr>
        <w:pStyle w:val="Heading6"/>
        <w:keepNext w:val="0"/>
        <w:keepLines w:val="0"/>
        <w:numPr>
          <w:ilvl w:val="0"/>
          <w:numId w:val="0"/>
        </w:numPr>
        <w:spacing w:before="240" w:after="60" w:line="240" w:lineRule="auto"/>
        <w:ind w:left="1152" w:hanging="1152"/>
        <w:jc w:val="left"/>
      </w:pPr>
      <w:bookmarkStart w:id="223" w:name="_Toc76531192"/>
      <w:r>
        <w:t>Introduction</w:t>
      </w:r>
    </w:p>
    <w:p w:rsidR="00073572" w:rsidRDefault="00073572" w:rsidP="00073572">
      <w:pPr>
        <w:pStyle w:val="BodyText"/>
      </w:pPr>
      <w:r>
        <w:t>ISF is undertaking research on behalf of the Federal Government Department of the Environment to evaluate the impacts of their Water Efficiency Labelling</w:t>
      </w:r>
      <w:r w:rsidR="00CD6DAC">
        <w:t xml:space="preserve"> and Standards</w:t>
      </w:r>
      <w:r>
        <w:t xml:space="preserve"> Scheme on household water consumption.</w:t>
      </w:r>
    </w:p>
    <w:p w:rsidR="00073572" w:rsidRPr="009C3CE1" w:rsidRDefault="00073572" w:rsidP="00073572">
      <w:pPr>
        <w:pStyle w:val="BodyText"/>
      </w:pPr>
      <w:r>
        <w:t>As part of this research, we are conducting a series of interviews with key product providers and retailers to better understand how the efficiency of appliances has changed in recent years.</w:t>
      </w:r>
    </w:p>
    <w:p w:rsidR="00073572" w:rsidRDefault="00073572" w:rsidP="00073572">
      <w:pPr>
        <w:pStyle w:val="BodyText"/>
      </w:pPr>
      <w:r>
        <w:t xml:space="preserve">We understand that some of the information we will asking for may be commercially sensitive, and we want to make it clear that you are under no obligation to respond.  </w:t>
      </w:r>
    </w:p>
    <w:p w:rsidR="00073572" w:rsidRDefault="00073572" w:rsidP="00073572">
      <w:pPr>
        <w:pStyle w:val="BodyText"/>
      </w:pPr>
      <w:r>
        <w:t>However we want to stress that our research focuses on the market-wide impacts only and the data you provide to us will only be published as market aggregates and will not be attributed to individual companies.</w:t>
      </w:r>
    </w:p>
    <w:p w:rsidR="00073572" w:rsidRDefault="00073572" w:rsidP="00073572">
      <w:pPr>
        <w:pStyle w:val="BodyText"/>
      </w:pPr>
      <w:r>
        <w:t>ISF is a university research institute bound by rigorous ethical standards on how we conduct, handle, and disclose private or commercially sensitive information and we are happy to provide a data agreement if you wish.</w:t>
      </w:r>
    </w:p>
    <w:p w:rsidR="00073572" w:rsidRPr="006355D2" w:rsidRDefault="00073572" w:rsidP="00073572">
      <w:pPr>
        <w:pStyle w:val="BodyText"/>
      </w:pPr>
      <w:r>
        <w:t>Do you have any questions regarding your participation in the research before we begin?</w:t>
      </w:r>
      <w:bookmarkEnd w:id="223"/>
    </w:p>
    <w:p w:rsidR="00073572" w:rsidRPr="00167B4F" w:rsidRDefault="00073572" w:rsidP="00167B4F">
      <w:pPr>
        <w:pStyle w:val="Heading5"/>
        <w:numPr>
          <w:ilvl w:val="0"/>
          <w:numId w:val="0"/>
        </w:numPr>
        <w:ind w:left="1008" w:hanging="1008"/>
        <w:rPr>
          <w:lang w:val="en-US"/>
        </w:rPr>
      </w:pPr>
      <w:bookmarkStart w:id="224" w:name="_Toc76531197"/>
      <w:bookmarkStart w:id="225" w:name="_Toc202787006"/>
      <w:r>
        <w:rPr>
          <w:lang w:val="en-US"/>
        </w:rPr>
        <w:t>Taps</w:t>
      </w:r>
      <w:bookmarkEnd w:id="224"/>
      <w:bookmarkEnd w:id="225"/>
    </w:p>
    <w:p w:rsidR="00073572" w:rsidRDefault="00073572" w:rsidP="00073572">
      <w:pPr>
        <w:pStyle w:val="Heading7"/>
        <w:keepNext w:val="0"/>
        <w:keepLines w:val="0"/>
        <w:numPr>
          <w:ilvl w:val="0"/>
          <w:numId w:val="27"/>
        </w:numPr>
        <w:spacing w:before="240" w:after="60" w:line="240" w:lineRule="auto"/>
        <w:jc w:val="left"/>
      </w:pPr>
      <w:bookmarkStart w:id="226" w:name="_Toc76531199"/>
      <w:bookmarkStart w:id="227" w:name="_Toc202787008"/>
      <w:r>
        <w:t>Market</w:t>
      </w:r>
      <w:bookmarkEnd w:id="226"/>
      <w:bookmarkEnd w:id="227"/>
    </w:p>
    <w:p w:rsidR="00073572" w:rsidRDefault="00073572" w:rsidP="00073572">
      <w:pPr>
        <w:numPr>
          <w:ilvl w:val="0"/>
          <w:numId w:val="23"/>
        </w:numPr>
        <w:spacing w:before="0" w:after="0" w:line="240" w:lineRule="auto"/>
        <w:jc w:val="left"/>
        <w:rPr>
          <w:rFonts w:cs="Arial"/>
          <w:szCs w:val="22"/>
        </w:rPr>
      </w:pPr>
      <w:r>
        <w:rPr>
          <w:rFonts w:cs="Arial"/>
          <w:szCs w:val="22"/>
        </w:rPr>
        <w:t xml:space="preserve">What would you estimate the current size of the Australian taps market in terms of total </w:t>
      </w:r>
      <w:proofErr w:type="gramStart"/>
      <w:r>
        <w:rPr>
          <w:rFonts w:cs="Arial"/>
          <w:szCs w:val="22"/>
        </w:rPr>
        <w:t>numbers  of</w:t>
      </w:r>
      <w:proofErr w:type="gramEnd"/>
      <w:r>
        <w:rPr>
          <w:rFonts w:cs="Arial"/>
          <w:szCs w:val="22"/>
        </w:rPr>
        <w:t xml:space="preserve"> taps sold?</w:t>
      </w:r>
    </w:p>
    <w:p w:rsidR="00073572" w:rsidRPr="000D059C" w:rsidRDefault="00073572" w:rsidP="00073572">
      <w:pPr>
        <w:pStyle w:val="BodyText"/>
        <w:numPr>
          <w:ilvl w:val="0"/>
          <w:numId w:val="23"/>
        </w:numPr>
        <w:rPr>
          <w:i/>
        </w:rPr>
      </w:pPr>
      <w:r w:rsidRPr="000D059C">
        <w:rPr>
          <w:rFonts w:cs="Arial"/>
          <w:i/>
        </w:rPr>
        <w:t>What proportion of the Australian taps market does your company represent (% all taps sold)?</w:t>
      </w:r>
    </w:p>
    <w:p w:rsidR="00073572" w:rsidRDefault="00073572" w:rsidP="00073572">
      <w:pPr>
        <w:numPr>
          <w:ilvl w:val="0"/>
          <w:numId w:val="23"/>
        </w:numPr>
        <w:spacing w:before="0" w:after="0" w:line="240" w:lineRule="auto"/>
        <w:jc w:val="left"/>
        <w:rPr>
          <w:rFonts w:cs="Arial"/>
          <w:szCs w:val="22"/>
        </w:rPr>
      </w:pPr>
      <w:r>
        <w:rPr>
          <w:rFonts w:cs="Arial"/>
          <w:szCs w:val="22"/>
        </w:rPr>
        <w:t>What proportion of taps manufactured/imported/sold by your company would be</w:t>
      </w:r>
    </w:p>
    <w:p w:rsidR="00073572" w:rsidRPr="00757883" w:rsidRDefault="00073572" w:rsidP="00073572">
      <w:pPr>
        <w:pStyle w:val="ListParagraph"/>
        <w:numPr>
          <w:ilvl w:val="1"/>
          <w:numId w:val="23"/>
        </w:numPr>
        <w:spacing w:before="0" w:after="180" w:line="240" w:lineRule="auto"/>
        <w:jc w:val="left"/>
        <w:rPr>
          <w:rFonts w:cs="Arial"/>
          <w:szCs w:val="22"/>
          <w:lang w:val="en-US"/>
        </w:rPr>
      </w:pPr>
      <w:r w:rsidRPr="00757883">
        <w:rPr>
          <w:rFonts w:cs="Arial"/>
          <w:szCs w:val="22"/>
          <w:lang w:val="en-US"/>
        </w:rPr>
        <w:t>Less than 3 Star</w:t>
      </w:r>
    </w:p>
    <w:p w:rsidR="00073572" w:rsidRPr="00757883" w:rsidRDefault="00073572" w:rsidP="00073572">
      <w:pPr>
        <w:pStyle w:val="ListParagraph"/>
        <w:numPr>
          <w:ilvl w:val="1"/>
          <w:numId w:val="23"/>
        </w:numPr>
        <w:spacing w:before="0" w:after="180" w:line="240" w:lineRule="auto"/>
        <w:jc w:val="left"/>
        <w:rPr>
          <w:rFonts w:cs="Arial"/>
          <w:szCs w:val="22"/>
          <w:lang w:val="en-US"/>
        </w:rPr>
      </w:pPr>
      <w:r w:rsidRPr="00757883">
        <w:rPr>
          <w:rFonts w:cs="Arial"/>
          <w:szCs w:val="22"/>
          <w:lang w:val="en-US"/>
        </w:rPr>
        <w:t>3 Star</w:t>
      </w:r>
    </w:p>
    <w:p w:rsidR="00073572" w:rsidRPr="00757883" w:rsidRDefault="00073572" w:rsidP="00073572">
      <w:pPr>
        <w:pStyle w:val="ListParagraph"/>
        <w:numPr>
          <w:ilvl w:val="1"/>
          <w:numId w:val="23"/>
        </w:numPr>
        <w:spacing w:before="0" w:after="180" w:line="240" w:lineRule="auto"/>
        <w:jc w:val="left"/>
        <w:rPr>
          <w:rFonts w:cs="Arial"/>
          <w:szCs w:val="22"/>
          <w:lang w:val="en-US"/>
        </w:rPr>
      </w:pPr>
      <w:r w:rsidRPr="00757883">
        <w:rPr>
          <w:rFonts w:cs="Arial"/>
          <w:szCs w:val="22"/>
          <w:lang w:val="en-US"/>
        </w:rPr>
        <w:t>4 Star and above</w:t>
      </w:r>
    </w:p>
    <w:p w:rsidR="00073572" w:rsidRDefault="00073572" w:rsidP="00073572">
      <w:pPr>
        <w:numPr>
          <w:ilvl w:val="0"/>
          <w:numId w:val="23"/>
        </w:numPr>
        <w:spacing w:before="0" w:after="0" w:line="240" w:lineRule="auto"/>
        <w:jc w:val="left"/>
        <w:rPr>
          <w:rFonts w:cs="Arial"/>
        </w:rPr>
      </w:pPr>
      <w:r>
        <w:rPr>
          <w:rFonts w:cs="Arial"/>
        </w:rPr>
        <w:t>Do you think your sales reflect sales in the broader market? Comment on any key differences?</w:t>
      </w:r>
    </w:p>
    <w:p w:rsidR="00073572" w:rsidRDefault="00073572" w:rsidP="00073572">
      <w:pPr>
        <w:numPr>
          <w:ilvl w:val="0"/>
          <w:numId w:val="23"/>
        </w:numPr>
        <w:spacing w:before="0" w:after="0" w:line="240" w:lineRule="auto"/>
        <w:jc w:val="left"/>
        <w:rPr>
          <w:rFonts w:cs="Arial"/>
        </w:rPr>
      </w:pPr>
      <w:r>
        <w:rPr>
          <w:rFonts w:cs="Arial"/>
        </w:rPr>
        <w:t>What proportion of taps go into residential compared to non-residential markets (specify whether answer relates to company sales or sales in the market as a whole)?</w:t>
      </w:r>
    </w:p>
    <w:p w:rsidR="00073572" w:rsidRDefault="00073572" w:rsidP="00073572">
      <w:pPr>
        <w:pStyle w:val="BodyText"/>
        <w:ind w:left="360"/>
      </w:pPr>
    </w:p>
    <w:p w:rsidR="00073572" w:rsidRPr="00094919" w:rsidRDefault="00073572" w:rsidP="00073572">
      <w:pPr>
        <w:pStyle w:val="BodyText"/>
        <w:ind w:firstLine="360"/>
      </w:pPr>
      <w:r>
        <w:t>If the interviewee has a strong sense of the figures above, prompt for historical data.</w:t>
      </w:r>
    </w:p>
    <w:p w:rsidR="00073572" w:rsidRDefault="00073572" w:rsidP="00073572">
      <w:pPr>
        <w:pStyle w:val="Heading7"/>
        <w:keepNext w:val="0"/>
        <w:keepLines w:val="0"/>
        <w:numPr>
          <w:ilvl w:val="0"/>
          <w:numId w:val="27"/>
        </w:numPr>
        <w:spacing w:before="240" w:after="60" w:line="240" w:lineRule="auto"/>
        <w:jc w:val="left"/>
        <w:rPr>
          <w:lang w:val="en-US"/>
        </w:rPr>
      </w:pPr>
      <w:bookmarkStart w:id="228" w:name="_Toc202787009"/>
      <w:r>
        <w:rPr>
          <w:lang w:val="en-US"/>
        </w:rPr>
        <w:t>Natural penetration</w:t>
      </w:r>
      <w:bookmarkEnd w:id="228"/>
    </w:p>
    <w:p w:rsidR="00073572" w:rsidRPr="00DF3A84" w:rsidRDefault="00073572" w:rsidP="00073572">
      <w:pPr>
        <w:numPr>
          <w:ilvl w:val="0"/>
          <w:numId w:val="25"/>
        </w:numPr>
        <w:spacing w:before="0" w:after="0" w:line="240" w:lineRule="auto"/>
        <w:jc w:val="left"/>
      </w:pPr>
      <w:r>
        <w:rPr>
          <w:rFonts w:cs="Arial"/>
        </w:rPr>
        <w:t>The number of efficient taps on the market has been increasing over time. Without WELS what do you think would be the ultimate market penetration of 3 Star, 4 star (and above) taps, particularly in the residential sector?</w:t>
      </w:r>
    </w:p>
    <w:p w:rsidR="00073572" w:rsidRPr="00DF3A84" w:rsidRDefault="00073572" w:rsidP="00073572">
      <w:pPr>
        <w:pStyle w:val="Heading7"/>
        <w:keepNext w:val="0"/>
        <w:keepLines w:val="0"/>
        <w:numPr>
          <w:ilvl w:val="0"/>
          <w:numId w:val="27"/>
        </w:numPr>
        <w:spacing w:before="240" w:after="60" w:line="240" w:lineRule="auto"/>
        <w:jc w:val="left"/>
        <w:rPr>
          <w:lang w:val="en-US"/>
        </w:rPr>
      </w:pPr>
      <w:r w:rsidRPr="00DF3A84">
        <w:rPr>
          <w:lang w:val="en-US"/>
        </w:rPr>
        <w:t>Impacts on marketing</w:t>
      </w:r>
    </w:p>
    <w:p w:rsidR="00073572" w:rsidRDefault="00073572" w:rsidP="00073572">
      <w:pPr>
        <w:pStyle w:val="ListParagraph"/>
        <w:numPr>
          <w:ilvl w:val="0"/>
          <w:numId w:val="29"/>
        </w:numPr>
        <w:spacing w:before="0" w:after="180" w:line="240" w:lineRule="auto"/>
        <w:jc w:val="left"/>
      </w:pPr>
      <w:r>
        <w:t xml:space="preserve">To what extent has WELS impacted on the marketing of your tap products  both in terms of: </w:t>
      </w:r>
    </w:p>
    <w:p w:rsidR="00073572" w:rsidRDefault="00073572" w:rsidP="00073572">
      <w:pPr>
        <w:pStyle w:val="ListParagraph"/>
        <w:numPr>
          <w:ilvl w:val="1"/>
          <w:numId w:val="29"/>
        </w:numPr>
        <w:spacing w:before="0" w:after="180" w:line="240" w:lineRule="auto"/>
        <w:jc w:val="left"/>
      </w:pPr>
      <w:r>
        <w:t xml:space="preserve">the extent to which marketing references water efficiency and </w:t>
      </w:r>
    </w:p>
    <w:p w:rsidR="00073572" w:rsidRPr="00A95216" w:rsidRDefault="00073572" w:rsidP="00073572">
      <w:pPr>
        <w:pStyle w:val="ListParagraph"/>
        <w:numPr>
          <w:ilvl w:val="1"/>
          <w:numId w:val="29"/>
        </w:numPr>
        <w:spacing w:before="0" w:after="180" w:line="240" w:lineRule="auto"/>
        <w:jc w:val="left"/>
      </w:pPr>
      <w:proofErr w:type="gramStart"/>
      <w:r>
        <w:t>the</w:t>
      </w:r>
      <w:proofErr w:type="gramEnd"/>
      <w:r>
        <w:t xml:space="preserve"> number of products that are subject to WELS-related marketing?</w:t>
      </w:r>
    </w:p>
    <w:p w:rsidR="00073572" w:rsidRDefault="00073572" w:rsidP="00073572">
      <w:pPr>
        <w:pStyle w:val="Heading7"/>
        <w:keepNext w:val="0"/>
        <w:keepLines w:val="0"/>
        <w:numPr>
          <w:ilvl w:val="0"/>
          <w:numId w:val="27"/>
        </w:numPr>
        <w:spacing w:before="240" w:after="60" w:line="240" w:lineRule="auto"/>
        <w:jc w:val="left"/>
      </w:pPr>
      <w:r>
        <w:t>Other impacts and consequences</w:t>
      </w:r>
    </w:p>
    <w:p w:rsidR="00073572" w:rsidRPr="00094919" w:rsidRDefault="00073572" w:rsidP="00073572">
      <w:pPr>
        <w:numPr>
          <w:ilvl w:val="0"/>
          <w:numId w:val="22"/>
        </w:numPr>
        <w:spacing w:after="0" w:line="240" w:lineRule="auto"/>
        <w:jc w:val="left"/>
        <w:rPr>
          <w:rFonts w:cs="Arial"/>
          <w:szCs w:val="22"/>
        </w:rPr>
      </w:pPr>
      <w:r>
        <w:rPr>
          <w:rFonts w:cs="Arial"/>
        </w:rPr>
        <w:t xml:space="preserve">Can you comment on the impacts (positive and negative) of WELS on your company and the Australian taps market more broadly? </w:t>
      </w:r>
      <w:r>
        <w:rPr>
          <w:rFonts w:cs="Arial"/>
          <w:i/>
        </w:rPr>
        <w:t>e.g.</w:t>
      </w:r>
    </w:p>
    <w:p w:rsidR="00073572" w:rsidRPr="00094919" w:rsidRDefault="00073572" w:rsidP="00073572">
      <w:pPr>
        <w:numPr>
          <w:ilvl w:val="1"/>
          <w:numId w:val="22"/>
        </w:numPr>
        <w:spacing w:after="0" w:line="240" w:lineRule="auto"/>
        <w:jc w:val="left"/>
        <w:rPr>
          <w:rFonts w:cs="Arial"/>
          <w:szCs w:val="22"/>
        </w:rPr>
      </w:pPr>
      <w:r>
        <w:rPr>
          <w:rFonts w:cs="Arial"/>
          <w:i/>
        </w:rPr>
        <w:t>stimulating development/sourcing of new products,</w:t>
      </w:r>
    </w:p>
    <w:p w:rsidR="00073572" w:rsidRPr="00094919" w:rsidRDefault="00073572" w:rsidP="00073572">
      <w:pPr>
        <w:numPr>
          <w:ilvl w:val="1"/>
          <w:numId w:val="22"/>
        </w:numPr>
        <w:spacing w:after="0" w:line="240" w:lineRule="auto"/>
        <w:jc w:val="left"/>
        <w:rPr>
          <w:rFonts w:cs="Arial"/>
          <w:szCs w:val="22"/>
        </w:rPr>
      </w:pPr>
      <w:r>
        <w:rPr>
          <w:rFonts w:cs="Arial"/>
          <w:i/>
        </w:rPr>
        <w:t>increasing sales of more efficient products,</w:t>
      </w:r>
    </w:p>
    <w:p w:rsidR="00073572" w:rsidRDefault="00073572" w:rsidP="00073572">
      <w:pPr>
        <w:numPr>
          <w:ilvl w:val="1"/>
          <w:numId w:val="22"/>
        </w:numPr>
        <w:spacing w:after="0" w:line="240" w:lineRule="auto"/>
        <w:jc w:val="left"/>
        <w:rPr>
          <w:rFonts w:cs="Arial"/>
          <w:i/>
        </w:rPr>
      </w:pPr>
      <w:r>
        <w:rPr>
          <w:rFonts w:cs="Arial"/>
          <w:i/>
        </w:rPr>
        <w:t>discontinuation of particular models/styles,</w:t>
      </w:r>
    </w:p>
    <w:p w:rsidR="00073572" w:rsidRPr="00094919" w:rsidRDefault="00073572" w:rsidP="00073572">
      <w:pPr>
        <w:numPr>
          <w:ilvl w:val="1"/>
          <w:numId w:val="22"/>
        </w:numPr>
        <w:spacing w:after="0" w:line="240" w:lineRule="auto"/>
        <w:jc w:val="left"/>
        <w:rPr>
          <w:rFonts w:cs="Arial"/>
          <w:i/>
        </w:rPr>
      </w:pPr>
      <w:r w:rsidRPr="00094919">
        <w:rPr>
          <w:rFonts w:cs="Arial"/>
          <w:i/>
        </w:rPr>
        <w:t>improving/reducing quality</w:t>
      </w:r>
    </w:p>
    <w:p w:rsidR="00073572" w:rsidRDefault="00073572" w:rsidP="00073572">
      <w:pPr>
        <w:numPr>
          <w:ilvl w:val="1"/>
          <w:numId w:val="22"/>
        </w:numPr>
        <w:spacing w:after="0" w:line="240" w:lineRule="auto"/>
        <w:jc w:val="left"/>
        <w:rPr>
          <w:rFonts w:cs="Arial"/>
          <w:i/>
        </w:rPr>
      </w:pPr>
      <w:proofErr w:type="gramStart"/>
      <w:r>
        <w:rPr>
          <w:rFonts w:cs="Arial"/>
          <w:i/>
        </w:rPr>
        <w:t>more/less</w:t>
      </w:r>
      <w:proofErr w:type="gramEnd"/>
      <w:r>
        <w:rPr>
          <w:rFonts w:cs="Arial"/>
          <w:i/>
        </w:rPr>
        <w:t xml:space="preserve"> imports?</w:t>
      </w:r>
    </w:p>
    <w:p w:rsidR="00073572" w:rsidRDefault="00073572" w:rsidP="00073572">
      <w:pPr>
        <w:pStyle w:val="Heading7"/>
        <w:keepNext w:val="0"/>
        <w:keepLines w:val="0"/>
        <w:numPr>
          <w:ilvl w:val="0"/>
          <w:numId w:val="27"/>
        </w:numPr>
        <w:spacing w:before="240" w:after="60" w:line="240" w:lineRule="auto"/>
        <w:jc w:val="left"/>
        <w:rPr>
          <w:rFonts w:cs="Arial"/>
        </w:rPr>
      </w:pPr>
      <w:r>
        <w:rPr>
          <w:rFonts w:cs="Arial"/>
        </w:rPr>
        <w:t>New and competing products</w:t>
      </w:r>
    </w:p>
    <w:p w:rsidR="00073572" w:rsidRDefault="00073572" w:rsidP="00073572">
      <w:pPr>
        <w:numPr>
          <w:ilvl w:val="0"/>
          <w:numId w:val="24"/>
        </w:numPr>
        <w:spacing w:before="0" w:after="0" w:line="240" w:lineRule="auto"/>
        <w:jc w:val="left"/>
        <w:rPr>
          <w:rFonts w:cs="Arial"/>
        </w:rPr>
      </w:pPr>
      <w:r>
        <w:rPr>
          <w:rFonts w:cs="Arial"/>
        </w:rPr>
        <w:t xml:space="preserve">Do you see any new </w:t>
      </w:r>
      <w:proofErr w:type="spellStart"/>
      <w:r>
        <w:rPr>
          <w:rFonts w:cs="Arial"/>
        </w:rPr>
        <w:t>tapware</w:t>
      </w:r>
      <w:proofErr w:type="spellEnd"/>
      <w:r>
        <w:rPr>
          <w:rFonts w:cs="Arial"/>
        </w:rPr>
        <w:t xml:space="preserve"> products coming onto the market that will dramatically change household tap water use?</w:t>
      </w:r>
    </w:p>
    <w:p w:rsidR="00073572" w:rsidRDefault="00073572" w:rsidP="00073572">
      <w:pPr>
        <w:pStyle w:val="Heading7"/>
        <w:keepNext w:val="0"/>
        <w:keepLines w:val="0"/>
        <w:numPr>
          <w:ilvl w:val="0"/>
          <w:numId w:val="27"/>
        </w:numPr>
        <w:spacing w:before="240" w:after="60" w:line="240" w:lineRule="auto"/>
        <w:jc w:val="left"/>
        <w:rPr>
          <w:rFonts w:cs="Arial"/>
        </w:rPr>
      </w:pPr>
      <w:r w:rsidRPr="00757883">
        <w:rPr>
          <w:rFonts w:cs="Arial"/>
        </w:rPr>
        <w:t>Efficiency programs</w:t>
      </w:r>
    </w:p>
    <w:p w:rsidR="00073572" w:rsidRPr="00757883" w:rsidRDefault="00073572" w:rsidP="00073572">
      <w:pPr>
        <w:numPr>
          <w:ilvl w:val="0"/>
          <w:numId w:val="24"/>
        </w:numPr>
        <w:spacing w:before="0" w:after="0" w:line="240" w:lineRule="auto"/>
        <w:jc w:val="left"/>
        <w:rPr>
          <w:rFonts w:cs="Arial"/>
        </w:rPr>
      </w:pPr>
      <w:r w:rsidRPr="00757883">
        <w:rPr>
          <w:rFonts w:cs="Arial"/>
        </w:rPr>
        <w:t>How have utility and government water efficiency</w:t>
      </w:r>
      <w:r w:rsidRPr="00F26012">
        <w:rPr>
          <w:rFonts w:cs="Arial"/>
        </w:rPr>
        <w:t xml:space="preserve"> programs affected your sales of </w:t>
      </w:r>
      <w:r>
        <w:rPr>
          <w:rFonts w:cs="Arial"/>
        </w:rPr>
        <w:t>taps</w:t>
      </w:r>
      <w:r w:rsidRPr="00F26012">
        <w:rPr>
          <w:rFonts w:cs="Arial"/>
        </w:rPr>
        <w:t>?</w:t>
      </w:r>
      <w:r>
        <w:rPr>
          <w:rFonts w:cs="Arial"/>
        </w:rPr>
        <w:t xml:space="preserve"> (ask which programs, </w:t>
      </w:r>
      <w:proofErr w:type="spellStart"/>
      <w:r>
        <w:rPr>
          <w:rFonts w:cs="Arial"/>
        </w:rPr>
        <w:t>eg</w:t>
      </w:r>
      <w:proofErr w:type="spellEnd"/>
      <w:r>
        <w:rPr>
          <w:rFonts w:cs="Arial"/>
        </w:rPr>
        <w:t>, building codes etc)</w:t>
      </w:r>
    </w:p>
    <w:p w:rsidR="00073572" w:rsidRPr="001D44BD" w:rsidRDefault="00073572" w:rsidP="00073572">
      <w:pPr>
        <w:pStyle w:val="BodyText"/>
      </w:pPr>
    </w:p>
    <w:p w:rsidR="00073572" w:rsidRDefault="00073572" w:rsidP="00472D1F">
      <w:pPr>
        <w:pStyle w:val="Heading5"/>
        <w:numPr>
          <w:ilvl w:val="0"/>
          <w:numId w:val="0"/>
        </w:numPr>
        <w:ind w:left="1008" w:hanging="1008"/>
        <w:rPr>
          <w:lang w:val="en-US"/>
        </w:rPr>
      </w:pPr>
      <w:bookmarkStart w:id="229" w:name="_Toc76531210"/>
      <w:bookmarkStart w:id="230" w:name="_Toc202787020"/>
      <w:r>
        <w:rPr>
          <w:lang w:val="en-US"/>
        </w:rPr>
        <w:t>Toilets</w:t>
      </w:r>
      <w:bookmarkEnd w:id="229"/>
      <w:bookmarkEnd w:id="230"/>
    </w:p>
    <w:p w:rsidR="00073572" w:rsidRDefault="00073572" w:rsidP="00073572">
      <w:pPr>
        <w:pStyle w:val="Heading7"/>
        <w:keepNext w:val="0"/>
        <w:keepLines w:val="0"/>
        <w:numPr>
          <w:ilvl w:val="0"/>
          <w:numId w:val="30"/>
        </w:numPr>
        <w:spacing w:before="240" w:after="60" w:line="240" w:lineRule="auto"/>
        <w:jc w:val="left"/>
      </w:pPr>
      <w:bookmarkStart w:id="231" w:name="_Toc76531212"/>
      <w:bookmarkStart w:id="232" w:name="_Toc202787022"/>
      <w:r>
        <w:t>Market</w:t>
      </w:r>
      <w:bookmarkEnd w:id="231"/>
      <w:bookmarkEnd w:id="232"/>
    </w:p>
    <w:p w:rsidR="00073572" w:rsidRDefault="00073572" w:rsidP="00073572">
      <w:pPr>
        <w:numPr>
          <w:ilvl w:val="0"/>
          <w:numId w:val="23"/>
        </w:numPr>
        <w:spacing w:before="0" w:after="0" w:line="240" w:lineRule="auto"/>
        <w:jc w:val="left"/>
        <w:rPr>
          <w:rFonts w:cs="Arial"/>
          <w:szCs w:val="22"/>
        </w:rPr>
      </w:pPr>
      <w:r>
        <w:rPr>
          <w:rFonts w:cs="Arial"/>
          <w:szCs w:val="22"/>
        </w:rPr>
        <w:t xml:space="preserve">What would you estimate the current size of the Australian toilets market in terms of total </w:t>
      </w:r>
      <w:proofErr w:type="gramStart"/>
      <w:r>
        <w:rPr>
          <w:rFonts w:cs="Arial"/>
          <w:szCs w:val="22"/>
        </w:rPr>
        <w:t>numbers  of</w:t>
      </w:r>
      <w:proofErr w:type="gramEnd"/>
      <w:r>
        <w:rPr>
          <w:rFonts w:cs="Arial"/>
          <w:szCs w:val="22"/>
        </w:rPr>
        <w:t xml:space="preserve"> toilets sold, including replacement cisterns?</w:t>
      </w:r>
    </w:p>
    <w:p w:rsidR="00073572" w:rsidRPr="000D059C" w:rsidRDefault="00073572" w:rsidP="00073572">
      <w:pPr>
        <w:pStyle w:val="BodyText"/>
        <w:numPr>
          <w:ilvl w:val="0"/>
          <w:numId w:val="23"/>
        </w:numPr>
        <w:rPr>
          <w:i/>
        </w:rPr>
      </w:pPr>
      <w:r w:rsidRPr="000D059C">
        <w:rPr>
          <w:rFonts w:cs="Arial"/>
          <w:i/>
        </w:rPr>
        <w:t>What proportion of the Australian taps market does your company represent (% toilets sold)?</w:t>
      </w:r>
    </w:p>
    <w:p w:rsidR="00073572" w:rsidRDefault="00073572" w:rsidP="00073572">
      <w:pPr>
        <w:numPr>
          <w:ilvl w:val="0"/>
          <w:numId w:val="23"/>
        </w:numPr>
        <w:spacing w:before="0" w:after="0" w:line="240" w:lineRule="auto"/>
        <w:jc w:val="left"/>
        <w:rPr>
          <w:rFonts w:cs="Arial"/>
          <w:szCs w:val="22"/>
        </w:rPr>
      </w:pPr>
      <w:r>
        <w:rPr>
          <w:rFonts w:cs="Arial"/>
          <w:szCs w:val="22"/>
        </w:rPr>
        <w:t>What proportion of toilets manufactured/imported/sold by your company would be</w:t>
      </w:r>
    </w:p>
    <w:p w:rsidR="00073572" w:rsidRDefault="00073572" w:rsidP="00073572">
      <w:pPr>
        <w:numPr>
          <w:ilvl w:val="1"/>
          <w:numId w:val="23"/>
        </w:numPr>
        <w:spacing w:before="0" w:after="0" w:line="240" w:lineRule="auto"/>
        <w:jc w:val="left"/>
        <w:rPr>
          <w:rFonts w:cs="Arial"/>
          <w:szCs w:val="22"/>
        </w:rPr>
      </w:pPr>
      <w:r>
        <w:rPr>
          <w:rFonts w:cs="Arial"/>
          <w:szCs w:val="22"/>
        </w:rPr>
        <w:t xml:space="preserve">1-star </w:t>
      </w:r>
      <w:r w:rsidRPr="0072454B">
        <w:rPr>
          <w:rFonts w:cs="Arial"/>
          <w:szCs w:val="22"/>
        </w:rPr>
        <w:t>9/4.5L replacement cisterns</w:t>
      </w:r>
    </w:p>
    <w:p w:rsidR="00073572" w:rsidRDefault="00073572" w:rsidP="00073572">
      <w:pPr>
        <w:numPr>
          <w:ilvl w:val="1"/>
          <w:numId w:val="23"/>
        </w:numPr>
        <w:spacing w:before="0" w:after="0" w:line="240" w:lineRule="auto"/>
        <w:jc w:val="left"/>
        <w:rPr>
          <w:rFonts w:cs="Arial"/>
          <w:szCs w:val="22"/>
        </w:rPr>
      </w:pPr>
      <w:r>
        <w:rPr>
          <w:rFonts w:cs="Arial"/>
          <w:szCs w:val="22"/>
        </w:rPr>
        <w:t>3-star including</w:t>
      </w:r>
    </w:p>
    <w:p w:rsidR="00073572" w:rsidRDefault="00073572" w:rsidP="00073572">
      <w:pPr>
        <w:numPr>
          <w:ilvl w:val="2"/>
          <w:numId w:val="23"/>
        </w:numPr>
        <w:spacing w:before="0" w:after="0" w:line="240" w:lineRule="auto"/>
        <w:jc w:val="left"/>
        <w:rPr>
          <w:rFonts w:cs="Arial"/>
          <w:szCs w:val="22"/>
        </w:rPr>
      </w:pPr>
      <w:r>
        <w:rPr>
          <w:rFonts w:cs="Arial"/>
          <w:szCs w:val="22"/>
        </w:rPr>
        <w:t xml:space="preserve">6L or 5.5L single flush? </w:t>
      </w:r>
    </w:p>
    <w:p w:rsidR="00073572" w:rsidRDefault="00073572" w:rsidP="00073572">
      <w:pPr>
        <w:numPr>
          <w:ilvl w:val="2"/>
          <w:numId w:val="23"/>
        </w:numPr>
        <w:spacing w:before="0" w:after="0" w:line="240" w:lineRule="auto"/>
        <w:jc w:val="left"/>
        <w:rPr>
          <w:rFonts w:cs="Arial"/>
          <w:szCs w:val="22"/>
          <w:lang w:val="en-US"/>
        </w:rPr>
      </w:pPr>
      <w:r>
        <w:rPr>
          <w:rFonts w:cs="Arial"/>
          <w:szCs w:val="22"/>
          <w:lang w:val="en-US"/>
        </w:rPr>
        <w:t>4L single flush</w:t>
      </w:r>
    </w:p>
    <w:p w:rsidR="00073572" w:rsidRPr="00DA7CDC" w:rsidRDefault="00073572" w:rsidP="00073572">
      <w:pPr>
        <w:numPr>
          <w:ilvl w:val="1"/>
          <w:numId w:val="23"/>
        </w:numPr>
        <w:spacing w:before="0" w:after="0" w:line="240" w:lineRule="auto"/>
        <w:jc w:val="left"/>
        <w:rPr>
          <w:rFonts w:cs="Arial"/>
          <w:szCs w:val="22"/>
        </w:rPr>
      </w:pPr>
      <w:r w:rsidRPr="00DA7CDC">
        <w:rPr>
          <w:rFonts w:cs="Arial"/>
          <w:szCs w:val="22"/>
        </w:rPr>
        <w:t>6/3 L dual flush toilets</w:t>
      </w:r>
    </w:p>
    <w:p w:rsidR="00073572" w:rsidRPr="00DA7CDC" w:rsidRDefault="00073572" w:rsidP="00073572">
      <w:pPr>
        <w:numPr>
          <w:ilvl w:val="1"/>
          <w:numId w:val="23"/>
        </w:numPr>
        <w:spacing w:before="0" w:after="0" w:line="240" w:lineRule="auto"/>
        <w:jc w:val="left"/>
        <w:rPr>
          <w:rFonts w:cs="Arial"/>
          <w:szCs w:val="22"/>
        </w:rPr>
      </w:pPr>
      <w:r w:rsidRPr="00DA7CDC">
        <w:rPr>
          <w:rFonts w:cs="Arial"/>
          <w:szCs w:val="22"/>
        </w:rPr>
        <w:t>4-star dual flush toilets (4.5/3 L)</w:t>
      </w:r>
    </w:p>
    <w:p w:rsidR="00073572" w:rsidRDefault="00073572" w:rsidP="00073572">
      <w:pPr>
        <w:pStyle w:val="BodyText"/>
        <w:numPr>
          <w:ilvl w:val="1"/>
          <w:numId w:val="23"/>
        </w:numPr>
        <w:rPr>
          <w:rFonts w:cs="Arial"/>
          <w:szCs w:val="22"/>
          <w:lang w:val="en-US"/>
        </w:rPr>
      </w:pPr>
      <w:r w:rsidRPr="00DA7CDC">
        <w:rPr>
          <w:rFonts w:cs="Arial"/>
          <w:szCs w:val="22"/>
        </w:rPr>
        <w:t>5-star toilets (4.5/3 L with integrated basins</w:t>
      </w:r>
      <w:r>
        <w:rPr>
          <w:rFonts w:cs="Arial"/>
          <w:szCs w:val="22"/>
          <w:lang w:val="en-US"/>
        </w:rPr>
        <w:t>)</w:t>
      </w:r>
    </w:p>
    <w:p w:rsidR="00073572" w:rsidRPr="009D4A17" w:rsidRDefault="00073572" w:rsidP="00073572">
      <w:pPr>
        <w:numPr>
          <w:ilvl w:val="0"/>
          <w:numId w:val="23"/>
        </w:numPr>
        <w:spacing w:before="0" w:after="0" w:line="240" w:lineRule="auto"/>
        <w:jc w:val="left"/>
        <w:rPr>
          <w:rFonts w:cs="Arial"/>
        </w:rPr>
      </w:pPr>
      <w:r>
        <w:rPr>
          <w:rFonts w:cs="Arial"/>
        </w:rPr>
        <w:t>Do you think your sales reflect sales in the broader market? Comment on any key differences?</w:t>
      </w:r>
    </w:p>
    <w:p w:rsidR="00073572" w:rsidRDefault="00073572" w:rsidP="00073572">
      <w:pPr>
        <w:numPr>
          <w:ilvl w:val="0"/>
          <w:numId w:val="23"/>
        </w:numPr>
        <w:spacing w:before="0" w:after="0" w:line="240" w:lineRule="auto"/>
        <w:jc w:val="left"/>
        <w:rPr>
          <w:rFonts w:cs="Arial"/>
        </w:rPr>
      </w:pPr>
      <w:r>
        <w:rPr>
          <w:rFonts w:cs="Arial"/>
        </w:rPr>
        <w:t>What proportion of toilets sold supply residential compared to non-residential markets (specify whether answer relates to company sales or sales in the market as a whole)?</w:t>
      </w:r>
    </w:p>
    <w:p w:rsidR="00073572" w:rsidRPr="00F4456F" w:rsidRDefault="00073572" w:rsidP="00073572">
      <w:pPr>
        <w:spacing w:after="0"/>
        <w:ind w:left="360"/>
        <w:rPr>
          <w:rFonts w:cs="Arial"/>
          <w:szCs w:val="22"/>
        </w:rPr>
      </w:pPr>
      <w:r>
        <w:rPr>
          <w:rFonts w:cs="Arial"/>
          <w:szCs w:val="22"/>
        </w:rPr>
        <w:t>If the interviewee appears to have a strong grasp of the above figures prompt for historical data</w:t>
      </w:r>
    </w:p>
    <w:p w:rsidR="00073572" w:rsidRDefault="00073572" w:rsidP="00073572">
      <w:pPr>
        <w:pStyle w:val="Heading7"/>
        <w:keepNext w:val="0"/>
        <w:keepLines w:val="0"/>
        <w:numPr>
          <w:ilvl w:val="0"/>
          <w:numId w:val="27"/>
        </w:numPr>
        <w:spacing w:before="240" w:after="60" w:line="240" w:lineRule="auto"/>
        <w:jc w:val="left"/>
        <w:rPr>
          <w:lang w:val="en-US"/>
        </w:rPr>
      </w:pPr>
      <w:bookmarkStart w:id="233" w:name="_Toc76531217"/>
      <w:r>
        <w:rPr>
          <w:lang w:val="en-US"/>
        </w:rPr>
        <w:t>Natural penetration</w:t>
      </w:r>
    </w:p>
    <w:p w:rsidR="00073572" w:rsidRPr="00F4456F" w:rsidRDefault="00073572" w:rsidP="00073572">
      <w:pPr>
        <w:numPr>
          <w:ilvl w:val="0"/>
          <w:numId w:val="25"/>
        </w:numPr>
        <w:spacing w:before="0" w:after="0" w:line="240" w:lineRule="auto"/>
        <w:jc w:val="left"/>
      </w:pPr>
      <w:r>
        <w:rPr>
          <w:rFonts w:cs="Arial"/>
        </w:rPr>
        <w:t>The number of efficient toilets on the market has been increasing over time, primarily on account of minimum efficiency standards. Without WELS what do you think would be the ultimate market penetration of 4-star and 5-star toilets would be, particularly in the residential sector?</w:t>
      </w:r>
    </w:p>
    <w:p w:rsidR="00073572" w:rsidRDefault="00073572" w:rsidP="00073572">
      <w:pPr>
        <w:pStyle w:val="Heading7"/>
        <w:keepNext w:val="0"/>
        <w:keepLines w:val="0"/>
        <w:numPr>
          <w:ilvl w:val="0"/>
          <w:numId w:val="27"/>
        </w:numPr>
        <w:spacing w:before="240" w:after="60" w:line="240" w:lineRule="auto"/>
        <w:jc w:val="left"/>
      </w:pPr>
      <w:bookmarkStart w:id="234" w:name="_Toc76531218"/>
      <w:bookmarkStart w:id="235" w:name="_Toc202787028"/>
      <w:bookmarkEnd w:id="233"/>
      <w:r>
        <w:t>Impacts on marketing</w:t>
      </w:r>
    </w:p>
    <w:p w:rsidR="00073572" w:rsidRDefault="00073572" w:rsidP="00073572">
      <w:pPr>
        <w:pStyle w:val="ListParagraph"/>
        <w:numPr>
          <w:ilvl w:val="0"/>
          <w:numId w:val="29"/>
        </w:numPr>
        <w:spacing w:before="0" w:after="180" w:line="240" w:lineRule="auto"/>
        <w:jc w:val="left"/>
      </w:pPr>
      <w:r>
        <w:t>To what extent has WELS impacted on the marketing of your toilet products both in terms of:</w:t>
      </w:r>
    </w:p>
    <w:p w:rsidR="00073572" w:rsidRDefault="00073572" w:rsidP="00073572">
      <w:pPr>
        <w:pStyle w:val="ListParagraph"/>
        <w:numPr>
          <w:ilvl w:val="1"/>
          <w:numId w:val="29"/>
        </w:numPr>
        <w:spacing w:before="0" w:after="180" w:line="240" w:lineRule="auto"/>
        <w:jc w:val="left"/>
      </w:pPr>
      <w:r>
        <w:t xml:space="preserve">the extent to which marketing references water efficiency and </w:t>
      </w:r>
    </w:p>
    <w:p w:rsidR="00073572" w:rsidRDefault="00073572" w:rsidP="00073572">
      <w:pPr>
        <w:pStyle w:val="ListParagraph"/>
        <w:numPr>
          <w:ilvl w:val="1"/>
          <w:numId w:val="29"/>
        </w:numPr>
        <w:spacing w:before="0" w:after="180" w:line="240" w:lineRule="auto"/>
        <w:jc w:val="left"/>
      </w:pPr>
      <w:proofErr w:type="gramStart"/>
      <w:r>
        <w:t>the</w:t>
      </w:r>
      <w:proofErr w:type="gramEnd"/>
      <w:r>
        <w:t xml:space="preserve"> number of products that are subject to WELS-related marketing?</w:t>
      </w:r>
    </w:p>
    <w:p w:rsidR="00073572" w:rsidRDefault="00073572" w:rsidP="00073572">
      <w:pPr>
        <w:pStyle w:val="Heading7"/>
        <w:keepNext w:val="0"/>
        <w:keepLines w:val="0"/>
        <w:numPr>
          <w:ilvl w:val="0"/>
          <w:numId w:val="27"/>
        </w:numPr>
        <w:spacing w:before="240" w:after="60" w:line="240" w:lineRule="auto"/>
        <w:jc w:val="left"/>
      </w:pPr>
      <w:r>
        <w:t>Other Impacts and consequences</w:t>
      </w:r>
      <w:bookmarkEnd w:id="234"/>
      <w:bookmarkEnd w:id="235"/>
    </w:p>
    <w:p w:rsidR="00073572" w:rsidRPr="00094919" w:rsidRDefault="00073572" w:rsidP="00073572">
      <w:pPr>
        <w:numPr>
          <w:ilvl w:val="0"/>
          <w:numId w:val="22"/>
        </w:numPr>
        <w:spacing w:after="0" w:line="240" w:lineRule="auto"/>
        <w:jc w:val="left"/>
        <w:rPr>
          <w:rFonts w:cs="Arial"/>
          <w:szCs w:val="22"/>
        </w:rPr>
      </w:pPr>
      <w:r>
        <w:rPr>
          <w:rFonts w:cs="Arial"/>
        </w:rPr>
        <w:t xml:space="preserve">Can you comment on the impacts (positive and negative) of WELS on your company and the Australian toilet market more broadly? </w:t>
      </w:r>
      <w:r>
        <w:rPr>
          <w:rFonts w:cs="Arial"/>
          <w:i/>
        </w:rPr>
        <w:t>e.g.</w:t>
      </w:r>
    </w:p>
    <w:p w:rsidR="00073572" w:rsidRPr="00094919" w:rsidRDefault="00073572" w:rsidP="00073572">
      <w:pPr>
        <w:numPr>
          <w:ilvl w:val="1"/>
          <w:numId w:val="22"/>
        </w:numPr>
        <w:spacing w:after="0" w:line="240" w:lineRule="auto"/>
        <w:jc w:val="left"/>
        <w:rPr>
          <w:rFonts w:cs="Arial"/>
          <w:szCs w:val="22"/>
        </w:rPr>
      </w:pPr>
      <w:r>
        <w:rPr>
          <w:rFonts w:cs="Arial"/>
          <w:i/>
        </w:rPr>
        <w:t>stimulating development/sourcing of new products,</w:t>
      </w:r>
    </w:p>
    <w:p w:rsidR="00073572" w:rsidRPr="00094919" w:rsidRDefault="00073572" w:rsidP="00073572">
      <w:pPr>
        <w:numPr>
          <w:ilvl w:val="1"/>
          <w:numId w:val="22"/>
        </w:numPr>
        <w:spacing w:after="0" w:line="240" w:lineRule="auto"/>
        <w:jc w:val="left"/>
        <w:rPr>
          <w:rFonts w:cs="Arial"/>
          <w:szCs w:val="22"/>
        </w:rPr>
      </w:pPr>
      <w:r>
        <w:rPr>
          <w:rFonts w:cs="Arial"/>
          <w:i/>
        </w:rPr>
        <w:t>increasing sales of efficient products,</w:t>
      </w:r>
    </w:p>
    <w:p w:rsidR="00073572" w:rsidRDefault="00073572" w:rsidP="00073572">
      <w:pPr>
        <w:numPr>
          <w:ilvl w:val="1"/>
          <w:numId w:val="22"/>
        </w:numPr>
        <w:spacing w:after="0" w:line="240" w:lineRule="auto"/>
        <w:jc w:val="left"/>
        <w:rPr>
          <w:rFonts w:cs="Arial"/>
          <w:i/>
        </w:rPr>
      </w:pPr>
      <w:r>
        <w:rPr>
          <w:rFonts w:cs="Arial"/>
          <w:i/>
        </w:rPr>
        <w:t>discontinuation of particular models/styles,</w:t>
      </w:r>
    </w:p>
    <w:p w:rsidR="00073572" w:rsidRPr="00094919" w:rsidRDefault="00073572" w:rsidP="00073572">
      <w:pPr>
        <w:numPr>
          <w:ilvl w:val="1"/>
          <w:numId w:val="22"/>
        </w:numPr>
        <w:spacing w:after="0" w:line="240" w:lineRule="auto"/>
        <w:jc w:val="left"/>
        <w:rPr>
          <w:rFonts w:cs="Arial"/>
          <w:i/>
        </w:rPr>
      </w:pPr>
      <w:r w:rsidRPr="00094919">
        <w:rPr>
          <w:rFonts w:cs="Arial"/>
          <w:i/>
        </w:rPr>
        <w:t>improving/reducing quality</w:t>
      </w:r>
    </w:p>
    <w:p w:rsidR="00073572" w:rsidRPr="00F4456F" w:rsidRDefault="00073572" w:rsidP="00073572">
      <w:pPr>
        <w:numPr>
          <w:ilvl w:val="1"/>
          <w:numId w:val="22"/>
        </w:numPr>
        <w:spacing w:after="0" w:line="240" w:lineRule="auto"/>
        <w:jc w:val="left"/>
        <w:rPr>
          <w:rFonts w:cs="Arial"/>
          <w:szCs w:val="22"/>
        </w:rPr>
      </w:pPr>
      <w:proofErr w:type="gramStart"/>
      <w:r>
        <w:rPr>
          <w:rFonts w:cs="Arial"/>
          <w:i/>
        </w:rPr>
        <w:t>more/less</w:t>
      </w:r>
      <w:proofErr w:type="gramEnd"/>
      <w:r>
        <w:rPr>
          <w:rFonts w:cs="Arial"/>
          <w:i/>
        </w:rPr>
        <w:t xml:space="preserve"> imports?</w:t>
      </w:r>
    </w:p>
    <w:p w:rsidR="00073572" w:rsidRDefault="00073572" w:rsidP="00073572">
      <w:pPr>
        <w:pStyle w:val="Heading7"/>
        <w:keepNext w:val="0"/>
        <w:keepLines w:val="0"/>
        <w:numPr>
          <w:ilvl w:val="0"/>
          <w:numId w:val="27"/>
        </w:numPr>
        <w:spacing w:before="240" w:after="60" w:line="240" w:lineRule="auto"/>
        <w:jc w:val="left"/>
        <w:rPr>
          <w:rFonts w:cs="Arial"/>
        </w:rPr>
      </w:pPr>
      <w:r>
        <w:rPr>
          <w:rFonts w:cs="Arial"/>
        </w:rPr>
        <w:t>New and competing products</w:t>
      </w:r>
    </w:p>
    <w:p w:rsidR="00073572" w:rsidRDefault="00073572" w:rsidP="00073572">
      <w:pPr>
        <w:numPr>
          <w:ilvl w:val="0"/>
          <w:numId w:val="24"/>
        </w:numPr>
        <w:spacing w:before="0" w:after="0" w:line="240" w:lineRule="auto"/>
        <w:jc w:val="left"/>
        <w:rPr>
          <w:rFonts w:cs="Arial"/>
        </w:rPr>
      </w:pPr>
      <w:r>
        <w:rPr>
          <w:rFonts w:cs="Arial"/>
        </w:rPr>
        <w:t>Do you see any new products coming onto the market that will dramatically change household toilet water use?</w:t>
      </w:r>
    </w:p>
    <w:p w:rsidR="00073572" w:rsidRDefault="00073572" w:rsidP="00073572">
      <w:pPr>
        <w:pStyle w:val="Heading7"/>
        <w:keepNext w:val="0"/>
        <w:keepLines w:val="0"/>
        <w:numPr>
          <w:ilvl w:val="0"/>
          <w:numId w:val="27"/>
        </w:numPr>
        <w:spacing w:before="240" w:after="60" w:line="240" w:lineRule="auto"/>
        <w:jc w:val="left"/>
        <w:rPr>
          <w:rFonts w:cs="Arial"/>
        </w:rPr>
      </w:pPr>
      <w:r w:rsidRPr="00757883">
        <w:rPr>
          <w:rFonts w:cs="Arial"/>
        </w:rPr>
        <w:t>Efficiency programs</w:t>
      </w:r>
    </w:p>
    <w:p w:rsidR="00073572" w:rsidRPr="00757883" w:rsidRDefault="00073572" w:rsidP="00073572">
      <w:pPr>
        <w:numPr>
          <w:ilvl w:val="0"/>
          <w:numId w:val="24"/>
        </w:numPr>
        <w:spacing w:before="0" w:after="0" w:line="240" w:lineRule="auto"/>
        <w:jc w:val="left"/>
        <w:rPr>
          <w:rFonts w:cs="Arial"/>
        </w:rPr>
      </w:pPr>
      <w:r w:rsidRPr="00757883">
        <w:rPr>
          <w:rFonts w:cs="Arial"/>
        </w:rPr>
        <w:t>How have utility and government water efficiency</w:t>
      </w:r>
      <w:r w:rsidRPr="0072454B">
        <w:rPr>
          <w:rFonts w:cs="Arial"/>
        </w:rPr>
        <w:t xml:space="preserve"> programs affected your sales of </w:t>
      </w:r>
      <w:r>
        <w:rPr>
          <w:rFonts w:cs="Arial"/>
        </w:rPr>
        <w:t>toilets</w:t>
      </w:r>
      <w:r w:rsidRPr="0072454B">
        <w:rPr>
          <w:rFonts w:cs="Arial"/>
        </w:rPr>
        <w:t>?</w:t>
      </w:r>
      <w:r>
        <w:rPr>
          <w:rFonts w:cs="Arial"/>
        </w:rPr>
        <w:t xml:space="preserve"> (ask which programs, </w:t>
      </w:r>
      <w:proofErr w:type="spellStart"/>
      <w:r>
        <w:rPr>
          <w:rFonts w:cs="Arial"/>
        </w:rPr>
        <w:t>eg</w:t>
      </w:r>
      <w:proofErr w:type="spellEnd"/>
      <w:r>
        <w:rPr>
          <w:rFonts w:cs="Arial"/>
        </w:rPr>
        <w:t>, building codes etc)</w:t>
      </w:r>
    </w:p>
    <w:p w:rsidR="00073572" w:rsidRDefault="00073572" w:rsidP="00073572">
      <w:pPr>
        <w:rPr>
          <w:rFonts w:cs="Arial"/>
        </w:rPr>
      </w:pPr>
    </w:p>
    <w:p w:rsidR="00073572" w:rsidRPr="00167B4F" w:rsidRDefault="00073572" w:rsidP="00167B4F">
      <w:pPr>
        <w:pStyle w:val="Heading5"/>
        <w:numPr>
          <w:ilvl w:val="0"/>
          <w:numId w:val="0"/>
        </w:numPr>
        <w:ind w:left="1008" w:hanging="1008"/>
        <w:rPr>
          <w:lang w:val="en-US"/>
        </w:rPr>
      </w:pPr>
      <w:bookmarkStart w:id="236" w:name="_Toc76531233"/>
      <w:bookmarkStart w:id="237" w:name="_Toc202787042"/>
      <w:r>
        <w:rPr>
          <w:lang w:val="en-US"/>
        </w:rPr>
        <w:t>Showers</w:t>
      </w:r>
      <w:bookmarkEnd w:id="236"/>
      <w:bookmarkEnd w:id="237"/>
    </w:p>
    <w:p w:rsidR="00073572" w:rsidRDefault="00073572" w:rsidP="00073572">
      <w:pPr>
        <w:pStyle w:val="Heading7"/>
        <w:keepNext w:val="0"/>
        <w:keepLines w:val="0"/>
        <w:numPr>
          <w:ilvl w:val="0"/>
          <w:numId w:val="31"/>
        </w:numPr>
        <w:spacing w:before="240" w:after="60" w:line="240" w:lineRule="auto"/>
        <w:jc w:val="left"/>
      </w:pPr>
      <w:bookmarkStart w:id="238" w:name="_Toc76531235"/>
      <w:bookmarkStart w:id="239" w:name="_Toc202787044"/>
      <w:r>
        <w:t>Market</w:t>
      </w:r>
    </w:p>
    <w:p w:rsidR="00073572" w:rsidRDefault="00073572" w:rsidP="00073572">
      <w:pPr>
        <w:numPr>
          <w:ilvl w:val="0"/>
          <w:numId w:val="23"/>
        </w:numPr>
        <w:spacing w:before="0" w:after="0" w:line="240" w:lineRule="auto"/>
        <w:jc w:val="left"/>
        <w:rPr>
          <w:rFonts w:cs="Arial"/>
          <w:szCs w:val="22"/>
        </w:rPr>
      </w:pPr>
      <w:r>
        <w:rPr>
          <w:rFonts w:cs="Arial"/>
          <w:szCs w:val="22"/>
        </w:rPr>
        <w:t xml:space="preserve">What would you estimate the current size of the Australian showers market in terms of total </w:t>
      </w:r>
      <w:proofErr w:type="gramStart"/>
      <w:r>
        <w:rPr>
          <w:rFonts w:cs="Arial"/>
          <w:szCs w:val="22"/>
        </w:rPr>
        <w:t>numbers  of</w:t>
      </w:r>
      <w:proofErr w:type="gramEnd"/>
      <w:r>
        <w:rPr>
          <w:rFonts w:cs="Arial"/>
          <w:szCs w:val="22"/>
        </w:rPr>
        <w:t xml:space="preserve"> showers sold,?</w:t>
      </w:r>
    </w:p>
    <w:p w:rsidR="00073572" w:rsidRPr="000D059C" w:rsidRDefault="00073572" w:rsidP="00073572">
      <w:pPr>
        <w:pStyle w:val="BodyText"/>
        <w:numPr>
          <w:ilvl w:val="0"/>
          <w:numId w:val="23"/>
        </w:numPr>
        <w:rPr>
          <w:i/>
        </w:rPr>
      </w:pPr>
      <w:r w:rsidRPr="000D059C">
        <w:rPr>
          <w:rFonts w:cs="Arial"/>
          <w:i/>
        </w:rPr>
        <w:t xml:space="preserve">What proportion of the Australian showers market does your company represent (% showers </w:t>
      </w:r>
      <w:proofErr w:type="spellStart"/>
      <w:r w:rsidRPr="000D059C">
        <w:rPr>
          <w:rFonts w:cs="Arial"/>
          <w:i/>
        </w:rPr>
        <w:t>shold</w:t>
      </w:r>
      <w:proofErr w:type="spellEnd"/>
      <w:r w:rsidRPr="000D059C">
        <w:rPr>
          <w:rFonts w:cs="Arial"/>
          <w:i/>
        </w:rPr>
        <w:t>)?</w:t>
      </w:r>
    </w:p>
    <w:p w:rsidR="00073572" w:rsidRDefault="00073572" w:rsidP="00073572">
      <w:pPr>
        <w:numPr>
          <w:ilvl w:val="0"/>
          <w:numId w:val="23"/>
        </w:numPr>
        <w:spacing w:before="0" w:after="0" w:line="240" w:lineRule="auto"/>
        <w:jc w:val="left"/>
        <w:rPr>
          <w:rFonts w:cs="Arial"/>
          <w:szCs w:val="22"/>
        </w:rPr>
      </w:pPr>
      <w:r>
        <w:rPr>
          <w:rFonts w:cs="Arial"/>
          <w:szCs w:val="22"/>
        </w:rPr>
        <w:t>What proportion of showers manufactured/imported/sold by your company would be</w:t>
      </w:r>
    </w:p>
    <w:p w:rsidR="00073572" w:rsidRDefault="00073572" w:rsidP="00073572">
      <w:pPr>
        <w:numPr>
          <w:ilvl w:val="1"/>
          <w:numId w:val="23"/>
        </w:numPr>
        <w:spacing w:before="0" w:after="0" w:line="240" w:lineRule="auto"/>
        <w:jc w:val="left"/>
        <w:rPr>
          <w:rFonts w:cs="Arial"/>
          <w:szCs w:val="22"/>
        </w:rPr>
      </w:pPr>
      <w:r>
        <w:rPr>
          <w:rFonts w:cs="Arial"/>
          <w:szCs w:val="22"/>
        </w:rPr>
        <w:t>3 star (&gt; 4.5 but &lt;= 6.0 L/min plus bonus water saving feature)</w:t>
      </w:r>
    </w:p>
    <w:p w:rsidR="00073572" w:rsidRDefault="00073572" w:rsidP="00073572">
      <w:pPr>
        <w:pStyle w:val="ListBullet"/>
        <w:tabs>
          <w:tab w:val="clear" w:pos="360"/>
          <w:tab w:val="num" w:pos="1440"/>
        </w:tabs>
        <w:ind w:left="1440"/>
      </w:pPr>
      <w:r>
        <w:t>3 star (&gt; 4.5 but &lt;= 6.0 L/min)</w:t>
      </w:r>
    </w:p>
    <w:p w:rsidR="00073572" w:rsidRPr="005C6C7F" w:rsidRDefault="00073572" w:rsidP="00073572">
      <w:pPr>
        <w:pStyle w:val="ListBullet"/>
        <w:numPr>
          <w:ilvl w:val="1"/>
          <w:numId w:val="23"/>
        </w:numPr>
        <w:spacing w:after="0"/>
        <w:rPr>
          <w:rFonts w:cs="Arial"/>
          <w:szCs w:val="22"/>
        </w:rPr>
      </w:pPr>
      <w:r>
        <w:t>3 star (&gt; 6.0 but &lt;= 7.5 L/min)</w:t>
      </w:r>
    </w:p>
    <w:p w:rsidR="00073572" w:rsidRPr="005C6C7F" w:rsidRDefault="00073572" w:rsidP="00073572">
      <w:pPr>
        <w:pStyle w:val="ListBullet"/>
        <w:numPr>
          <w:ilvl w:val="1"/>
          <w:numId w:val="23"/>
        </w:numPr>
        <w:spacing w:after="0"/>
        <w:rPr>
          <w:rFonts w:cs="Arial"/>
          <w:szCs w:val="22"/>
        </w:rPr>
      </w:pPr>
      <w:r w:rsidRPr="005C6C7F">
        <w:rPr>
          <w:rFonts w:cs="Arial"/>
          <w:szCs w:val="22"/>
        </w:rPr>
        <w:t>3 star (</w:t>
      </w:r>
      <w:r>
        <w:rPr>
          <w:rFonts w:cs="Arial"/>
          <w:szCs w:val="22"/>
        </w:rPr>
        <w:t xml:space="preserve">&gt;7.5 but &lt;= </w:t>
      </w:r>
      <w:r w:rsidRPr="005C6C7F">
        <w:rPr>
          <w:rFonts w:cs="Arial"/>
          <w:szCs w:val="22"/>
        </w:rPr>
        <w:t>9</w:t>
      </w:r>
      <w:r>
        <w:rPr>
          <w:rFonts w:cs="Arial"/>
          <w:szCs w:val="22"/>
        </w:rPr>
        <w:t>.0</w:t>
      </w:r>
      <w:r w:rsidRPr="005C6C7F">
        <w:rPr>
          <w:rFonts w:cs="Arial"/>
          <w:szCs w:val="22"/>
        </w:rPr>
        <w:t xml:space="preserve"> L/min)?</w:t>
      </w:r>
    </w:p>
    <w:p w:rsidR="00073572" w:rsidRPr="00DA7CDC" w:rsidRDefault="00073572" w:rsidP="00073572">
      <w:pPr>
        <w:numPr>
          <w:ilvl w:val="1"/>
          <w:numId w:val="23"/>
        </w:numPr>
        <w:spacing w:before="0" w:after="0" w:line="240" w:lineRule="auto"/>
        <w:jc w:val="left"/>
        <w:rPr>
          <w:rFonts w:cs="Arial"/>
          <w:szCs w:val="22"/>
        </w:rPr>
      </w:pPr>
      <w:r w:rsidRPr="00DA7CDC">
        <w:rPr>
          <w:rFonts w:cs="Arial"/>
          <w:szCs w:val="22"/>
        </w:rPr>
        <w:t>2 star (9 - 12 L/min)?</w:t>
      </w:r>
    </w:p>
    <w:p w:rsidR="00073572" w:rsidRPr="00DA7CDC" w:rsidRDefault="00073572" w:rsidP="00073572">
      <w:pPr>
        <w:numPr>
          <w:ilvl w:val="1"/>
          <w:numId w:val="23"/>
        </w:numPr>
        <w:spacing w:before="0" w:after="0" w:line="240" w:lineRule="auto"/>
        <w:jc w:val="left"/>
        <w:rPr>
          <w:rFonts w:cs="Arial"/>
          <w:szCs w:val="22"/>
        </w:rPr>
      </w:pPr>
      <w:r w:rsidRPr="00DA7CDC">
        <w:rPr>
          <w:rFonts w:cs="Arial"/>
          <w:szCs w:val="22"/>
        </w:rPr>
        <w:t>1 star (12-16 L/min)</w:t>
      </w:r>
    </w:p>
    <w:p w:rsidR="00073572" w:rsidRPr="00DF3A84" w:rsidRDefault="00073572" w:rsidP="00073572">
      <w:pPr>
        <w:numPr>
          <w:ilvl w:val="1"/>
          <w:numId w:val="23"/>
        </w:numPr>
        <w:spacing w:before="0" w:after="0" w:line="240" w:lineRule="auto"/>
        <w:jc w:val="left"/>
      </w:pPr>
      <w:r>
        <w:rPr>
          <w:rFonts w:cs="Arial"/>
          <w:szCs w:val="22"/>
        </w:rPr>
        <w:t xml:space="preserve">0 Star (&gt; 16 L/min) including </w:t>
      </w:r>
      <w:r w:rsidRPr="00DA7CDC">
        <w:rPr>
          <w:rFonts w:cs="Arial"/>
          <w:szCs w:val="22"/>
        </w:rPr>
        <w:t xml:space="preserve">high end ‘luxury’ high water users </w:t>
      </w:r>
      <w:r>
        <w:rPr>
          <w:rFonts w:cs="Arial"/>
          <w:szCs w:val="22"/>
        </w:rPr>
        <w:t>i.e. over 15-20L/min?</w:t>
      </w:r>
    </w:p>
    <w:p w:rsidR="00073572" w:rsidRPr="009D4A17" w:rsidRDefault="00073572" w:rsidP="00073572">
      <w:pPr>
        <w:numPr>
          <w:ilvl w:val="0"/>
          <w:numId w:val="23"/>
        </w:numPr>
        <w:spacing w:before="0" w:after="0" w:line="240" w:lineRule="auto"/>
        <w:jc w:val="left"/>
        <w:rPr>
          <w:rFonts w:cs="Arial"/>
        </w:rPr>
      </w:pPr>
      <w:r>
        <w:rPr>
          <w:rFonts w:cs="Arial"/>
        </w:rPr>
        <w:t>Do you think your sales reflect sales in the broader market? Comment on any key differences?</w:t>
      </w:r>
    </w:p>
    <w:p w:rsidR="00073572" w:rsidRDefault="00073572" w:rsidP="00073572">
      <w:pPr>
        <w:numPr>
          <w:ilvl w:val="0"/>
          <w:numId w:val="23"/>
        </w:numPr>
        <w:spacing w:before="0" w:after="0" w:line="240" w:lineRule="auto"/>
        <w:jc w:val="left"/>
        <w:rPr>
          <w:rFonts w:cs="Arial"/>
        </w:rPr>
      </w:pPr>
      <w:r>
        <w:rPr>
          <w:rFonts w:cs="Arial"/>
        </w:rPr>
        <w:t>What proportion of toilets sold supply residential compared to non-residential markets (specify whether answer relates to company sales or sales in the market as a whole)?</w:t>
      </w:r>
    </w:p>
    <w:p w:rsidR="00073572" w:rsidRPr="00F4456F" w:rsidRDefault="00073572" w:rsidP="00073572">
      <w:pPr>
        <w:spacing w:after="0"/>
        <w:ind w:left="360"/>
        <w:rPr>
          <w:rFonts w:cs="Arial"/>
          <w:szCs w:val="22"/>
        </w:rPr>
      </w:pPr>
      <w:r>
        <w:rPr>
          <w:rFonts w:cs="Arial"/>
          <w:szCs w:val="22"/>
        </w:rPr>
        <w:t>If the interviewee appears to have a strong grasp of the above figures prompt for historical data</w:t>
      </w:r>
    </w:p>
    <w:p w:rsidR="00073572" w:rsidRDefault="00073572" w:rsidP="00073572">
      <w:pPr>
        <w:pStyle w:val="Heading7"/>
        <w:keepNext w:val="0"/>
        <w:keepLines w:val="0"/>
        <w:numPr>
          <w:ilvl w:val="0"/>
          <w:numId w:val="27"/>
        </w:numPr>
        <w:spacing w:before="240" w:after="60" w:line="240" w:lineRule="auto"/>
        <w:jc w:val="left"/>
      </w:pPr>
      <w:bookmarkStart w:id="240" w:name="_Toc76531236"/>
      <w:bookmarkStart w:id="241" w:name="_Toc202787045"/>
      <w:bookmarkEnd w:id="238"/>
      <w:bookmarkEnd w:id="239"/>
      <w:r>
        <w:t xml:space="preserve">Natural </w:t>
      </w:r>
      <w:r>
        <w:rPr>
          <w:lang w:val="en-US"/>
        </w:rPr>
        <w:t>penetration</w:t>
      </w:r>
      <w:bookmarkEnd w:id="240"/>
      <w:bookmarkEnd w:id="241"/>
      <w:r>
        <w:rPr>
          <w:lang w:val="en-US"/>
        </w:rPr>
        <w:t xml:space="preserve"> </w:t>
      </w:r>
    </w:p>
    <w:p w:rsidR="00073572" w:rsidRDefault="00073572" w:rsidP="00073572">
      <w:pPr>
        <w:numPr>
          <w:ilvl w:val="0"/>
          <w:numId w:val="24"/>
        </w:numPr>
        <w:spacing w:before="0" w:after="0" w:line="240" w:lineRule="auto"/>
        <w:jc w:val="left"/>
        <w:rPr>
          <w:rFonts w:cs="Arial"/>
        </w:rPr>
      </w:pPr>
      <w:r>
        <w:rPr>
          <w:rFonts w:cs="Arial"/>
        </w:rPr>
        <w:t>Efficient showerheads have been increasing over time. Without WELS what do you think would be the ultimate market penetration of 3-Star showers would be, particularly in the residential sector?</w:t>
      </w:r>
    </w:p>
    <w:p w:rsidR="00073572" w:rsidRDefault="00073572" w:rsidP="00073572">
      <w:pPr>
        <w:pStyle w:val="Heading7"/>
        <w:keepNext w:val="0"/>
        <w:keepLines w:val="0"/>
        <w:numPr>
          <w:ilvl w:val="0"/>
          <w:numId w:val="27"/>
        </w:numPr>
        <w:spacing w:before="240" w:after="60" w:line="240" w:lineRule="auto"/>
        <w:jc w:val="left"/>
      </w:pPr>
      <w:r>
        <w:t>Impacts on marketing</w:t>
      </w:r>
    </w:p>
    <w:p w:rsidR="00073572" w:rsidRDefault="00073572" w:rsidP="00073572">
      <w:pPr>
        <w:pStyle w:val="ListParagraph"/>
        <w:numPr>
          <w:ilvl w:val="0"/>
          <w:numId w:val="29"/>
        </w:numPr>
        <w:spacing w:before="0" w:after="180" w:line="240" w:lineRule="auto"/>
        <w:jc w:val="left"/>
      </w:pPr>
      <w:r>
        <w:t>To what extent has WELS impacted on the marketing of your shower products both in terms of:</w:t>
      </w:r>
    </w:p>
    <w:p w:rsidR="00073572" w:rsidRDefault="00073572" w:rsidP="00073572">
      <w:pPr>
        <w:pStyle w:val="ListParagraph"/>
        <w:numPr>
          <w:ilvl w:val="1"/>
          <w:numId w:val="29"/>
        </w:numPr>
        <w:spacing w:before="0" w:after="180" w:line="240" w:lineRule="auto"/>
        <w:jc w:val="left"/>
      </w:pPr>
      <w:r>
        <w:t xml:space="preserve">the extent to which marketing references water efficiency and </w:t>
      </w:r>
    </w:p>
    <w:p w:rsidR="00073572" w:rsidRDefault="00073572" w:rsidP="00073572">
      <w:pPr>
        <w:pStyle w:val="ListParagraph"/>
        <w:numPr>
          <w:ilvl w:val="1"/>
          <w:numId w:val="29"/>
        </w:numPr>
        <w:spacing w:before="0" w:after="180" w:line="240" w:lineRule="auto"/>
        <w:jc w:val="left"/>
      </w:pPr>
      <w:proofErr w:type="gramStart"/>
      <w:r>
        <w:t>the</w:t>
      </w:r>
      <w:proofErr w:type="gramEnd"/>
      <w:r>
        <w:t xml:space="preserve"> number of products that are subject to WELS-related marketing?</w:t>
      </w:r>
    </w:p>
    <w:p w:rsidR="00073572" w:rsidRDefault="00073572" w:rsidP="00073572">
      <w:pPr>
        <w:pStyle w:val="Heading7"/>
        <w:keepNext w:val="0"/>
        <w:keepLines w:val="0"/>
        <w:numPr>
          <w:ilvl w:val="0"/>
          <w:numId w:val="27"/>
        </w:numPr>
        <w:spacing w:before="240" w:after="60" w:line="240" w:lineRule="auto"/>
        <w:jc w:val="left"/>
      </w:pPr>
      <w:r>
        <w:t>Other Impacts and consequences</w:t>
      </w:r>
    </w:p>
    <w:p w:rsidR="00073572" w:rsidRPr="00094919" w:rsidRDefault="00073572" w:rsidP="00073572">
      <w:pPr>
        <w:numPr>
          <w:ilvl w:val="0"/>
          <w:numId w:val="22"/>
        </w:numPr>
        <w:spacing w:after="0" w:line="240" w:lineRule="auto"/>
        <w:jc w:val="left"/>
        <w:rPr>
          <w:rFonts w:cs="Arial"/>
          <w:szCs w:val="22"/>
        </w:rPr>
      </w:pPr>
      <w:r>
        <w:rPr>
          <w:rFonts w:cs="Arial"/>
        </w:rPr>
        <w:t xml:space="preserve">Can you comment on the impacts (positive and negative) of WELS on your company and the Australian shower market more broadly? </w:t>
      </w:r>
      <w:r>
        <w:rPr>
          <w:rFonts w:cs="Arial"/>
          <w:i/>
        </w:rPr>
        <w:t>e.g.</w:t>
      </w:r>
    </w:p>
    <w:p w:rsidR="00073572" w:rsidRPr="00094919" w:rsidRDefault="00073572" w:rsidP="00073572">
      <w:pPr>
        <w:numPr>
          <w:ilvl w:val="1"/>
          <w:numId w:val="22"/>
        </w:numPr>
        <w:spacing w:after="0" w:line="240" w:lineRule="auto"/>
        <w:jc w:val="left"/>
        <w:rPr>
          <w:rFonts w:cs="Arial"/>
          <w:szCs w:val="22"/>
        </w:rPr>
      </w:pPr>
      <w:r>
        <w:rPr>
          <w:rFonts w:cs="Arial"/>
          <w:i/>
        </w:rPr>
        <w:t>stimulating development of new products,</w:t>
      </w:r>
    </w:p>
    <w:p w:rsidR="00073572" w:rsidRPr="00094919" w:rsidRDefault="00073572" w:rsidP="00073572">
      <w:pPr>
        <w:numPr>
          <w:ilvl w:val="1"/>
          <w:numId w:val="22"/>
        </w:numPr>
        <w:spacing w:after="0" w:line="240" w:lineRule="auto"/>
        <w:jc w:val="left"/>
        <w:rPr>
          <w:rFonts w:cs="Arial"/>
          <w:szCs w:val="22"/>
        </w:rPr>
      </w:pPr>
      <w:r>
        <w:rPr>
          <w:rFonts w:cs="Arial"/>
          <w:i/>
        </w:rPr>
        <w:t>increasing sales of efficient products,</w:t>
      </w:r>
    </w:p>
    <w:p w:rsidR="00073572" w:rsidRDefault="00073572" w:rsidP="00073572">
      <w:pPr>
        <w:numPr>
          <w:ilvl w:val="1"/>
          <w:numId w:val="22"/>
        </w:numPr>
        <w:spacing w:after="0" w:line="240" w:lineRule="auto"/>
        <w:jc w:val="left"/>
        <w:rPr>
          <w:rFonts w:cs="Arial"/>
          <w:i/>
        </w:rPr>
      </w:pPr>
      <w:r>
        <w:rPr>
          <w:rFonts w:cs="Arial"/>
          <w:i/>
        </w:rPr>
        <w:t>discontinuation of particular models/styles,</w:t>
      </w:r>
    </w:p>
    <w:p w:rsidR="00073572" w:rsidRPr="00094919" w:rsidRDefault="00073572" w:rsidP="00073572">
      <w:pPr>
        <w:numPr>
          <w:ilvl w:val="1"/>
          <w:numId w:val="22"/>
        </w:numPr>
        <w:spacing w:after="0" w:line="240" w:lineRule="auto"/>
        <w:jc w:val="left"/>
        <w:rPr>
          <w:rFonts w:cs="Arial"/>
          <w:i/>
        </w:rPr>
      </w:pPr>
      <w:r w:rsidRPr="00094919">
        <w:rPr>
          <w:rFonts w:cs="Arial"/>
          <w:i/>
        </w:rPr>
        <w:t>improving/reducing quality</w:t>
      </w:r>
    </w:p>
    <w:p w:rsidR="00073572" w:rsidRPr="001D44BD" w:rsidRDefault="00073572" w:rsidP="00073572">
      <w:pPr>
        <w:numPr>
          <w:ilvl w:val="1"/>
          <w:numId w:val="22"/>
        </w:numPr>
        <w:spacing w:after="0" w:line="240" w:lineRule="auto"/>
        <w:jc w:val="left"/>
        <w:rPr>
          <w:rFonts w:cs="Arial"/>
          <w:szCs w:val="22"/>
        </w:rPr>
      </w:pPr>
      <w:proofErr w:type="gramStart"/>
      <w:r>
        <w:rPr>
          <w:rFonts w:cs="Arial"/>
          <w:i/>
        </w:rPr>
        <w:t>more/less</w:t>
      </w:r>
      <w:proofErr w:type="gramEnd"/>
      <w:r>
        <w:rPr>
          <w:rFonts w:cs="Arial"/>
          <w:i/>
        </w:rPr>
        <w:t xml:space="preserve"> imports?</w:t>
      </w:r>
    </w:p>
    <w:p w:rsidR="00073572" w:rsidRDefault="00073572" w:rsidP="00073572">
      <w:pPr>
        <w:pStyle w:val="Heading7"/>
        <w:keepNext w:val="0"/>
        <w:keepLines w:val="0"/>
        <w:numPr>
          <w:ilvl w:val="0"/>
          <w:numId w:val="27"/>
        </w:numPr>
        <w:spacing w:before="240" w:after="60" w:line="240" w:lineRule="auto"/>
        <w:jc w:val="left"/>
        <w:rPr>
          <w:rFonts w:cs="Arial"/>
        </w:rPr>
      </w:pPr>
      <w:r>
        <w:rPr>
          <w:rFonts w:cs="Arial"/>
        </w:rPr>
        <w:t>New and competing products</w:t>
      </w:r>
    </w:p>
    <w:p w:rsidR="00073572" w:rsidRDefault="00073572" w:rsidP="00073572">
      <w:pPr>
        <w:numPr>
          <w:ilvl w:val="0"/>
          <w:numId w:val="24"/>
        </w:numPr>
        <w:spacing w:before="0" w:after="0" w:line="240" w:lineRule="auto"/>
        <w:jc w:val="left"/>
        <w:rPr>
          <w:rFonts w:cs="Arial"/>
        </w:rPr>
      </w:pPr>
      <w:r>
        <w:rPr>
          <w:rFonts w:cs="Arial"/>
        </w:rPr>
        <w:t>Do you see any new products coming onto the market that will dramatically change water used for showering?</w:t>
      </w:r>
    </w:p>
    <w:p w:rsidR="00073572" w:rsidRDefault="00073572" w:rsidP="00073572">
      <w:pPr>
        <w:numPr>
          <w:ilvl w:val="0"/>
          <w:numId w:val="24"/>
        </w:numPr>
        <w:spacing w:before="0" w:after="0" w:line="240" w:lineRule="auto"/>
        <w:jc w:val="left"/>
        <w:rPr>
          <w:rFonts w:cs="Arial"/>
        </w:rPr>
      </w:pPr>
      <w:r>
        <w:rPr>
          <w:rFonts w:cs="Arial"/>
        </w:rPr>
        <w:t>High end ‘luxury’ high water uses occupy a particular niche in the market. Do you think these will grow to represent a significant proportion of showers in the residential sector?</w:t>
      </w:r>
    </w:p>
    <w:p w:rsidR="00073572" w:rsidRDefault="00073572" w:rsidP="00073572">
      <w:pPr>
        <w:pStyle w:val="BodyText"/>
        <w:numPr>
          <w:ilvl w:val="0"/>
          <w:numId w:val="24"/>
        </w:numPr>
      </w:pPr>
      <w:r>
        <w:t>How common do you think showers fitted with two (or more) independent showerhead and tap fittings are?</w:t>
      </w:r>
    </w:p>
    <w:p w:rsidR="00073572" w:rsidRDefault="00073572" w:rsidP="00073572">
      <w:pPr>
        <w:pStyle w:val="Heading7"/>
        <w:keepNext w:val="0"/>
        <w:keepLines w:val="0"/>
        <w:numPr>
          <w:ilvl w:val="0"/>
          <w:numId w:val="27"/>
        </w:numPr>
        <w:spacing w:before="240" w:after="60" w:line="240" w:lineRule="auto"/>
        <w:jc w:val="left"/>
        <w:rPr>
          <w:rFonts w:cs="Arial"/>
        </w:rPr>
      </w:pPr>
      <w:r w:rsidRPr="00757883">
        <w:rPr>
          <w:rFonts w:cs="Arial"/>
        </w:rPr>
        <w:t>Efficiency programs</w:t>
      </w:r>
    </w:p>
    <w:p w:rsidR="00C77D6C" w:rsidRDefault="00073572" w:rsidP="00073572">
      <w:pPr>
        <w:spacing w:line="240" w:lineRule="auto"/>
      </w:pPr>
      <w:r w:rsidRPr="00757883">
        <w:rPr>
          <w:rFonts w:cs="Arial"/>
        </w:rPr>
        <w:t>How have utility and government water efficiency</w:t>
      </w:r>
      <w:r w:rsidRPr="0072454B">
        <w:rPr>
          <w:rFonts w:cs="Arial"/>
        </w:rPr>
        <w:t xml:space="preserve"> programs affected your sales of </w:t>
      </w:r>
      <w:r>
        <w:rPr>
          <w:rFonts w:cs="Arial"/>
        </w:rPr>
        <w:t>showers</w:t>
      </w:r>
      <w:r w:rsidRPr="0072454B">
        <w:rPr>
          <w:rFonts w:cs="Arial"/>
        </w:rPr>
        <w:t>?</w:t>
      </w:r>
      <w:r>
        <w:rPr>
          <w:rFonts w:cs="Arial"/>
        </w:rPr>
        <w:t xml:space="preserve"> (</w:t>
      </w:r>
      <w:proofErr w:type="gramStart"/>
      <w:r>
        <w:rPr>
          <w:rFonts w:cs="Arial"/>
        </w:rPr>
        <w:t>ask</w:t>
      </w:r>
      <w:proofErr w:type="gramEnd"/>
      <w:r>
        <w:rPr>
          <w:rFonts w:cs="Arial"/>
        </w:rPr>
        <w:t xml:space="preserve"> which programs, </w:t>
      </w:r>
      <w:proofErr w:type="spellStart"/>
      <w:r>
        <w:rPr>
          <w:rFonts w:cs="Arial"/>
        </w:rPr>
        <w:t>eg</w:t>
      </w:r>
      <w:proofErr w:type="spellEnd"/>
      <w:r>
        <w:rPr>
          <w:rFonts w:cs="Arial"/>
        </w:rPr>
        <w:t>, building codes etc)</w:t>
      </w:r>
    </w:p>
    <w:p w:rsidR="00C77D6C" w:rsidRDefault="00C77D6C">
      <w:pPr>
        <w:spacing w:line="240" w:lineRule="auto"/>
      </w:pPr>
    </w:p>
    <w:p w:rsidR="00023721" w:rsidRDefault="00B15BC2" w:rsidP="00023721">
      <w:pPr>
        <w:pStyle w:val="Heading1"/>
        <w:numPr>
          <w:ilvl w:val="0"/>
          <w:numId w:val="0"/>
        </w:numPr>
        <w:ind w:left="432" w:hanging="432"/>
      </w:pPr>
      <w:bookmarkStart w:id="242" w:name="_Toc286931544"/>
      <w:r>
        <w:t>APPENDIX B: MODELLING ASSUMPTIONS</w:t>
      </w:r>
      <w:bookmarkEnd w:id="242"/>
    </w:p>
    <w:tbl>
      <w:tblPr>
        <w:tblStyle w:val="ColorfulGrid-Accent1"/>
        <w:tblW w:w="8555" w:type="dxa"/>
        <w:tblLook w:val="0420"/>
      </w:tblPr>
      <w:tblGrid>
        <w:gridCol w:w="2483"/>
        <w:gridCol w:w="1565"/>
        <w:gridCol w:w="2247"/>
        <w:gridCol w:w="2260"/>
      </w:tblGrid>
      <w:tr w:rsidR="00472D1F" w:rsidRPr="007C75A0" w:rsidTr="00472D1F">
        <w:trPr>
          <w:cnfStyle w:val="100000000000"/>
          <w:trHeight w:val="20"/>
        </w:trPr>
        <w:tc>
          <w:tcPr>
            <w:tcW w:w="2483" w:type="dxa"/>
            <w:tcBorders>
              <w:bottom w:val="single" w:sz="4" w:space="0" w:color="FFFFFF" w:themeColor="background1"/>
            </w:tcBorders>
          </w:tcPr>
          <w:p w:rsidR="00472D1F" w:rsidRDefault="00472D1F" w:rsidP="00472D1F">
            <w:pPr>
              <w:spacing w:before="20" w:after="20"/>
              <w:jc w:val="center"/>
            </w:pPr>
            <w:r>
              <w:t>Parameter</w:t>
            </w:r>
          </w:p>
        </w:tc>
        <w:tc>
          <w:tcPr>
            <w:tcW w:w="1565" w:type="dxa"/>
            <w:tcBorders>
              <w:bottom w:val="single" w:sz="4" w:space="0" w:color="FFFFFF" w:themeColor="background1"/>
            </w:tcBorders>
          </w:tcPr>
          <w:p w:rsidR="00472D1F" w:rsidRDefault="00472D1F" w:rsidP="00472D1F">
            <w:pPr>
              <w:spacing w:before="20" w:after="20"/>
              <w:jc w:val="center"/>
            </w:pPr>
            <w:r>
              <w:t>Unit</w:t>
            </w:r>
          </w:p>
        </w:tc>
        <w:tc>
          <w:tcPr>
            <w:tcW w:w="2247" w:type="dxa"/>
            <w:tcBorders>
              <w:bottom w:val="single" w:sz="4" w:space="0" w:color="FFFFFF" w:themeColor="background1"/>
            </w:tcBorders>
          </w:tcPr>
          <w:p w:rsidR="00472D1F" w:rsidRPr="00837E70" w:rsidRDefault="00472D1F" w:rsidP="00472D1F">
            <w:pPr>
              <w:spacing w:before="20" w:after="20"/>
              <w:jc w:val="center"/>
              <w:rPr>
                <w:rFonts w:ascii="Arial Bold" w:hAnsi="Arial Bold"/>
                <w:szCs w:val="22"/>
              </w:rPr>
            </w:pPr>
            <w:r w:rsidRPr="00472D1F">
              <w:t>Value Used in Model</w:t>
            </w:r>
          </w:p>
        </w:tc>
        <w:tc>
          <w:tcPr>
            <w:tcW w:w="2260" w:type="dxa"/>
            <w:tcBorders>
              <w:bottom w:val="single" w:sz="4" w:space="0" w:color="FFFFFF" w:themeColor="background1"/>
            </w:tcBorders>
          </w:tcPr>
          <w:p w:rsidR="00472D1F" w:rsidRDefault="00472D1F" w:rsidP="00472D1F">
            <w:pPr>
              <w:spacing w:before="20" w:after="20"/>
              <w:jc w:val="center"/>
              <w:rPr>
                <w:rFonts w:ascii="Arial Bold" w:hAnsi="Arial Bold"/>
                <w:szCs w:val="22"/>
              </w:rPr>
            </w:pPr>
            <w:r w:rsidRPr="00472D1F">
              <w:t>Range in Literature</w:t>
            </w:r>
          </w:p>
        </w:tc>
      </w:tr>
      <w:tr w:rsidR="00472D1F" w:rsidRPr="007C75A0" w:rsidTr="00472D1F">
        <w:trPr>
          <w:cnfStyle w:val="000000100000"/>
          <w:trHeight w:val="20"/>
        </w:trPr>
        <w:tc>
          <w:tcPr>
            <w:tcW w:w="8555" w:type="dxa"/>
            <w:gridSpan w:val="4"/>
            <w:tcBorders>
              <w:top w:val="single" w:sz="4" w:space="0" w:color="FFFFFF" w:themeColor="background1"/>
              <w:bottom w:val="single" w:sz="4" w:space="0" w:color="FFFFFF" w:themeColor="background1"/>
            </w:tcBorders>
            <w:shd w:val="clear" w:color="auto" w:fill="E0E0E0"/>
          </w:tcPr>
          <w:p w:rsidR="00472D1F" w:rsidRPr="008762E0" w:rsidRDefault="00472D1F" w:rsidP="00472D1F">
            <w:pPr>
              <w:spacing w:before="20" w:after="20"/>
              <w:ind w:left="57" w:right="57"/>
              <w:jc w:val="center"/>
              <w:rPr>
                <w:b/>
                <w:szCs w:val="22"/>
              </w:rPr>
            </w:pPr>
            <w:r w:rsidRPr="008762E0">
              <w:rPr>
                <w:b/>
                <w:sz w:val="20"/>
                <w:szCs w:val="22"/>
              </w:rPr>
              <w:t>Showers</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sidRPr="002353A8">
              <w:rPr>
                <w:sz w:val="20"/>
              </w:rPr>
              <w:t>Shower frequency</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rPr>
                <w:sz w:val="20"/>
              </w:rPr>
            </w:pPr>
            <w:r w:rsidRPr="002353A8">
              <w:rPr>
                <w:sz w:val="20"/>
              </w:rPr>
              <w:t>Showers</w:t>
            </w:r>
            <w:r>
              <w:rPr>
                <w:sz w:val="20"/>
              </w:rPr>
              <w:t>/pp/day</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sidRPr="002353A8">
              <w:rPr>
                <w:sz w:val="20"/>
                <w:szCs w:val="22"/>
              </w:rPr>
              <w:t>0.75</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sidRPr="002353A8">
              <w:rPr>
                <w:sz w:val="20"/>
                <w:szCs w:val="22"/>
              </w:rPr>
              <w:t>0.73 – 0.9</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sidRPr="002353A8">
              <w:rPr>
                <w:sz w:val="20"/>
              </w:rPr>
              <w:t>Shower length</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rPr>
                <w:sz w:val="20"/>
              </w:rPr>
            </w:pPr>
            <w:r w:rsidRPr="002353A8">
              <w:rPr>
                <w:sz w:val="20"/>
              </w:rPr>
              <w:t>Minutes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sidRPr="002353A8">
              <w:rPr>
                <w:sz w:val="20"/>
                <w:szCs w:val="22"/>
              </w:rPr>
              <w:t>7</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472D1F">
            <w:pPr>
              <w:spacing w:before="20" w:after="20"/>
              <w:ind w:right="57"/>
              <w:jc w:val="center"/>
              <w:rPr>
                <w:sz w:val="20"/>
                <w:szCs w:val="22"/>
              </w:rPr>
            </w:pPr>
            <w:r w:rsidRPr="002353A8">
              <w:rPr>
                <w:sz w:val="20"/>
                <w:szCs w:val="22"/>
              </w:rPr>
              <w:t>5.92 – 7.1</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Pr>
                <w:sz w:val="20"/>
              </w:rPr>
              <w:t>Shower half-life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Years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11</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sidRPr="002353A8">
              <w:rPr>
                <w:sz w:val="20"/>
              </w:rPr>
              <w:t>Inefficient showerhead flow</w:t>
            </w:r>
            <w:r>
              <w:rPr>
                <w:sz w:val="20"/>
              </w:rPr>
              <w:t xml:space="preserve"> </w:t>
            </w:r>
            <w:r w:rsidRPr="002353A8">
              <w:rPr>
                <w:sz w:val="20"/>
              </w:rPr>
              <w:t>rate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rPr>
                <w:sz w:val="20"/>
              </w:rPr>
            </w:pPr>
            <w:r>
              <w:rPr>
                <w:sz w:val="20"/>
              </w:rPr>
              <w:t>L/minute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9B4817" w:rsidP="00472D1F">
            <w:pPr>
              <w:spacing w:before="20" w:after="20"/>
              <w:ind w:left="57" w:right="57"/>
              <w:jc w:val="center"/>
              <w:rPr>
                <w:sz w:val="20"/>
                <w:szCs w:val="22"/>
              </w:rPr>
            </w:pPr>
            <w:r>
              <w:rPr>
                <w:sz w:val="20"/>
                <w:szCs w:val="22"/>
              </w:rPr>
              <w:t>11</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9B4817">
            <w:pPr>
              <w:spacing w:before="20" w:after="20"/>
              <w:ind w:left="57" w:right="57"/>
              <w:jc w:val="center"/>
              <w:rPr>
                <w:sz w:val="20"/>
                <w:szCs w:val="22"/>
              </w:rPr>
            </w:pPr>
            <w:r>
              <w:rPr>
                <w:sz w:val="20"/>
                <w:szCs w:val="22"/>
              </w:rPr>
              <w:t xml:space="preserve">8.5 – </w:t>
            </w:r>
            <w:r w:rsidR="009B4817">
              <w:rPr>
                <w:sz w:val="20"/>
                <w:szCs w:val="22"/>
              </w:rPr>
              <w:t>21.1</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Pr>
                <w:sz w:val="20"/>
              </w:rPr>
              <w:t>Efficient showerhead flow rate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L/minute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6.5</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6.3 – 7.7</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Hot water temperature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sym w:font="Symbol" w:char="F0B0"/>
            </w:r>
            <w:r>
              <w:rPr>
                <w:sz w:val="20"/>
              </w:rPr>
              <w:t>C</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40</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p>
        </w:tc>
      </w:tr>
      <w:tr w:rsidR="00472D1F" w:rsidRPr="007C75A0" w:rsidTr="00472D1F">
        <w:trPr>
          <w:trHeight w:val="20"/>
        </w:trPr>
        <w:tc>
          <w:tcPr>
            <w:tcW w:w="8555" w:type="dxa"/>
            <w:gridSpan w:val="4"/>
            <w:tcBorders>
              <w:top w:val="single" w:sz="4" w:space="0" w:color="FFFFFF" w:themeColor="background1"/>
              <w:bottom w:val="single" w:sz="4" w:space="0" w:color="FFFFFF" w:themeColor="background1"/>
            </w:tcBorders>
            <w:shd w:val="clear" w:color="auto" w:fill="E0E0E0"/>
          </w:tcPr>
          <w:p w:rsidR="00472D1F" w:rsidRPr="008762E0" w:rsidRDefault="00472D1F" w:rsidP="00472D1F">
            <w:pPr>
              <w:spacing w:before="20" w:after="20"/>
              <w:ind w:left="57" w:right="57"/>
              <w:jc w:val="center"/>
              <w:rPr>
                <w:b/>
                <w:sz w:val="20"/>
                <w:szCs w:val="22"/>
              </w:rPr>
            </w:pPr>
            <w:r w:rsidRPr="008762E0">
              <w:rPr>
                <w:b/>
                <w:sz w:val="20"/>
                <w:szCs w:val="22"/>
              </w:rPr>
              <w:t>Toilets</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sidRPr="002353A8">
              <w:rPr>
                <w:sz w:val="20"/>
              </w:rPr>
              <w:t>Toilet half-life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rPr>
                <w:sz w:val="20"/>
              </w:rPr>
            </w:pPr>
            <w:r w:rsidRPr="002353A8">
              <w:rPr>
                <w:sz w:val="20"/>
              </w:rPr>
              <w:t>Years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25.35</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Pr>
                <w:sz w:val="20"/>
              </w:rPr>
              <w:t>Full-flush factor (inefficient)</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rPr>
                <w:sz w:val="20"/>
              </w:rPr>
            </w:pPr>
            <w:r>
              <w:rPr>
                <w:sz w:val="20"/>
              </w:rPr>
              <w:t>% of flushes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33</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33 - 47</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Pr>
                <w:sz w:val="20"/>
              </w:rPr>
              <w:t>Full-flush factor (efficient)</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rPr>
                <w:sz w:val="20"/>
              </w:rPr>
            </w:pPr>
            <w:r>
              <w:rPr>
                <w:sz w:val="20"/>
              </w:rPr>
              <w:t>% of flushes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50</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46 - 50</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Pr>
                <w:sz w:val="20"/>
              </w:rPr>
              <w:t>Flush frequency</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rPr>
                <w:sz w:val="20"/>
              </w:rPr>
            </w:pPr>
            <w:r>
              <w:rPr>
                <w:sz w:val="20"/>
              </w:rPr>
              <w:t>Flushes/pp/day</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3.9</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3.3 – 4.2</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Single Flush water consumption</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L/use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9</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6.5 – 9.9</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Dual Flush (11) water consumption (full)</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L/use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7.06</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6.9</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Dual Flush (9) water consumption (full)</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L/use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5.96</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5.7 – 6</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Dual Flush (6) water consumption (full)</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L/use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5.15</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4.1 – 5.2</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Dual Flush (4) water consumption (full)</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L/use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4.35</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4.3 – 4.6</w:t>
            </w:r>
          </w:p>
        </w:tc>
      </w:tr>
      <w:tr w:rsidR="00472D1F" w:rsidRPr="007C75A0" w:rsidTr="00472D1F">
        <w:trPr>
          <w:trHeight w:val="20"/>
        </w:trPr>
        <w:tc>
          <w:tcPr>
            <w:tcW w:w="8555" w:type="dxa"/>
            <w:gridSpan w:val="4"/>
            <w:tcBorders>
              <w:top w:val="single" w:sz="4" w:space="0" w:color="FFFFFF" w:themeColor="background1"/>
              <w:bottom w:val="single" w:sz="4" w:space="0" w:color="FFFFFF" w:themeColor="background1"/>
            </w:tcBorders>
            <w:shd w:val="clear" w:color="auto" w:fill="E0E0E0"/>
          </w:tcPr>
          <w:p w:rsidR="00472D1F" w:rsidRPr="008762E0" w:rsidRDefault="00472D1F" w:rsidP="00472D1F">
            <w:pPr>
              <w:spacing w:before="20" w:after="20"/>
              <w:ind w:left="57" w:right="57"/>
              <w:jc w:val="center"/>
              <w:rPr>
                <w:b/>
                <w:sz w:val="20"/>
                <w:szCs w:val="22"/>
              </w:rPr>
            </w:pPr>
            <w:r w:rsidRPr="008762E0">
              <w:rPr>
                <w:b/>
                <w:sz w:val="20"/>
                <w:szCs w:val="22"/>
              </w:rPr>
              <w:t>Clothes</w:t>
            </w:r>
            <w:r w:rsidR="008B5ADC">
              <w:rPr>
                <w:b/>
                <w:sz w:val="20"/>
                <w:szCs w:val="22"/>
              </w:rPr>
              <w:t xml:space="preserve"> </w:t>
            </w:r>
            <w:r w:rsidRPr="008762E0">
              <w:rPr>
                <w:b/>
                <w:sz w:val="20"/>
                <w:szCs w:val="22"/>
              </w:rPr>
              <w:t>wash</w:t>
            </w:r>
            <w:r w:rsidR="008B5ADC">
              <w:rPr>
                <w:b/>
                <w:sz w:val="20"/>
                <w:szCs w:val="22"/>
              </w:rPr>
              <w:t>ing machines</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Pr>
                <w:sz w:val="20"/>
              </w:rPr>
              <w:t>Clothes</w:t>
            </w:r>
            <w:r w:rsidR="00550352">
              <w:rPr>
                <w:sz w:val="20"/>
              </w:rPr>
              <w:t xml:space="preserve"> </w:t>
            </w:r>
            <w:r>
              <w:rPr>
                <w:sz w:val="20"/>
              </w:rPr>
              <w:t>was</w:t>
            </w:r>
            <w:r w:rsidR="00193F15">
              <w:rPr>
                <w:sz w:val="20"/>
              </w:rPr>
              <w:t>hing machine</w:t>
            </w:r>
            <w:r>
              <w:rPr>
                <w:sz w:val="20"/>
              </w:rPr>
              <w:t xml:space="preserve"> half-life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rPr>
                <w:sz w:val="20"/>
              </w:rPr>
            </w:pPr>
            <w:r>
              <w:rPr>
                <w:sz w:val="20"/>
              </w:rPr>
              <w:t>Years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13</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~14</w:t>
            </w:r>
          </w:p>
        </w:tc>
      </w:tr>
      <w:tr w:rsidR="00472D1F" w:rsidRPr="007C75A0" w:rsidTr="00472D1F">
        <w:trPr>
          <w:trHeight w:val="20"/>
        </w:trPr>
        <w:tc>
          <w:tcPr>
            <w:tcW w:w="8555" w:type="dxa"/>
            <w:gridSpan w:val="4"/>
            <w:tcBorders>
              <w:top w:val="single" w:sz="4" w:space="0" w:color="FFFFFF" w:themeColor="background1"/>
              <w:bottom w:val="single" w:sz="4" w:space="0" w:color="FFFFFF" w:themeColor="background1"/>
            </w:tcBorders>
            <w:shd w:val="clear" w:color="auto" w:fill="E0E0E0"/>
          </w:tcPr>
          <w:p w:rsidR="00472D1F" w:rsidRPr="008762E0" w:rsidRDefault="00472D1F" w:rsidP="00472D1F">
            <w:pPr>
              <w:spacing w:before="20" w:after="20"/>
              <w:ind w:left="57" w:right="57"/>
              <w:jc w:val="center"/>
              <w:rPr>
                <w:b/>
                <w:sz w:val="20"/>
                <w:szCs w:val="22"/>
              </w:rPr>
            </w:pPr>
            <w:r w:rsidRPr="008762E0">
              <w:rPr>
                <w:b/>
                <w:sz w:val="20"/>
                <w:szCs w:val="22"/>
              </w:rPr>
              <w:t>Dishwashers</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jc w:val="left"/>
              <w:rPr>
                <w:sz w:val="20"/>
              </w:rPr>
            </w:pPr>
            <w:r>
              <w:rPr>
                <w:sz w:val="20"/>
              </w:rPr>
              <w:t>Dishwasher half-life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rPr>
                <w:sz w:val="20"/>
              </w:rPr>
            </w:pPr>
            <w:r>
              <w:rPr>
                <w:sz w:val="20"/>
              </w:rPr>
              <w:t>Years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r>
              <w:rPr>
                <w:sz w:val="20"/>
                <w:szCs w:val="22"/>
              </w:rPr>
              <w:t>15.7</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472D1F">
            <w:pPr>
              <w:spacing w:before="20" w:after="20"/>
              <w:ind w:left="57" w:right="57"/>
              <w:jc w:val="center"/>
              <w:rPr>
                <w:sz w:val="20"/>
                <w:szCs w:val="22"/>
              </w:rPr>
            </w:pPr>
          </w:p>
        </w:tc>
      </w:tr>
      <w:tr w:rsidR="00472D1F" w:rsidRPr="007C75A0" w:rsidTr="00472D1F">
        <w:trPr>
          <w:trHeight w:val="20"/>
        </w:trPr>
        <w:tc>
          <w:tcPr>
            <w:tcW w:w="8555" w:type="dxa"/>
            <w:gridSpan w:val="4"/>
            <w:tcBorders>
              <w:top w:val="single" w:sz="4" w:space="0" w:color="FFFFFF" w:themeColor="background1"/>
              <w:bottom w:val="single" w:sz="4" w:space="0" w:color="FFFFFF" w:themeColor="background1"/>
            </w:tcBorders>
            <w:shd w:val="clear" w:color="auto" w:fill="E0E0E0"/>
          </w:tcPr>
          <w:p w:rsidR="00472D1F" w:rsidRPr="008762E0" w:rsidRDefault="00472D1F" w:rsidP="00472D1F">
            <w:pPr>
              <w:spacing w:before="20" w:after="20"/>
              <w:ind w:left="57" w:right="57"/>
              <w:jc w:val="center"/>
              <w:rPr>
                <w:b/>
                <w:sz w:val="20"/>
                <w:szCs w:val="22"/>
              </w:rPr>
            </w:pPr>
            <w:r w:rsidRPr="008762E0">
              <w:rPr>
                <w:b/>
                <w:sz w:val="20"/>
                <w:szCs w:val="22"/>
              </w:rPr>
              <w:t>Kitchen Sink</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Events per week (no dishwasher)</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Event/</w:t>
            </w:r>
            <w:proofErr w:type="spellStart"/>
            <w:r>
              <w:rPr>
                <w:sz w:val="20"/>
              </w:rPr>
              <w:t>hh</w:t>
            </w:r>
            <w:proofErr w:type="spellEnd"/>
            <w:r>
              <w:rPr>
                <w:sz w:val="20"/>
              </w:rPr>
              <w:t>/week</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rPr>
              <w:t>10.1</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10.1</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Events per week (dishwasher)</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Event/</w:t>
            </w:r>
            <w:proofErr w:type="spellStart"/>
            <w:r>
              <w:rPr>
                <w:sz w:val="20"/>
              </w:rPr>
              <w:t>hh</w:t>
            </w:r>
            <w:proofErr w:type="spellEnd"/>
            <w:r>
              <w:rPr>
                <w:sz w:val="20"/>
              </w:rPr>
              <w:t>/week</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rPr>
              <w:t>5.9</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5.9</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Inefficient flow rate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L/min</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630F81" w:rsidP="00472D1F">
            <w:pPr>
              <w:spacing w:before="20" w:after="20"/>
              <w:ind w:left="57" w:right="57"/>
              <w:jc w:val="center"/>
              <w:rPr>
                <w:sz w:val="20"/>
                <w:szCs w:val="22"/>
              </w:rPr>
            </w:pPr>
            <w:r>
              <w:rPr>
                <w:sz w:val="20"/>
                <w:szCs w:val="22"/>
              </w:rPr>
              <w:t>6.5</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9B4817" w:rsidP="00472D1F">
            <w:pPr>
              <w:spacing w:before="20" w:after="20"/>
              <w:ind w:left="57" w:right="57"/>
              <w:jc w:val="center"/>
              <w:rPr>
                <w:sz w:val="20"/>
                <w:szCs w:val="22"/>
              </w:rPr>
            </w:pPr>
            <w:r>
              <w:rPr>
                <w:sz w:val="20"/>
                <w:szCs w:val="22"/>
              </w:rPr>
              <w:t>No data</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Efficient flow rate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L/min</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630F81" w:rsidP="00472D1F">
            <w:pPr>
              <w:spacing w:before="20" w:after="20"/>
              <w:ind w:left="57" w:right="57"/>
              <w:jc w:val="center"/>
              <w:rPr>
                <w:sz w:val="20"/>
                <w:szCs w:val="22"/>
              </w:rPr>
            </w:pPr>
            <w:r>
              <w:rPr>
                <w:sz w:val="20"/>
                <w:szCs w:val="22"/>
              </w:rPr>
              <w:t>4</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9B4817" w:rsidP="00472D1F">
            <w:pPr>
              <w:spacing w:before="20" w:after="20"/>
              <w:ind w:left="57" w:right="57"/>
              <w:jc w:val="center"/>
              <w:rPr>
                <w:sz w:val="20"/>
                <w:szCs w:val="22"/>
              </w:rPr>
            </w:pPr>
            <w:r>
              <w:rPr>
                <w:sz w:val="20"/>
                <w:szCs w:val="22"/>
              </w:rPr>
              <w:t>No data</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Duration</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Minutes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5</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9B4817" w:rsidP="00472D1F">
            <w:pPr>
              <w:spacing w:before="20" w:after="20"/>
              <w:ind w:left="57" w:right="57"/>
              <w:jc w:val="center"/>
              <w:rPr>
                <w:sz w:val="20"/>
                <w:szCs w:val="22"/>
              </w:rPr>
            </w:pPr>
            <w:r>
              <w:rPr>
                <w:sz w:val="20"/>
                <w:szCs w:val="22"/>
              </w:rPr>
              <w:t>No data</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Wash with plug</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 of events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60</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60</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Wash with running water</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 of events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13</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13</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Was with fill and running</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 of events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27</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27</w:t>
            </w:r>
          </w:p>
        </w:tc>
      </w:tr>
      <w:tr w:rsidR="00472D1F" w:rsidRPr="007C75A0" w:rsidTr="00472D1F">
        <w:trPr>
          <w:cnfStyle w:val="000000100000"/>
          <w:trHeight w:val="20"/>
        </w:trPr>
        <w:tc>
          <w:tcPr>
            <w:tcW w:w="8555" w:type="dxa"/>
            <w:gridSpan w:val="4"/>
            <w:tcBorders>
              <w:top w:val="single" w:sz="4" w:space="0" w:color="FFFFFF" w:themeColor="background1"/>
              <w:bottom w:val="single" w:sz="4" w:space="0" w:color="FFFFFF" w:themeColor="background1"/>
            </w:tcBorders>
            <w:shd w:val="clear" w:color="auto" w:fill="E0E0E0"/>
          </w:tcPr>
          <w:p w:rsidR="00472D1F" w:rsidRPr="008762E0" w:rsidRDefault="00472D1F" w:rsidP="00472D1F">
            <w:pPr>
              <w:spacing w:before="20" w:after="20"/>
              <w:ind w:left="57" w:right="57"/>
              <w:jc w:val="center"/>
              <w:rPr>
                <w:b/>
                <w:sz w:val="20"/>
                <w:szCs w:val="22"/>
              </w:rPr>
            </w:pPr>
            <w:r w:rsidRPr="008762E0">
              <w:rPr>
                <w:b/>
                <w:sz w:val="20"/>
                <w:szCs w:val="22"/>
              </w:rPr>
              <w:t>Bathroom Basin</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Inefficient flow rate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L/min</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630F81" w:rsidP="00472D1F">
            <w:pPr>
              <w:spacing w:before="20" w:after="20"/>
              <w:ind w:left="57" w:right="57"/>
              <w:jc w:val="center"/>
              <w:rPr>
                <w:sz w:val="20"/>
                <w:szCs w:val="22"/>
              </w:rPr>
            </w:pPr>
            <w:r>
              <w:rPr>
                <w:sz w:val="20"/>
                <w:szCs w:val="22"/>
              </w:rPr>
              <w:t>3.3</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9B4817" w:rsidP="00472D1F">
            <w:pPr>
              <w:spacing w:before="20" w:after="20"/>
              <w:ind w:left="57" w:right="57"/>
              <w:jc w:val="center"/>
              <w:rPr>
                <w:sz w:val="20"/>
                <w:szCs w:val="22"/>
              </w:rPr>
            </w:pPr>
            <w:r>
              <w:rPr>
                <w:sz w:val="20"/>
                <w:szCs w:val="22"/>
              </w:rPr>
              <w:t>No data</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Efficient flow rate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L/min</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630F81" w:rsidP="00472D1F">
            <w:pPr>
              <w:spacing w:before="20" w:after="20"/>
              <w:ind w:left="57" w:right="57"/>
              <w:jc w:val="center"/>
              <w:rPr>
                <w:sz w:val="20"/>
                <w:szCs w:val="22"/>
              </w:rPr>
            </w:pPr>
            <w:r>
              <w:rPr>
                <w:sz w:val="20"/>
                <w:szCs w:val="22"/>
              </w:rPr>
              <w:t>2</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9B4817" w:rsidP="00472D1F">
            <w:pPr>
              <w:spacing w:before="20" w:after="20"/>
              <w:ind w:left="57" w:right="57"/>
              <w:jc w:val="center"/>
              <w:rPr>
                <w:sz w:val="20"/>
                <w:szCs w:val="22"/>
              </w:rPr>
            </w:pPr>
            <w:r>
              <w:rPr>
                <w:sz w:val="20"/>
                <w:szCs w:val="22"/>
              </w:rPr>
              <w:t>No data</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jc w:val="left"/>
              <w:rPr>
                <w:sz w:val="20"/>
              </w:rPr>
            </w:pPr>
            <w:r>
              <w:rPr>
                <w:sz w:val="20"/>
              </w:rPr>
              <w:t>Frequency</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rPr>
                <w:sz w:val="20"/>
              </w:rPr>
            </w:pPr>
            <w:r>
              <w:rPr>
                <w:sz w:val="20"/>
              </w:rPr>
              <w:t>Events/pp/day</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19</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472D1F">
            <w:pPr>
              <w:spacing w:before="20" w:after="20"/>
              <w:ind w:left="57" w:right="57"/>
              <w:jc w:val="center"/>
              <w:rPr>
                <w:sz w:val="20"/>
                <w:szCs w:val="22"/>
              </w:rPr>
            </w:pPr>
            <w:r>
              <w:rPr>
                <w:sz w:val="20"/>
                <w:szCs w:val="22"/>
              </w:rPr>
              <w:t xml:space="preserve">5.5 – 20 </w:t>
            </w:r>
          </w:p>
        </w:tc>
      </w:tr>
      <w:tr w:rsidR="00472D1F" w:rsidRPr="007C75A0" w:rsidTr="00472D1F">
        <w:trPr>
          <w:cnfStyle w:val="000000100000"/>
          <w:trHeight w:val="20"/>
        </w:trPr>
        <w:tc>
          <w:tcPr>
            <w:tcW w:w="2483" w:type="dxa"/>
            <w:tcBorders>
              <w:top w:val="single" w:sz="4" w:space="0" w:color="FFFFFF" w:themeColor="background1"/>
              <w:bottom w:val="nil"/>
              <w:right w:val="single" w:sz="4" w:space="0" w:color="FFFFFF" w:themeColor="background1"/>
            </w:tcBorders>
            <w:shd w:val="clear" w:color="auto" w:fill="E0E0E0"/>
          </w:tcPr>
          <w:p w:rsidR="00472D1F" w:rsidRDefault="00472D1F" w:rsidP="00472D1F">
            <w:pPr>
              <w:spacing w:before="20" w:after="20"/>
              <w:jc w:val="left"/>
              <w:rPr>
                <w:sz w:val="20"/>
              </w:rPr>
            </w:pPr>
            <w:r>
              <w:rPr>
                <w:sz w:val="20"/>
              </w:rPr>
              <w:t>Duration</w:t>
            </w:r>
          </w:p>
        </w:tc>
        <w:tc>
          <w:tcPr>
            <w:tcW w:w="1565" w:type="dxa"/>
            <w:tcBorders>
              <w:top w:val="single" w:sz="4" w:space="0" w:color="FFFFFF" w:themeColor="background1"/>
              <w:left w:val="single" w:sz="4" w:space="0" w:color="FFFFFF" w:themeColor="background1"/>
              <w:bottom w:val="nil"/>
              <w:right w:val="single" w:sz="4" w:space="0" w:color="FFFFFF" w:themeColor="background1"/>
            </w:tcBorders>
            <w:shd w:val="clear" w:color="auto" w:fill="E0E0E0"/>
          </w:tcPr>
          <w:p w:rsidR="00472D1F" w:rsidRDefault="00472D1F" w:rsidP="00472D1F">
            <w:pPr>
              <w:spacing w:before="20" w:after="20"/>
              <w:rPr>
                <w:sz w:val="20"/>
              </w:rPr>
            </w:pPr>
            <w:r>
              <w:rPr>
                <w:sz w:val="20"/>
              </w:rPr>
              <w:t>Minutes</w:t>
            </w:r>
          </w:p>
        </w:tc>
        <w:tc>
          <w:tcPr>
            <w:tcW w:w="2247" w:type="dxa"/>
            <w:tcBorders>
              <w:top w:val="single" w:sz="4" w:space="0" w:color="FFFFFF" w:themeColor="background1"/>
              <w:left w:val="single" w:sz="4" w:space="0" w:color="FFFFFF" w:themeColor="background1"/>
              <w:bottom w:val="nil"/>
              <w:right w:val="single" w:sz="4" w:space="0" w:color="FFFFFF" w:themeColor="background1"/>
            </w:tcBorders>
            <w:shd w:val="clear" w:color="auto" w:fill="E0E0E0"/>
          </w:tcPr>
          <w:p w:rsidR="00472D1F" w:rsidRDefault="009B4817" w:rsidP="00472D1F">
            <w:pPr>
              <w:spacing w:before="20" w:after="20"/>
              <w:ind w:left="57" w:right="57"/>
              <w:jc w:val="center"/>
              <w:rPr>
                <w:sz w:val="20"/>
                <w:szCs w:val="22"/>
              </w:rPr>
            </w:pPr>
            <w:r>
              <w:rPr>
                <w:sz w:val="20"/>
                <w:szCs w:val="22"/>
              </w:rPr>
              <w:t>0.25</w:t>
            </w:r>
          </w:p>
        </w:tc>
        <w:tc>
          <w:tcPr>
            <w:tcW w:w="2260" w:type="dxa"/>
            <w:tcBorders>
              <w:top w:val="single" w:sz="4" w:space="0" w:color="FFFFFF" w:themeColor="background1"/>
              <w:left w:val="single" w:sz="4" w:space="0" w:color="FFFFFF" w:themeColor="background1"/>
              <w:bottom w:val="nil"/>
            </w:tcBorders>
            <w:shd w:val="clear" w:color="auto" w:fill="E0E0E0"/>
          </w:tcPr>
          <w:p w:rsidR="00472D1F" w:rsidRDefault="009B4817" w:rsidP="00472D1F">
            <w:pPr>
              <w:spacing w:before="20" w:after="20"/>
              <w:ind w:left="57" w:right="57"/>
              <w:jc w:val="center"/>
              <w:rPr>
                <w:sz w:val="20"/>
                <w:szCs w:val="22"/>
              </w:rPr>
            </w:pPr>
            <w:r>
              <w:rPr>
                <w:sz w:val="20"/>
                <w:szCs w:val="22"/>
              </w:rPr>
              <w:t>0.17 – 0.5</w:t>
            </w:r>
          </w:p>
        </w:tc>
      </w:tr>
    </w:tbl>
    <w:p w:rsidR="00472D1F" w:rsidRPr="00472D1F" w:rsidRDefault="00472D1F" w:rsidP="00472D1F"/>
    <w:p w:rsidR="00023721" w:rsidRDefault="00B15BC2" w:rsidP="00023721">
      <w:pPr>
        <w:pStyle w:val="Heading1"/>
        <w:numPr>
          <w:ilvl w:val="0"/>
          <w:numId w:val="0"/>
        </w:numPr>
        <w:ind w:left="432" w:hanging="432"/>
      </w:pPr>
      <w:bookmarkStart w:id="243" w:name="_Toc286931545"/>
      <w:r>
        <w:t>APPENDIX C</w:t>
      </w:r>
      <w:r w:rsidR="00023721">
        <w:t>:</w:t>
      </w:r>
      <w:r>
        <w:t xml:space="preserve"> SHOWERHEAD REPLACEMENT ESTIMATE METHODOLOGY</w:t>
      </w:r>
      <w:bookmarkEnd w:id="243"/>
    </w:p>
    <w:p w:rsidR="00F4250B" w:rsidRDefault="00F4250B" w:rsidP="00BF04AB">
      <w:pPr>
        <w:keepNext/>
        <w:spacing w:before="120"/>
        <w:ind w:right="-8"/>
        <w:rPr>
          <w:b/>
          <w:sz w:val="32"/>
        </w:rPr>
      </w:pPr>
      <w:r>
        <w:rPr>
          <w:b/>
          <w:sz w:val="32"/>
        </w:rPr>
        <w:t>INTRODUCTION</w:t>
      </w:r>
    </w:p>
    <w:p w:rsidR="00F4250B" w:rsidRPr="00F4250B" w:rsidRDefault="00F4250B" w:rsidP="00BF04AB">
      <w:pPr>
        <w:ind w:right="-8"/>
      </w:pPr>
      <w:r>
        <w:t>The following sections provide the detailed methodology applied to derive an estimate of the total showerheads replaced as a consequence of a range of rebate schemes and other policies implemented across Australia over the period 2005 through to 2014.</w:t>
      </w:r>
    </w:p>
    <w:p w:rsidR="00472D1F" w:rsidRPr="00F4250B" w:rsidRDefault="00F4250B" w:rsidP="00BF04AB">
      <w:pPr>
        <w:keepNext/>
        <w:spacing w:before="120" w:after="0"/>
        <w:ind w:right="-8"/>
        <w:rPr>
          <w:b/>
          <w:sz w:val="32"/>
        </w:rPr>
      </w:pPr>
      <w:r>
        <w:rPr>
          <w:b/>
          <w:sz w:val="32"/>
        </w:rPr>
        <w:t>NEW SOUTH WALES</w:t>
      </w:r>
    </w:p>
    <w:p w:rsidR="00472D1F" w:rsidRPr="00F4250B" w:rsidRDefault="00472D1F" w:rsidP="00BF04AB">
      <w:pPr>
        <w:keepNext/>
        <w:spacing w:before="120" w:after="0"/>
        <w:ind w:right="-8"/>
        <w:rPr>
          <w:b/>
          <w:sz w:val="24"/>
        </w:rPr>
      </w:pPr>
      <w:r w:rsidRPr="00F4250B">
        <w:rPr>
          <w:b/>
          <w:sz w:val="24"/>
        </w:rPr>
        <w:t>GGAS and ESS Programs</w:t>
      </w:r>
    </w:p>
    <w:p w:rsidR="00472D1F" w:rsidRDefault="00472D1F" w:rsidP="00BF04AB">
      <w:pPr>
        <w:ind w:right="-8"/>
      </w:pPr>
      <w:r>
        <w:t xml:space="preserve">New South Wales Greenhouse </w:t>
      </w:r>
      <w:r w:rsidR="00BD4F1C">
        <w:t xml:space="preserve">Gas </w:t>
      </w:r>
      <w:r>
        <w:t>Abatement Certificates (NGACs) generated through showerhead installation activities as part of the Greenhouse Gas Abatement Scheme (GGAS) were obtained for the years 2006/07 to 2008/09 inclusive.  Energy Saving Certificates (ESCs) generated through showerhead installations in the Energy Savings Scheme (ESS) were also obtained for the years 2009 to 2011. To determine the total number of showerheads installed in NSW through the both the GGAS and ESS programs, NSW hot water ownership statistics were first collated from residential appliance and energy use studies (</w:t>
      </w:r>
      <w:r>
        <w:rPr>
          <w:noProof/>
        </w:rPr>
        <w:t>DEWHA, 2008</w:t>
      </w:r>
      <w:r>
        <w:rPr>
          <w:rStyle w:val="FootnoteReference"/>
        </w:rPr>
        <w:footnoteReference w:id="4"/>
      </w:r>
      <w:r>
        <w:rPr>
          <w:noProof/>
        </w:rPr>
        <w:t>,</w:t>
      </w:r>
      <w:r>
        <w:t xml:space="preserve"> &amp;</w:t>
      </w:r>
      <w:r>
        <w:rPr>
          <w:noProof/>
        </w:rPr>
        <w:t xml:space="preserve"> ABS, 2005</w:t>
      </w:r>
      <w:r>
        <w:rPr>
          <w:rStyle w:val="FootnoteReference"/>
        </w:rPr>
        <w:footnoteReference w:id="5"/>
      </w:r>
      <w:r>
        <w:t xml:space="preserve">) to obtain percentage proportions of hot water system type by year (Table 1 below). </w:t>
      </w:r>
    </w:p>
    <w:p w:rsidR="00472D1F" w:rsidRPr="00F4250B" w:rsidRDefault="00472D1F" w:rsidP="00BF04AB">
      <w:pPr>
        <w:ind w:right="-8"/>
        <w:jc w:val="left"/>
        <w:rPr>
          <w:b/>
        </w:rPr>
      </w:pPr>
      <w:r w:rsidRPr="00F4250B">
        <w:rPr>
          <w:b/>
        </w:rPr>
        <w:t xml:space="preserve">Table </w:t>
      </w:r>
      <w:r w:rsidR="00F4250B" w:rsidRPr="00F4250B">
        <w:rPr>
          <w:b/>
        </w:rPr>
        <w:t>C-</w:t>
      </w:r>
      <w:r w:rsidRPr="00F4250B">
        <w:rPr>
          <w:b/>
        </w:rPr>
        <w:t>1: Hot Water System Ownership</w:t>
      </w:r>
    </w:p>
    <w:tbl>
      <w:tblPr>
        <w:tblStyle w:val="ColorfulGrid-Accent1"/>
        <w:tblW w:w="8789" w:type="dxa"/>
        <w:tblInd w:w="108" w:type="dxa"/>
        <w:tblLook w:val="04A0"/>
      </w:tblPr>
      <w:tblGrid>
        <w:gridCol w:w="2127"/>
        <w:gridCol w:w="141"/>
        <w:gridCol w:w="969"/>
        <w:gridCol w:w="117"/>
        <w:gridCol w:w="993"/>
        <w:gridCol w:w="94"/>
        <w:gridCol w:w="1017"/>
        <w:gridCol w:w="70"/>
        <w:gridCol w:w="1040"/>
        <w:gridCol w:w="47"/>
        <w:gridCol w:w="1063"/>
        <w:gridCol w:w="24"/>
        <w:gridCol w:w="1087"/>
      </w:tblGrid>
      <w:tr w:rsidR="00472D1F" w:rsidRPr="00EE00F6" w:rsidTr="00BF04AB">
        <w:trPr>
          <w:cnfStyle w:val="100000000000"/>
        </w:trPr>
        <w:tc>
          <w:tcPr>
            <w:cnfStyle w:val="001000000000"/>
            <w:tcW w:w="2127" w:type="dxa"/>
          </w:tcPr>
          <w:p w:rsidR="00472D1F" w:rsidRPr="00EE00F6" w:rsidRDefault="00472D1F" w:rsidP="00BF04AB">
            <w:pPr>
              <w:spacing w:after="60"/>
              <w:ind w:right="-8"/>
              <w:jc w:val="center"/>
              <w:rPr>
                <w:rFonts w:ascii="Arial Bold" w:hAnsi="Arial Bold"/>
                <w:b w:val="0"/>
                <w:sz w:val="18"/>
                <w:szCs w:val="22"/>
              </w:rPr>
            </w:pPr>
            <w:r w:rsidRPr="00EE00F6">
              <w:rPr>
                <w:rFonts w:ascii="Arial Bold" w:hAnsi="Arial Bold"/>
                <w:sz w:val="18"/>
                <w:szCs w:val="22"/>
              </w:rPr>
              <w:t>Hot Water System Type</w:t>
            </w:r>
          </w:p>
        </w:tc>
        <w:tc>
          <w:tcPr>
            <w:tcW w:w="1110" w:type="dxa"/>
            <w:gridSpan w:val="2"/>
          </w:tcPr>
          <w:p w:rsidR="00472D1F" w:rsidRPr="00EE00F6" w:rsidRDefault="00472D1F" w:rsidP="00BF04AB">
            <w:pPr>
              <w:spacing w:after="60"/>
              <w:ind w:right="-8"/>
              <w:jc w:val="center"/>
              <w:cnfStyle w:val="100000000000"/>
              <w:rPr>
                <w:rFonts w:ascii="Arial Bold" w:hAnsi="Arial Bold"/>
                <w:b w:val="0"/>
                <w:sz w:val="18"/>
                <w:szCs w:val="22"/>
              </w:rPr>
            </w:pPr>
            <w:r w:rsidRPr="00EE00F6">
              <w:rPr>
                <w:rFonts w:ascii="Arial Bold" w:hAnsi="Arial Bold"/>
                <w:sz w:val="18"/>
                <w:szCs w:val="22"/>
              </w:rPr>
              <w:t>2006</w:t>
            </w:r>
          </w:p>
        </w:tc>
        <w:tc>
          <w:tcPr>
            <w:tcW w:w="1110" w:type="dxa"/>
            <w:gridSpan w:val="2"/>
          </w:tcPr>
          <w:p w:rsidR="00472D1F" w:rsidRPr="00EE00F6" w:rsidRDefault="00472D1F" w:rsidP="00BF04AB">
            <w:pPr>
              <w:spacing w:after="60"/>
              <w:ind w:right="-8"/>
              <w:jc w:val="center"/>
              <w:cnfStyle w:val="100000000000"/>
              <w:rPr>
                <w:rFonts w:ascii="Arial Bold" w:hAnsi="Arial Bold"/>
                <w:b w:val="0"/>
                <w:sz w:val="18"/>
                <w:szCs w:val="22"/>
              </w:rPr>
            </w:pPr>
            <w:r w:rsidRPr="00EE00F6">
              <w:rPr>
                <w:rFonts w:ascii="Arial Bold" w:hAnsi="Arial Bold"/>
                <w:sz w:val="18"/>
                <w:szCs w:val="22"/>
              </w:rPr>
              <w:t>2007</w:t>
            </w:r>
          </w:p>
        </w:tc>
        <w:tc>
          <w:tcPr>
            <w:tcW w:w="1111" w:type="dxa"/>
            <w:gridSpan w:val="2"/>
          </w:tcPr>
          <w:p w:rsidR="00472D1F" w:rsidRPr="00EE00F6" w:rsidRDefault="00472D1F" w:rsidP="00BF04AB">
            <w:pPr>
              <w:spacing w:after="60"/>
              <w:ind w:right="-8"/>
              <w:jc w:val="center"/>
              <w:cnfStyle w:val="100000000000"/>
              <w:rPr>
                <w:rFonts w:ascii="Arial Bold" w:hAnsi="Arial Bold"/>
                <w:b w:val="0"/>
                <w:sz w:val="18"/>
                <w:szCs w:val="22"/>
              </w:rPr>
            </w:pPr>
            <w:r w:rsidRPr="00EE00F6">
              <w:rPr>
                <w:rFonts w:ascii="Arial Bold" w:hAnsi="Arial Bold"/>
                <w:sz w:val="18"/>
                <w:szCs w:val="22"/>
              </w:rPr>
              <w:t>2008</w:t>
            </w:r>
          </w:p>
        </w:tc>
        <w:tc>
          <w:tcPr>
            <w:tcW w:w="1110" w:type="dxa"/>
            <w:gridSpan w:val="2"/>
          </w:tcPr>
          <w:p w:rsidR="00472D1F" w:rsidRPr="00EE00F6" w:rsidRDefault="00472D1F" w:rsidP="00BF04AB">
            <w:pPr>
              <w:spacing w:after="60"/>
              <w:ind w:right="-8"/>
              <w:jc w:val="center"/>
              <w:cnfStyle w:val="100000000000"/>
              <w:rPr>
                <w:rFonts w:ascii="Arial Bold" w:hAnsi="Arial Bold"/>
                <w:b w:val="0"/>
                <w:sz w:val="18"/>
                <w:szCs w:val="22"/>
              </w:rPr>
            </w:pPr>
            <w:r w:rsidRPr="00EE00F6">
              <w:rPr>
                <w:rFonts w:ascii="Arial Bold" w:hAnsi="Arial Bold"/>
                <w:sz w:val="18"/>
                <w:szCs w:val="22"/>
              </w:rPr>
              <w:t>2009</w:t>
            </w:r>
          </w:p>
        </w:tc>
        <w:tc>
          <w:tcPr>
            <w:tcW w:w="1110" w:type="dxa"/>
            <w:gridSpan w:val="2"/>
          </w:tcPr>
          <w:p w:rsidR="00472D1F" w:rsidRPr="00EE00F6" w:rsidRDefault="00472D1F" w:rsidP="00BF04AB">
            <w:pPr>
              <w:spacing w:after="60"/>
              <w:ind w:right="-8"/>
              <w:jc w:val="center"/>
              <w:cnfStyle w:val="100000000000"/>
              <w:rPr>
                <w:rFonts w:ascii="Arial Bold" w:hAnsi="Arial Bold"/>
                <w:b w:val="0"/>
                <w:sz w:val="18"/>
                <w:szCs w:val="22"/>
              </w:rPr>
            </w:pPr>
            <w:r w:rsidRPr="00EE00F6">
              <w:rPr>
                <w:rFonts w:ascii="Arial Bold" w:hAnsi="Arial Bold"/>
                <w:sz w:val="18"/>
                <w:szCs w:val="22"/>
              </w:rPr>
              <w:t>2010</w:t>
            </w:r>
          </w:p>
        </w:tc>
        <w:tc>
          <w:tcPr>
            <w:tcW w:w="1111" w:type="dxa"/>
            <w:gridSpan w:val="2"/>
          </w:tcPr>
          <w:p w:rsidR="00472D1F" w:rsidRPr="00EE00F6" w:rsidRDefault="00472D1F" w:rsidP="00BF04AB">
            <w:pPr>
              <w:spacing w:after="60"/>
              <w:ind w:right="-8"/>
              <w:jc w:val="center"/>
              <w:cnfStyle w:val="100000000000"/>
              <w:rPr>
                <w:rFonts w:ascii="Arial Bold" w:hAnsi="Arial Bold"/>
                <w:b w:val="0"/>
                <w:sz w:val="18"/>
                <w:szCs w:val="22"/>
              </w:rPr>
            </w:pPr>
            <w:r w:rsidRPr="00EE00F6">
              <w:rPr>
                <w:rFonts w:ascii="Arial Bold" w:hAnsi="Arial Bold"/>
                <w:sz w:val="18"/>
                <w:szCs w:val="22"/>
              </w:rPr>
              <w:t>2011</w:t>
            </w:r>
          </w:p>
        </w:tc>
      </w:tr>
      <w:tr w:rsidR="00472D1F" w:rsidRPr="00EE00F6" w:rsidTr="00BF04AB">
        <w:trPr>
          <w:cnfStyle w:val="000000100000"/>
        </w:trPr>
        <w:tc>
          <w:tcPr>
            <w:cnfStyle w:val="001000000000"/>
            <w:tcW w:w="8789" w:type="dxa"/>
            <w:gridSpan w:val="13"/>
          </w:tcPr>
          <w:p w:rsidR="00472D1F" w:rsidRPr="00EE00F6" w:rsidRDefault="00472D1F" w:rsidP="00BF04AB">
            <w:pPr>
              <w:spacing w:after="60"/>
              <w:ind w:right="-8"/>
              <w:jc w:val="center"/>
              <w:rPr>
                <w:rFonts w:ascii="Arial Bold" w:hAnsi="Arial Bold"/>
                <w:b/>
                <w:sz w:val="18"/>
                <w:szCs w:val="22"/>
              </w:rPr>
            </w:pPr>
            <w:r w:rsidRPr="00EE00F6">
              <w:rPr>
                <w:rFonts w:ascii="Arial Bold" w:hAnsi="Arial Bold"/>
                <w:b/>
                <w:sz w:val="18"/>
                <w:szCs w:val="22"/>
              </w:rPr>
              <w:t>% Ownership</w:t>
            </w:r>
          </w:p>
        </w:tc>
      </w:tr>
      <w:tr w:rsidR="00472D1F" w:rsidRPr="00EE00F6" w:rsidTr="00BF04AB">
        <w:tc>
          <w:tcPr>
            <w:cnfStyle w:val="001000000000"/>
            <w:tcW w:w="2268" w:type="dxa"/>
            <w:gridSpan w:val="2"/>
          </w:tcPr>
          <w:p w:rsidR="00472D1F" w:rsidRPr="00EE00F6" w:rsidRDefault="00472D1F" w:rsidP="00BF04AB">
            <w:pPr>
              <w:spacing w:after="60"/>
              <w:ind w:right="-8"/>
              <w:jc w:val="center"/>
              <w:rPr>
                <w:sz w:val="18"/>
                <w:szCs w:val="22"/>
              </w:rPr>
            </w:pPr>
            <w:r w:rsidRPr="00EE00F6">
              <w:rPr>
                <w:sz w:val="18"/>
                <w:szCs w:val="22"/>
              </w:rPr>
              <w:t>Electric</w:t>
            </w:r>
          </w:p>
        </w:tc>
        <w:tc>
          <w:tcPr>
            <w:tcW w:w="1086" w:type="dxa"/>
            <w:gridSpan w:val="2"/>
          </w:tcPr>
          <w:p w:rsidR="00472D1F" w:rsidRPr="00EE00F6" w:rsidRDefault="00472D1F" w:rsidP="00BF04AB">
            <w:pPr>
              <w:spacing w:after="60"/>
              <w:ind w:right="-8"/>
              <w:jc w:val="center"/>
              <w:cnfStyle w:val="000000000000"/>
              <w:rPr>
                <w:sz w:val="18"/>
                <w:szCs w:val="22"/>
              </w:rPr>
            </w:pPr>
            <w:r w:rsidRPr="00EE00F6">
              <w:rPr>
                <w:sz w:val="18"/>
                <w:szCs w:val="22"/>
              </w:rPr>
              <w:t>68.3</w:t>
            </w:r>
          </w:p>
        </w:tc>
        <w:tc>
          <w:tcPr>
            <w:tcW w:w="1087" w:type="dxa"/>
            <w:gridSpan w:val="2"/>
          </w:tcPr>
          <w:p w:rsidR="00472D1F" w:rsidRPr="00EE00F6" w:rsidRDefault="00472D1F" w:rsidP="00BF04AB">
            <w:pPr>
              <w:spacing w:after="60"/>
              <w:ind w:right="-8"/>
              <w:jc w:val="center"/>
              <w:cnfStyle w:val="000000000000"/>
              <w:rPr>
                <w:sz w:val="18"/>
                <w:szCs w:val="22"/>
              </w:rPr>
            </w:pPr>
            <w:r w:rsidRPr="00EE00F6">
              <w:rPr>
                <w:sz w:val="18"/>
                <w:szCs w:val="22"/>
              </w:rPr>
              <w:t>67.4</w:t>
            </w:r>
          </w:p>
        </w:tc>
        <w:tc>
          <w:tcPr>
            <w:tcW w:w="1087" w:type="dxa"/>
            <w:gridSpan w:val="2"/>
          </w:tcPr>
          <w:p w:rsidR="00472D1F" w:rsidRPr="00EE00F6" w:rsidRDefault="00472D1F" w:rsidP="00BF04AB">
            <w:pPr>
              <w:spacing w:after="60"/>
              <w:ind w:right="-8"/>
              <w:jc w:val="center"/>
              <w:cnfStyle w:val="000000000000"/>
              <w:rPr>
                <w:sz w:val="18"/>
                <w:szCs w:val="22"/>
              </w:rPr>
            </w:pPr>
            <w:r w:rsidRPr="00EE00F6">
              <w:rPr>
                <w:sz w:val="18"/>
                <w:szCs w:val="22"/>
              </w:rPr>
              <w:t>66.5</w:t>
            </w:r>
          </w:p>
        </w:tc>
        <w:tc>
          <w:tcPr>
            <w:tcW w:w="1087" w:type="dxa"/>
            <w:gridSpan w:val="2"/>
          </w:tcPr>
          <w:p w:rsidR="00472D1F" w:rsidRPr="00EE00F6" w:rsidRDefault="00472D1F" w:rsidP="00BF04AB">
            <w:pPr>
              <w:spacing w:after="60"/>
              <w:ind w:right="-8"/>
              <w:jc w:val="center"/>
              <w:cnfStyle w:val="000000000000"/>
              <w:rPr>
                <w:sz w:val="18"/>
                <w:szCs w:val="22"/>
              </w:rPr>
            </w:pPr>
            <w:r w:rsidRPr="00EE00F6">
              <w:rPr>
                <w:sz w:val="18"/>
                <w:szCs w:val="22"/>
              </w:rPr>
              <w:t>65.6</w:t>
            </w:r>
          </w:p>
        </w:tc>
        <w:tc>
          <w:tcPr>
            <w:tcW w:w="1087" w:type="dxa"/>
            <w:gridSpan w:val="2"/>
          </w:tcPr>
          <w:p w:rsidR="00472D1F" w:rsidRPr="00EE00F6" w:rsidRDefault="00472D1F" w:rsidP="00BF04AB">
            <w:pPr>
              <w:spacing w:after="60"/>
              <w:ind w:right="-8"/>
              <w:jc w:val="center"/>
              <w:cnfStyle w:val="000000000000"/>
              <w:rPr>
                <w:sz w:val="18"/>
                <w:szCs w:val="22"/>
              </w:rPr>
            </w:pPr>
            <w:r w:rsidRPr="00EE00F6">
              <w:rPr>
                <w:sz w:val="18"/>
                <w:szCs w:val="22"/>
              </w:rPr>
              <w:t>64.7</w:t>
            </w:r>
          </w:p>
        </w:tc>
        <w:tc>
          <w:tcPr>
            <w:tcW w:w="1087" w:type="dxa"/>
          </w:tcPr>
          <w:p w:rsidR="00472D1F" w:rsidRPr="00EE00F6" w:rsidRDefault="00472D1F" w:rsidP="00BF04AB">
            <w:pPr>
              <w:spacing w:after="60"/>
              <w:ind w:right="-8"/>
              <w:jc w:val="center"/>
              <w:cnfStyle w:val="000000000000"/>
              <w:rPr>
                <w:sz w:val="18"/>
                <w:szCs w:val="22"/>
              </w:rPr>
            </w:pPr>
            <w:r w:rsidRPr="00EE00F6">
              <w:rPr>
                <w:sz w:val="18"/>
                <w:szCs w:val="22"/>
              </w:rPr>
              <w:t>63.9</w:t>
            </w:r>
          </w:p>
        </w:tc>
      </w:tr>
      <w:tr w:rsidR="00472D1F" w:rsidRPr="00EE00F6" w:rsidTr="00BF04AB">
        <w:trPr>
          <w:cnfStyle w:val="000000100000"/>
        </w:trPr>
        <w:tc>
          <w:tcPr>
            <w:cnfStyle w:val="001000000000"/>
            <w:tcW w:w="2268" w:type="dxa"/>
            <w:gridSpan w:val="2"/>
          </w:tcPr>
          <w:p w:rsidR="00472D1F" w:rsidRPr="00EE00F6" w:rsidRDefault="00472D1F" w:rsidP="00BF04AB">
            <w:pPr>
              <w:spacing w:after="60"/>
              <w:ind w:right="-8"/>
              <w:jc w:val="center"/>
              <w:rPr>
                <w:sz w:val="18"/>
                <w:szCs w:val="22"/>
              </w:rPr>
            </w:pPr>
            <w:r w:rsidRPr="00EE00F6">
              <w:rPr>
                <w:sz w:val="18"/>
                <w:szCs w:val="22"/>
              </w:rPr>
              <w:t>Solar</w:t>
            </w:r>
          </w:p>
        </w:tc>
        <w:tc>
          <w:tcPr>
            <w:tcW w:w="1086" w:type="dxa"/>
            <w:gridSpan w:val="2"/>
          </w:tcPr>
          <w:p w:rsidR="00472D1F" w:rsidRPr="00EE00F6" w:rsidRDefault="00472D1F" w:rsidP="00BF04AB">
            <w:pPr>
              <w:spacing w:after="60"/>
              <w:ind w:right="-8"/>
              <w:jc w:val="center"/>
              <w:cnfStyle w:val="000000100000"/>
              <w:rPr>
                <w:sz w:val="18"/>
                <w:szCs w:val="22"/>
              </w:rPr>
            </w:pPr>
            <w:r w:rsidRPr="00EE00F6">
              <w:rPr>
                <w:sz w:val="18"/>
                <w:szCs w:val="22"/>
              </w:rPr>
              <w:t>2.9</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3.2</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3.4</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3.7</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3.9</w:t>
            </w:r>
          </w:p>
        </w:tc>
        <w:tc>
          <w:tcPr>
            <w:tcW w:w="1087" w:type="dxa"/>
          </w:tcPr>
          <w:p w:rsidR="00472D1F" w:rsidRPr="00EE00F6" w:rsidRDefault="00472D1F" w:rsidP="00BF04AB">
            <w:pPr>
              <w:spacing w:after="60"/>
              <w:ind w:right="-8"/>
              <w:jc w:val="center"/>
              <w:cnfStyle w:val="000000100000"/>
              <w:rPr>
                <w:sz w:val="18"/>
                <w:szCs w:val="22"/>
              </w:rPr>
            </w:pPr>
            <w:r w:rsidRPr="00EE00F6">
              <w:rPr>
                <w:sz w:val="18"/>
                <w:szCs w:val="22"/>
              </w:rPr>
              <w:t>4.1</w:t>
            </w:r>
          </w:p>
        </w:tc>
      </w:tr>
      <w:tr w:rsidR="00472D1F" w:rsidRPr="00EE00F6" w:rsidTr="00BF04AB">
        <w:tc>
          <w:tcPr>
            <w:cnfStyle w:val="001000000000"/>
            <w:tcW w:w="2268" w:type="dxa"/>
            <w:gridSpan w:val="2"/>
          </w:tcPr>
          <w:p w:rsidR="00472D1F" w:rsidRPr="00EE00F6" w:rsidRDefault="00472D1F" w:rsidP="00BF04AB">
            <w:pPr>
              <w:spacing w:after="60"/>
              <w:ind w:right="-8"/>
              <w:jc w:val="center"/>
              <w:rPr>
                <w:sz w:val="18"/>
                <w:szCs w:val="22"/>
              </w:rPr>
            </w:pPr>
            <w:r w:rsidRPr="00EE00F6">
              <w:rPr>
                <w:sz w:val="18"/>
                <w:szCs w:val="22"/>
              </w:rPr>
              <w:t>Gas</w:t>
            </w:r>
          </w:p>
        </w:tc>
        <w:tc>
          <w:tcPr>
            <w:tcW w:w="1086" w:type="dxa"/>
            <w:gridSpan w:val="2"/>
          </w:tcPr>
          <w:p w:rsidR="00472D1F" w:rsidRPr="00EE00F6" w:rsidRDefault="00472D1F" w:rsidP="00BF04AB">
            <w:pPr>
              <w:spacing w:after="60"/>
              <w:ind w:right="-8"/>
              <w:jc w:val="center"/>
              <w:cnfStyle w:val="000000000000"/>
              <w:rPr>
                <w:sz w:val="18"/>
                <w:szCs w:val="22"/>
              </w:rPr>
            </w:pPr>
            <w:r w:rsidRPr="00EE00F6">
              <w:rPr>
                <w:sz w:val="18"/>
                <w:szCs w:val="22"/>
              </w:rPr>
              <w:t>28.0</w:t>
            </w:r>
          </w:p>
        </w:tc>
        <w:tc>
          <w:tcPr>
            <w:tcW w:w="1087" w:type="dxa"/>
            <w:gridSpan w:val="2"/>
          </w:tcPr>
          <w:p w:rsidR="00472D1F" w:rsidRPr="00EE00F6" w:rsidRDefault="00472D1F" w:rsidP="00BF04AB">
            <w:pPr>
              <w:spacing w:after="60"/>
              <w:ind w:right="-8"/>
              <w:jc w:val="center"/>
              <w:cnfStyle w:val="000000000000"/>
              <w:rPr>
                <w:sz w:val="18"/>
                <w:szCs w:val="22"/>
              </w:rPr>
            </w:pPr>
            <w:r w:rsidRPr="00EE00F6">
              <w:rPr>
                <w:sz w:val="18"/>
                <w:szCs w:val="22"/>
              </w:rPr>
              <w:t>28.7</w:t>
            </w:r>
          </w:p>
        </w:tc>
        <w:tc>
          <w:tcPr>
            <w:tcW w:w="1087" w:type="dxa"/>
            <w:gridSpan w:val="2"/>
          </w:tcPr>
          <w:p w:rsidR="00472D1F" w:rsidRPr="00EE00F6" w:rsidRDefault="00472D1F" w:rsidP="00BF04AB">
            <w:pPr>
              <w:spacing w:after="60"/>
              <w:ind w:right="-8"/>
              <w:jc w:val="center"/>
              <w:cnfStyle w:val="000000000000"/>
              <w:rPr>
                <w:sz w:val="18"/>
                <w:szCs w:val="22"/>
              </w:rPr>
            </w:pPr>
            <w:r w:rsidRPr="00EE00F6">
              <w:rPr>
                <w:sz w:val="18"/>
                <w:szCs w:val="22"/>
              </w:rPr>
              <w:t>29.4</w:t>
            </w:r>
          </w:p>
        </w:tc>
        <w:tc>
          <w:tcPr>
            <w:tcW w:w="1087" w:type="dxa"/>
            <w:gridSpan w:val="2"/>
          </w:tcPr>
          <w:p w:rsidR="00472D1F" w:rsidRPr="00EE00F6" w:rsidRDefault="00472D1F" w:rsidP="00BF04AB">
            <w:pPr>
              <w:spacing w:after="60"/>
              <w:ind w:right="-8"/>
              <w:jc w:val="center"/>
              <w:cnfStyle w:val="000000000000"/>
              <w:rPr>
                <w:sz w:val="18"/>
                <w:szCs w:val="22"/>
              </w:rPr>
            </w:pPr>
            <w:r w:rsidRPr="00EE00F6">
              <w:rPr>
                <w:sz w:val="18"/>
                <w:szCs w:val="22"/>
              </w:rPr>
              <w:t>30.1</w:t>
            </w:r>
          </w:p>
        </w:tc>
        <w:tc>
          <w:tcPr>
            <w:tcW w:w="1087" w:type="dxa"/>
            <w:gridSpan w:val="2"/>
          </w:tcPr>
          <w:p w:rsidR="00472D1F" w:rsidRPr="00EE00F6" w:rsidRDefault="00472D1F" w:rsidP="00BF04AB">
            <w:pPr>
              <w:spacing w:after="60"/>
              <w:ind w:right="-8"/>
              <w:jc w:val="center"/>
              <w:cnfStyle w:val="000000000000"/>
              <w:rPr>
                <w:sz w:val="18"/>
                <w:szCs w:val="22"/>
              </w:rPr>
            </w:pPr>
            <w:r w:rsidRPr="00EE00F6">
              <w:rPr>
                <w:sz w:val="18"/>
                <w:szCs w:val="22"/>
              </w:rPr>
              <w:t>30.7</w:t>
            </w:r>
          </w:p>
        </w:tc>
        <w:tc>
          <w:tcPr>
            <w:tcW w:w="1087" w:type="dxa"/>
          </w:tcPr>
          <w:p w:rsidR="00472D1F" w:rsidRPr="00EE00F6" w:rsidRDefault="00472D1F" w:rsidP="00BF04AB">
            <w:pPr>
              <w:spacing w:after="60"/>
              <w:ind w:right="-8"/>
              <w:jc w:val="center"/>
              <w:cnfStyle w:val="000000000000"/>
              <w:rPr>
                <w:sz w:val="18"/>
                <w:szCs w:val="22"/>
              </w:rPr>
            </w:pPr>
            <w:r w:rsidRPr="00EE00F6">
              <w:rPr>
                <w:sz w:val="18"/>
                <w:szCs w:val="22"/>
              </w:rPr>
              <w:t>31.4</w:t>
            </w:r>
          </w:p>
        </w:tc>
      </w:tr>
      <w:tr w:rsidR="00472D1F" w:rsidRPr="00EE00F6" w:rsidTr="00BF04AB">
        <w:trPr>
          <w:cnfStyle w:val="000000100000"/>
        </w:trPr>
        <w:tc>
          <w:tcPr>
            <w:cnfStyle w:val="001000000000"/>
            <w:tcW w:w="2268" w:type="dxa"/>
            <w:gridSpan w:val="2"/>
          </w:tcPr>
          <w:p w:rsidR="00472D1F" w:rsidRPr="00EE00F6" w:rsidRDefault="00472D1F" w:rsidP="00BF04AB">
            <w:pPr>
              <w:spacing w:after="60"/>
              <w:ind w:right="-8"/>
              <w:jc w:val="center"/>
              <w:rPr>
                <w:sz w:val="18"/>
                <w:szCs w:val="22"/>
              </w:rPr>
            </w:pPr>
            <w:r w:rsidRPr="00EE00F6">
              <w:rPr>
                <w:sz w:val="18"/>
                <w:szCs w:val="22"/>
              </w:rPr>
              <w:t>Other (Primarily Wood)</w:t>
            </w:r>
          </w:p>
        </w:tc>
        <w:tc>
          <w:tcPr>
            <w:tcW w:w="1086" w:type="dxa"/>
            <w:gridSpan w:val="2"/>
          </w:tcPr>
          <w:p w:rsidR="00472D1F" w:rsidRPr="00EE00F6" w:rsidRDefault="00472D1F" w:rsidP="00BF04AB">
            <w:pPr>
              <w:spacing w:after="60"/>
              <w:ind w:right="-8"/>
              <w:jc w:val="center"/>
              <w:cnfStyle w:val="000000100000"/>
              <w:rPr>
                <w:sz w:val="18"/>
                <w:szCs w:val="22"/>
              </w:rPr>
            </w:pPr>
            <w:r w:rsidRPr="00EE00F6">
              <w:rPr>
                <w:sz w:val="18"/>
                <w:szCs w:val="22"/>
              </w:rPr>
              <w:t>7</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7</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7</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7</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7</w:t>
            </w:r>
          </w:p>
        </w:tc>
        <w:tc>
          <w:tcPr>
            <w:tcW w:w="1087" w:type="dxa"/>
          </w:tcPr>
          <w:p w:rsidR="00472D1F" w:rsidRPr="00EE00F6" w:rsidRDefault="00472D1F" w:rsidP="00BF04AB">
            <w:pPr>
              <w:spacing w:after="60"/>
              <w:ind w:right="-8"/>
              <w:jc w:val="center"/>
              <w:cnfStyle w:val="000000100000"/>
              <w:rPr>
                <w:sz w:val="18"/>
                <w:szCs w:val="22"/>
              </w:rPr>
            </w:pPr>
            <w:r w:rsidRPr="00EE00F6">
              <w:rPr>
                <w:sz w:val="18"/>
                <w:szCs w:val="22"/>
              </w:rPr>
              <w:t>7</w:t>
            </w:r>
          </w:p>
        </w:tc>
      </w:tr>
      <w:tr w:rsidR="00472D1F" w:rsidRPr="00EE00F6" w:rsidTr="00BF04AB">
        <w:tc>
          <w:tcPr>
            <w:cnfStyle w:val="001000000000"/>
            <w:tcW w:w="2268" w:type="dxa"/>
            <w:gridSpan w:val="2"/>
          </w:tcPr>
          <w:p w:rsidR="00472D1F" w:rsidRPr="00EE00F6" w:rsidRDefault="00472D1F" w:rsidP="00BF04AB">
            <w:pPr>
              <w:spacing w:after="60"/>
              <w:ind w:right="-8"/>
              <w:jc w:val="center"/>
              <w:rPr>
                <w:sz w:val="18"/>
                <w:szCs w:val="22"/>
              </w:rPr>
            </w:pPr>
          </w:p>
        </w:tc>
        <w:tc>
          <w:tcPr>
            <w:tcW w:w="1086" w:type="dxa"/>
            <w:gridSpan w:val="2"/>
          </w:tcPr>
          <w:p w:rsidR="00472D1F" w:rsidRPr="00EE00F6" w:rsidRDefault="00472D1F" w:rsidP="00BF04AB">
            <w:pPr>
              <w:spacing w:after="60"/>
              <w:ind w:right="-8"/>
              <w:jc w:val="center"/>
              <w:cnfStyle w:val="000000000000"/>
              <w:rPr>
                <w:sz w:val="18"/>
                <w:szCs w:val="22"/>
              </w:rPr>
            </w:pPr>
          </w:p>
        </w:tc>
        <w:tc>
          <w:tcPr>
            <w:tcW w:w="1087" w:type="dxa"/>
            <w:gridSpan w:val="2"/>
          </w:tcPr>
          <w:p w:rsidR="00472D1F" w:rsidRPr="00EE00F6" w:rsidRDefault="00472D1F" w:rsidP="00BF04AB">
            <w:pPr>
              <w:spacing w:after="60"/>
              <w:ind w:right="-8"/>
              <w:jc w:val="center"/>
              <w:cnfStyle w:val="000000000000"/>
              <w:rPr>
                <w:sz w:val="18"/>
                <w:szCs w:val="22"/>
              </w:rPr>
            </w:pPr>
          </w:p>
        </w:tc>
        <w:tc>
          <w:tcPr>
            <w:tcW w:w="1087" w:type="dxa"/>
            <w:gridSpan w:val="2"/>
          </w:tcPr>
          <w:p w:rsidR="00472D1F" w:rsidRPr="00EE00F6" w:rsidRDefault="00472D1F" w:rsidP="00BF04AB">
            <w:pPr>
              <w:spacing w:after="60"/>
              <w:ind w:right="-8"/>
              <w:jc w:val="center"/>
              <w:cnfStyle w:val="000000000000"/>
              <w:rPr>
                <w:sz w:val="18"/>
                <w:szCs w:val="22"/>
              </w:rPr>
            </w:pPr>
          </w:p>
        </w:tc>
        <w:tc>
          <w:tcPr>
            <w:tcW w:w="1087" w:type="dxa"/>
            <w:gridSpan w:val="2"/>
          </w:tcPr>
          <w:p w:rsidR="00472D1F" w:rsidRPr="00EE00F6" w:rsidRDefault="00472D1F" w:rsidP="00BF04AB">
            <w:pPr>
              <w:spacing w:after="60"/>
              <w:ind w:right="-8"/>
              <w:jc w:val="center"/>
              <w:cnfStyle w:val="000000000000"/>
              <w:rPr>
                <w:sz w:val="18"/>
                <w:szCs w:val="22"/>
              </w:rPr>
            </w:pPr>
          </w:p>
        </w:tc>
        <w:tc>
          <w:tcPr>
            <w:tcW w:w="1087" w:type="dxa"/>
            <w:gridSpan w:val="2"/>
          </w:tcPr>
          <w:p w:rsidR="00472D1F" w:rsidRPr="00EE00F6" w:rsidRDefault="00472D1F" w:rsidP="00BF04AB">
            <w:pPr>
              <w:spacing w:after="60"/>
              <w:ind w:right="-8"/>
              <w:jc w:val="center"/>
              <w:cnfStyle w:val="000000000000"/>
              <w:rPr>
                <w:sz w:val="18"/>
                <w:szCs w:val="22"/>
              </w:rPr>
            </w:pPr>
          </w:p>
        </w:tc>
        <w:tc>
          <w:tcPr>
            <w:tcW w:w="1087" w:type="dxa"/>
          </w:tcPr>
          <w:p w:rsidR="00472D1F" w:rsidRPr="00EE00F6" w:rsidRDefault="00472D1F" w:rsidP="00BF04AB">
            <w:pPr>
              <w:spacing w:after="60"/>
              <w:ind w:right="-8"/>
              <w:jc w:val="center"/>
              <w:cnfStyle w:val="000000000000"/>
              <w:rPr>
                <w:sz w:val="18"/>
                <w:szCs w:val="22"/>
              </w:rPr>
            </w:pPr>
          </w:p>
        </w:tc>
      </w:tr>
      <w:tr w:rsidR="00472D1F" w:rsidRPr="00EE00F6" w:rsidTr="00BF04AB">
        <w:trPr>
          <w:cnfStyle w:val="000000100000"/>
        </w:trPr>
        <w:tc>
          <w:tcPr>
            <w:cnfStyle w:val="001000000000"/>
            <w:tcW w:w="2268" w:type="dxa"/>
            <w:gridSpan w:val="2"/>
          </w:tcPr>
          <w:p w:rsidR="00472D1F" w:rsidRPr="00EE00F6" w:rsidRDefault="00472D1F" w:rsidP="00BF04AB">
            <w:pPr>
              <w:spacing w:after="60"/>
              <w:ind w:right="-8"/>
              <w:jc w:val="center"/>
              <w:rPr>
                <w:sz w:val="18"/>
                <w:szCs w:val="22"/>
              </w:rPr>
            </w:pPr>
            <w:r>
              <w:rPr>
                <w:sz w:val="18"/>
                <w:szCs w:val="22"/>
              </w:rPr>
              <w:t xml:space="preserve">% </w:t>
            </w:r>
            <w:r w:rsidRPr="00EE00F6">
              <w:rPr>
                <w:sz w:val="18"/>
                <w:szCs w:val="22"/>
              </w:rPr>
              <w:t>Solar Electrically Boosted</w:t>
            </w:r>
          </w:p>
        </w:tc>
        <w:tc>
          <w:tcPr>
            <w:tcW w:w="1086" w:type="dxa"/>
            <w:gridSpan w:val="2"/>
          </w:tcPr>
          <w:p w:rsidR="00472D1F" w:rsidRPr="00EE00F6" w:rsidRDefault="00472D1F" w:rsidP="00BF04AB">
            <w:pPr>
              <w:spacing w:after="60"/>
              <w:ind w:right="-8"/>
              <w:jc w:val="center"/>
              <w:cnfStyle w:val="000000100000"/>
              <w:rPr>
                <w:sz w:val="18"/>
                <w:szCs w:val="22"/>
              </w:rPr>
            </w:pPr>
            <w:r w:rsidRPr="00EE00F6">
              <w:rPr>
                <w:sz w:val="18"/>
                <w:szCs w:val="22"/>
              </w:rPr>
              <w:t>93.9</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93.9</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93.9</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93.9</w:t>
            </w:r>
          </w:p>
        </w:tc>
        <w:tc>
          <w:tcPr>
            <w:tcW w:w="1087" w:type="dxa"/>
            <w:gridSpan w:val="2"/>
          </w:tcPr>
          <w:p w:rsidR="00472D1F" w:rsidRPr="00EE00F6" w:rsidRDefault="00472D1F" w:rsidP="00BF04AB">
            <w:pPr>
              <w:spacing w:after="60"/>
              <w:ind w:right="-8"/>
              <w:jc w:val="center"/>
              <w:cnfStyle w:val="000000100000"/>
              <w:rPr>
                <w:sz w:val="18"/>
                <w:szCs w:val="22"/>
              </w:rPr>
            </w:pPr>
            <w:r w:rsidRPr="00EE00F6">
              <w:rPr>
                <w:sz w:val="18"/>
                <w:szCs w:val="22"/>
              </w:rPr>
              <w:t>93.9</w:t>
            </w:r>
          </w:p>
        </w:tc>
        <w:tc>
          <w:tcPr>
            <w:tcW w:w="1087" w:type="dxa"/>
          </w:tcPr>
          <w:p w:rsidR="00472D1F" w:rsidRPr="00EE00F6" w:rsidRDefault="00472D1F" w:rsidP="00BF04AB">
            <w:pPr>
              <w:spacing w:after="60"/>
              <w:ind w:right="-8"/>
              <w:jc w:val="center"/>
              <w:cnfStyle w:val="000000100000"/>
              <w:rPr>
                <w:sz w:val="18"/>
                <w:szCs w:val="22"/>
              </w:rPr>
            </w:pPr>
            <w:r w:rsidRPr="00EE00F6">
              <w:rPr>
                <w:sz w:val="18"/>
                <w:szCs w:val="22"/>
              </w:rPr>
              <w:t>93.9</w:t>
            </w:r>
          </w:p>
        </w:tc>
      </w:tr>
    </w:tbl>
    <w:p w:rsidR="00472D1F" w:rsidRDefault="00472D1F" w:rsidP="00BF04AB">
      <w:pPr>
        <w:spacing w:after="60"/>
        <w:ind w:right="-8"/>
      </w:pPr>
      <w:r>
        <w:t xml:space="preserve">The hot water system breakdowns in Table </w:t>
      </w:r>
      <w:r w:rsidR="00F4250B">
        <w:t>C-</w:t>
      </w:r>
      <w:r>
        <w:t>1 were then used to calculate NGACs and ESCs generated from showerhead installations on electric and electrically boosted solar hot water systems (gas and other hot water system types are beyond the scope of the GGAS and ESS schemes). To determine total showerhead installations, certificate numbers for each hot water system type were divided by the relevant savings factor as determined in the GGAS and ESS rules and regulations.</w:t>
      </w:r>
    </w:p>
    <w:p w:rsidR="00472D1F" w:rsidRPr="00F4250B" w:rsidRDefault="00472D1F" w:rsidP="00BF04AB">
      <w:pPr>
        <w:keepNext/>
        <w:spacing w:before="120" w:after="0"/>
        <w:ind w:right="-8"/>
        <w:rPr>
          <w:b/>
          <w:sz w:val="24"/>
        </w:rPr>
      </w:pPr>
      <w:r w:rsidRPr="00F4250B">
        <w:rPr>
          <w:b/>
          <w:sz w:val="24"/>
        </w:rPr>
        <w:t xml:space="preserve">Home Power </w:t>
      </w:r>
      <w:proofErr w:type="gramStart"/>
      <w:r w:rsidRPr="00F4250B">
        <w:rPr>
          <w:b/>
          <w:sz w:val="24"/>
        </w:rPr>
        <w:t>Save</w:t>
      </w:r>
      <w:proofErr w:type="gramEnd"/>
      <w:r w:rsidRPr="00F4250B">
        <w:rPr>
          <w:b/>
          <w:sz w:val="24"/>
        </w:rPr>
        <w:t xml:space="preserve"> Program</w:t>
      </w:r>
    </w:p>
    <w:p w:rsidR="00472D1F" w:rsidRPr="006A2D94" w:rsidRDefault="00472D1F" w:rsidP="00BF04AB">
      <w:pPr>
        <w:spacing w:after="60"/>
        <w:ind w:right="-8"/>
      </w:pPr>
      <w:r>
        <w:t xml:space="preserve">Raw data for showerhead installations under the Home Power Saver Program was obtained from the NSW Office of Environment and </w:t>
      </w:r>
      <w:proofErr w:type="spellStart"/>
      <w:r>
        <w:t>Hertiage</w:t>
      </w:r>
      <w:proofErr w:type="spellEnd"/>
      <w:r>
        <w:t xml:space="preserve">, who implemented the program. </w:t>
      </w:r>
    </w:p>
    <w:p w:rsidR="00472D1F" w:rsidRPr="00F4250B" w:rsidRDefault="00F4250B" w:rsidP="00BF04AB">
      <w:pPr>
        <w:keepNext/>
        <w:spacing w:before="120" w:after="0"/>
        <w:ind w:right="-8"/>
        <w:rPr>
          <w:b/>
          <w:sz w:val="32"/>
        </w:rPr>
      </w:pPr>
      <w:r w:rsidRPr="00F4250B">
        <w:rPr>
          <w:b/>
          <w:sz w:val="32"/>
        </w:rPr>
        <w:t>VICTORIA</w:t>
      </w:r>
    </w:p>
    <w:p w:rsidR="00472D1F" w:rsidRPr="00F4250B" w:rsidRDefault="00472D1F" w:rsidP="00BF04AB">
      <w:pPr>
        <w:keepNext/>
        <w:spacing w:before="120" w:after="0"/>
        <w:ind w:right="-8"/>
        <w:rPr>
          <w:b/>
          <w:sz w:val="24"/>
        </w:rPr>
      </w:pPr>
      <w:r w:rsidRPr="00F4250B">
        <w:rPr>
          <w:b/>
          <w:sz w:val="24"/>
        </w:rPr>
        <w:t>VEET Scheme</w:t>
      </w:r>
    </w:p>
    <w:p w:rsidR="00472D1F" w:rsidRDefault="00472D1F" w:rsidP="00BF04AB">
      <w:pPr>
        <w:spacing w:after="60"/>
        <w:ind w:right="-8"/>
      </w:pPr>
      <w:r>
        <w:t xml:space="preserve">To determine showerheads installed under the Victorian Energy Efficiency Target (VEET) scheme, total showerhead activities for 2009 to June 2014 were collected from the VEET certificate registry. As a showerhead activity can consist of the installation of a maximum number of 2 showerheads per household, shower saturation per dwelling modelled from ABS data was used to estimate the number of showerheads installed under the VEET scheme. Shower saturation ranged from 1.52 to 1.56 showers per household for 2009 to 2014. As per the VEET certificate calculation methodology </w:t>
      </w:r>
      <w:sdt>
        <w:sdtPr>
          <w:id w:val="-1099107844"/>
          <w:citation/>
        </w:sdtPr>
        <w:sdtContent>
          <w:r w:rsidR="00D655D5">
            <w:fldChar w:fldCharType="begin"/>
          </w:r>
          <w:r>
            <w:instrText xml:space="preserve"> CITATION ESC14 \l 1033 </w:instrText>
          </w:r>
          <w:r w:rsidR="00D655D5">
            <w:fldChar w:fldCharType="separate"/>
          </w:r>
          <w:r w:rsidR="00094295">
            <w:rPr>
              <w:noProof/>
            </w:rPr>
            <w:t>(ESC, 2014)</w:t>
          </w:r>
          <w:r w:rsidR="00D655D5">
            <w:fldChar w:fldCharType="end"/>
          </w:r>
        </w:sdtContent>
      </w:sdt>
      <w:r>
        <w:t xml:space="preserve"> </w:t>
      </w:r>
      <w:r>
        <w:rPr>
          <w:rStyle w:val="FootnoteReference"/>
        </w:rPr>
        <w:footnoteReference w:id="6"/>
      </w:r>
      <w:r>
        <w:t>, each year's shower saturation figure was multiplied by each year</w:t>
      </w:r>
      <w:r w:rsidR="00F4250B">
        <w:t>’</w:t>
      </w:r>
      <w:r>
        <w:t xml:space="preserve">s VEET showerhead activities count, yielding an estimated figure for installed showerheads over the duration of the VEET scheme to date. </w:t>
      </w:r>
    </w:p>
    <w:p w:rsidR="00472D1F" w:rsidRPr="00F4250B" w:rsidRDefault="00472D1F" w:rsidP="00BF04AB">
      <w:pPr>
        <w:keepNext/>
        <w:spacing w:before="120" w:after="0"/>
        <w:ind w:right="-8"/>
        <w:rPr>
          <w:b/>
          <w:sz w:val="24"/>
        </w:rPr>
      </w:pPr>
      <w:r w:rsidRPr="00F4250B">
        <w:rPr>
          <w:b/>
          <w:sz w:val="24"/>
        </w:rPr>
        <w:t xml:space="preserve">Water Retailers' Showerhead Exchange Programs </w:t>
      </w:r>
    </w:p>
    <w:p w:rsidR="00472D1F" w:rsidRDefault="00472D1F" w:rsidP="00BF04AB">
      <w:pPr>
        <w:spacing w:after="60"/>
        <w:ind w:right="-8"/>
      </w:pPr>
      <w:r>
        <w:t xml:space="preserve">Data was obtained from each of the Melbourne water retailers (South East Water, Yarra Valley Water and City West Water) detailing total showerheads installed under each retailer's showerhead exchange programs, running as far back as the 2006/07 financial year. This data was obtained from retailers' annual reports as well as from the retailers directly. </w:t>
      </w:r>
    </w:p>
    <w:p w:rsidR="00472D1F" w:rsidRDefault="00472D1F" w:rsidP="00BF04AB">
      <w:pPr>
        <w:spacing w:after="60"/>
        <w:ind w:right="-8"/>
      </w:pPr>
      <w:r>
        <w:t xml:space="preserve">As the Melbourne water retailers used VEET scheme providers in partnership to deliver their showerhead exchange programs, showerhead exchange program installation figures for the period that the VEET scheme has been in effect (January 2009 to current) were not included in the modelling. </w:t>
      </w:r>
    </w:p>
    <w:p w:rsidR="00472D1F" w:rsidRPr="00F4250B" w:rsidRDefault="00F4250B" w:rsidP="00BF04AB">
      <w:pPr>
        <w:keepNext/>
        <w:spacing w:before="120" w:after="0"/>
        <w:ind w:right="-8"/>
        <w:rPr>
          <w:b/>
          <w:sz w:val="32"/>
        </w:rPr>
      </w:pPr>
      <w:r>
        <w:rPr>
          <w:b/>
          <w:sz w:val="32"/>
        </w:rPr>
        <w:t>AUSTRALIAN CAPITAL TERRITORY</w:t>
      </w:r>
    </w:p>
    <w:p w:rsidR="00472D1F" w:rsidRPr="00F4250B" w:rsidRDefault="00472D1F" w:rsidP="00BF04AB">
      <w:pPr>
        <w:keepNext/>
        <w:spacing w:before="120" w:after="0"/>
        <w:ind w:right="-8"/>
        <w:rPr>
          <w:b/>
          <w:sz w:val="24"/>
        </w:rPr>
      </w:pPr>
      <w:r w:rsidRPr="00F4250B">
        <w:rPr>
          <w:b/>
          <w:sz w:val="24"/>
        </w:rPr>
        <w:t>Water Smart Homes</w:t>
      </w:r>
    </w:p>
    <w:p w:rsidR="00472D1F" w:rsidRDefault="00472D1F" w:rsidP="00BF04AB">
      <w:pPr>
        <w:spacing w:after="60"/>
        <w:ind w:right="-8"/>
      </w:pPr>
      <w:r>
        <w:t>Raw data was obtained for all showerhead installations conducted under the Water Smart Homes, and was then aggregated per year for the 2005 to 2007 period of the program.</w:t>
      </w:r>
    </w:p>
    <w:p w:rsidR="00472D1F" w:rsidRPr="00F4250B" w:rsidRDefault="00F4250B" w:rsidP="00BF04AB">
      <w:pPr>
        <w:keepNext/>
        <w:spacing w:before="120" w:after="0"/>
        <w:ind w:right="-8"/>
        <w:rPr>
          <w:b/>
          <w:sz w:val="32"/>
        </w:rPr>
      </w:pPr>
      <w:r w:rsidRPr="00F4250B">
        <w:rPr>
          <w:b/>
          <w:sz w:val="32"/>
        </w:rPr>
        <w:t>QUEENSLAND</w:t>
      </w:r>
    </w:p>
    <w:p w:rsidR="00472D1F" w:rsidRPr="00F4250B" w:rsidRDefault="00472D1F" w:rsidP="00BF04AB">
      <w:pPr>
        <w:keepNext/>
        <w:spacing w:before="120" w:after="0"/>
        <w:ind w:right="-8"/>
        <w:rPr>
          <w:b/>
          <w:sz w:val="24"/>
        </w:rPr>
      </w:pPr>
      <w:proofErr w:type="spellStart"/>
      <w:r w:rsidRPr="00F4250B">
        <w:rPr>
          <w:b/>
          <w:sz w:val="24"/>
        </w:rPr>
        <w:t>ClimateSmart</w:t>
      </w:r>
      <w:proofErr w:type="spellEnd"/>
      <w:r w:rsidRPr="00F4250B">
        <w:rPr>
          <w:b/>
          <w:sz w:val="24"/>
        </w:rPr>
        <w:t xml:space="preserve"> Home Service</w:t>
      </w:r>
    </w:p>
    <w:p w:rsidR="00472D1F" w:rsidRDefault="00472D1F" w:rsidP="00BF04AB">
      <w:pPr>
        <w:spacing w:after="60"/>
        <w:ind w:right="-8"/>
      </w:pPr>
      <w:r>
        <w:t xml:space="preserve">Raw data for showerhead installations under the </w:t>
      </w:r>
      <w:proofErr w:type="spellStart"/>
      <w:r>
        <w:t>ClimateSmart</w:t>
      </w:r>
      <w:proofErr w:type="spellEnd"/>
      <w:r>
        <w:t xml:space="preserve"> Home Service (CSHS) program was obtained from Local Government Infrastructure Services (LGIS), who implemented the program on behalf of the Queensland Government. The data included a breakdown of showerhead installations for both Queensland network providers; </w:t>
      </w:r>
      <w:proofErr w:type="spellStart"/>
      <w:r>
        <w:t>Ergon</w:t>
      </w:r>
      <w:proofErr w:type="spellEnd"/>
      <w:r>
        <w:t xml:space="preserve"> and </w:t>
      </w:r>
      <w:proofErr w:type="spellStart"/>
      <w:r>
        <w:t>Energex</w:t>
      </w:r>
      <w:proofErr w:type="spellEnd"/>
      <w:r>
        <w:t xml:space="preserve">. </w:t>
      </w:r>
    </w:p>
    <w:p w:rsidR="00472D1F" w:rsidRPr="00F4250B" w:rsidRDefault="00F4250B" w:rsidP="00BF04AB">
      <w:pPr>
        <w:keepNext/>
        <w:spacing w:before="120" w:after="0"/>
        <w:ind w:right="-8"/>
        <w:rPr>
          <w:b/>
          <w:sz w:val="32"/>
        </w:rPr>
      </w:pPr>
      <w:r>
        <w:rPr>
          <w:b/>
          <w:sz w:val="32"/>
        </w:rPr>
        <w:t>WESTERN AUSTRALIA</w:t>
      </w:r>
    </w:p>
    <w:p w:rsidR="00472D1F" w:rsidRPr="00BF04AB" w:rsidRDefault="00F4250B" w:rsidP="00BF04AB">
      <w:pPr>
        <w:keepNext/>
        <w:spacing w:before="120" w:after="0"/>
        <w:ind w:right="-8"/>
        <w:rPr>
          <w:b/>
          <w:sz w:val="24"/>
        </w:rPr>
      </w:pPr>
      <w:proofErr w:type="spellStart"/>
      <w:r w:rsidRPr="00BF04AB">
        <w:rPr>
          <w:b/>
          <w:sz w:val="24"/>
        </w:rPr>
        <w:t>Waterwise</w:t>
      </w:r>
      <w:proofErr w:type="spellEnd"/>
      <w:r w:rsidRPr="00BF04AB">
        <w:rPr>
          <w:b/>
          <w:sz w:val="24"/>
        </w:rPr>
        <w:t xml:space="preserve"> Showerhead Swap</w:t>
      </w:r>
    </w:p>
    <w:p w:rsidR="00472D1F" w:rsidRDefault="00472D1F" w:rsidP="00BF04AB">
      <w:pPr>
        <w:spacing w:after="60"/>
        <w:ind w:right="-8"/>
      </w:pPr>
      <w:r>
        <w:t xml:space="preserve">The total </w:t>
      </w:r>
      <w:proofErr w:type="gramStart"/>
      <w:r>
        <w:t xml:space="preserve">number of showerheads installed through the </w:t>
      </w:r>
      <w:proofErr w:type="spellStart"/>
      <w:r>
        <w:t>Waterwise</w:t>
      </w:r>
      <w:proofErr w:type="spellEnd"/>
      <w:r>
        <w:t xml:space="preserve"> Showerhead Swap were</w:t>
      </w:r>
      <w:proofErr w:type="gramEnd"/>
      <w:r>
        <w:t xml:space="preserve"> obtained from WA Water Corporation annual reports. This figure was divided by month over the duration of the program (February 2011 to April 2013) and summed by year to give total annual showerhead installations.</w:t>
      </w:r>
    </w:p>
    <w:p w:rsidR="00472D1F" w:rsidRPr="00F4250B" w:rsidRDefault="00F4250B" w:rsidP="00BF04AB">
      <w:pPr>
        <w:keepNext/>
        <w:spacing w:before="120" w:after="0"/>
        <w:ind w:right="-8"/>
        <w:rPr>
          <w:b/>
          <w:sz w:val="32"/>
        </w:rPr>
      </w:pPr>
      <w:r>
        <w:rPr>
          <w:b/>
          <w:sz w:val="32"/>
        </w:rPr>
        <w:t>SOUTH AUSTRALIA</w:t>
      </w:r>
    </w:p>
    <w:p w:rsidR="00472D1F" w:rsidRPr="00F4250B" w:rsidRDefault="00472D1F" w:rsidP="00BF04AB">
      <w:pPr>
        <w:spacing w:after="60"/>
        <w:ind w:right="-8"/>
        <w:rPr>
          <w:b/>
          <w:sz w:val="28"/>
        </w:rPr>
      </w:pPr>
      <w:r w:rsidRPr="00F4250B">
        <w:rPr>
          <w:b/>
          <w:sz w:val="28"/>
        </w:rPr>
        <w:t>H2ome Program</w:t>
      </w:r>
    </w:p>
    <w:p w:rsidR="00023721" w:rsidRDefault="00472D1F" w:rsidP="00BF04AB">
      <w:pPr>
        <w:spacing w:after="60"/>
        <w:ind w:right="-8"/>
      </w:pPr>
      <w:r>
        <w:t xml:space="preserve">The total </w:t>
      </w:r>
      <w:proofErr w:type="gramStart"/>
      <w:r>
        <w:t>number of showerheads installed through the H</w:t>
      </w:r>
      <w:r>
        <w:rPr>
          <w:vertAlign w:val="subscript"/>
        </w:rPr>
        <w:t>2</w:t>
      </w:r>
      <w:r>
        <w:t>ome Program were</w:t>
      </w:r>
      <w:proofErr w:type="gramEnd"/>
      <w:r>
        <w:t xml:space="preserve"> obtained from SA Water annual reports. This figure was divided by month over the duration of the program (November 2007 to June 2012) and summed by year to give total annual showerhead installations. </w:t>
      </w:r>
    </w:p>
    <w:p w:rsidR="00472D1F" w:rsidRPr="00BF04AB" w:rsidRDefault="00BF04AB" w:rsidP="00BF04AB">
      <w:pPr>
        <w:ind w:right="-8"/>
        <w:jc w:val="left"/>
        <w:rPr>
          <w:b/>
        </w:rPr>
      </w:pPr>
      <w:r w:rsidRPr="00F4250B">
        <w:rPr>
          <w:b/>
        </w:rPr>
        <w:t>Table C-</w:t>
      </w:r>
      <w:r>
        <w:rPr>
          <w:b/>
        </w:rPr>
        <w:t>2</w:t>
      </w:r>
      <w:r w:rsidRPr="00F4250B">
        <w:rPr>
          <w:b/>
        </w:rPr>
        <w:t xml:space="preserve">: </w:t>
      </w:r>
      <w:r>
        <w:rPr>
          <w:b/>
        </w:rPr>
        <w:t>Showerhead replacement estimates by program</w:t>
      </w:r>
    </w:p>
    <w:tbl>
      <w:tblPr>
        <w:tblStyle w:val="ColorfulGrid-Accent1"/>
        <w:tblW w:w="8555" w:type="dxa"/>
        <w:tblLook w:val="0420"/>
      </w:tblPr>
      <w:tblGrid>
        <w:gridCol w:w="2483"/>
        <w:gridCol w:w="1565"/>
        <w:gridCol w:w="2247"/>
        <w:gridCol w:w="2260"/>
      </w:tblGrid>
      <w:tr w:rsidR="00472D1F" w:rsidRPr="007C75A0" w:rsidTr="00472D1F">
        <w:trPr>
          <w:cnfStyle w:val="100000000000"/>
          <w:trHeight w:val="20"/>
        </w:trPr>
        <w:tc>
          <w:tcPr>
            <w:tcW w:w="2483" w:type="dxa"/>
            <w:tcBorders>
              <w:bottom w:val="single" w:sz="4" w:space="0" w:color="FFFFFF" w:themeColor="background1"/>
            </w:tcBorders>
          </w:tcPr>
          <w:p w:rsidR="00472D1F" w:rsidRDefault="00472D1F" w:rsidP="00BF04AB">
            <w:pPr>
              <w:spacing w:before="20" w:after="20"/>
              <w:ind w:right="-8"/>
              <w:jc w:val="center"/>
            </w:pPr>
            <w:r>
              <w:t>Efficiency Program</w:t>
            </w:r>
          </w:p>
        </w:tc>
        <w:tc>
          <w:tcPr>
            <w:tcW w:w="1565" w:type="dxa"/>
            <w:tcBorders>
              <w:bottom w:val="single" w:sz="4" w:space="0" w:color="FFFFFF" w:themeColor="background1"/>
            </w:tcBorders>
          </w:tcPr>
          <w:p w:rsidR="00472D1F" w:rsidRDefault="00472D1F" w:rsidP="00BF04AB">
            <w:pPr>
              <w:spacing w:before="20" w:after="20"/>
              <w:ind w:right="-8"/>
              <w:jc w:val="center"/>
            </w:pPr>
            <w:r>
              <w:t>State/Region</w:t>
            </w:r>
          </w:p>
        </w:tc>
        <w:tc>
          <w:tcPr>
            <w:tcW w:w="2247" w:type="dxa"/>
            <w:tcBorders>
              <w:bottom w:val="single" w:sz="4" w:space="0" w:color="FFFFFF" w:themeColor="background1"/>
            </w:tcBorders>
          </w:tcPr>
          <w:p w:rsidR="00472D1F" w:rsidRPr="002A072B" w:rsidRDefault="00472D1F" w:rsidP="00BF04AB">
            <w:pPr>
              <w:spacing w:before="20" w:after="20"/>
              <w:ind w:right="-8"/>
              <w:jc w:val="center"/>
            </w:pPr>
            <w:r>
              <w:t xml:space="preserve">Total </w:t>
            </w:r>
            <w:r w:rsidRPr="002A072B">
              <w:t xml:space="preserve">Shower Heads </w:t>
            </w:r>
            <w:r>
              <w:t>Used in Model</w:t>
            </w:r>
          </w:p>
        </w:tc>
        <w:tc>
          <w:tcPr>
            <w:tcW w:w="2260" w:type="dxa"/>
            <w:tcBorders>
              <w:bottom w:val="single" w:sz="4" w:space="0" w:color="FFFFFF" w:themeColor="background1"/>
            </w:tcBorders>
          </w:tcPr>
          <w:p w:rsidR="00472D1F" w:rsidRPr="002A072B" w:rsidRDefault="00472D1F" w:rsidP="00BF04AB">
            <w:pPr>
              <w:spacing w:before="20" w:after="20"/>
              <w:ind w:right="-8"/>
              <w:jc w:val="center"/>
            </w:pPr>
            <w:r>
              <w:t>Years Active</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BF04AB">
            <w:pPr>
              <w:spacing w:before="20" w:after="20"/>
              <w:ind w:right="-8"/>
              <w:jc w:val="left"/>
              <w:rPr>
                <w:sz w:val="20"/>
              </w:rPr>
            </w:pPr>
            <w:r>
              <w:rPr>
                <w:sz w:val="20"/>
              </w:rPr>
              <w:t xml:space="preserve">Greenhouse Gas Abatement Scheme </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BF04AB">
            <w:pPr>
              <w:spacing w:before="20" w:after="20"/>
              <w:ind w:right="-8"/>
              <w:jc w:val="left"/>
              <w:rPr>
                <w:sz w:val="20"/>
              </w:rPr>
            </w:pPr>
            <w:r>
              <w:rPr>
                <w:sz w:val="20"/>
              </w:rPr>
              <w:t>New South Wales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BF04AB">
            <w:pPr>
              <w:spacing w:before="20" w:after="20"/>
              <w:ind w:right="-8"/>
              <w:jc w:val="center"/>
              <w:rPr>
                <w:sz w:val="20"/>
                <w:szCs w:val="22"/>
              </w:rPr>
            </w:pPr>
            <w:r>
              <w:rPr>
                <w:sz w:val="20"/>
                <w:szCs w:val="22"/>
              </w:rPr>
              <w:t>174,128</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BF04AB">
            <w:pPr>
              <w:spacing w:before="20" w:after="20"/>
              <w:ind w:right="-8"/>
              <w:jc w:val="center"/>
              <w:rPr>
                <w:sz w:val="20"/>
                <w:szCs w:val="22"/>
              </w:rPr>
            </w:pPr>
            <w:r>
              <w:rPr>
                <w:sz w:val="20"/>
                <w:szCs w:val="22"/>
              </w:rPr>
              <w:t>2006 - 2009</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BF04AB">
            <w:pPr>
              <w:spacing w:before="20" w:after="20"/>
              <w:ind w:right="-8"/>
              <w:jc w:val="left"/>
              <w:rPr>
                <w:sz w:val="20"/>
              </w:rPr>
            </w:pPr>
            <w:r>
              <w:rPr>
                <w:sz w:val="20"/>
              </w:rPr>
              <w:t>Energy Savings Scheme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BF04AB">
            <w:pPr>
              <w:spacing w:before="20" w:after="20"/>
              <w:ind w:right="-8"/>
              <w:jc w:val="left"/>
              <w:rPr>
                <w:sz w:val="20"/>
              </w:rPr>
            </w:pPr>
            <w:r>
              <w:rPr>
                <w:sz w:val="20"/>
              </w:rPr>
              <w:t>New South Wales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353A8" w:rsidRDefault="00472D1F" w:rsidP="00BF04AB">
            <w:pPr>
              <w:spacing w:before="20" w:after="20"/>
              <w:ind w:right="-8"/>
              <w:jc w:val="center"/>
              <w:rPr>
                <w:sz w:val="20"/>
                <w:szCs w:val="22"/>
              </w:rPr>
            </w:pPr>
            <w:r>
              <w:rPr>
                <w:sz w:val="20"/>
                <w:szCs w:val="22"/>
              </w:rPr>
              <w:t>398,385</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353A8" w:rsidRDefault="00472D1F" w:rsidP="00BF04AB">
            <w:pPr>
              <w:spacing w:before="20" w:after="20"/>
              <w:ind w:right="-8"/>
              <w:jc w:val="center"/>
              <w:rPr>
                <w:sz w:val="20"/>
                <w:szCs w:val="22"/>
              </w:rPr>
            </w:pPr>
            <w:r>
              <w:rPr>
                <w:sz w:val="20"/>
                <w:szCs w:val="22"/>
              </w:rPr>
              <w:t>2009 – 2011 (showerheads)</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Home Power Saver Program</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New South Wales</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38,340</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2011 - 2014</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Hunter Water Showerhead Swap</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Newcastle and Hunter</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9,838</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2009 - 2011</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South East Water Showerhead Exchange Program</w:t>
            </w:r>
            <w:r>
              <w:rPr>
                <w:rStyle w:val="FootnoteReference"/>
                <w:sz w:val="20"/>
              </w:rPr>
              <w:footnoteReference w:id="7"/>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Melbourne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105,451</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A072B" w:rsidRDefault="00472D1F" w:rsidP="00BF04AB">
            <w:pPr>
              <w:spacing w:before="20" w:after="20"/>
              <w:ind w:right="-8"/>
              <w:jc w:val="center"/>
              <w:rPr>
                <w:sz w:val="18"/>
                <w:szCs w:val="22"/>
              </w:rPr>
            </w:pPr>
            <w:r>
              <w:rPr>
                <w:sz w:val="20"/>
                <w:szCs w:val="22"/>
              </w:rPr>
              <w:t>2006 - 2008</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Yarra Valley Water Showerhead Exchange Program</w:t>
            </w:r>
            <w:r>
              <w:rPr>
                <w:rStyle w:val="FootnoteReference"/>
                <w:sz w:val="20"/>
              </w:rPr>
              <w:footnoteReference w:id="8"/>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Melbourne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107,192</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A072B" w:rsidRDefault="00472D1F" w:rsidP="00BF04AB">
            <w:pPr>
              <w:spacing w:before="20" w:after="20"/>
              <w:ind w:right="-8"/>
              <w:jc w:val="center"/>
              <w:rPr>
                <w:sz w:val="18"/>
                <w:szCs w:val="22"/>
              </w:rPr>
            </w:pPr>
            <w:r>
              <w:rPr>
                <w:sz w:val="20"/>
                <w:szCs w:val="22"/>
              </w:rPr>
              <w:t>2006 - 2008</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City West Water Showerhead Exchange Program</w:t>
            </w:r>
            <w:r>
              <w:rPr>
                <w:rStyle w:val="FootnoteReference"/>
                <w:sz w:val="20"/>
              </w:rPr>
              <w:footnoteReference w:id="9"/>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Melbourne</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60,885</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Pr="002A072B" w:rsidRDefault="00472D1F" w:rsidP="00BF04AB">
            <w:pPr>
              <w:spacing w:before="20" w:after="20"/>
              <w:ind w:right="-8"/>
              <w:jc w:val="center"/>
              <w:rPr>
                <w:sz w:val="18"/>
                <w:szCs w:val="22"/>
              </w:rPr>
            </w:pPr>
            <w:r>
              <w:rPr>
                <w:sz w:val="20"/>
                <w:szCs w:val="22"/>
              </w:rPr>
              <w:t>2006 - 2008</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Victorian Energy Efficiency Target scheme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Victoria</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441,212</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2009 - ongoing</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Geelong Showerhead Swap</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Geelong</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3,871</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2008 - 2010</w:t>
            </w:r>
          </w:p>
        </w:tc>
      </w:tr>
      <w:tr w:rsidR="001B2207"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1B2207" w:rsidRDefault="001B2207" w:rsidP="00BF04AB">
            <w:pPr>
              <w:spacing w:before="20" w:after="20"/>
              <w:ind w:right="-8"/>
              <w:jc w:val="left"/>
              <w:rPr>
                <w:sz w:val="20"/>
              </w:rPr>
            </w:pPr>
            <w:r>
              <w:rPr>
                <w:sz w:val="20"/>
              </w:rPr>
              <w:t xml:space="preserve">Home </w:t>
            </w:r>
            <w:proofErr w:type="spellStart"/>
            <w:r>
              <w:rPr>
                <w:sz w:val="20"/>
              </w:rPr>
              <w:t>WaterWise</w:t>
            </w:r>
            <w:proofErr w:type="spellEnd"/>
            <w:r>
              <w:rPr>
                <w:sz w:val="20"/>
              </w:rPr>
              <w:t xml:space="preserve"> Service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1B2207" w:rsidRDefault="001B2207" w:rsidP="00BF04AB">
            <w:pPr>
              <w:spacing w:before="20" w:after="20"/>
              <w:ind w:right="-8"/>
              <w:jc w:val="left"/>
              <w:rPr>
                <w:sz w:val="20"/>
              </w:rPr>
            </w:pPr>
            <w:r>
              <w:rPr>
                <w:sz w:val="20"/>
              </w:rPr>
              <w:t>Queensland</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1B2207" w:rsidRDefault="00BC01A5" w:rsidP="00BF04AB">
            <w:pPr>
              <w:spacing w:before="20" w:after="20"/>
              <w:ind w:right="-8"/>
              <w:jc w:val="center"/>
              <w:rPr>
                <w:sz w:val="20"/>
                <w:szCs w:val="22"/>
              </w:rPr>
            </w:pPr>
            <w:r>
              <w:rPr>
                <w:sz w:val="20"/>
                <w:szCs w:val="22"/>
              </w:rPr>
              <w:t>201,136</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1B2207" w:rsidRDefault="00BC01A5" w:rsidP="00BF04AB">
            <w:pPr>
              <w:spacing w:before="20" w:after="20"/>
              <w:ind w:right="-8"/>
              <w:jc w:val="center"/>
              <w:rPr>
                <w:sz w:val="20"/>
                <w:szCs w:val="22"/>
              </w:rPr>
            </w:pPr>
            <w:r>
              <w:rPr>
                <w:sz w:val="20"/>
                <w:szCs w:val="22"/>
              </w:rPr>
              <w:t>2006 - 2008</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proofErr w:type="spellStart"/>
            <w:r>
              <w:rPr>
                <w:sz w:val="20"/>
              </w:rPr>
              <w:t>ClimateSmart</w:t>
            </w:r>
            <w:proofErr w:type="spellEnd"/>
            <w:r>
              <w:rPr>
                <w:sz w:val="20"/>
              </w:rPr>
              <w:t xml:space="preserve"> Home Service</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Queensland</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68,932</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2009 - 2011</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Home Water Smart</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Australian Capital Territory</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7,808</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2005 - 2007</w:t>
            </w:r>
          </w:p>
        </w:tc>
      </w:tr>
      <w:tr w:rsidR="00472D1F" w:rsidRPr="007C75A0" w:rsidTr="00472D1F">
        <w:trPr>
          <w:cnfStyle w:val="000000100000"/>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proofErr w:type="spellStart"/>
            <w:r>
              <w:rPr>
                <w:sz w:val="20"/>
              </w:rPr>
              <w:t>Waterwise</w:t>
            </w:r>
            <w:proofErr w:type="spellEnd"/>
            <w:r>
              <w:rPr>
                <w:sz w:val="20"/>
              </w:rPr>
              <w:t xml:space="preserve"> Showerhead Swap</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Western Australia</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124,000</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2011 - 2013</w:t>
            </w:r>
          </w:p>
        </w:tc>
      </w:tr>
      <w:tr w:rsidR="00472D1F" w:rsidRPr="007C75A0" w:rsidTr="00472D1F">
        <w:trPr>
          <w:trHeight w:val="20"/>
        </w:trPr>
        <w:tc>
          <w:tcPr>
            <w:tcW w:w="2483" w:type="dxa"/>
            <w:tcBorders>
              <w:top w:val="single" w:sz="4" w:space="0" w:color="FFFFFF" w:themeColor="background1"/>
              <w:bottom w:val="single" w:sz="4" w:space="0" w:color="FFFFFF" w:themeColor="background1"/>
              <w:right w:val="single" w:sz="4" w:space="0" w:color="FFFFFF" w:themeColor="background1"/>
            </w:tcBorders>
            <w:shd w:val="clear" w:color="auto" w:fill="E0E0E0"/>
          </w:tcPr>
          <w:p w:rsidR="00472D1F" w:rsidRPr="002A072B" w:rsidRDefault="00472D1F" w:rsidP="00BF04AB">
            <w:pPr>
              <w:spacing w:before="20" w:after="20"/>
              <w:ind w:right="-8"/>
              <w:jc w:val="left"/>
              <w:rPr>
                <w:sz w:val="20"/>
              </w:rPr>
            </w:pPr>
            <w:r>
              <w:rPr>
                <w:sz w:val="20"/>
              </w:rPr>
              <w:t>H</w:t>
            </w:r>
            <w:r>
              <w:rPr>
                <w:sz w:val="20"/>
                <w:vertAlign w:val="subscript"/>
              </w:rPr>
              <w:t>2</w:t>
            </w:r>
            <w:r>
              <w:rPr>
                <w:sz w:val="20"/>
              </w:rPr>
              <w:t>ome Retrofit Program</w:t>
            </w:r>
          </w:p>
        </w:tc>
        <w:tc>
          <w:tcPr>
            <w:tcW w:w="156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left"/>
              <w:rPr>
                <w:sz w:val="20"/>
              </w:rPr>
            </w:pPr>
            <w:r>
              <w:rPr>
                <w:sz w:val="20"/>
              </w:rPr>
              <w:t>South Australia</w:t>
            </w:r>
          </w:p>
        </w:tc>
        <w:tc>
          <w:tcPr>
            <w:tcW w:w="2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29,488</w:t>
            </w:r>
          </w:p>
        </w:tc>
        <w:tc>
          <w:tcPr>
            <w:tcW w:w="2260" w:type="dxa"/>
            <w:tcBorders>
              <w:top w:val="single" w:sz="4" w:space="0" w:color="FFFFFF" w:themeColor="background1"/>
              <w:left w:val="single" w:sz="4" w:space="0" w:color="FFFFFF" w:themeColor="background1"/>
              <w:bottom w:val="single" w:sz="4" w:space="0" w:color="FFFFFF" w:themeColor="background1"/>
            </w:tcBorders>
            <w:shd w:val="clear" w:color="auto" w:fill="E0E0E0"/>
          </w:tcPr>
          <w:p w:rsidR="00472D1F" w:rsidRDefault="00472D1F" w:rsidP="00BF04AB">
            <w:pPr>
              <w:spacing w:before="20" w:after="20"/>
              <w:ind w:right="-8"/>
              <w:jc w:val="center"/>
              <w:rPr>
                <w:sz w:val="20"/>
                <w:szCs w:val="22"/>
              </w:rPr>
            </w:pPr>
            <w:r>
              <w:rPr>
                <w:sz w:val="20"/>
                <w:szCs w:val="22"/>
              </w:rPr>
              <w:t>2007 - 2012</w:t>
            </w:r>
          </w:p>
        </w:tc>
      </w:tr>
    </w:tbl>
    <w:p w:rsidR="00C77D6C" w:rsidRDefault="00C77D6C">
      <w:pPr>
        <w:spacing w:before="0" w:after="0" w:line="240" w:lineRule="auto"/>
      </w:pPr>
      <w:r>
        <w:br w:type="page"/>
      </w:r>
    </w:p>
    <w:p w:rsidR="00EC0236" w:rsidRDefault="00C77D6C">
      <w:pPr>
        <w:spacing w:line="240" w:lineRule="auto"/>
      </w:pPr>
      <w:r w:rsidRPr="00C77D6C">
        <w:rPr>
          <w:noProof/>
          <w:lang w:eastAsia="en-AU"/>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7557035" cy="10684042"/>
            <wp:effectExtent l="19050" t="0" r="3811" b="0"/>
            <wp:wrapNone/>
            <wp:docPr id="169" name="Picture 1" descr="I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jpg"/>
                    <pic:cNvPicPr/>
                  </pic:nvPicPr>
                  <pic:blipFill>
                    <a:blip r:embed="rId105"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a:blip>
                    <a:stretch>
                      <a:fillRect/>
                    </a:stretch>
                  </pic:blipFill>
                  <pic:spPr>
                    <a:xfrm>
                      <a:off x="0" y="0"/>
                      <a:ext cx="7559039" cy="10692382"/>
                    </a:xfrm>
                    <a:prstGeom prst="rect">
                      <a:avLst/>
                    </a:prstGeom>
                  </pic:spPr>
                </pic:pic>
              </a:graphicData>
            </a:graphic>
          </wp:anchor>
        </w:drawing>
      </w:r>
    </w:p>
    <w:p w:rsidR="00863291" w:rsidRDefault="00D655D5">
      <w:pPr>
        <w:spacing w:line="240" w:lineRule="auto"/>
      </w:pPr>
      <w:r w:rsidRPr="00D655D5">
        <w:rPr>
          <w:noProof/>
          <w:lang w:val="en-US"/>
        </w:rPr>
        <w:pict>
          <v:rect id="Rectangle 2" o:spid="_x0000_s1065" style="position:absolute;left:0;text-align:left;margin-left:498.05pt;margin-top:266.4pt;width:7.15pt;height:120.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" fillcolor="white [3212]" strokecolor="white [3212]"/>
        </w:pict>
      </w:r>
    </w:p>
    <w:sectPr w:rsidR="00863291" w:rsidSect="00454AD3">
      <w:pgSz w:w="11899" w:h="16838"/>
      <w:pgMar w:top="1559" w:right="1559" w:bottom="1559" w:left="1559" w:header="709" w:footer="802" w:gutter="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75C" w:rsidRDefault="008C775C">
      <w:pPr>
        <w:spacing w:line="240" w:lineRule="auto"/>
      </w:pPr>
      <w:r>
        <w:separator/>
      </w:r>
    </w:p>
  </w:endnote>
  <w:endnote w:type="continuationSeparator" w:id="0">
    <w:p w:rsidR="008C775C" w:rsidRDefault="008C775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Times Regular">
    <w:panose1 w:val="00000000000000000000"/>
    <w:charset w:val="00"/>
    <w:family w:val="auto"/>
    <w:notTrueType/>
    <w:pitch w:val="default"/>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C64" w:rsidRDefault="00230C6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75C" w:rsidRDefault="00D655D5">
    <w:pPr>
      <w:pStyle w:val="Footer"/>
    </w:pPr>
    <w:r w:rsidRPr="00D655D5">
      <w:rPr>
        <w:noProof/>
        <w:lang w:val="en-US"/>
      </w:rPr>
      <w:pict>
        <v:shapetype id="_x0000_t202" coordsize="21600,21600" o:spt="202" path="m,l,21600r21600,l21600,xe">
          <v:stroke joinstyle="miter"/>
          <v:path gradientshapeok="t" o:connecttype="rect"/>
        </v:shapetype>
        <v:shape id="Text Box 1" o:spid="_x0000_s4102" type="#_x0000_t202" style="position:absolute;left:0;text-align:left;margin-left:-.2pt;margin-top:6.15pt;width:250.9pt;height:26.8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" filled="f" stroked="f">
          <v:textbox inset="0,0,0,0">
            <w:txbxContent>
              <w:p w:rsidR="00103B60" w:rsidRPr="009341F3" w:rsidRDefault="00103B60" w:rsidP="003A58CF">
                <w:pPr>
                  <w:rPr>
                    <w:caps/>
                    <w:sz w:val="16"/>
                  </w:rPr>
                </w:pPr>
                <w:r>
                  <w:rPr>
                    <w:caps/>
                    <w:sz w:val="16"/>
                  </w:rPr>
                  <w:t>EVALUATION OF THE ENVIRONMENTAL EFFECTS OF THE WELS SCHEME</w:t>
                </w:r>
              </w:p>
            </w:txbxContent>
          </v:textbox>
          <w10:wrap type="tight"/>
        </v:shape>
      </w:pict>
    </w:r>
    <w:r w:rsidR="008C775C" w:rsidRPr="00B34F88">
      <w:rPr>
        <w:noProof/>
        <w:lang w:eastAsia="en-AU"/>
      </w:rPr>
      <w:drawing>
        <wp:anchor distT="0" distB="0" distL="114300" distR="114300" simplePos="0" relativeHeight="251684352" behindDoc="1" locked="0" layoutInCell="1" allowOverlap="1">
          <wp:simplePos x="0" y="0"/>
          <wp:positionH relativeFrom="column">
            <wp:posOffset>5631903</wp:posOffset>
          </wp:positionH>
          <wp:positionV relativeFrom="paragraph">
            <wp:posOffset>-2230</wp:posOffset>
          </wp:positionV>
          <wp:extent cx="480681" cy="510363"/>
          <wp:effectExtent l="19050" t="0" r="0" b="0"/>
          <wp:wrapNone/>
          <wp:docPr id="163"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1"/>
                  <a:srcRect t="-15217"/>
                  <a:stretch>
                    <a:fillRect/>
                  </a:stretch>
                </pic:blipFill>
                <pic:spPr>
                  <a:xfrm>
                    <a:off x="0" y="0"/>
                    <a:ext cx="480681" cy="510363"/>
                  </a:xfrm>
                  <a:prstGeom prst="rect">
                    <a:avLst/>
                  </a:prstGeom>
                </pic:spPr>
              </pic:pic>
            </a:graphicData>
          </a:graphic>
        </wp:anchor>
      </w:drawing>
    </w:r>
    <w:r w:rsidR="008C775C">
      <w:rPr>
        <w:noProof/>
        <w:lang w:eastAsia="en-AU"/>
      </w:rPr>
      <w:drawing>
        <wp:anchor distT="0" distB="0" distL="114300" distR="114300" simplePos="0" relativeHeight="251681280" behindDoc="1" locked="0" layoutInCell="1" allowOverlap="1">
          <wp:simplePos x="0" y="0"/>
          <wp:positionH relativeFrom="page">
            <wp:posOffset>8255</wp:posOffset>
          </wp:positionH>
          <wp:positionV relativeFrom="paragraph">
            <wp:posOffset>-43180</wp:posOffset>
          </wp:positionV>
          <wp:extent cx="7563485" cy="40005"/>
          <wp:effectExtent l="19050" t="0" r="0" b="0"/>
          <wp:wrapNone/>
          <wp:docPr id="16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r w:rsidRPr="00D655D5">
      <w:rPr>
        <w:noProof/>
        <w:lang w:val="en-US"/>
      </w:rPr>
      <w:pict>
        <v:shape id="Text Box 11" o:spid="_x0000_s4101" type="#_x0000_t202" style="position:absolute;left:0;text-align:left;margin-left:233.75pt;margin-top:6.45pt;width:198pt;height:26.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" filled="f" stroked="f">
          <v:textbox inset="0,0,0,0">
            <w:txbxContent>
              <w:p w:rsidR="008C775C" w:rsidRPr="00C77D6C" w:rsidRDefault="008C775C" w:rsidP="003A58CF">
                <w:pPr>
                  <w:jc w:val="right"/>
                  <w:rPr>
                    <w:sz w:val="16"/>
                  </w:rPr>
                </w:pPr>
                <w:r w:rsidRPr="00C77D6C">
                  <w:rPr>
                    <w:sz w:val="16"/>
                  </w:rPr>
                  <w:t xml:space="preserve"> </w:t>
                </w:r>
                <w:r w:rsidR="00D655D5" w:rsidRPr="00C77D6C">
                  <w:rPr>
                    <w:sz w:val="16"/>
                  </w:rPr>
                  <w:fldChar w:fldCharType="begin"/>
                </w:r>
                <w:r w:rsidRPr="00C77D6C">
                  <w:rPr>
                    <w:sz w:val="16"/>
                  </w:rPr>
                  <w:instrText xml:space="preserve"> PAGE </w:instrText>
                </w:r>
                <w:r w:rsidR="00D655D5" w:rsidRPr="00C77D6C">
                  <w:rPr>
                    <w:sz w:val="16"/>
                  </w:rPr>
                  <w:fldChar w:fldCharType="separate"/>
                </w:r>
                <w:r w:rsidR="00230C64">
                  <w:rPr>
                    <w:noProof/>
                    <w:sz w:val="16"/>
                  </w:rPr>
                  <w:t>i</w:t>
                </w:r>
                <w:r w:rsidR="00D655D5" w:rsidRPr="00C77D6C">
                  <w:rPr>
                    <w:sz w:val="16"/>
                  </w:rPr>
                  <w:fldChar w:fldCharType="end"/>
                </w:r>
                <w:r w:rsidRPr="00C77D6C">
                  <w:rPr>
                    <w:sz w:val="16"/>
                  </w:rPr>
                  <w:t xml:space="preserve"> </w:t>
                </w:r>
              </w:p>
            </w:txbxContent>
          </v:textbox>
          <w10:wrap type="tight"/>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C64" w:rsidRDefault="00230C6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75C" w:rsidRDefault="00D655D5">
    <w:pPr>
      <w:pStyle w:val="Footer"/>
    </w:pPr>
    <w:r w:rsidRPr="00D655D5">
      <w:rPr>
        <w:noProof/>
        <w:lang w:val="en-US"/>
      </w:rPr>
      <w:pict>
        <v:shapetype id="_x0000_t202" coordsize="21600,21600" o:spt="202" path="m,l,21600r21600,l21600,xe">
          <v:stroke joinstyle="miter"/>
          <v:path gradientshapeok="t" o:connecttype="rect"/>
        </v:shapetype>
        <v:shape id="_x0000_s4098" type="#_x0000_t202" style="position:absolute;left:0;text-align:left;margin-left:-.2pt;margin-top:6.15pt;width:245.9pt;height:26.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" filled="f" stroked="f">
          <v:textbox inset="0,0,0,0">
            <w:txbxContent>
              <w:p w:rsidR="00103B60" w:rsidRPr="009341F3" w:rsidRDefault="00103B60" w:rsidP="00A712B8">
                <w:pPr>
                  <w:rPr>
                    <w:caps/>
                    <w:sz w:val="16"/>
                  </w:rPr>
                </w:pPr>
                <w:r>
                  <w:rPr>
                    <w:caps/>
                    <w:sz w:val="16"/>
                  </w:rPr>
                  <w:t>EVALUATION OF THE ENVIRONMENTAL EFFECTS OF THE WELS SCHEME</w:t>
                </w:r>
              </w:p>
              <w:p w:rsidR="00103B60" w:rsidRPr="009341F3" w:rsidRDefault="00103B60" w:rsidP="003A58CF">
                <w:pPr>
                  <w:rPr>
                    <w:caps/>
                    <w:sz w:val="16"/>
                  </w:rPr>
                </w:pPr>
              </w:p>
            </w:txbxContent>
          </v:textbox>
          <w10:wrap type="tight"/>
        </v:shape>
      </w:pict>
    </w:r>
    <w:r w:rsidR="008C775C" w:rsidRPr="00B34F88">
      <w:rPr>
        <w:noProof/>
        <w:lang w:eastAsia="en-AU"/>
      </w:rPr>
      <w:drawing>
        <wp:anchor distT="0" distB="0" distL="114300" distR="114300" simplePos="0" relativeHeight="251672064" behindDoc="1" locked="0" layoutInCell="1" allowOverlap="1">
          <wp:simplePos x="0" y="0"/>
          <wp:positionH relativeFrom="column">
            <wp:posOffset>5631903</wp:posOffset>
          </wp:positionH>
          <wp:positionV relativeFrom="paragraph">
            <wp:posOffset>-2230</wp:posOffset>
          </wp:positionV>
          <wp:extent cx="480681" cy="510363"/>
          <wp:effectExtent l="19050" t="0" r="0" b="0"/>
          <wp:wrapNone/>
          <wp:docPr id="119" name="Picture 0" descr="ISF Swoo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F Swoosh.jpg"/>
                  <pic:cNvPicPr/>
                </pic:nvPicPr>
                <pic:blipFill>
                  <a:blip r:embed="rId1"/>
                  <a:srcRect t="-15217"/>
                  <a:stretch>
                    <a:fillRect/>
                  </a:stretch>
                </pic:blipFill>
                <pic:spPr>
                  <a:xfrm>
                    <a:off x="0" y="0"/>
                    <a:ext cx="480681" cy="510363"/>
                  </a:xfrm>
                  <a:prstGeom prst="rect">
                    <a:avLst/>
                  </a:prstGeom>
                </pic:spPr>
              </pic:pic>
            </a:graphicData>
          </a:graphic>
        </wp:anchor>
      </w:drawing>
    </w:r>
    <w:r w:rsidR="008C775C">
      <w:rPr>
        <w:noProof/>
        <w:lang w:eastAsia="en-AU"/>
      </w:rPr>
      <w:drawing>
        <wp:anchor distT="0" distB="0" distL="114300" distR="114300" simplePos="0" relativeHeight="251668992" behindDoc="1" locked="0" layoutInCell="1" allowOverlap="1">
          <wp:simplePos x="0" y="0"/>
          <wp:positionH relativeFrom="page">
            <wp:posOffset>8255</wp:posOffset>
          </wp:positionH>
          <wp:positionV relativeFrom="paragraph">
            <wp:posOffset>-43180</wp:posOffset>
          </wp:positionV>
          <wp:extent cx="7563485" cy="40005"/>
          <wp:effectExtent l="19050" t="0" r="0" b="0"/>
          <wp:wrapNone/>
          <wp:docPr id="1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3485" cy="40005"/>
                  </a:xfrm>
                  <a:prstGeom prst="rect">
                    <a:avLst/>
                  </a:prstGeom>
                  <a:noFill/>
                  <a:ln>
                    <a:noFill/>
                  </a:ln>
                </pic:spPr>
              </pic:pic>
            </a:graphicData>
          </a:graphic>
        </wp:anchor>
      </w:drawing>
    </w:r>
    <w:r w:rsidRPr="00D655D5">
      <w:rPr>
        <w:noProof/>
        <w:lang w:val="en-US"/>
      </w:rPr>
      <w:pict>
        <v:shape id="_x0000_s4097" type="#_x0000_t202" style="position:absolute;left:0;text-align:left;margin-left:233.75pt;margin-top:6.45pt;width:198pt;height:26.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" filled="f" stroked="f">
          <v:textbox inset="0,0,0,0">
            <w:txbxContent>
              <w:p w:rsidR="00103B60" w:rsidRPr="00812A5F" w:rsidRDefault="00103B60" w:rsidP="003A58CF">
                <w:pPr>
                  <w:jc w:val="right"/>
                  <w:rPr>
                    <w:caps/>
                    <w:sz w:val="16"/>
                  </w:rPr>
                </w:pPr>
                <w:r w:rsidRPr="00812A5F">
                  <w:rPr>
                    <w:caps/>
                    <w:sz w:val="16"/>
                  </w:rPr>
                  <w:t xml:space="preserve"> </w:t>
                </w:r>
                <w:r w:rsidR="00D655D5" w:rsidRPr="00812A5F">
                  <w:rPr>
                    <w:caps/>
                    <w:sz w:val="16"/>
                  </w:rPr>
                  <w:fldChar w:fldCharType="begin"/>
                </w:r>
                <w:r w:rsidRPr="00812A5F">
                  <w:rPr>
                    <w:caps/>
                    <w:sz w:val="16"/>
                  </w:rPr>
                  <w:instrText xml:space="preserve"> PAGE </w:instrText>
                </w:r>
                <w:r w:rsidR="00D655D5" w:rsidRPr="00812A5F">
                  <w:rPr>
                    <w:caps/>
                    <w:sz w:val="16"/>
                  </w:rPr>
                  <w:fldChar w:fldCharType="separate"/>
                </w:r>
                <w:r w:rsidR="00230C64">
                  <w:rPr>
                    <w:caps/>
                    <w:noProof/>
                    <w:sz w:val="16"/>
                  </w:rPr>
                  <w:t>8</w:t>
                </w:r>
                <w:r w:rsidR="00D655D5" w:rsidRPr="00812A5F">
                  <w:rPr>
                    <w:caps/>
                    <w:sz w:val="16"/>
                  </w:rPr>
                  <w:fldChar w:fldCharType="end"/>
                </w:r>
                <w:r>
                  <w:rPr>
                    <w:caps/>
                    <w:sz w:val="16"/>
                  </w:rPr>
                  <w:t xml:space="preserve"> </w:t>
                </w:r>
              </w:p>
            </w:txbxContent>
          </v:textbox>
          <w10:wrap type="tight"/>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75C" w:rsidRDefault="008C775C">
      <w:pPr>
        <w:spacing w:line="240" w:lineRule="auto"/>
      </w:pPr>
      <w:r>
        <w:separator/>
      </w:r>
    </w:p>
  </w:footnote>
  <w:footnote w:type="continuationSeparator" w:id="0">
    <w:p w:rsidR="008C775C" w:rsidRDefault="008C775C">
      <w:pPr>
        <w:spacing w:line="240" w:lineRule="auto"/>
      </w:pPr>
      <w:r>
        <w:continuationSeparator/>
      </w:r>
    </w:p>
  </w:footnote>
  <w:footnote w:id="1">
    <w:p w:rsidR="008C775C" w:rsidRPr="002D55C9" w:rsidRDefault="008C775C">
      <w:pPr>
        <w:pStyle w:val="FootnoteText"/>
        <w:rPr>
          <w:lang w:val="en-US"/>
        </w:rPr>
      </w:pPr>
      <w:r>
        <w:rPr>
          <w:rStyle w:val="FootnoteReference"/>
        </w:rPr>
        <w:footnoteRef/>
      </w:r>
      <w:r>
        <w:t xml:space="preserve"> </w:t>
      </w:r>
      <w:r>
        <w:rPr>
          <w:lang w:val="en-US"/>
        </w:rPr>
        <w:t>Box whisker plots present the range of observations in a group together with the 25</w:t>
      </w:r>
      <w:r w:rsidRPr="002D55C9">
        <w:rPr>
          <w:vertAlign w:val="superscript"/>
          <w:lang w:val="en-US"/>
        </w:rPr>
        <w:t>th</w:t>
      </w:r>
      <w:r>
        <w:rPr>
          <w:lang w:val="en-US"/>
        </w:rPr>
        <w:t>, 50</w:t>
      </w:r>
      <w:r w:rsidRPr="002D55C9">
        <w:rPr>
          <w:vertAlign w:val="superscript"/>
          <w:lang w:val="en-US"/>
        </w:rPr>
        <w:t>th</w:t>
      </w:r>
      <w:r>
        <w:rPr>
          <w:lang w:val="en-US"/>
        </w:rPr>
        <w:t xml:space="preserve"> and 75</w:t>
      </w:r>
      <w:r w:rsidRPr="002D55C9">
        <w:rPr>
          <w:vertAlign w:val="superscript"/>
          <w:lang w:val="en-US"/>
        </w:rPr>
        <w:t>th</w:t>
      </w:r>
      <w:r>
        <w:rPr>
          <w:lang w:val="en-US"/>
        </w:rPr>
        <w:t xml:space="preserve"> percentiles, which </w:t>
      </w:r>
      <w:r w:rsidRPr="002D55C9">
        <w:rPr>
          <w:lang w:val="en-US"/>
        </w:rPr>
        <w:t>ind</w:t>
      </w:r>
      <w:r>
        <w:rPr>
          <w:lang w:val="en-US"/>
        </w:rPr>
        <w:t xml:space="preserve">icate the value below which each </w:t>
      </w:r>
      <w:r w:rsidRPr="002D55C9">
        <w:rPr>
          <w:lang w:val="en-US"/>
        </w:rPr>
        <w:t xml:space="preserve">percentage of observations </w:t>
      </w:r>
      <w:r>
        <w:rPr>
          <w:lang w:val="en-US"/>
        </w:rPr>
        <w:t>of observations fall. The upper and lower bounds of the ‘box’ indicate the 25</w:t>
      </w:r>
      <w:r w:rsidRPr="002D55C9">
        <w:rPr>
          <w:vertAlign w:val="superscript"/>
          <w:lang w:val="en-US"/>
        </w:rPr>
        <w:t>th</w:t>
      </w:r>
      <w:r>
        <w:rPr>
          <w:lang w:val="en-US"/>
        </w:rPr>
        <w:t xml:space="preserve"> and 75</w:t>
      </w:r>
      <w:r w:rsidRPr="0062191E">
        <w:rPr>
          <w:vertAlign w:val="superscript"/>
          <w:lang w:val="en-US"/>
        </w:rPr>
        <w:t>th</w:t>
      </w:r>
      <w:r>
        <w:rPr>
          <w:lang w:val="en-US"/>
        </w:rPr>
        <w:t xml:space="preserve"> percentiles, the middle line in the box the median or 50</w:t>
      </w:r>
      <w:r w:rsidRPr="0062191E">
        <w:rPr>
          <w:vertAlign w:val="superscript"/>
          <w:lang w:val="en-US"/>
        </w:rPr>
        <w:t>th</w:t>
      </w:r>
      <w:r>
        <w:rPr>
          <w:lang w:val="en-US"/>
        </w:rPr>
        <w:t xml:space="preserve"> percentile, and the whiskers the full range of the </w:t>
      </w:r>
      <w:proofErr w:type="spellStart"/>
      <w:r>
        <w:rPr>
          <w:lang w:val="en-US"/>
        </w:rPr>
        <w:t>obsevations</w:t>
      </w:r>
      <w:proofErr w:type="spellEnd"/>
      <w:r>
        <w:rPr>
          <w:lang w:val="en-US"/>
        </w:rPr>
        <w:t xml:space="preserve"> (0 and 100</w:t>
      </w:r>
      <w:r w:rsidRPr="0062191E">
        <w:rPr>
          <w:vertAlign w:val="superscript"/>
          <w:lang w:val="en-US"/>
        </w:rPr>
        <w:t>th</w:t>
      </w:r>
      <w:r>
        <w:rPr>
          <w:lang w:val="en-US"/>
        </w:rPr>
        <w:t xml:space="preserve"> percentiles).</w:t>
      </w:r>
    </w:p>
  </w:footnote>
  <w:footnote w:id="2">
    <w:p w:rsidR="008C775C" w:rsidRDefault="008C775C" w:rsidP="003659B8">
      <w:pPr>
        <w:pStyle w:val="FootnoteText"/>
      </w:pPr>
      <w:r>
        <w:rPr>
          <w:rStyle w:val="FootnoteReference"/>
        </w:rPr>
        <w:footnoteRef/>
      </w:r>
      <w:r>
        <w:t xml:space="preserve"> Combination top/front loaders (drum type machines with top access) and washer-dryer machines were both incorporated into the front loader category.</w:t>
      </w:r>
    </w:p>
  </w:footnote>
  <w:footnote w:id="3">
    <w:p w:rsidR="008C775C" w:rsidRPr="003B3409" w:rsidRDefault="008C775C">
      <w:pPr>
        <w:pStyle w:val="FootnoteText"/>
        <w:rPr>
          <w:lang w:val="en-US"/>
        </w:rPr>
      </w:pPr>
      <w:r>
        <w:rPr>
          <w:rStyle w:val="FootnoteReference"/>
        </w:rPr>
        <w:footnoteRef/>
      </w:r>
      <w:r>
        <w:t xml:space="preserve"> </w:t>
      </w:r>
      <w:r>
        <w:rPr>
          <w:lang w:val="en-US"/>
        </w:rPr>
        <w:t xml:space="preserve">As opposed to capacity flow rates, which are used as the basis for the efficient/inefficient classification of </w:t>
      </w:r>
      <w:proofErr w:type="gramStart"/>
      <w:r>
        <w:rPr>
          <w:lang w:val="en-US"/>
        </w:rPr>
        <w:t>showers.</w:t>
      </w:r>
      <w:proofErr w:type="gramEnd"/>
    </w:p>
  </w:footnote>
  <w:footnote w:id="4">
    <w:p w:rsidR="008C775C" w:rsidRDefault="008C775C" w:rsidP="00472D1F">
      <w:pPr>
        <w:pStyle w:val="FootnoteText"/>
      </w:pPr>
      <w:r>
        <w:rPr>
          <w:rStyle w:val="FootnoteReference"/>
        </w:rPr>
        <w:footnoteRef/>
      </w:r>
      <w:r>
        <w:t xml:space="preserve"> </w:t>
      </w:r>
      <w:r>
        <w:rPr>
          <w:rFonts w:cs="Times New Roman"/>
          <w:noProof/>
        </w:rPr>
        <w:t xml:space="preserve">DEWHA. (2008). </w:t>
      </w:r>
      <w:r>
        <w:rPr>
          <w:rFonts w:cs="Times New Roman"/>
          <w:i/>
          <w:iCs/>
          <w:noProof/>
        </w:rPr>
        <w:t>Energy Use in the Australian Residential Sector 1986 - 2020.</w:t>
      </w:r>
      <w:r>
        <w:rPr>
          <w:rFonts w:cs="Times New Roman"/>
          <w:noProof/>
        </w:rPr>
        <w:t xml:space="preserve"> Commonwealth of Australia</w:t>
      </w:r>
    </w:p>
  </w:footnote>
  <w:footnote w:id="5">
    <w:p w:rsidR="008C775C" w:rsidRDefault="008C775C" w:rsidP="00472D1F">
      <w:pPr>
        <w:pStyle w:val="FootnoteText"/>
      </w:pPr>
      <w:r>
        <w:rPr>
          <w:rStyle w:val="FootnoteReference"/>
        </w:rPr>
        <w:footnoteRef/>
      </w:r>
      <w:r>
        <w:t xml:space="preserve"> </w:t>
      </w:r>
      <w:r>
        <w:rPr>
          <w:rFonts w:cs="Times New Roman"/>
          <w:noProof/>
        </w:rPr>
        <w:t xml:space="preserve">ABS. (2005). </w:t>
      </w:r>
      <w:r>
        <w:rPr>
          <w:rFonts w:cs="Times New Roman"/>
          <w:i/>
          <w:iCs/>
          <w:noProof/>
        </w:rPr>
        <w:t>4602.0 Environmental Issues - Table 3.15.</w:t>
      </w:r>
      <w:r>
        <w:rPr>
          <w:rFonts w:cs="Times New Roman"/>
          <w:noProof/>
        </w:rPr>
        <w:t xml:space="preserve"> Australian Bureau of Statistics</w:t>
      </w:r>
    </w:p>
  </w:footnote>
  <w:footnote w:id="6">
    <w:p w:rsidR="008C775C" w:rsidRPr="00BF04AB" w:rsidRDefault="008C775C" w:rsidP="00BF04AB">
      <w:pPr>
        <w:pStyle w:val="Bibliography"/>
        <w:rPr>
          <w:rFonts w:cs="Times New Roman"/>
          <w:noProof/>
          <w:sz w:val="16"/>
        </w:rPr>
      </w:pPr>
      <w:r>
        <w:rPr>
          <w:rStyle w:val="FootnoteReference"/>
        </w:rPr>
        <w:footnoteRef/>
      </w:r>
      <w:r w:rsidRPr="00F4250B">
        <w:rPr>
          <w:sz w:val="20"/>
        </w:rPr>
        <w:t xml:space="preserve"> </w:t>
      </w:r>
      <w:r w:rsidRPr="00F4250B">
        <w:rPr>
          <w:rFonts w:cs="Times New Roman"/>
          <w:noProof/>
          <w:sz w:val="16"/>
        </w:rPr>
        <w:t xml:space="preserve">ESC. (2014). </w:t>
      </w:r>
      <w:r w:rsidRPr="00F4250B">
        <w:rPr>
          <w:rFonts w:cs="Times New Roman"/>
          <w:i/>
          <w:iCs/>
          <w:noProof/>
          <w:sz w:val="16"/>
        </w:rPr>
        <w:t>Explanatory Note - Creating Victorian Energy Efficiency Certificates From Prescribed Activities.</w:t>
      </w:r>
      <w:r w:rsidRPr="00F4250B">
        <w:rPr>
          <w:rFonts w:cs="Times New Roman"/>
          <w:noProof/>
          <w:sz w:val="16"/>
        </w:rPr>
        <w:t xml:space="preserve"> Essential Services Com</w:t>
      </w:r>
      <w:r>
        <w:rPr>
          <w:rFonts w:cs="Times New Roman"/>
          <w:noProof/>
          <w:sz w:val="16"/>
        </w:rPr>
        <w:t>mission - Victorian Government.</w:t>
      </w:r>
    </w:p>
  </w:footnote>
  <w:footnote w:id="7">
    <w:p w:rsidR="008C775C" w:rsidRPr="002A072B" w:rsidRDefault="008C775C" w:rsidP="00472D1F">
      <w:pPr>
        <w:pStyle w:val="FootnoteText"/>
        <w:rPr>
          <w:lang w:val="en-US"/>
        </w:rPr>
      </w:pPr>
      <w:r>
        <w:rPr>
          <w:rStyle w:val="FootnoteReference"/>
        </w:rPr>
        <w:footnoteRef/>
      </w:r>
      <w:r>
        <w:t xml:space="preserve"> </w:t>
      </w:r>
      <w:r w:rsidRPr="002A072B">
        <w:rPr>
          <w:sz w:val="16"/>
          <w:lang w:val="en-US"/>
        </w:rPr>
        <w:t>South East Water Showerhead Exchange Program ran from 2006 to 2013 with total showerheads exchange numbering 194,702. From 2009 onwards, SEW used VEEC accredited providers to deliver showerheads. To prevent double counting, only showerheads delivered up to the initiation of the VEET scheme were used in the model</w:t>
      </w:r>
    </w:p>
  </w:footnote>
  <w:footnote w:id="8">
    <w:p w:rsidR="008C775C" w:rsidRPr="002A072B" w:rsidRDefault="008C775C" w:rsidP="00472D1F">
      <w:pPr>
        <w:pStyle w:val="FootnoteText"/>
        <w:rPr>
          <w:lang w:val="en-US"/>
        </w:rPr>
      </w:pPr>
      <w:r>
        <w:rPr>
          <w:rStyle w:val="FootnoteReference"/>
        </w:rPr>
        <w:footnoteRef/>
      </w:r>
      <w:r>
        <w:t xml:space="preserve"> </w:t>
      </w:r>
      <w:proofErr w:type="spellStart"/>
      <w:r>
        <w:rPr>
          <w:sz w:val="16"/>
          <w:lang w:val="en-US"/>
        </w:rPr>
        <w:t>Yarra</w:t>
      </w:r>
      <w:proofErr w:type="spellEnd"/>
      <w:r>
        <w:rPr>
          <w:sz w:val="16"/>
          <w:lang w:val="en-US"/>
        </w:rPr>
        <w:t xml:space="preserve"> Valley Water</w:t>
      </w:r>
      <w:r w:rsidRPr="002A072B">
        <w:rPr>
          <w:sz w:val="16"/>
          <w:lang w:val="en-US"/>
        </w:rPr>
        <w:t xml:space="preserve"> Showerhead Exchange Program ran from 2006 to 2013 with total showerheads exchange numbering </w:t>
      </w:r>
      <w:r>
        <w:rPr>
          <w:sz w:val="16"/>
          <w:lang w:val="en-US"/>
        </w:rPr>
        <w:t>188,887</w:t>
      </w:r>
      <w:r w:rsidRPr="002A072B">
        <w:rPr>
          <w:sz w:val="16"/>
          <w:lang w:val="en-US"/>
        </w:rPr>
        <w:t xml:space="preserve">. From 2009 onwards, </w:t>
      </w:r>
      <w:r>
        <w:rPr>
          <w:sz w:val="16"/>
          <w:lang w:val="en-US"/>
        </w:rPr>
        <w:t>YVW</w:t>
      </w:r>
      <w:r w:rsidRPr="002A072B">
        <w:rPr>
          <w:sz w:val="16"/>
          <w:lang w:val="en-US"/>
        </w:rPr>
        <w:t xml:space="preserve"> used VEEC accredited providers to deliver showerheads. To prevent double counting, only showerheads delivered up to the initiation of the VEET scheme were used in the model</w:t>
      </w:r>
    </w:p>
  </w:footnote>
  <w:footnote w:id="9">
    <w:p w:rsidR="008C775C" w:rsidRPr="002A072B" w:rsidRDefault="008C775C" w:rsidP="00472D1F">
      <w:pPr>
        <w:pStyle w:val="FootnoteText"/>
        <w:rPr>
          <w:lang w:val="en-US"/>
        </w:rPr>
      </w:pPr>
      <w:r>
        <w:rPr>
          <w:rStyle w:val="FootnoteReference"/>
        </w:rPr>
        <w:footnoteRef/>
      </w:r>
      <w:r>
        <w:t xml:space="preserve"> </w:t>
      </w:r>
      <w:r>
        <w:rPr>
          <w:sz w:val="16"/>
          <w:lang w:val="en-US"/>
        </w:rPr>
        <w:t>City West Water</w:t>
      </w:r>
      <w:r w:rsidRPr="002A072B">
        <w:rPr>
          <w:sz w:val="16"/>
          <w:lang w:val="en-US"/>
        </w:rPr>
        <w:t xml:space="preserve"> Showerhead Exchange Program ran from 2006 to 2013 with total showerheads exchange numbering </w:t>
      </w:r>
      <w:r>
        <w:rPr>
          <w:sz w:val="16"/>
          <w:lang w:val="en-US"/>
        </w:rPr>
        <w:t>112,442.</w:t>
      </w:r>
      <w:r w:rsidRPr="002A072B">
        <w:rPr>
          <w:sz w:val="16"/>
          <w:lang w:val="en-US"/>
        </w:rPr>
        <w:t xml:space="preserve"> From 2009 onwards, </w:t>
      </w:r>
      <w:r>
        <w:rPr>
          <w:sz w:val="16"/>
          <w:lang w:val="en-US"/>
        </w:rPr>
        <w:t>CWW</w:t>
      </w:r>
      <w:r w:rsidRPr="002A072B">
        <w:rPr>
          <w:sz w:val="16"/>
          <w:lang w:val="en-US"/>
        </w:rPr>
        <w:t xml:space="preserve"> used VEEC accredited providers to deliver showerheads. To prevent double counting, only showerheads delivered up to the initiation of the VEET scheme were used in the model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C64" w:rsidRDefault="00230C6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75C" w:rsidRPr="00D042C7" w:rsidRDefault="00D655D5" w:rsidP="003A58CF">
    <w:r w:rsidRPr="00D655D5">
      <w:rPr>
        <w:noProof/>
        <w:lang w:val="en-US"/>
      </w:rPr>
      <w:pict>
        <v:shapetype id="_x0000_t202" coordsize="21600,21600" o:spt="202" path="m,l,21600r21600,l21600,xe">
          <v:stroke joinstyle="miter"/>
          <v:path gradientshapeok="t" o:connecttype="rect"/>
        </v:shapetype>
        <v:shape id="Text Box 4" o:spid="_x0000_s4104" type="#_x0000_t202" style="position:absolute;left:0;text-align:left;margin-left:234pt;margin-top:-1.75pt;width:198pt;height:2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" filled="f" stroked="f">
          <v:textbox inset="0,0,0,0">
            <w:txbxContent>
              <w:p w:rsidR="008C775C" w:rsidRPr="000E1A2F" w:rsidRDefault="008C775C" w:rsidP="003A58CF">
                <w:pPr>
                  <w:jc w:val="right"/>
                </w:pPr>
                <w:r>
                  <w:rPr>
                    <w:caps/>
                    <w:sz w:val="16"/>
                  </w:rPr>
                  <w:t>2 march 2015</w:t>
                </w:r>
              </w:p>
            </w:txbxContent>
          </v:textbox>
          <w10:wrap type="tight"/>
        </v:shape>
      </w:pict>
    </w:r>
    <w:r w:rsidRPr="00D655D5">
      <w:rPr>
        <w:noProof/>
        <w:lang w:val="en-US"/>
      </w:rPr>
      <w:pict>
        <v:shape id="Text Box 3" o:spid="_x0000_s4103" type="#_x0000_t202" style="position:absolute;left:0;text-align:left;margin-left:0;margin-top:-1.75pt;width:198pt;height:26.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" filled="f" stroked="f">
          <v:textbox inset="0,0,0,0">
            <w:txbxContent>
              <w:p w:rsidR="00103B60" w:rsidRPr="009341F3" w:rsidRDefault="00103B60"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v:textbox>
          <w10:wrap type="tight"/>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0C64" w:rsidRDefault="00230C6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775C" w:rsidRPr="00D042C7" w:rsidRDefault="00D655D5" w:rsidP="003A58CF">
    <w:r w:rsidRPr="00D655D5">
      <w:rPr>
        <w:noProof/>
        <w:lang w:val="en-US"/>
      </w:rPr>
      <w:pict>
        <v:shapetype id="_x0000_t202" coordsize="21600,21600" o:spt="202" path="m,l,21600r21600,l21600,xe">
          <v:stroke joinstyle="miter"/>
          <v:path gradientshapeok="t" o:connecttype="rect"/>
        </v:shapetype>
        <v:shape id="_x0000_s4100" type="#_x0000_t202" style="position:absolute;left:0;text-align:left;margin-left:234pt;margin-top:-1.75pt;width:198pt;height:26.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" filled="f" stroked="f">
          <v:textbox inset="0,0,0,0">
            <w:txbxContent>
              <w:p w:rsidR="008C775C" w:rsidRPr="000E1A2F" w:rsidRDefault="008C775C" w:rsidP="003A58CF">
                <w:pPr>
                  <w:jc w:val="right"/>
                </w:pPr>
                <w:r>
                  <w:rPr>
                    <w:caps/>
                    <w:sz w:val="16"/>
                  </w:rPr>
                  <w:t>2 march 2015</w:t>
                </w:r>
              </w:p>
            </w:txbxContent>
          </v:textbox>
          <w10:wrap type="tight"/>
        </v:shape>
      </w:pict>
    </w:r>
    <w:r w:rsidRPr="00D655D5">
      <w:rPr>
        <w:noProof/>
        <w:lang w:val="en-US"/>
      </w:rPr>
      <w:pict>
        <v:shape id="_x0000_s4099" type="#_x0000_t202" style="position:absolute;left:0;text-align:left;margin-left:0;margin-top:-1.75pt;width:198pt;height:26.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" filled="f" stroked="f">
          <v:textbox inset="0,0,0,0">
            <w:txbxContent>
              <w:p w:rsidR="00103B60" w:rsidRPr="009341F3" w:rsidRDefault="00103B60" w:rsidP="003A58CF">
                <w:pPr>
                  <w:rPr>
                    <w:caps/>
                    <w:sz w:val="16"/>
                  </w:rPr>
                </w:pPr>
                <w:r w:rsidRPr="009341F3">
                  <w:rPr>
                    <w:caps/>
                    <w:sz w:val="16"/>
                  </w:rPr>
                  <w:t>Institu</w:t>
                </w:r>
                <w:r>
                  <w:rPr>
                    <w:caps/>
                    <w:sz w:val="16"/>
                  </w:rPr>
                  <w:t>T</w:t>
                </w:r>
                <w:r w:rsidRPr="009341F3">
                  <w:rPr>
                    <w:caps/>
                    <w:sz w:val="16"/>
                  </w:rPr>
                  <w:t xml:space="preserve">e </w:t>
                </w:r>
                <w:r>
                  <w:rPr>
                    <w:caps/>
                    <w:sz w:val="16"/>
                  </w:rPr>
                  <w:t>for</w:t>
                </w:r>
                <w:r w:rsidRPr="009341F3">
                  <w:rPr>
                    <w:caps/>
                    <w:sz w:val="16"/>
                  </w:rPr>
                  <w:t xml:space="preserve"> sustainable Futures</w:t>
                </w:r>
              </w:p>
            </w:txbxContent>
          </v:textbox>
          <w10:wrap type="tigh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D6015FC"/>
    <w:lvl w:ilvl="0">
      <w:start w:val="1"/>
      <w:numFmt w:val="decimal"/>
      <w:lvlText w:val="%1."/>
      <w:lvlJc w:val="left"/>
      <w:pPr>
        <w:tabs>
          <w:tab w:val="num" w:pos="1492"/>
        </w:tabs>
        <w:ind w:left="1492" w:hanging="360"/>
      </w:pPr>
    </w:lvl>
  </w:abstractNum>
  <w:abstractNum w:abstractNumId="1">
    <w:nsid w:val="FFFFFF7D"/>
    <w:multiLevelType w:val="singleLevel"/>
    <w:tmpl w:val="49E2C612"/>
    <w:lvl w:ilvl="0">
      <w:start w:val="1"/>
      <w:numFmt w:val="decimal"/>
      <w:lvlText w:val="%1."/>
      <w:lvlJc w:val="left"/>
      <w:pPr>
        <w:tabs>
          <w:tab w:val="num" w:pos="1209"/>
        </w:tabs>
        <w:ind w:left="1209" w:hanging="360"/>
      </w:pPr>
    </w:lvl>
  </w:abstractNum>
  <w:abstractNum w:abstractNumId="2">
    <w:nsid w:val="FFFFFF7E"/>
    <w:multiLevelType w:val="singleLevel"/>
    <w:tmpl w:val="93442BB2"/>
    <w:lvl w:ilvl="0">
      <w:start w:val="1"/>
      <w:numFmt w:val="decimal"/>
      <w:lvlText w:val="%1."/>
      <w:lvlJc w:val="left"/>
      <w:pPr>
        <w:tabs>
          <w:tab w:val="num" w:pos="926"/>
        </w:tabs>
        <w:ind w:left="926" w:hanging="360"/>
      </w:pPr>
    </w:lvl>
  </w:abstractNum>
  <w:abstractNum w:abstractNumId="3">
    <w:nsid w:val="FFFFFF7F"/>
    <w:multiLevelType w:val="singleLevel"/>
    <w:tmpl w:val="F25C6C96"/>
    <w:lvl w:ilvl="0">
      <w:start w:val="1"/>
      <w:numFmt w:val="decimal"/>
      <w:lvlText w:val="%1."/>
      <w:lvlJc w:val="left"/>
      <w:pPr>
        <w:tabs>
          <w:tab w:val="num" w:pos="643"/>
        </w:tabs>
        <w:ind w:left="643" w:hanging="360"/>
      </w:pPr>
    </w:lvl>
  </w:abstractNum>
  <w:abstractNum w:abstractNumId="4">
    <w:nsid w:val="FFFFFF80"/>
    <w:multiLevelType w:val="singleLevel"/>
    <w:tmpl w:val="7CE4B45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612F32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17288B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46E685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9803C28"/>
    <w:lvl w:ilvl="0">
      <w:start w:val="1"/>
      <w:numFmt w:val="decimal"/>
      <w:lvlText w:val="%1."/>
      <w:lvlJc w:val="left"/>
      <w:pPr>
        <w:tabs>
          <w:tab w:val="num" w:pos="360"/>
        </w:tabs>
        <w:ind w:left="360" w:hanging="360"/>
      </w:pPr>
    </w:lvl>
  </w:abstractNum>
  <w:abstractNum w:abstractNumId="9">
    <w:nsid w:val="FFFFFF89"/>
    <w:multiLevelType w:val="singleLevel"/>
    <w:tmpl w:val="B5724C2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BD37AE"/>
    <w:multiLevelType w:val="hybridMultilevel"/>
    <w:tmpl w:val="B0928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7C0508"/>
    <w:multiLevelType w:val="hybridMultilevel"/>
    <w:tmpl w:val="4F444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2F0E55"/>
    <w:multiLevelType w:val="hybridMultilevel"/>
    <w:tmpl w:val="1A9C450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15661988"/>
    <w:multiLevelType w:val="hybridMultilevel"/>
    <w:tmpl w:val="4D46D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9DD692D"/>
    <w:multiLevelType w:val="hybridMultilevel"/>
    <w:tmpl w:val="77381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0072CE"/>
    <w:multiLevelType w:val="hybridMultilevel"/>
    <w:tmpl w:val="DD12A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C064E5"/>
    <w:multiLevelType w:val="hybridMultilevel"/>
    <w:tmpl w:val="F544B7C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nsid w:val="20743065"/>
    <w:multiLevelType w:val="hybridMultilevel"/>
    <w:tmpl w:val="BF3C0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1ED2709"/>
    <w:multiLevelType w:val="hybridMultilevel"/>
    <w:tmpl w:val="6B0AF5C8"/>
    <w:lvl w:ilvl="0" w:tplc="00010409">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B63BBE"/>
    <w:multiLevelType w:val="hybridMultilevel"/>
    <w:tmpl w:val="477A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B281CA0"/>
    <w:multiLevelType w:val="hybridMultilevel"/>
    <w:tmpl w:val="C0865D74"/>
    <w:lvl w:ilvl="0" w:tplc="56009C60">
      <w:start w:val="1"/>
      <w:numFmt w:val="bullet"/>
      <w:pStyle w:val="ListParagraph"/>
      <w:lvlText w:val="&gt;"/>
      <w:lvlJc w:val="left"/>
      <w:pPr>
        <w:tabs>
          <w:tab w:val="num" w:pos="284"/>
        </w:tabs>
        <w:ind w:left="567" w:hanging="283"/>
      </w:pPr>
      <w:rPr>
        <w:rFonts w:ascii="Arial" w:hAnsi="Arial" w:hint="default"/>
        <w:b w:val="0"/>
        <w:i w:val="0"/>
        <w:caps w:val="0"/>
        <w:strike w:val="0"/>
        <w:dstrike w:val="0"/>
        <w:vanish w:val="0"/>
        <w:color w:val="auto"/>
        <w:sz w:val="20"/>
        <w:vertAlign w:val="baseline"/>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CDD39BA"/>
    <w:multiLevelType w:val="multilevel"/>
    <w:tmpl w:val="A73AE4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3FE50686"/>
    <w:multiLevelType w:val="hybridMultilevel"/>
    <w:tmpl w:val="C2F60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23473CB"/>
    <w:multiLevelType w:val="hybridMultilevel"/>
    <w:tmpl w:val="1E889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47D40B8"/>
    <w:multiLevelType w:val="hybridMultilevel"/>
    <w:tmpl w:val="12548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F2179CC"/>
    <w:multiLevelType w:val="hybridMultilevel"/>
    <w:tmpl w:val="CFCA1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56A1B07"/>
    <w:multiLevelType w:val="hybridMultilevel"/>
    <w:tmpl w:val="B0AE6F46"/>
    <w:lvl w:ilvl="0" w:tplc="5F0A915A">
      <w:start w:val="1"/>
      <w:numFmt w:val="upperLetter"/>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567769D4"/>
    <w:multiLevelType w:val="hybridMultilevel"/>
    <w:tmpl w:val="53F2B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8D779DB"/>
    <w:multiLevelType w:val="hybridMultilevel"/>
    <w:tmpl w:val="1EB2D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9207395"/>
    <w:multiLevelType w:val="hybridMultilevel"/>
    <w:tmpl w:val="5A085AA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B3A7C1E"/>
    <w:multiLevelType w:val="hybridMultilevel"/>
    <w:tmpl w:val="AC0A8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CD77885"/>
    <w:multiLevelType w:val="hybridMultilevel"/>
    <w:tmpl w:val="8BE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FD3E31"/>
    <w:multiLevelType w:val="hybridMultilevel"/>
    <w:tmpl w:val="03342C4E"/>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3">
    <w:nsid w:val="6C1E0F49"/>
    <w:multiLevelType w:val="hybridMultilevel"/>
    <w:tmpl w:val="C02254D2"/>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
      <w:lvlJc w:val="left"/>
      <w:pPr>
        <w:tabs>
          <w:tab w:val="num" w:pos="1440"/>
        </w:tabs>
        <w:ind w:left="1440" w:hanging="360"/>
      </w:pPr>
      <w:rPr>
        <w:rFonts w:ascii="Symbol" w:hAnsi="Symbol" w:hint="default"/>
      </w:rPr>
    </w:lvl>
    <w:lvl w:ilvl="2" w:tplc="00050409">
      <w:start w:val="1"/>
      <w:numFmt w:val="bullet"/>
      <w:lvlText w:val=""/>
      <w:lvlJc w:val="left"/>
      <w:pPr>
        <w:tabs>
          <w:tab w:val="num" w:pos="2160"/>
        </w:tabs>
        <w:ind w:left="2160" w:hanging="360"/>
      </w:pPr>
      <w:rPr>
        <w:rFonts w:ascii="Wingdings" w:hAnsi="Wingdings" w:hint="default"/>
      </w:rPr>
    </w:lvl>
    <w:lvl w:ilvl="3" w:tplc="60A86260">
      <w:numFmt w:val="bullet"/>
      <w:lvlText w:val="-"/>
      <w:lvlJc w:val="left"/>
      <w:pPr>
        <w:ind w:left="2880" w:hanging="360"/>
      </w:pPr>
      <w:rPr>
        <w:rFonts w:ascii="Arial" w:eastAsia="Times New Roman" w:hAnsi="Arial" w:cs="Aria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C4C725E"/>
    <w:multiLevelType w:val="multilevel"/>
    <w:tmpl w:val="98208FA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5">
    <w:nsid w:val="70CF0D8A"/>
    <w:multiLevelType w:val="multilevel"/>
    <w:tmpl w:val="9872E498"/>
    <w:lvl w:ilvl="0">
      <w:start w:val="1"/>
      <w:numFmt w:val="decimal"/>
      <w:pStyle w:val="Heading1"/>
      <w:lvlText w:val="%1"/>
      <w:lvlJc w:val="left"/>
      <w:pPr>
        <w:ind w:left="432" w:hanging="432"/>
      </w:pPr>
      <w:rPr>
        <w:rFonts w:hint="default"/>
        <w:b w:val="0"/>
        <w:i w:val="0"/>
        <w:color w:val="000000" w:themeColor="text1"/>
        <w:sz w:val="4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6">
    <w:nsid w:val="72E164BA"/>
    <w:multiLevelType w:val="hybridMultilevel"/>
    <w:tmpl w:val="02B4007C"/>
    <w:lvl w:ilvl="0" w:tplc="5942AB98">
      <w:start w:val="1"/>
      <w:numFmt w:val="bullet"/>
      <w:pStyle w:val="List1"/>
      <w:lvlText w:val="●"/>
      <w:lvlJc w:val="left"/>
      <w:pPr>
        <w:ind w:left="717" w:hanging="360"/>
      </w:pPr>
      <w:rPr>
        <w:rFonts w:ascii="Arial" w:hAnsi="Arial" w:hint="default"/>
      </w:rPr>
    </w:lvl>
    <w:lvl w:ilvl="1" w:tplc="DB365B16">
      <w:start w:val="1"/>
      <w:numFmt w:val="bullet"/>
      <w:pStyle w:val="Secondlevellis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nsid w:val="77C5227C"/>
    <w:multiLevelType w:val="hybridMultilevel"/>
    <w:tmpl w:val="71126064"/>
    <w:lvl w:ilvl="0" w:tplc="E678228E">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88E2DD4"/>
    <w:multiLevelType w:val="hybridMultilevel"/>
    <w:tmpl w:val="9DCE81CA"/>
    <w:lvl w:ilvl="0" w:tplc="78B40682">
      <w:start w:val="1"/>
      <w:numFmt w:val="bullet"/>
      <w:lvlText w:val="&gt;"/>
      <w:lvlJc w:val="left"/>
      <w:pPr>
        <w:ind w:left="720" w:hanging="436"/>
      </w:pPr>
      <w:rPr>
        <w:rFonts w:ascii="Arial" w:hAnsi="Arial" w:hint="default"/>
        <w:b w:val="0"/>
        <w:i w:val="0"/>
        <w:caps w:val="0"/>
        <w:strike w:val="0"/>
        <w:dstrike w:val="0"/>
        <w:vanish w:val="0"/>
        <w:color w:val="auto"/>
        <w:sz w:val="20"/>
        <w:vertAlign w:val="baseline"/>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98B0AF0"/>
    <w:multiLevelType w:val="hybridMultilevel"/>
    <w:tmpl w:val="FC62C65A"/>
    <w:lvl w:ilvl="0" w:tplc="18A49B68">
      <w:start w:val="5"/>
      <w:numFmt w:val="decimal"/>
      <w:lvlText w:val="%1."/>
      <w:lvlJc w:val="left"/>
      <w:pPr>
        <w:tabs>
          <w:tab w:val="num" w:pos="720"/>
        </w:tabs>
        <w:ind w:left="720" w:hanging="360"/>
      </w:pPr>
      <w:rPr>
        <w:rFonts w:hint="default"/>
      </w:rPr>
    </w:lvl>
    <w:lvl w:ilvl="1" w:tplc="0001040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0"/>
  </w:num>
  <w:num w:numId="2">
    <w:abstractNumId w:val="35"/>
  </w:num>
  <w:num w:numId="3">
    <w:abstractNumId w:val="36"/>
  </w:num>
  <w:num w:numId="4">
    <w:abstractNumId w:val="21"/>
  </w:num>
  <w:num w:numId="5">
    <w:abstractNumId w:val="34"/>
  </w:num>
  <w:num w:numId="6">
    <w:abstractNumId w:val="15"/>
  </w:num>
  <w:num w:numId="7">
    <w:abstractNumId w:val="17"/>
  </w:num>
  <w:num w:numId="8">
    <w:abstractNumId w:val="23"/>
  </w:num>
  <w:num w:numId="9">
    <w:abstractNumId w:val="29"/>
  </w:num>
  <w:num w:numId="10">
    <w:abstractNumId w:val="30"/>
  </w:num>
  <w:num w:numId="11">
    <w:abstractNumId w:val="11"/>
  </w:num>
  <w:num w:numId="12">
    <w:abstractNumId w:val="25"/>
  </w:num>
  <w:num w:numId="13">
    <w:abstractNumId w:val="22"/>
  </w:num>
  <w:num w:numId="14">
    <w:abstractNumId w:val="31"/>
  </w:num>
  <w:num w:numId="15">
    <w:abstractNumId w:val="38"/>
  </w:num>
  <w:num w:numId="16">
    <w:abstractNumId w:val="19"/>
  </w:num>
  <w:num w:numId="17">
    <w:abstractNumId w:val="24"/>
  </w:num>
  <w:num w:numId="18">
    <w:abstractNumId w:val="14"/>
  </w:num>
  <w:num w:numId="19">
    <w:abstractNumId w:val="28"/>
  </w:num>
  <w:num w:numId="20">
    <w:abstractNumId w:val="13"/>
  </w:num>
  <w:num w:numId="21">
    <w:abstractNumId w:val="39"/>
  </w:num>
  <w:num w:numId="22">
    <w:abstractNumId w:val="32"/>
  </w:num>
  <w:num w:numId="23">
    <w:abstractNumId w:val="33"/>
  </w:num>
  <w:num w:numId="24">
    <w:abstractNumId w:val="12"/>
  </w:num>
  <w:num w:numId="25">
    <w:abstractNumId w:val="16"/>
  </w:num>
  <w:num w:numId="26">
    <w:abstractNumId w:val="26"/>
  </w:num>
  <w:num w:numId="27">
    <w:abstractNumId w:val="37"/>
  </w:num>
  <w:num w:numId="28">
    <w:abstractNumId w:val="26"/>
    <w:lvlOverride w:ilvl="0">
      <w:startOverride w:val="1"/>
    </w:lvlOverride>
  </w:num>
  <w:num w:numId="29">
    <w:abstractNumId w:val="18"/>
  </w:num>
  <w:num w:numId="30">
    <w:abstractNumId w:val="37"/>
    <w:lvlOverride w:ilvl="0">
      <w:startOverride w:val="1"/>
    </w:lvlOverride>
  </w:num>
  <w:num w:numId="31">
    <w:abstractNumId w:val="37"/>
    <w:lvlOverride w:ilvl="0">
      <w:startOverride w:val="1"/>
    </w:lvlOverride>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27"/>
  </w:num>
  <w:num w:numId="43">
    <w:abstractNumId w:val="10"/>
  </w:num>
  <w:num w:numId="44">
    <w:abstractNumId w:val="20"/>
  </w:num>
  <w:num w:numId="45">
    <w:abstractNumId w:val="2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SystemFonts/>
  <w:proofState w:spelling="clean" w:grammar="clean"/>
  <w:defaultTabStop w:val="720"/>
  <w:hyphenationZone w:val="425"/>
  <w:drawingGridHorizontalSpacing w:val="110"/>
  <w:drawingGridVerticalSpacing w:val="360"/>
  <w:displayHorizontalDrawingGridEvery w:val="0"/>
  <w:displayVerticalDrawingGridEvery w:val="0"/>
  <w:characterSpacingControl w:val="doNotCompress"/>
  <w:hdrShapeDefaults>
    <o:shapedefaults v:ext="edit" spidmax="4109"/>
    <o:shapelayout v:ext="edit">
      <o:idmap v:ext="edit" data="4"/>
    </o:shapelayout>
  </w:hdrShapeDefaults>
  <w:footnotePr>
    <w:footnote w:id="-1"/>
    <w:footnote w:id="0"/>
  </w:footnotePr>
  <w:endnotePr>
    <w:endnote w:id="-1"/>
    <w:endnote w:id="0"/>
  </w:endnotePr>
  <w:compat/>
  <w:rsids>
    <w:rsidRoot w:val="00C86E0C"/>
    <w:rsid w:val="00004180"/>
    <w:rsid w:val="00004575"/>
    <w:rsid w:val="000070B5"/>
    <w:rsid w:val="0001123B"/>
    <w:rsid w:val="000154BD"/>
    <w:rsid w:val="00015576"/>
    <w:rsid w:val="00016636"/>
    <w:rsid w:val="00021C6D"/>
    <w:rsid w:val="00023721"/>
    <w:rsid w:val="000255E5"/>
    <w:rsid w:val="00030A2B"/>
    <w:rsid w:val="0003450C"/>
    <w:rsid w:val="00034E18"/>
    <w:rsid w:val="00035196"/>
    <w:rsid w:val="0003528F"/>
    <w:rsid w:val="000357A4"/>
    <w:rsid w:val="0004178F"/>
    <w:rsid w:val="00043071"/>
    <w:rsid w:val="00044DEC"/>
    <w:rsid w:val="000567B3"/>
    <w:rsid w:val="00061C58"/>
    <w:rsid w:val="000631B1"/>
    <w:rsid w:val="00066C72"/>
    <w:rsid w:val="000708ED"/>
    <w:rsid w:val="00073572"/>
    <w:rsid w:val="000735D4"/>
    <w:rsid w:val="0007445B"/>
    <w:rsid w:val="00082710"/>
    <w:rsid w:val="000911C4"/>
    <w:rsid w:val="00094295"/>
    <w:rsid w:val="00097A41"/>
    <w:rsid w:val="000A16C4"/>
    <w:rsid w:val="000A57EA"/>
    <w:rsid w:val="000A64DC"/>
    <w:rsid w:val="000B110E"/>
    <w:rsid w:val="000B1EE3"/>
    <w:rsid w:val="000B513A"/>
    <w:rsid w:val="000C03C0"/>
    <w:rsid w:val="000C1A2B"/>
    <w:rsid w:val="000D423F"/>
    <w:rsid w:val="000D454B"/>
    <w:rsid w:val="000E0625"/>
    <w:rsid w:val="000E1D3D"/>
    <w:rsid w:val="000E3517"/>
    <w:rsid w:val="000E49C4"/>
    <w:rsid w:val="000F3488"/>
    <w:rsid w:val="000F53B0"/>
    <w:rsid w:val="00103B60"/>
    <w:rsid w:val="001049CC"/>
    <w:rsid w:val="00105450"/>
    <w:rsid w:val="00107605"/>
    <w:rsid w:val="0011041E"/>
    <w:rsid w:val="00114391"/>
    <w:rsid w:val="001146CA"/>
    <w:rsid w:val="00115C03"/>
    <w:rsid w:val="00121CE3"/>
    <w:rsid w:val="00122AF0"/>
    <w:rsid w:val="0012486A"/>
    <w:rsid w:val="001265FC"/>
    <w:rsid w:val="0012667B"/>
    <w:rsid w:val="00130353"/>
    <w:rsid w:val="001308E3"/>
    <w:rsid w:val="00136872"/>
    <w:rsid w:val="00142750"/>
    <w:rsid w:val="0015521F"/>
    <w:rsid w:val="0015539C"/>
    <w:rsid w:val="001619AC"/>
    <w:rsid w:val="0016245A"/>
    <w:rsid w:val="00163DEB"/>
    <w:rsid w:val="00167B4F"/>
    <w:rsid w:val="00172582"/>
    <w:rsid w:val="00172D14"/>
    <w:rsid w:val="00177E4E"/>
    <w:rsid w:val="00180DFF"/>
    <w:rsid w:val="00183538"/>
    <w:rsid w:val="00185A9B"/>
    <w:rsid w:val="00186ECB"/>
    <w:rsid w:val="0018712D"/>
    <w:rsid w:val="001878FF"/>
    <w:rsid w:val="00193F15"/>
    <w:rsid w:val="001B2207"/>
    <w:rsid w:val="001C5138"/>
    <w:rsid w:val="001D06AA"/>
    <w:rsid w:val="001D14B0"/>
    <w:rsid w:val="001D5CBE"/>
    <w:rsid w:val="001E0410"/>
    <w:rsid w:val="001E2E02"/>
    <w:rsid w:val="001E4E85"/>
    <w:rsid w:val="001E5F0F"/>
    <w:rsid w:val="001E66D4"/>
    <w:rsid w:val="001F2FBD"/>
    <w:rsid w:val="001F3DC6"/>
    <w:rsid w:val="001F3E40"/>
    <w:rsid w:val="001F4EE6"/>
    <w:rsid w:val="00201A86"/>
    <w:rsid w:val="002064F7"/>
    <w:rsid w:val="00207048"/>
    <w:rsid w:val="00216749"/>
    <w:rsid w:val="0021714B"/>
    <w:rsid w:val="0022418F"/>
    <w:rsid w:val="00227005"/>
    <w:rsid w:val="00227375"/>
    <w:rsid w:val="00230C64"/>
    <w:rsid w:val="00230CA9"/>
    <w:rsid w:val="00240A1F"/>
    <w:rsid w:val="002471A3"/>
    <w:rsid w:val="00252E8F"/>
    <w:rsid w:val="00257FDC"/>
    <w:rsid w:val="00260662"/>
    <w:rsid w:val="00260E34"/>
    <w:rsid w:val="0026135E"/>
    <w:rsid w:val="00262F96"/>
    <w:rsid w:val="0026389F"/>
    <w:rsid w:val="00266D31"/>
    <w:rsid w:val="00271BD3"/>
    <w:rsid w:val="00272E85"/>
    <w:rsid w:val="002756FB"/>
    <w:rsid w:val="0027575F"/>
    <w:rsid w:val="00276C32"/>
    <w:rsid w:val="00280189"/>
    <w:rsid w:val="00281A70"/>
    <w:rsid w:val="00285737"/>
    <w:rsid w:val="002860C5"/>
    <w:rsid w:val="0029174B"/>
    <w:rsid w:val="00292061"/>
    <w:rsid w:val="002933C2"/>
    <w:rsid w:val="002A0505"/>
    <w:rsid w:val="002A1885"/>
    <w:rsid w:val="002A1F60"/>
    <w:rsid w:val="002A3354"/>
    <w:rsid w:val="002A38AE"/>
    <w:rsid w:val="002A45D3"/>
    <w:rsid w:val="002A5953"/>
    <w:rsid w:val="002A61A2"/>
    <w:rsid w:val="002A6DC6"/>
    <w:rsid w:val="002A79BD"/>
    <w:rsid w:val="002B6C14"/>
    <w:rsid w:val="002C0685"/>
    <w:rsid w:val="002C06A9"/>
    <w:rsid w:val="002C0955"/>
    <w:rsid w:val="002C154F"/>
    <w:rsid w:val="002C5F7A"/>
    <w:rsid w:val="002D3051"/>
    <w:rsid w:val="002D55C9"/>
    <w:rsid w:val="002D594A"/>
    <w:rsid w:val="002E586B"/>
    <w:rsid w:val="002E66FB"/>
    <w:rsid w:val="002E7076"/>
    <w:rsid w:val="002F4E6B"/>
    <w:rsid w:val="0030009E"/>
    <w:rsid w:val="0030171C"/>
    <w:rsid w:val="003049B2"/>
    <w:rsid w:val="00304E07"/>
    <w:rsid w:val="00305EDE"/>
    <w:rsid w:val="00307760"/>
    <w:rsid w:val="00310F3B"/>
    <w:rsid w:val="00317ABF"/>
    <w:rsid w:val="00317DE9"/>
    <w:rsid w:val="00322A2F"/>
    <w:rsid w:val="003261A6"/>
    <w:rsid w:val="00331612"/>
    <w:rsid w:val="00334A05"/>
    <w:rsid w:val="00344056"/>
    <w:rsid w:val="0034595D"/>
    <w:rsid w:val="003467A0"/>
    <w:rsid w:val="00353171"/>
    <w:rsid w:val="003534D2"/>
    <w:rsid w:val="00360EE5"/>
    <w:rsid w:val="00361597"/>
    <w:rsid w:val="00361A7A"/>
    <w:rsid w:val="00363F07"/>
    <w:rsid w:val="00365804"/>
    <w:rsid w:val="003659B8"/>
    <w:rsid w:val="003670DB"/>
    <w:rsid w:val="00370409"/>
    <w:rsid w:val="003706CF"/>
    <w:rsid w:val="00373B08"/>
    <w:rsid w:val="003745C3"/>
    <w:rsid w:val="00380082"/>
    <w:rsid w:val="00380F98"/>
    <w:rsid w:val="00382311"/>
    <w:rsid w:val="00384042"/>
    <w:rsid w:val="00386F6C"/>
    <w:rsid w:val="00387021"/>
    <w:rsid w:val="00387966"/>
    <w:rsid w:val="00391BBA"/>
    <w:rsid w:val="00391F27"/>
    <w:rsid w:val="003927AC"/>
    <w:rsid w:val="003A3B35"/>
    <w:rsid w:val="003A42E6"/>
    <w:rsid w:val="003A4D38"/>
    <w:rsid w:val="003A57A4"/>
    <w:rsid w:val="003A58CF"/>
    <w:rsid w:val="003A5998"/>
    <w:rsid w:val="003A5A19"/>
    <w:rsid w:val="003A5BDE"/>
    <w:rsid w:val="003B3106"/>
    <w:rsid w:val="003B3409"/>
    <w:rsid w:val="003B4B1A"/>
    <w:rsid w:val="003B5419"/>
    <w:rsid w:val="003B68CB"/>
    <w:rsid w:val="003C481A"/>
    <w:rsid w:val="003C5319"/>
    <w:rsid w:val="003D1822"/>
    <w:rsid w:val="003D5E1F"/>
    <w:rsid w:val="003D6C02"/>
    <w:rsid w:val="003E0F40"/>
    <w:rsid w:val="003E257F"/>
    <w:rsid w:val="003E2BEC"/>
    <w:rsid w:val="003E7680"/>
    <w:rsid w:val="003F7A93"/>
    <w:rsid w:val="00400F83"/>
    <w:rsid w:val="00404D7C"/>
    <w:rsid w:val="00414688"/>
    <w:rsid w:val="004147F8"/>
    <w:rsid w:val="0041543B"/>
    <w:rsid w:val="004167DC"/>
    <w:rsid w:val="00422F2C"/>
    <w:rsid w:val="00423E4E"/>
    <w:rsid w:val="00423EB5"/>
    <w:rsid w:val="00425263"/>
    <w:rsid w:val="00426243"/>
    <w:rsid w:val="0042644C"/>
    <w:rsid w:val="0042731E"/>
    <w:rsid w:val="00431CBD"/>
    <w:rsid w:val="00432BFA"/>
    <w:rsid w:val="00432EF5"/>
    <w:rsid w:val="00435D9E"/>
    <w:rsid w:val="004427EF"/>
    <w:rsid w:val="004463E9"/>
    <w:rsid w:val="00451250"/>
    <w:rsid w:val="00454AD3"/>
    <w:rsid w:val="00454D16"/>
    <w:rsid w:val="00455C00"/>
    <w:rsid w:val="00456016"/>
    <w:rsid w:val="004673E4"/>
    <w:rsid w:val="004710D7"/>
    <w:rsid w:val="00472D1F"/>
    <w:rsid w:val="00475C24"/>
    <w:rsid w:val="00476FFC"/>
    <w:rsid w:val="004770A2"/>
    <w:rsid w:val="0047773D"/>
    <w:rsid w:val="00477B3F"/>
    <w:rsid w:val="00485711"/>
    <w:rsid w:val="0048797C"/>
    <w:rsid w:val="00490203"/>
    <w:rsid w:val="0049130C"/>
    <w:rsid w:val="00492D7E"/>
    <w:rsid w:val="004956EC"/>
    <w:rsid w:val="00496036"/>
    <w:rsid w:val="004977F2"/>
    <w:rsid w:val="004A109E"/>
    <w:rsid w:val="004A24E7"/>
    <w:rsid w:val="004A457E"/>
    <w:rsid w:val="004A5BFB"/>
    <w:rsid w:val="004A746A"/>
    <w:rsid w:val="004B3A3D"/>
    <w:rsid w:val="004C13C0"/>
    <w:rsid w:val="004C45B9"/>
    <w:rsid w:val="004C545A"/>
    <w:rsid w:val="004C5E8E"/>
    <w:rsid w:val="004D03F7"/>
    <w:rsid w:val="004D0B74"/>
    <w:rsid w:val="004D1334"/>
    <w:rsid w:val="004D4344"/>
    <w:rsid w:val="004D5B55"/>
    <w:rsid w:val="004E0501"/>
    <w:rsid w:val="004E3110"/>
    <w:rsid w:val="004E4357"/>
    <w:rsid w:val="004E4606"/>
    <w:rsid w:val="004E6387"/>
    <w:rsid w:val="004F6CCC"/>
    <w:rsid w:val="00500865"/>
    <w:rsid w:val="00500E37"/>
    <w:rsid w:val="0050111A"/>
    <w:rsid w:val="00501F25"/>
    <w:rsid w:val="00503624"/>
    <w:rsid w:val="00503626"/>
    <w:rsid w:val="00505AAA"/>
    <w:rsid w:val="00510C1D"/>
    <w:rsid w:val="00521CAC"/>
    <w:rsid w:val="00522168"/>
    <w:rsid w:val="00522F2C"/>
    <w:rsid w:val="00523846"/>
    <w:rsid w:val="00524E85"/>
    <w:rsid w:val="0052638B"/>
    <w:rsid w:val="00530858"/>
    <w:rsid w:val="005339A6"/>
    <w:rsid w:val="0053472B"/>
    <w:rsid w:val="00541C3D"/>
    <w:rsid w:val="00541C74"/>
    <w:rsid w:val="00541CD6"/>
    <w:rsid w:val="005430BD"/>
    <w:rsid w:val="00550352"/>
    <w:rsid w:val="00556FBB"/>
    <w:rsid w:val="00566818"/>
    <w:rsid w:val="00567044"/>
    <w:rsid w:val="0056706E"/>
    <w:rsid w:val="00570A34"/>
    <w:rsid w:val="00571CA7"/>
    <w:rsid w:val="00575776"/>
    <w:rsid w:val="00580496"/>
    <w:rsid w:val="00581B9D"/>
    <w:rsid w:val="0058525C"/>
    <w:rsid w:val="00586BE7"/>
    <w:rsid w:val="00587DB2"/>
    <w:rsid w:val="005907FB"/>
    <w:rsid w:val="00592D2B"/>
    <w:rsid w:val="00597339"/>
    <w:rsid w:val="005974F3"/>
    <w:rsid w:val="005A63BB"/>
    <w:rsid w:val="005B0046"/>
    <w:rsid w:val="005B17F0"/>
    <w:rsid w:val="005B4116"/>
    <w:rsid w:val="005B4486"/>
    <w:rsid w:val="005C3A39"/>
    <w:rsid w:val="005C49FA"/>
    <w:rsid w:val="005D1165"/>
    <w:rsid w:val="005D1276"/>
    <w:rsid w:val="005D2DCE"/>
    <w:rsid w:val="005D6C0D"/>
    <w:rsid w:val="005E0A40"/>
    <w:rsid w:val="005E31CF"/>
    <w:rsid w:val="005E40C9"/>
    <w:rsid w:val="005F311F"/>
    <w:rsid w:val="005F317A"/>
    <w:rsid w:val="005F6E13"/>
    <w:rsid w:val="005F7466"/>
    <w:rsid w:val="005F76F6"/>
    <w:rsid w:val="00604702"/>
    <w:rsid w:val="00604DD5"/>
    <w:rsid w:val="006117A2"/>
    <w:rsid w:val="00615793"/>
    <w:rsid w:val="0061603F"/>
    <w:rsid w:val="006160EF"/>
    <w:rsid w:val="006173B0"/>
    <w:rsid w:val="00620779"/>
    <w:rsid w:val="0062191E"/>
    <w:rsid w:val="006227A9"/>
    <w:rsid w:val="006233F9"/>
    <w:rsid w:val="00623B9A"/>
    <w:rsid w:val="00630F81"/>
    <w:rsid w:val="006411C6"/>
    <w:rsid w:val="006412E9"/>
    <w:rsid w:val="00642093"/>
    <w:rsid w:val="0064718E"/>
    <w:rsid w:val="0065379D"/>
    <w:rsid w:val="0066365E"/>
    <w:rsid w:val="00672B6B"/>
    <w:rsid w:val="00673370"/>
    <w:rsid w:val="0067475C"/>
    <w:rsid w:val="00680071"/>
    <w:rsid w:val="00686EA3"/>
    <w:rsid w:val="006927BA"/>
    <w:rsid w:val="00692839"/>
    <w:rsid w:val="00692A9C"/>
    <w:rsid w:val="006A00F1"/>
    <w:rsid w:val="006A0198"/>
    <w:rsid w:val="006A1EC5"/>
    <w:rsid w:val="006A3004"/>
    <w:rsid w:val="006A49BD"/>
    <w:rsid w:val="006A7A59"/>
    <w:rsid w:val="006B064F"/>
    <w:rsid w:val="006B202C"/>
    <w:rsid w:val="006B31AE"/>
    <w:rsid w:val="006B4FA8"/>
    <w:rsid w:val="006B5C73"/>
    <w:rsid w:val="006B7682"/>
    <w:rsid w:val="006C28B1"/>
    <w:rsid w:val="006C2946"/>
    <w:rsid w:val="006C33CD"/>
    <w:rsid w:val="006C5143"/>
    <w:rsid w:val="006C551A"/>
    <w:rsid w:val="006C598F"/>
    <w:rsid w:val="006C64FC"/>
    <w:rsid w:val="006C676B"/>
    <w:rsid w:val="006C6BDA"/>
    <w:rsid w:val="006D0AD8"/>
    <w:rsid w:val="006D0C18"/>
    <w:rsid w:val="006D4D47"/>
    <w:rsid w:val="006D74C2"/>
    <w:rsid w:val="006E4DEA"/>
    <w:rsid w:val="006E5286"/>
    <w:rsid w:val="006E5A47"/>
    <w:rsid w:val="006E794E"/>
    <w:rsid w:val="006F6105"/>
    <w:rsid w:val="006F7505"/>
    <w:rsid w:val="00702E37"/>
    <w:rsid w:val="007051E8"/>
    <w:rsid w:val="0070564D"/>
    <w:rsid w:val="00706B2D"/>
    <w:rsid w:val="00710C30"/>
    <w:rsid w:val="007116F7"/>
    <w:rsid w:val="007135C6"/>
    <w:rsid w:val="00716D20"/>
    <w:rsid w:val="0071738E"/>
    <w:rsid w:val="00721F63"/>
    <w:rsid w:val="00722588"/>
    <w:rsid w:val="00722751"/>
    <w:rsid w:val="00730E30"/>
    <w:rsid w:val="0073596D"/>
    <w:rsid w:val="00735B0E"/>
    <w:rsid w:val="00741707"/>
    <w:rsid w:val="00745994"/>
    <w:rsid w:val="007470D1"/>
    <w:rsid w:val="00756624"/>
    <w:rsid w:val="00760A91"/>
    <w:rsid w:val="007645F5"/>
    <w:rsid w:val="007757B6"/>
    <w:rsid w:val="00787D7E"/>
    <w:rsid w:val="007917B8"/>
    <w:rsid w:val="007921BE"/>
    <w:rsid w:val="007925B7"/>
    <w:rsid w:val="007A578F"/>
    <w:rsid w:val="007A7029"/>
    <w:rsid w:val="007B3A24"/>
    <w:rsid w:val="007B7C2C"/>
    <w:rsid w:val="007C04FE"/>
    <w:rsid w:val="007C1EAE"/>
    <w:rsid w:val="007C2881"/>
    <w:rsid w:val="007C29B9"/>
    <w:rsid w:val="007C42BD"/>
    <w:rsid w:val="007C763F"/>
    <w:rsid w:val="007D1185"/>
    <w:rsid w:val="007D53B8"/>
    <w:rsid w:val="007D6A58"/>
    <w:rsid w:val="007D73E3"/>
    <w:rsid w:val="007E0E5A"/>
    <w:rsid w:val="007E1C07"/>
    <w:rsid w:val="007E1D07"/>
    <w:rsid w:val="007E3E11"/>
    <w:rsid w:val="007E4C74"/>
    <w:rsid w:val="007E7301"/>
    <w:rsid w:val="007F19CB"/>
    <w:rsid w:val="007F3C5A"/>
    <w:rsid w:val="007F3F3B"/>
    <w:rsid w:val="007F733E"/>
    <w:rsid w:val="00801673"/>
    <w:rsid w:val="00802D88"/>
    <w:rsid w:val="00820785"/>
    <w:rsid w:val="008212F0"/>
    <w:rsid w:val="008219E3"/>
    <w:rsid w:val="00822202"/>
    <w:rsid w:val="00822723"/>
    <w:rsid w:val="00826B0D"/>
    <w:rsid w:val="008277BA"/>
    <w:rsid w:val="0083105E"/>
    <w:rsid w:val="00834B40"/>
    <w:rsid w:val="008365E2"/>
    <w:rsid w:val="008369DC"/>
    <w:rsid w:val="00837E70"/>
    <w:rsid w:val="0084282C"/>
    <w:rsid w:val="008463CB"/>
    <w:rsid w:val="00850E15"/>
    <w:rsid w:val="008522A3"/>
    <w:rsid w:val="0085407D"/>
    <w:rsid w:val="00855B9E"/>
    <w:rsid w:val="0085675C"/>
    <w:rsid w:val="00863291"/>
    <w:rsid w:val="008664E1"/>
    <w:rsid w:val="00867AC3"/>
    <w:rsid w:val="00875544"/>
    <w:rsid w:val="008762E0"/>
    <w:rsid w:val="00876B21"/>
    <w:rsid w:val="008803F0"/>
    <w:rsid w:val="00883975"/>
    <w:rsid w:val="008855CA"/>
    <w:rsid w:val="00887EEF"/>
    <w:rsid w:val="008919D1"/>
    <w:rsid w:val="00892A02"/>
    <w:rsid w:val="00893B8D"/>
    <w:rsid w:val="0089784E"/>
    <w:rsid w:val="008A0283"/>
    <w:rsid w:val="008A3521"/>
    <w:rsid w:val="008A6FFD"/>
    <w:rsid w:val="008A795D"/>
    <w:rsid w:val="008B1780"/>
    <w:rsid w:val="008B430E"/>
    <w:rsid w:val="008B5ADC"/>
    <w:rsid w:val="008B5BC5"/>
    <w:rsid w:val="008C6744"/>
    <w:rsid w:val="008C775C"/>
    <w:rsid w:val="008D1D50"/>
    <w:rsid w:val="008D7E79"/>
    <w:rsid w:val="008E11AD"/>
    <w:rsid w:val="00900379"/>
    <w:rsid w:val="00900C13"/>
    <w:rsid w:val="009013CA"/>
    <w:rsid w:val="0090493C"/>
    <w:rsid w:val="009052B7"/>
    <w:rsid w:val="009076CF"/>
    <w:rsid w:val="0091077D"/>
    <w:rsid w:val="00910837"/>
    <w:rsid w:val="00910D8F"/>
    <w:rsid w:val="00911406"/>
    <w:rsid w:val="0091551A"/>
    <w:rsid w:val="009155FC"/>
    <w:rsid w:val="009169C0"/>
    <w:rsid w:val="0092155C"/>
    <w:rsid w:val="009215A9"/>
    <w:rsid w:val="0092257E"/>
    <w:rsid w:val="009255DC"/>
    <w:rsid w:val="00926370"/>
    <w:rsid w:val="00926723"/>
    <w:rsid w:val="00927508"/>
    <w:rsid w:val="009308A3"/>
    <w:rsid w:val="00931DCC"/>
    <w:rsid w:val="00936D82"/>
    <w:rsid w:val="0093782F"/>
    <w:rsid w:val="00944117"/>
    <w:rsid w:val="00944F9B"/>
    <w:rsid w:val="00946872"/>
    <w:rsid w:val="009468DD"/>
    <w:rsid w:val="00950F85"/>
    <w:rsid w:val="00952CD4"/>
    <w:rsid w:val="00953183"/>
    <w:rsid w:val="00953403"/>
    <w:rsid w:val="00973360"/>
    <w:rsid w:val="00977DCD"/>
    <w:rsid w:val="00987979"/>
    <w:rsid w:val="00993FC1"/>
    <w:rsid w:val="009954EA"/>
    <w:rsid w:val="00996618"/>
    <w:rsid w:val="009A6B6E"/>
    <w:rsid w:val="009B0A4F"/>
    <w:rsid w:val="009B0E99"/>
    <w:rsid w:val="009B1A95"/>
    <w:rsid w:val="009B4817"/>
    <w:rsid w:val="009B62D6"/>
    <w:rsid w:val="009B6CE2"/>
    <w:rsid w:val="009C3721"/>
    <w:rsid w:val="009C4E36"/>
    <w:rsid w:val="009C542E"/>
    <w:rsid w:val="009D73CA"/>
    <w:rsid w:val="009E095C"/>
    <w:rsid w:val="009E191B"/>
    <w:rsid w:val="009E4E2F"/>
    <w:rsid w:val="009E69EE"/>
    <w:rsid w:val="009F0112"/>
    <w:rsid w:val="009F45A1"/>
    <w:rsid w:val="00A00976"/>
    <w:rsid w:val="00A05D5E"/>
    <w:rsid w:val="00A127C6"/>
    <w:rsid w:val="00A179DE"/>
    <w:rsid w:val="00A22391"/>
    <w:rsid w:val="00A22C54"/>
    <w:rsid w:val="00A24ECC"/>
    <w:rsid w:val="00A311D9"/>
    <w:rsid w:val="00A32274"/>
    <w:rsid w:val="00A33055"/>
    <w:rsid w:val="00A36831"/>
    <w:rsid w:val="00A402C9"/>
    <w:rsid w:val="00A4031A"/>
    <w:rsid w:val="00A406D9"/>
    <w:rsid w:val="00A44AF8"/>
    <w:rsid w:val="00A456C7"/>
    <w:rsid w:val="00A46A87"/>
    <w:rsid w:val="00A570EF"/>
    <w:rsid w:val="00A609C5"/>
    <w:rsid w:val="00A61039"/>
    <w:rsid w:val="00A617A1"/>
    <w:rsid w:val="00A64072"/>
    <w:rsid w:val="00A66D3A"/>
    <w:rsid w:val="00A70DAC"/>
    <w:rsid w:val="00A712B8"/>
    <w:rsid w:val="00A717DD"/>
    <w:rsid w:val="00A735A7"/>
    <w:rsid w:val="00A73894"/>
    <w:rsid w:val="00A8338D"/>
    <w:rsid w:val="00A84D9A"/>
    <w:rsid w:val="00A955F1"/>
    <w:rsid w:val="00A96253"/>
    <w:rsid w:val="00AA11AF"/>
    <w:rsid w:val="00AA284F"/>
    <w:rsid w:val="00AA64DD"/>
    <w:rsid w:val="00AB5E40"/>
    <w:rsid w:val="00AC217B"/>
    <w:rsid w:val="00AC4C9F"/>
    <w:rsid w:val="00AC57C1"/>
    <w:rsid w:val="00AC79A6"/>
    <w:rsid w:val="00AD0257"/>
    <w:rsid w:val="00AD238E"/>
    <w:rsid w:val="00AD2B71"/>
    <w:rsid w:val="00AD63E8"/>
    <w:rsid w:val="00AD7F33"/>
    <w:rsid w:val="00AE298C"/>
    <w:rsid w:val="00AE54E8"/>
    <w:rsid w:val="00AE5D69"/>
    <w:rsid w:val="00AF0C3B"/>
    <w:rsid w:val="00AF5DD3"/>
    <w:rsid w:val="00B006BA"/>
    <w:rsid w:val="00B0251D"/>
    <w:rsid w:val="00B025BD"/>
    <w:rsid w:val="00B06FCD"/>
    <w:rsid w:val="00B10ABE"/>
    <w:rsid w:val="00B114E1"/>
    <w:rsid w:val="00B15BC2"/>
    <w:rsid w:val="00B17E6D"/>
    <w:rsid w:val="00B21CC5"/>
    <w:rsid w:val="00B21FFC"/>
    <w:rsid w:val="00B240F1"/>
    <w:rsid w:val="00B24585"/>
    <w:rsid w:val="00B2719C"/>
    <w:rsid w:val="00B33E4B"/>
    <w:rsid w:val="00B34F88"/>
    <w:rsid w:val="00B35F15"/>
    <w:rsid w:val="00B41FAC"/>
    <w:rsid w:val="00B52C75"/>
    <w:rsid w:val="00B56E67"/>
    <w:rsid w:val="00B60DDF"/>
    <w:rsid w:val="00B61CA4"/>
    <w:rsid w:val="00B63D88"/>
    <w:rsid w:val="00B644F0"/>
    <w:rsid w:val="00B67C7D"/>
    <w:rsid w:val="00B76471"/>
    <w:rsid w:val="00B82572"/>
    <w:rsid w:val="00B9496E"/>
    <w:rsid w:val="00B95666"/>
    <w:rsid w:val="00B9735A"/>
    <w:rsid w:val="00BA06F9"/>
    <w:rsid w:val="00BA0981"/>
    <w:rsid w:val="00BA13A6"/>
    <w:rsid w:val="00BA54EE"/>
    <w:rsid w:val="00BC01A5"/>
    <w:rsid w:val="00BC18E2"/>
    <w:rsid w:val="00BC5D79"/>
    <w:rsid w:val="00BD2178"/>
    <w:rsid w:val="00BD420A"/>
    <w:rsid w:val="00BD4853"/>
    <w:rsid w:val="00BD4EB5"/>
    <w:rsid w:val="00BD4F1C"/>
    <w:rsid w:val="00BE1F3F"/>
    <w:rsid w:val="00BE56B7"/>
    <w:rsid w:val="00BE5EEA"/>
    <w:rsid w:val="00BE6465"/>
    <w:rsid w:val="00BF04AB"/>
    <w:rsid w:val="00BF0EE9"/>
    <w:rsid w:val="00BF76CB"/>
    <w:rsid w:val="00C0434E"/>
    <w:rsid w:val="00C05524"/>
    <w:rsid w:val="00C06D21"/>
    <w:rsid w:val="00C100A9"/>
    <w:rsid w:val="00C150E4"/>
    <w:rsid w:val="00C154F0"/>
    <w:rsid w:val="00C1658A"/>
    <w:rsid w:val="00C30CDE"/>
    <w:rsid w:val="00C34E30"/>
    <w:rsid w:val="00C41288"/>
    <w:rsid w:val="00C447E5"/>
    <w:rsid w:val="00C449BA"/>
    <w:rsid w:val="00C50D6A"/>
    <w:rsid w:val="00C524A6"/>
    <w:rsid w:val="00C61662"/>
    <w:rsid w:val="00C62F72"/>
    <w:rsid w:val="00C6467C"/>
    <w:rsid w:val="00C64D12"/>
    <w:rsid w:val="00C65B2B"/>
    <w:rsid w:val="00C66351"/>
    <w:rsid w:val="00C66DCE"/>
    <w:rsid w:val="00C75B1A"/>
    <w:rsid w:val="00C77D6C"/>
    <w:rsid w:val="00C82486"/>
    <w:rsid w:val="00C83251"/>
    <w:rsid w:val="00C84E12"/>
    <w:rsid w:val="00C86E0C"/>
    <w:rsid w:val="00CA1347"/>
    <w:rsid w:val="00CA212C"/>
    <w:rsid w:val="00CA4AF8"/>
    <w:rsid w:val="00CA55A1"/>
    <w:rsid w:val="00CB01B4"/>
    <w:rsid w:val="00CB0864"/>
    <w:rsid w:val="00CC6601"/>
    <w:rsid w:val="00CC7FFC"/>
    <w:rsid w:val="00CD125A"/>
    <w:rsid w:val="00CD549F"/>
    <w:rsid w:val="00CD603A"/>
    <w:rsid w:val="00CD6DAC"/>
    <w:rsid w:val="00CD794D"/>
    <w:rsid w:val="00CE349A"/>
    <w:rsid w:val="00CF1CC6"/>
    <w:rsid w:val="00CF2B0B"/>
    <w:rsid w:val="00CF748A"/>
    <w:rsid w:val="00D01899"/>
    <w:rsid w:val="00D01D46"/>
    <w:rsid w:val="00D059BA"/>
    <w:rsid w:val="00D06779"/>
    <w:rsid w:val="00D06F8F"/>
    <w:rsid w:val="00D1528F"/>
    <w:rsid w:val="00D23626"/>
    <w:rsid w:val="00D2540A"/>
    <w:rsid w:val="00D262EE"/>
    <w:rsid w:val="00D33E99"/>
    <w:rsid w:val="00D34211"/>
    <w:rsid w:val="00D3636C"/>
    <w:rsid w:val="00D42936"/>
    <w:rsid w:val="00D43DF1"/>
    <w:rsid w:val="00D443C7"/>
    <w:rsid w:val="00D45D41"/>
    <w:rsid w:val="00D47039"/>
    <w:rsid w:val="00D5108C"/>
    <w:rsid w:val="00D53FDC"/>
    <w:rsid w:val="00D54E2C"/>
    <w:rsid w:val="00D56950"/>
    <w:rsid w:val="00D6002A"/>
    <w:rsid w:val="00D655D5"/>
    <w:rsid w:val="00D7015D"/>
    <w:rsid w:val="00D82643"/>
    <w:rsid w:val="00D828DB"/>
    <w:rsid w:val="00D8322D"/>
    <w:rsid w:val="00D84D0C"/>
    <w:rsid w:val="00D855DB"/>
    <w:rsid w:val="00D8587D"/>
    <w:rsid w:val="00D863F7"/>
    <w:rsid w:val="00D90382"/>
    <w:rsid w:val="00D9168C"/>
    <w:rsid w:val="00D94BE6"/>
    <w:rsid w:val="00DA43EB"/>
    <w:rsid w:val="00DB3071"/>
    <w:rsid w:val="00DB66FD"/>
    <w:rsid w:val="00DC10E0"/>
    <w:rsid w:val="00DC628B"/>
    <w:rsid w:val="00DC6E4C"/>
    <w:rsid w:val="00DD1ED1"/>
    <w:rsid w:val="00DD481B"/>
    <w:rsid w:val="00DE019C"/>
    <w:rsid w:val="00DE26D8"/>
    <w:rsid w:val="00DE48D6"/>
    <w:rsid w:val="00DE4A31"/>
    <w:rsid w:val="00DE6726"/>
    <w:rsid w:val="00DF50DD"/>
    <w:rsid w:val="00DF657B"/>
    <w:rsid w:val="00DF73D7"/>
    <w:rsid w:val="00DF741D"/>
    <w:rsid w:val="00DF7E5D"/>
    <w:rsid w:val="00E060C6"/>
    <w:rsid w:val="00E15A0D"/>
    <w:rsid w:val="00E16C48"/>
    <w:rsid w:val="00E2369E"/>
    <w:rsid w:val="00E2479B"/>
    <w:rsid w:val="00E25F09"/>
    <w:rsid w:val="00E270E0"/>
    <w:rsid w:val="00E275AC"/>
    <w:rsid w:val="00E3006D"/>
    <w:rsid w:val="00E30B26"/>
    <w:rsid w:val="00E31123"/>
    <w:rsid w:val="00E34A0A"/>
    <w:rsid w:val="00E34D06"/>
    <w:rsid w:val="00E36705"/>
    <w:rsid w:val="00E37628"/>
    <w:rsid w:val="00E419D6"/>
    <w:rsid w:val="00E435B1"/>
    <w:rsid w:val="00E57951"/>
    <w:rsid w:val="00E603E0"/>
    <w:rsid w:val="00E6371B"/>
    <w:rsid w:val="00E65289"/>
    <w:rsid w:val="00E65E33"/>
    <w:rsid w:val="00E66957"/>
    <w:rsid w:val="00E70044"/>
    <w:rsid w:val="00E716A2"/>
    <w:rsid w:val="00E804B2"/>
    <w:rsid w:val="00E837F4"/>
    <w:rsid w:val="00E8650B"/>
    <w:rsid w:val="00E91ACD"/>
    <w:rsid w:val="00E947EE"/>
    <w:rsid w:val="00EA07ED"/>
    <w:rsid w:val="00EA0865"/>
    <w:rsid w:val="00EA1AE2"/>
    <w:rsid w:val="00EA4DC8"/>
    <w:rsid w:val="00EA6482"/>
    <w:rsid w:val="00EA695C"/>
    <w:rsid w:val="00EB5CA3"/>
    <w:rsid w:val="00EB61DF"/>
    <w:rsid w:val="00EB79D9"/>
    <w:rsid w:val="00EC0236"/>
    <w:rsid w:val="00EC28E3"/>
    <w:rsid w:val="00EC30A4"/>
    <w:rsid w:val="00ED1E53"/>
    <w:rsid w:val="00ED268A"/>
    <w:rsid w:val="00ED4157"/>
    <w:rsid w:val="00EE141C"/>
    <w:rsid w:val="00EE141D"/>
    <w:rsid w:val="00EE1DCF"/>
    <w:rsid w:val="00EE318C"/>
    <w:rsid w:val="00EE4DAF"/>
    <w:rsid w:val="00EF1F13"/>
    <w:rsid w:val="00EF280F"/>
    <w:rsid w:val="00EF4ECC"/>
    <w:rsid w:val="00EF7C55"/>
    <w:rsid w:val="00F053BB"/>
    <w:rsid w:val="00F0693B"/>
    <w:rsid w:val="00F07F44"/>
    <w:rsid w:val="00F155A9"/>
    <w:rsid w:val="00F3208E"/>
    <w:rsid w:val="00F3563F"/>
    <w:rsid w:val="00F37D7F"/>
    <w:rsid w:val="00F37EC7"/>
    <w:rsid w:val="00F4250B"/>
    <w:rsid w:val="00F4374E"/>
    <w:rsid w:val="00F47230"/>
    <w:rsid w:val="00F47323"/>
    <w:rsid w:val="00F52C89"/>
    <w:rsid w:val="00F52D96"/>
    <w:rsid w:val="00F57615"/>
    <w:rsid w:val="00F6135E"/>
    <w:rsid w:val="00F71E1B"/>
    <w:rsid w:val="00F72C00"/>
    <w:rsid w:val="00F7301C"/>
    <w:rsid w:val="00F75739"/>
    <w:rsid w:val="00F81683"/>
    <w:rsid w:val="00F81DC1"/>
    <w:rsid w:val="00F840F9"/>
    <w:rsid w:val="00F84C91"/>
    <w:rsid w:val="00F86798"/>
    <w:rsid w:val="00F86FB1"/>
    <w:rsid w:val="00F92FEF"/>
    <w:rsid w:val="00F94C6C"/>
    <w:rsid w:val="00F94DA6"/>
    <w:rsid w:val="00F96107"/>
    <w:rsid w:val="00F9769F"/>
    <w:rsid w:val="00FA025A"/>
    <w:rsid w:val="00FA25BE"/>
    <w:rsid w:val="00FA7537"/>
    <w:rsid w:val="00FA7F1E"/>
    <w:rsid w:val="00FB0E2A"/>
    <w:rsid w:val="00FB32EB"/>
    <w:rsid w:val="00FB6569"/>
    <w:rsid w:val="00FC0E9E"/>
    <w:rsid w:val="00FC252F"/>
    <w:rsid w:val="00FC38AA"/>
    <w:rsid w:val="00FC63F2"/>
    <w:rsid w:val="00FD0723"/>
    <w:rsid w:val="00FD13BF"/>
    <w:rsid w:val="00FD2422"/>
    <w:rsid w:val="00FD29C3"/>
    <w:rsid w:val="00FD4ABA"/>
    <w:rsid w:val="00FE1FEC"/>
    <w:rsid w:val="00FE230B"/>
    <w:rsid w:val="00FE64B5"/>
    <w:rsid w:val="00FE6F32"/>
    <w:rsid w:val="00FE7DBA"/>
    <w:rsid w:val="00FF1414"/>
    <w:rsid w:val="00FF2986"/>
    <w:rsid w:val="00FF2F46"/>
  </w:rsids>
  <m:mathPr>
    <m:mathFont m:val="Cambria Math"/>
    <m:brkBin m:val="before"/>
    <m:brkBinSub m:val="--"/>
    <m:smallFrac m:val="off"/>
    <m:dispDef m:val="of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1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67">
    <w:lsdException w:name="heading 1" w:uiPriority="9" w:qFormat="1"/>
    <w:lsdException w:name="heading 2" w:uiPriority="9" w:qFormat="1"/>
    <w:lsdException w:name="heading 3" w:uiPriority="9" w:qFormat="1"/>
    <w:lsdException w:name="heading 4" w:qFormat="1"/>
    <w:lsdException w:name="heading 6" w:qFormat="1"/>
    <w:lsdException w:name="heading 7" w:qFormat="1"/>
    <w:lsdException w:name="toc 1" w:uiPriority="39" w:qFormat="1"/>
    <w:lsdException w:name="toc 2" w:uiPriority="39" w:qFormat="1"/>
    <w:lsdException w:name="toc 3" w:uiPriority="39"/>
    <w:lsdException w:name="footnote text" w:uiPriority="99"/>
    <w:lsdException w:name="caption" w:uiPriority="35" w:qFormat="1"/>
    <w:lsdException w:name="table of figures" w:uiPriority="99" w:qFormat="1"/>
    <w:lsdException w:name="footnote reference" w:uiPriority="99"/>
    <w:lsdException w:name="List Bullet" w:uiPriority="99"/>
    <w:lsdException w:name="Hyperlink" w:uiPriority="99"/>
    <w:lsdException w:name="Normal (Web)" w:uiPriority="99"/>
    <w:lsdException w:name="Table Grid" w:uiPriority="59"/>
    <w:lsdException w:name="List Paragraph" w:uiPriority="34" w:qFormat="1"/>
    <w:lsdException w:name="Bibliography" w:uiPriority="37"/>
    <w:lsdException w:name="TOC Heading" w:uiPriority="39" w:qFormat="1"/>
  </w:latentStyles>
  <w:style w:type="paragraph" w:default="1" w:styleId="Normal">
    <w:name w:val="Normal"/>
    <w:aliases w:val="Normal / Body Text"/>
    <w:qFormat/>
    <w:rsid w:val="00820785"/>
    <w:pPr>
      <w:spacing w:before="60" w:after="120" w:line="252" w:lineRule="auto"/>
      <w:jc w:val="both"/>
    </w:pPr>
    <w:rPr>
      <w:rFonts w:ascii="Calibri" w:hAnsi="Calibri"/>
      <w:sz w:val="22"/>
      <w:szCs w:val="24"/>
      <w:lang w:val="en-AU"/>
    </w:rPr>
  </w:style>
  <w:style w:type="paragraph" w:styleId="Heading1">
    <w:name w:val="heading 1"/>
    <w:aliases w:val="Main Head"/>
    <w:basedOn w:val="Normal"/>
    <w:next w:val="Normal"/>
    <w:link w:val="Heading1Char"/>
    <w:uiPriority w:val="9"/>
    <w:qFormat/>
    <w:rsid w:val="00642093"/>
    <w:pPr>
      <w:keepNext/>
      <w:keepLines/>
      <w:pageBreakBefore/>
      <w:numPr>
        <w:numId w:val="2"/>
      </w:numPr>
      <w:pBdr>
        <w:bottom w:val="single" w:sz="4" w:space="1" w:color="auto"/>
      </w:pBdr>
      <w:spacing w:after="360" w:line="240" w:lineRule="auto"/>
      <w:outlineLvl w:val="0"/>
    </w:pPr>
    <w:rPr>
      <w:rFonts w:eastAsia="Times New Roman"/>
      <w:b/>
      <w:bCs/>
      <w:caps/>
      <w:color w:val="B0005C"/>
      <w:kern w:val="32"/>
      <w:sz w:val="40"/>
      <w:szCs w:val="32"/>
    </w:rPr>
  </w:style>
  <w:style w:type="paragraph" w:styleId="Heading2">
    <w:name w:val="heading 2"/>
    <w:aliases w:val="Head"/>
    <w:basedOn w:val="Normal"/>
    <w:next w:val="Normal"/>
    <w:link w:val="Heading2Char"/>
    <w:uiPriority w:val="9"/>
    <w:unhideWhenUsed/>
    <w:qFormat/>
    <w:rsid w:val="00642093"/>
    <w:pPr>
      <w:keepNext/>
      <w:keepLines/>
      <w:numPr>
        <w:ilvl w:val="1"/>
        <w:numId w:val="2"/>
      </w:numPr>
      <w:spacing w:before="360"/>
      <w:outlineLvl w:val="1"/>
    </w:pPr>
    <w:rPr>
      <w:rFonts w:eastAsia="Times New Roman"/>
      <w:b/>
      <w:bCs/>
      <w:caps/>
      <w:sz w:val="32"/>
      <w:szCs w:val="26"/>
    </w:rPr>
  </w:style>
  <w:style w:type="paragraph" w:styleId="Heading3">
    <w:name w:val="heading 3"/>
    <w:basedOn w:val="Normal"/>
    <w:next w:val="Normal"/>
    <w:link w:val="Heading3Char"/>
    <w:uiPriority w:val="9"/>
    <w:unhideWhenUsed/>
    <w:qFormat/>
    <w:rsid w:val="00B21FFC"/>
    <w:pPr>
      <w:keepNext/>
      <w:keepLines/>
      <w:numPr>
        <w:ilvl w:val="2"/>
        <w:numId w:val="2"/>
      </w:numPr>
      <w:spacing w:before="240"/>
      <w:outlineLvl w:val="2"/>
    </w:pPr>
    <w:rPr>
      <w:rFonts w:ascii="Arial Bold" w:eastAsia="Times New Roman" w:hAnsi="Arial Bold"/>
      <w:b/>
      <w:bCs/>
      <w:sz w:val="28"/>
    </w:rPr>
  </w:style>
  <w:style w:type="paragraph" w:styleId="Heading4">
    <w:name w:val="heading 4"/>
    <w:aliases w:val="2nd Subheading"/>
    <w:basedOn w:val="Normal"/>
    <w:next w:val="Normal"/>
    <w:link w:val="Heading4Char"/>
    <w:qFormat/>
    <w:rsid w:val="00642093"/>
    <w:pPr>
      <w:keepNext/>
      <w:keepLines/>
      <w:numPr>
        <w:ilvl w:val="3"/>
        <w:numId w:val="2"/>
      </w:numPr>
      <w:spacing w:before="200"/>
      <w:outlineLvl w:val="3"/>
    </w:pPr>
    <w:rPr>
      <w:rFonts w:eastAsiaTheme="majorEastAsia" w:cstheme="majorBidi"/>
      <w:bCs/>
      <w:iCs/>
      <w:sz w:val="28"/>
    </w:rPr>
  </w:style>
  <w:style w:type="paragraph" w:styleId="Heading5">
    <w:name w:val="heading 5"/>
    <w:basedOn w:val="Normal"/>
    <w:next w:val="Normal"/>
    <w:link w:val="Heading5Char"/>
    <w:rsid w:val="00642093"/>
    <w:pPr>
      <w:keepNext/>
      <w:keepLines/>
      <w:numPr>
        <w:ilvl w:val="4"/>
        <w:numId w:val="2"/>
      </w:numPr>
      <w:spacing w:before="200" w:after="0"/>
      <w:outlineLvl w:val="4"/>
    </w:pPr>
    <w:rPr>
      <w:rFonts w:asciiTheme="majorHAnsi" w:eastAsiaTheme="majorEastAsia" w:hAnsiTheme="majorHAnsi" w:cstheme="majorBidi"/>
      <w:color w:val="58002D" w:themeColor="accent1" w:themeShade="7F"/>
    </w:rPr>
  </w:style>
  <w:style w:type="paragraph" w:styleId="Heading6">
    <w:name w:val="heading 6"/>
    <w:basedOn w:val="Normal"/>
    <w:next w:val="Normal"/>
    <w:link w:val="Heading6Char"/>
    <w:qFormat/>
    <w:rsid w:val="00642093"/>
    <w:pPr>
      <w:keepNext/>
      <w:keepLines/>
      <w:numPr>
        <w:ilvl w:val="5"/>
        <w:numId w:val="2"/>
      </w:numPr>
      <w:spacing w:before="200" w:after="0"/>
      <w:outlineLvl w:val="5"/>
    </w:pPr>
    <w:rPr>
      <w:rFonts w:asciiTheme="majorHAnsi" w:eastAsiaTheme="majorEastAsia" w:hAnsiTheme="majorHAnsi" w:cstheme="majorBidi"/>
      <w:i/>
      <w:iCs/>
      <w:color w:val="58002D" w:themeColor="accent1" w:themeShade="7F"/>
    </w:rPr>
  </w:style>
  <w:style w:type="paragraph" w:styleId="Heading7">
    <w:name w:val="heading 7"/>
    <w:basedOn w:val="Normal"/>
    <w:next w:val="Normal"/>
    <w:link w:val="Heading7Char"/>
    <w:qFormat/>
    <w:rsid w:val="0064209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4209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64209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link w:val="Heading1"/>
    <w:uiPriority w:val="9"/>
    <w:rsid w:val="00642093"/>
    <w:rPr>
      <w:rFonts w:ascii="Arial" w:eastAsia="Times New Roman" w:hAnsi="Arial"/>
      <w:b/>
      <w:bCs/>
      <w:caps/>
      <w:color w:val="B0005C"/>
      <w:kern w:val="32"/>
      <w:sz w:val="40"/>
      <w:szCs w:val="32"/>
      <w:lang w:val="en-AU"/>
    </w:rPr>
  </w:style>
  <w:style w:type="paragraph" w:styleId="ListParagraph">
    <w:name w:val="List Paragraph"/>
    <w:basedOn w:val="Normal"/>
    <w:link w:val="ListParagraphChar"/>
    <w:uiPriority w:val="34"/>
    <w:qFormat/>
    <w:rsid w:val="00AE0B37"/>
    <w:pPr>
      <w:numPr>
        <w:numId w:val="1"/>
      </w:numPr>
      <w:contextualSpacing/>
    </w:pPr>
  </w:style>
  <w:style w:type="character" w:customStyle="1" w:styleId="Heading2Char">
    <w:name w:val="Heading 2 Char"/>
    <w:aliases w:val="Head Char"/>
    <w:link w:val="Heading2"/>
    <w:uiPriority w:val="9"/>
    <w:rsid w:val="00642093"/>
    <w:rPr>
      <w:rFonts w:ascii="Arial" w:eastAsia="Times New Roman" w:hAnsi="Arial"/>
      <w:b/>
      <w:bCs/>
      <w:caps/>
      <w:sz w:val="32"/>
      <w:szCs w:val="26"/>
      <w:lang w:val="en-AU"/>
    </w:rPr>
  </w:style>
  <w:style w:type="character" w:customStyle="1" w:styleId="Heading3Char">
    <w:name w:val="Heading 3 Char"/>
    <w:link w:val="Heading3"/>
    <w:uiPriority w:val="9"/>
    <w:rsid w:val="00642093"/>
    <w:rPr>
      <w:rFonts w:ascii="Arial Bold" w:eastAsia="Times New Roman" w:hAnsi="Arial Bold"/>
      <w:b/>
      <w:bCs/>
      <w:sz w:val="28"/>
      <w:szCs w:val="24"/>
      <w:lang w:val="en-AU"/>
    </w:rPr>
  </w:style>
  <w:style w:type="paragraph" w:customStyle="1" w:styleId="BodyBold">
    <w:name w:val="Body Bold"/>
    <w:basedOn w:val="Normal"/>
    <w:qFormat/>
    <w:rsid w:val="006D0AD8"/>
    <w:rPr>
      <w:rFonts w:ascii="Arial Bold" w:hAnsi="Arial Bold"/>
      <w:b/>
      <w:bCs/>
      <w:kern w:val="10"/>
    </w:rPr>
  </w:style>
  <w:style w:type="paragraph" w:styleId="Header">
    <w:name w:val="header"/>
    <w:basedOn w:val="Normal"/>
    <w:link w:val="HeaderChar"/>
    <w:uiPriority w:val="99"/>
    <w:rsid w:val="00212B54"/>
    <w:pPr>
      <w:tabs>
        <w:tab w:val="center" w:pos="4320"/>
        <w:tab w:val="right" w:pos="8640"/>
      </w:tabs>
    </w:pPr>
  </w:style>
  <w:style w:type="character" w:customStyle="1" w:styleId="HeaderChar">
    <w:name w:val="Header Char"/>
    <w:link w:val="Header"/>
    <w:uiPriority w:val="99"/>
    <w:rsid w:val="00212B54"/>
    <w:rPr>
      <w:rFonts w:ascii="Arial" w:hAnsi="Arial"/>
      <w:u w:val="single"/>
    </w:rPr>
  </w:style>
  <w:style w:type="paragraph" w:styleId="Footer">
    <w:name w:val="footer"/>
    <w:basedOn w:val="Normal"/>
    <w:link w:val="FooterChar"/>
    <w:uiPriority w:val="99"/>
    <w:unhideWhenUsed/>
    <w:rsid w:val="0098741E"/>
    <w:pPr>
      <w:tabs>
        <w:tab w:val="center" w:pos="4320"/>
        <w:tab w:val="right" w:pos="8640"/>
      </w:tabs>
    </w:pPr>
  </w:style>
  <w:style w:type="character" w:customStyle="1" w:styleId="FooterChar">
    <w:name w:val="Footer Char"/>
    <w:link w:val="Footer"/>
    <w:uiPriority w:val="99"/>
    <w:rsid w:val="0098741E"/>
    <w:rPr>
      <w:rFonts w:ascii="Arial" w:hAnsi="Arial"/>
    </w:rPr>
  </w:style>
  <w:style w:type="table" w:styleId="TableGrid">
    <w:name w:val="Table Grid"/>
    <w:basedOn w:val="TableNormal"/>
    <w:uiPriority w:val="59"/>
    <w:rsid w:val="00B11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642093"/>
    <w:pPr>
      <w:tabs>
        <w:tab w:val="left" w:pos="720"/>
        <w:tab w:val="right" w:pos="8781"/>
      </w:tabs>
      <w:spacing w:before="120" w:line="340" w:lineRule="exact"/>
      <w:ind w:right="-8"/>
    </w:pPr>
    <w:rPr>
      <w:b/>
      <w:noProof/>
    </w:rPr>
  </w:style>
  <w:style w:type="paragraph" w:styleId="TOC2">
    <w:name w:val="toc 2"/>
    <w:basedOn w:val="TOC1"/>
    <w:next w:val="Normal"/>
    <w:autoRedefine/>
    <w:uiPriority w:val="39"/>
    <w:unhideWhenUsed/>
    <w:qFormat/>
    <w:rsid w:val="00642093"/>
  </w:style>
  <w:style w:type="paragraph" w:styleId="TOC3">
    <w:name w:val="toc 3"/>
    <w:basedOn w:val="TOC2"/>
    <w:next w:val="Normal"/>
    <w:autoRedefine/>
    <w:uiPriority w:val="39"/>
    <w:unhideWhenUsed/>
    <w:rsid w:val="00B95666"/>
  </w:style>
  <w:style w:type="paragraph" w:styleId="TOC4">
    <w:name w:val="toc 4"/>
    <w:basedOn w:val="Normal"/>
    <w:next w:val="Normal"/>
    <w:autoRedefine/>
    <w:uiPriority w:val="39"/>
    <w:unhideWhenUsed/>
    <w:rsid w:val="00737D8B"/>
    <w:pPr>
      <w:ind w:left="720"/>
    </w:pPr>
    <w:rPr>
      <w:rFonts w:ascii="Cambria" w:hAnsi="Cambria"/>
      <w:sz w:val="20"/>
      <w:szCs w:val="20"/>
    </w:rPr>
  </w:style>
  <w:style w:type="paragraph" w:styleId="TOC5">
    <w:name w:val="toc 5"/>
    <w:basedOn w:val="Normal"/>
    <w:next w:val="Normal"/>
    <w:autoRedefine/>
    <w:uiPriority w:val="39"/>
    <w:unhideWhenUsed/>
    <w:rsid w:val="00737D8B"/>
    <w:pPr>
      <w:ind w:left="960"/>
    </w:pPr>
    <w:rPr>
      <w:rFonts w:ascii="Cambria" w:hAnsi="Cambria"/>
      <w:sz w:val="20"/>
      <w:szCs w:val="20"/>
    </w:rPr>
  </w:style>
  <w:style w:type="paragraph" w:styleId="TOC6">
    <w:name w:val="toc 6"/>
    <w:basedOn w:val="Normal"/>
    <w:next w:val="Normal"/>
    <w:autoRedefine/>
    <w:uiPriority w:val="39"/>
    <w:unhideWhenUsed/>
    <w:rsid w:val="00737D8B"/>
    <w:pPr>
      <w:ind w:left="1200"/>
    </w:pPr>
    <w:rPr>
      <w:rFonts w:ascii="Cambria" w:hAnsi="Cambria"/>
      <w:sz w:val="20"/>
      <w:szCs w:val="20"/>
    </w:rPr>
  </w:style>
  <w:style w:type="paragraph" w:styleId="TOC7">
    <w:name w:val="toc 7"/>
    <w:basedOn w:val="Normal"/>
    <w:next w:val="Normal"/>
    <w:autoRedefine/>
    <w:uiPriority w:val="39"/>
    <w:unhideWhenUsed/>
    <w:rsid w:val="00737D8B"/>
    <w:pPr>
      <w:ind w:left="1440"/>
    </w:pPr>
    <w:rPr>
      <w:rFonts w:ascii="Cambria" w:hAnsi="Cambria"/>
      <w:sz w:val="20"/>
      <w:szCs w:val="20"/>
    </w:rPr>
  </w:style>
  <w:style w:type="paragraph" w:styleId="TOC8">
    <w:name w:val="toc 8"/>
    <w:basedOn w:val="Normal"/>
    <w:next w:val="Normal"/>
    <w:autoRedefine/>
    <w:uiPriority w:val="39"/>
    <w:unhideWhenUsed/>
    <w:rsid w:val="00737D8B"/>
    <w:pPr>
      <w:ind w:left="1680"/>
    </w:pPr>
    <w:rPr>
      <w:rFonts w:ascii="Cambria" w:hAnsi="Cambria"/>
      <w:sz w:val="20"/>
      <w:szCs w:val="20"/>
    </w:rPr>
  </w:style>
  <w:style w:type="paragraph" w:styleId="TOC9">
    <w:name w:val="toc 9"/>
    <w:basedOn w:val="Normal"/>
    <w:next w:val="Normal"/>
    <w:autoRedefine/>
    <w:uiPriority w:val="39"/>
    <w:unhideWhenUsed/>
    <w:rsid w:val="00737D8B"/>
    <w:pPr>
      <w:ind w:left="1920"/>
    </w:pPr>
    <w:rPr>
      <w:rFonts w:ascii="Cambria" w:hAnsi="Cambria"/>
      <w:sz w:val="20"/>
      <w:szCs w:val="20"/>
    </w:rPr>
  </w:style>
  <w:style w:type="character" w:styleId="PageNumber">
    <w:name w:val="page number"/>
    <w:rsid w:val="00C85194"/>
    <w:rPr>
      <w:rFonts w:ascii="Arial" w:hAnsi="Arial"/>
      <w:dstrike w:val="0"/>
      <w:color w:val="auto"/>
      <w:sz w:val="16"/>
      <w:vertAlign w:val="baseline"/>
    </w:rPr>
  </w:style>
  <w:style w:type="paragraph" w:customStyle="1" w:styleId="TOC10">
    <w:name w:val="TOC1"/>
    <w:basedOn w:val="Heading3"/>
    <w:rsid w:val="000357A4"/>
    <w:pPr>
      <w:tabs>
        <w:tab w:val="right" w:pos="8647"/>
      </w:tabs>
      <w:spacing w:line="340" w:lineRule="atLeast"/>
    </w:pPr>
    <w:rPr>
      <w:b w:val="0"/>
      <w:u w:val="single"/>
    </w:rPr>
  </w:style>
  <w:style w:type="paragraph" w:customStyle="1" w:styleId="TOC20">
    <w:name w:val="TOC2"/>
    <w:basedOn w:val="Normal"/>
    <w:rsid w:val="000357A4"/>
    <w:pPr>
      <w:tabs>
        <w:tab w:val="right" w:pos="8647"/>
      </w:tabs>
      <w:spacing w:line="340" w:lineRule="atLeast"/>
    </w:pPr>
  </w:style>
  <w:style w:type="paragraph" w:styleId="TOCHeading">
    <w:name w:val="TOC Heading"/>
    <w:basedOn w:val="Heading1"/>
    <w:next w:val="Normal"/>
    <w:uiPriority w:val="39"/>
    <w:unhideWhenUsed/>
    <w:qFormat/>
    <w:rsid w:val="006D0AD8"/>
    <w:pPr>
      <w:numPr>
        <w:numId w:val="0"/>
      </w:numPr>
      <w:spacing w:before="0" w:after="240"/>
      <w:outlineLvl w:val="9"/>
    </w:pPr>
    <w:rPr>
      <w:rFonts w:eastAsia="MS Gothic"/>
      <w:kern w:val="0"/>
      <w:szCs w:val="28"/>
    </w:rPr>
  </w:style>
  <w:style w:type="table" w:styleId="MediumShading1-Accent6">
    <w:name w:val="Medium Shading 1 Accent 6"/>
    <w:basedOn w:val="TableNormal"/>
    <w:rsid w:val="00B114E1"/>
    <w:tblPr>
      <w:tblStyleRowBandSize w:val="1"/>
      <w:tblStyleColBandSize w:val="1"/>
      <w:tblInd w:w="0" w:type="dxa"/>
      <w:tbl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single" w:sz="8" w:space="0" w:color="DBD5C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shd w:val="clear" w:color="auto" w:fill="D0C8BF" w:themeFill="accent6"/>
      </w:tcPr>
    </w:tblStylePr>
    <w:tblStylePr w:type="lastRow">
      <w:pPr>
        <w:spacing w:before="0" w:after="0" w:line="240" w:lineRule="auto"/>
      </w:pPr>
      <w:rPr>
        <w:b/>
        <w:bCs/>
      </w:rPr>
      <w:tblPr/>
      <w:tcPr>
        <w:tcBorders>
          <w:top w:val="double" w:sz="6"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1EF" w:themeFill="accent6" w:themeFillTint="3F"/>
      </w:tcPr>
    </w:tblStylePr>
    <w:tblStylePr w:type="band1Horz">
      <w:tblPr/>
      <w:tcPr>
        <w:tcBorders>
          <w:insideH w:val="nil"/>
          <w:insideV w:val="nil"/>
        </w:tcBorders>
        <w:shd w:val="clear" w:color="auto" w:fill="F3F1EF" w:themeFill="accent6" w:themeFillTint="3F"/>
      </w:tcPr>
    </w:tblStylePr>
    <w:tblStylePr w:type="band2Horz">
      <w:tblPr/>
      <w:tcPr>
        <w:tcBorders>
          <w:insideH w:val="nil"/>
          <w:insideV w:val="nil"/>
        </w:tcBorders>
      </w:tcPr>
    </w:tblStylePr>
  </w:style>
  <w:style w:type="paragraph" w:customStyle="1" w:styleId="NoParagraphStyle">
    <w:name w:val="[No Paragraph Style]"/>
    <w:link w:val="NoParagraphStyleChar"/>
    <w:rsid w:val="009B6CE2"/>
    <w:pPr>
      <w:autoSpaceDE w:val="0"/>
      <w:autoSpaceDN w:val="0"/>
      <w:adjustRightInd w:val="0"/>
      <w:spacing w:line="288" w:lineRule="auto"/>
      <w:textAlignment w:val="center"/>
    </w:pPr>
    <w:rPr>
      <w:rFonts w:ascii="Times Regular" w:eastAsiaTheme="minorEastAsia" w:hAnsi="Times Regular" w:cs="Times Regular"/>
      <w:color w:val="000000"/>
      <w:sz w:val="24"/>
      <w:szCs w:val="24"/>
      <w:lang w:val="en-GB" w:eastAsia="zh-TW"/>
    </w:rPr>
  </w:style>
  <w:style w:type="paragraph" w:customStyle="1" w:styleId="CoverPageDocumentName">
    <w:name w:val="Cover Page Document Name"/>
    <w:basedOn w:val="Normal"/>
    <w:link w:val="CoverPageDocumentNameChar"/>
    <w:qFormat/>
    <w:rsid w:val="00B240F1"/>
    <w:pPr>
      <w:spacing w:before="120" w:line="240" w:lineRule="atLeast"/>
    </w:pPr>
    <w:rPr>
      <w:rFonts w:eastAsiaTheme="minorEastAsia" w:cs="Arial"/>
      <w:caps/>
      <w:sz w:val="48"/>
      <w:szCs w:val="72"/>
      <w:lang w:eastAsia="zh-TW"/>
    </w:rPr>
  </w:style>
  <w:style w:type="paragraph" w:customStyle="1" w:styleId="CoverPageSubtitle">
    <w:name w:val="Cover Page Subtitle"/>
    <w:basedOn w:val="NoParagraphStyle"/>
    <w:next w:val="Normal"/>
    <w:link w:val="CoverPageSubtitleChar"/>
    <w:qFormat/>
    <w:rsid w:val="00C77D6C"/>
    <w:pPr>
      <w:spacing w:after="60" w:line="240" w:lineRule="auto"/>
      <w:ind w:left="34"/>
    </w:pPr>
    <w:rPr>
      <w:rFonts w:ascii="Arial" w:hAnsi="Arial" w:cs="Arial"/>
      <w:caps/>
      <w:color w:val="B0005C"/>
      <w:sz w:val="28"/>
    </w:rPr>
  </w:style>
  <w:style w:type="character" w:customStyle="1" w:styleId="CoverPageDocumentNameChar">
    <w:name w:val="Cover Page Document Name Char"/>
    <w:basedOn w:val="DefaultParagraphFont"/>
    <w:link w:val="CoverPageDocumentName"/>
    <w:rsid w:val="00B240F1"/>
    <w:rPr>
      <w:rFonts w:ascii="Arial" w:eastAsiaTheme="minorEastAsia" w:hAnsi="Arial" w:cs="Arial"/>
      <w:caps/>
      <w:sz w:val="48"/>
      <w:szCs w:val="72"/>
      <w:lang w:val="en-AU" w:eastAsia="zh-TW"/>
    </w:rPr>
  </w:style>
  <w:style w:type="character" w:customStyle="1" w:styleId="NoParagraphStyleChar">
    <w:name w:val="[No Paragraph Style] Char"/>
    <w:basedOn w:val="DefaultParagraphFont"/>
    <w:link w:val="NoParagraphStyle"/>
    <w:rsid w:val="009B6CE2"/>
    <w:rPr>
      <w:rFonts w:ascii="Times Regular" w:eastAsiaTheme="minorEastAsia" w:hAnsi="Times Regular" w:cs="Times Regular"/>
      <w:color w:val="000000"/>
      <w:sz w:val="24"/>
      <w:szCs w:val="24"/>
      <w:lang w:val="en-GB" w:eastAsia="zh-TW"/>
    </w:rPr>
  </w:style>
  <w:style w:type="character" w:customStyle="1" w:styleId="CoverPageSubtitleChar">
    <w:name w:val="Cover Page Subtitle Char"/>
    <w:basedOn w:val="NoParagraphStyleChar"/>
    <w:link w:val="CoverPageSubtitle"/>
    <w:rsid w:val="00C77D6C"/>
    <w:rPr>
      <w:rFonts w:ascii="Arial" w:eastAsiaTheme="minorEastAsia" w:hAnsi="Arial" w:cs="Arial"/>
      <w:caps/>
      <w:color w:val="B0005C"/>
      <w:sz w:val="28"/>
      <w:szCs w:val="24"/>
      <w:lang w:val="en-GB" w:eastAsia="zh-TW"/>
    </w:rPr>
  </w:style>
  <w:style w:type="paragraph" w:customStyle="1" w:styleId="CoverpageInstitutename">
    <w:name w:val="Cover page Institute name"/>
    <w:basedOn w:val="CoverPageSubtitle"/>
    <w:link w:val="CoverpageInstitutenameChar"/>
    <w:qFormat/>
    <w:rsid w:val="00B240F1"/>
    <w:pPr>
      <w:spacing w:before="120"/>
    </w:pPr>
    <w:rPr>
      <w:color w:val="auto"/>
    </w:rPr>
  </w:style>
  <w:style w:type="paragraph" w:customStyle="1" w:styleId="Layoutinstructions">
    <w:name w:val="Layout instructions"/>
    <w:basedOn w:val="NoParagraphStyle"/>
    <w:link w:val="LayoutinstructionsChar"/>
    <w:qFormat/>
    <w:rsid w:val="006D0AD8"/>
    <w:pPr>
      <w:ind w:left="33"/>
    </w:pPr>
    <w:rPr>
      <w:rFonts w:ascii="Arial" w:hAnsi="Arial" w:cs="Arial"/>
      <w:color w:val="auto"/>
      <w:sz w:val="16"/>
      <w:szCs w:val="16"/>
    </w:rPr>
  </w:style>
  <w:style w:type="character" w:customStyle="1" w:styleId="CoverpageInstitutenameChar">
    <w:name w:val="Cover page Institute name Char"/>
    <w:basedOn w:val="CoverPageSubtitleChar"/>
    <w:link w:val="CoverpageInstitutename"/>
    <w:rsid w:val="00B240F1"/>
    <w:rPr>
      <w:rFonts w:ascii="Arial" w:eastAsiaTheme="minorEastAsia" w:hAnsi="Arial" w:cs="Arial"/>
      <w:caps/>
      <w:color w:val="B0005C"/>
      <w:sz w:val="28"/>
      <w:szCs w:val="24"/>
      <w:lang w:val="en-GB" w:eastAsia="zh-TW"/>
    </w:rPr>
  </w:style>
  <w:style w:type="paragraph" w:customStyle="1" w:styleId="SpecialpagesSubtitle">
    <w:name w:val="Special pages Subtitle"/>
    <w:basedOn w:val="Normal"/>
    <w:next w:val="Normal"/>
    <w:link w:val="SpecialpagesSubtitleChar"/>
    <w:qFormat/>
    <w:rsid w:val="00580496"/>
    <w:pPr>
      <w:spacing w:line="240" w:lineRule="auto"/>
    </w:pPr>
    <w:rPr>
      <w:caps/>
      <w:sz w:val="28"/>
      <w:szCs w:val="32"/>
    </w:rPr>
  </w:style>
  <w:style w:type="character" w:customStyle="1" w:styleId="LayoutinstructionsChar">
    <w:name w:val="Layout instructions Char"/>
    <w:basedOn w:val="NoParagraphStyleChar"/>
    <w:link w:val="Layoutinstructions"/>
    <w:rsid w:val="006D0AD8"/>
    <w:rPr>
      <w:rFonts w:ascii="Arial" w:eastAsiaTheme="minorEastAsia" w:hAnsi="Arial" w:cs="Arial"/>
      <w:color w:val="000000"/>
      <w:sz w:val="16"/>
      <w:szCs w:val="16"/>
      <w:lang w:val="en-GB" w:eastAsia="zh-TW"/>
    </w:rPr>
  </w:style>
  <w:style w:type="paragraph" w:styleId="BalloonText">
    <w:name w:val="Balloon Text"/>
    <w:basedOn w:val="Normal"/>
    <w:link w:val="BalloonTextChar"/>
    <w:rsid w:val="009468DD"/>
    <w:pPr>
      <w:spacing w:line="240" w:lineRule="auto"/>
    </w:pPr>
    <w:rPr>
      <w:rFonts w:ascii="Tahoma" w:hAnsi="Tahoma" w:cs="Tahoma"/>
      <w:sz w:val="16"/>
      <w:szCs w:val="16"/>
    </w:rPr>
  </w:style>
  <w:style w:type="character" w:customStyle="1" w:styleId="SpecialpagesSubtitleChar">
    <w:name w:val="Special pages Subtitle Char"/>
    <w:basedOn w:val="DefaultParagraphFont"/>
    <w:link w:val="SpecialpagesSubtitle"/>
    <w:rsid w:val="00580496"/>
    <w:rPr>
      <w:rFonts w:ascii="Arial" w:hAnsi="Arial"/>
      <w:caps/>
      <w:sz w:val="28"/>
      <w:szCs w:val="32"/>
    </w:rPr>
  </w:style>
  <w:style w:type="character" w:customStyle="1" w:styleId="BalloonTextChar">
    <w:name w:val="Balloon Text Char"/>
    <w:basedOn w:val="DefaultParagraphFont"/>
    <w:link w:val="BalloonText"/>
    <w:rsid w:val="009468DD"/>
    <w:rPr>
      <w:rFonts w:ascii="Tahoma" w:hAnsi="Tahoma" w:cs="Tahoma"/>
      <w:sz w:val="16"/>
      <w:szCs w:val="16"/>
    </w:rPr>
  </w:style>
  <w:style w:type="character" w:styleId="Hyperlink">
    <w:name w:val="Hyperlink"/>
    <w:basedOn w:val="DefaultParagraphFont"/>
    <w:uiPriority w:val="99"/>
    <w:unhideWhenUsed/>
    <w:rsid w:val="000567B3"/>
    <w:rPr>
      <w:color w:val="B1005D" w:themeColor="hyperlink"/>
      <w:u w:val="single"/>
    </w:rPr>
  </w:style>
  <w:style w:type="table" w:styleId="ColorfulGrid-Accent2">
    <w:name w:val="Colorful Grid Accent 2"/>
    <w:basedOn w:val="TableNormal"/>
    <w:rsid w:val="006A019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CE9" w:themeFill="accent2" w:themeFillTint="33"/>
    </w:tcPr>
    <w:tblStylePr w:type="firstRow">
      <w:rPr>
        <w:b/>
        <w:bCs/>
      </w:rPr>
      <w:tblPr/>
      <w:tcPr>
        <w:shd w:val="clear" w:color="auto" w:fill="DFDAD4" w:themeFill="accent2" w:themeFillTint="66"/>
      </w:tcPr>
    </w:tblStylePr>
    <w:tblStylePr w:type="lastRow">
      <w:rPr>
        <w:b/>
        <w:bCs/>
        <w:color w:val="000000" w:themeColor="text1"/>
      </w:rPr>
      <w:tblPr/>
      <w:tcPr>
        <w:shd w:val="clear" w:color="auto" w:fill="DFDAD4" w:themeFill="accent2" w:themeFillTint="66"/>
      </w:tcPr>
    </w:tblStylePr>
    <w:tblStylePr w:type="firstCol">
      <w:rPr>
        <w:color w:val="FFFFFF" w:themeColor="background1"/>
      </w:rPr>
      <w:tblPr/>
      <w:tcPr>
        <w:shd w:val="clear" w:color="auto" w:fill="8C7B67" w:themeFill="accent2" w:themeFillShade="BF"/>
      </w:tcPr>
    </w:tblStylePr>
    <w:tblStylePr w:type="lastCol">
      <w:rPr>
        <w:color w:val="FFFFFF" w:themeColor="background1"/>
      </w:rPr>
      <w:tblPr/>
      <w:tcPr>
        <w:shd w:val="clear" w:color="auto" w:fill="8C7B67" w:themeFill="accent2" w:themeFillShade="BF"/>
      </w:tcPr>
    </w:tblStylePr>
    <w:tblStylePr w:type="band1Vert">
      <w:tblPr/>
      <w:tcPr>
        <w:shd w:val="clear" w:color="auto" w:fill="D8D1CA" w:themeFill="accent2" w:themeFillTint="7F"/>
      </w:tcPr>
    </w:tblStylePr>
    <w:tblStylePr w:type="band1Horz">
      <w:tblPr/>
      <w:tcPr>
        <w:shd w:val="clear" w:color="auto" w:fill="D8D1CA" w:themeFill="accent2" w:themeFillTint="7F"/>
      </w:tcPr>
    </w:tblStylePr>
  </w:style>
  <w:style w:type="table" w:customStyle="1" w:styleId="Style1">
    <w:name w:val="Style1"/>
    <w:basedOn w:val="TableNormal"/>
    <w:uiPriority w:val="99"/>
    <w:rsid w:val="0091077D"/>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val="0"/>
        <w:color w:val="auto"/>
      </w:rPr>
      <w:tblPr/>
      <w:tcPr>
        <w:shd w:val="clear" w:color="auto" w:fill="E6DFDC" w:themeFill="accent3"/>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table" w:customStyle="1" w:styleId="ColorfulGrid1">
    <w:name w:val="Colorful Grid1"/>
    <w:basedOn w:val="Style1"/>
    <w:rsid w:val="0091077D"/>
    <w:rPr>
      <w:color w:val="000000" w:themeColor="text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108" w:type="dxa"/>
        <w:bottom w:w="57" w:type="dxa"/>
        <w:right w:w="108"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1005D" w:themeFill="accent1"/>
      </w:tcPr>
    </w:tblStylePr>
    <w:tblStylePr w:type="lastRow">
      <w:rPr>
        <w:b/>
        <w:bCs/>
        <w:color w:val="000000" w:themeColor="text1"/>
      </w:rPr>
      <w:tblPr/>
      <w:tcPr>
        <w:shd w:val="clear" w:color="auto" w:fill="B1A495"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B1005D" w:themeFill="accent1"/>
      </w:tcPr>
    </w:tblStylePr>
    <w:tblStylePr w:type="lastCol">
      <w:rPr>
        <w:color w:val="auto"/>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text2"/>
      </w:tcPr>
    </w:tblStylePr>
    <w:tblStylePr w:type="band1Horz">
      <w:tblPr/>
      <w:tcPr>
        <w:shd w:val="clear" w:color="auto" w:fill="D0C8BF" w:themeFill="text2"/>
      </w:tcPr>
    </w:tblStylePr>
    <w:tblStylePr w:type="band2Horz">
      <w:tblPr/>
      <w:tcPr>
        <w:shd w:val="clear" w:color="auto" w:fill="E6DFDC" w:themeFill="accent3"/>
      </w:tcPr>
    </w:tblStylePr>
  </w:style>
  <w:style w:type="character" w:customStyle="1" w:styleId="Heading4Char">
    <w:name w:val="Heading 4 Char"/>
    <w:aliases w:val="2nd Subheading Char"/>
    <w:basedOn w:val="DefaultParagraphFont"/>
    <w:link w:val="Heading4"/>
    <w:rsid w:val="00642093"/>
    <w:rPr>
      <w:rFonts w:ascii="Arial" w:eastAsiaTheme="majorEastAsia" w:hAnsi="Arial" w:cstheme="majorBidi"/>
      <w:bCs/>
      <w:iCs/>
      <w:sz w:val="28"/>
      <w:szCs w:val="24"/>
      <w:lang w:val="en-AU"/>
    </w:rPr>
  </w:style>
  <w:style w:type="table" w:styleId="ColorfulGrid-Accent1">
    <w:name w:val="Colorful Grid Accent 1"/>
    <w:basedOn w:val="Style1"/>
    <w:rsid w:val="0091077D"/>
    <w:rPr>
      <w:color w:val="000000" w:themeColor="text1"/>
    </w:rPr>
    <w:tblPr>
      <w:tblStyleRowBandSize w:val="1"/>
      <w:tblStyleColBandSize w:val="1"/>
      <w:tblInd w:w="0" w:type="dxa"/>
      <w:tblBorders>
        <w:insideH w:val="single" w:sz="4" w:space="0" w:color="FFFFFF" w:themeColor="background1"/>
      </w:tblBorders>
      <w:tblCellMar>
        <w:top w:w="57" w:type="dxa"/>
        <w:left w:w="108" w:type="dxa"/>
        <w:bottom w:w="57" w:type="dxa"/>
        <w:right w:w="108" w:type="dxa"/>
      </w:tblCellMar>
    </w:tblPr>
    <w:tcPr>
      <w:shd w:val="clear" w:color="auto" w:fill="D0C8BF" w:themeFill="text2"/>
    </w:tcPr>
    <w:tblStylePr w:type="firstRow">
      <w:rPr>
        <w:rFonts w:ascii="Arial" w:hAnsi="Arial"/>
        <w:b/>
        <w:bCs/>
        <w:color w:val="FFFFFF" w:themeColor="background1"/>
      </w:rPr>
      <w:tblPr/>
      <w:tcPr>
        <w:tcBorders>
          <w:top w:val="nil"/>
          <w:left w:val="nil"/>
          <w:bottom w:val="nil"/>
          <w:right w:val="nil"/>
          <w:insideH w:val="nil"/>
          <w:insideV w:val="nil"/>
        </w:tcBorders>
        <w:shd w:val="clear" w:color="auto" w:fill="B1005D" w:themeFill="accent1"/>
      </w:tcPr>
    </w:tblStylePr>
    <w:tblStylePr w:type="lastRow">
      <w:rPr>
        <w:b w:val="0"/>
        <w:bCs/>
        <w:color w:val="000000" w:themeColor="text1"/>
      </w:rPr>
      <w:tblPr/>
      <w:tcPr>
        <w:shd w:val="clear" w:color="auto" w:fill="D0C8BF" w:themeFill="text2"/>
      </w:tcPr>
    </w:tblStylePr>
    <w:tblStylePr w:type="firstCol">
      <w:rPr>
        <w:rFonts w:ascii="Arial" w:hAnsi="Arial"/>
        <w:b w:val="0"/>
        <w:color w:val="000000" w:themeColor="text1"/>
      </w:rPr>
      <w:tblPr/>
      <w:tcPr>
        <w:tcBorders>
          <w:top w:val="nil"/>
          <w:left w:val="nil"/>
          <w:bottom w:val="nil"/>
          <w:right w:val="nil"/>
          <w:insideH w:val="nil"/>
          <w:insideV w:val="nil"/>
        </w:tcBorders>
        <w:shd w:val="clear" w:color="auto" w:fill="E6DFDC" w:themeFill="accent3"/>
      </w:tcPr>
    </w:tblStylePr>
    <w:tblStylePr w:type="lastCol">
      <w:rPr>
        <w:color w:val="000000" w:themeColor="text1"/>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accent6"/>
      </w:tcPr>
    </w:tblStylePr>
    <w:tblStylePr w:type="band1Horz">
      <w:tblPr/>
      <w:tcPr>
        <w:shd w:val="clear" w:color="auto" w:fill="D0C8BF" w:themeFill="text2"/>
      </w:tcPr>
    </w:tblStylePr>
  </w:style>
  <w:style w:type="table" w:customStyle="1" w:styleId="Style2">
    <w:name w:val="Style2"/>
    <w:basedOn w:val="Style1"/>
    <w:uiPriority w:val="99"/>
    <w:qFormat/>
    <w:rsid w:val="0056706E"/>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color w:val="FFFFFF" w:themeColor="background1"/>
      </w:rPr>
      <w:tblPr/>
      <w:tcPr>
        <w:shd w:val="clear" w:color="auto" w:fill="B1005D" w:themeFill="accent1"/>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paragraph" w:customStyle="1" w:styleId="Coverpagetitle">
    <w:name w:val="Cover page title"/>
    <w:basedOn w:val="Normal"/>
    <w:next w:val="Normal"/>
    <w:link w:val="CoverpagetitleChar"/>
    <w:qFormat/>
    <w:rsid w:val="006D0AD8"/>
    <w:pPr>
      <w:spacing w:line="240" w:lineRule="auto"/>
    </w:pPr>
    <w:rPr>
      <w:rFonts w:ascii="Arial Bold" w:hAnsi="Arial Bold" w:cs="Arial"/>
      <w:b/>
      <w:caps/>
      <w:color w:val="B0005C"/>
      <w:sz w:val="64"/>
      <w:szCs w:val="64"/>
    </w:rPr>
  </w:style>
  <w:style w:type="paragraph" w:customStyle="1" w:styleId="List1">
    <w:name w:val="List1"/>
    <w:basedOn w:val="ListParagraph"/>
    <w:link w:val="listChar"/>
    <w:qFormat/>
    <w:rsid w:val="00B9735A"/>
    <w:pPr>
      <w:numPr>
        <w:numId w:val="3"/>
      </w:numPr>
      <w:spacing w:before="120"/>
    </w:pPr>
  </w:style>
  <w:style w:type="character" w:customStyle="1" w:styleId="CoverpagetitleChar">
    <w:name w:val="Cover page title Char"/>
    <w:basedOn w:val="DefaultParagraphFont"/>
    <w:link w:val="Coverpagetitle"/>
    <w:rsid w:val="006D0AD8"/>
    <w:rPr>
      <w:rFonts w:ascii="Arial Bold" w:hAnsi="Arial Bold" w:cs="Arial"/>
      <w:b/>
      <w:caps/>
      <w:color w:val="B0005C"/>
      <w:sz w:val="64"/>
      <w:szCs w:val="64"/>
    </w:rPr>
  </w:style>
  <w:style w:type="paragraph" w:styleId="Caption">
    <w:name w:val="caption"/>
    <w:basedOn w:val="Normal"/>
    <w:next w:val="Normal"/>
    <w:uiPriority w:val="35"/>
    <w:qFormat/>
    <w:rsid w:val="00C524A6"/>
    <w:pPr>
      <w:spacing w:before="240" w:line="240" w:lineRule="auto"/>
    </w:pPr>
    <w:rPr>
      <w:b/>
      <w:bCs/>
      <w:color w:val="000000" w:themeColor="text1"/>
      <w:szCs w:val="18"/>
    </w:rPr>
  </w:style>
  <w:style w:type="character" w:customStyle="1" w:styleId="ListParagraphChar">
    <w:name w:val="List Paragraph Char"/>
    <w:basedOn w:val="DefaultParagraphFont"/>
    <w:link w:val="ListParagraph"/>
    <w:uiPriority w:val="34"/>
    <w:rsid w:val="00BD4853"/>
    <w:rPr>
      <w:rFonts w:ascii="Calibri" w:hAnsi="Calibri"/>
      <w:sz w:val="22"/>
      <w:szCs w:val="24"/>
      <w:lang w:val="en-AU"/>
    </w:rPr>
  </w:style>
  <w:style w:type="character" w:customStyle="1" w:styleId="listChar">
    <w:name w:val="list Char"/>
    <w:basedOn w:val="ListParagraphChar"/>
    <w:link w:val="List1"/>
    <w:rsid w:val="00B9735A"/>
    <w:rPr>
      <w:rFonts w:ascii="Arial" w:hAnsi="Arial"/>
      <w:sz w:val="22"/>
      <w:szCs w:val="24"/>
      <w:lang w:val="en-AU"/>
    </w:rPr>
  </w:style>
  <w:style w:type="paragraph" w:styleId="TableofFigures">
    <w:name w:val="table of figures"/>
    <w:basedOn w:val="Normal"/>
    <w:next w:val="Normal"/>
    <w:uiPriority w:val="99"/>
    <w:qFormat/>
    <w:rsid w:val="005974F3"/>
  </w:style>
  <w:style w:type="paragraph" w:customStyle="1" w:styleId="Secondlevellist">
    <w:name w:val="Second level list"/>
    <w:basedOn w:val="List1"/>
    <w:link w:val="SecondlevellistChar"/>
    <w:qFormat/>
    <w:rsid w:val="00B9735A"/>
    <w:pPr>
      <w:numPr>
        <w:ilvl w:val="1"/>
      </w:numPr>
    </w:pPr>
  </w:style>
  <w:style w:type="paragraph" w:customStyle="1" w:styleId="ToTandToF">
    <w:name w:val="ToT and ToF"/>
    <w:basedOn w:val="Normal"/>
    <w:link w:val="ToTandToFChar"/>
    <w:qFormat/>
    <w:rsid w:val="00CB01B4"/>
    <w:pPr>
      <w:pBdr>
        <w:bottom w:val="single" w:sz="4" w:space="1" w:color="auto"/>
      </w:pBdr>
      <w:spacing w:before="120" w:line="240" w:lineRule="auto"/>
    </w:pPr>
    <w:rPr>
      <w:b/>
      <w:sz w:val="28"/>
    </w:rPr>
  </w:style>
  <w:style w:type="character" w:customStyle="1" w:styleId="SecondlevellistChar">
    <w:name w:val="Second level list Char"/>
    <w:basedOn w:val="listChar"/>
    <w:link w:val="Secondlevellist"/>
    <w:rsid w:val="00B9735A"/>
    <w:rPr>
      <w:rFonts w:ascii="Arial" w:hAnsi="Arial"/>
      <w:sz w:val="22"/>
      <w:szCs w:val="24"/>
      <w:lang w:val="en-AU"/>
    </w:rPr>
  </w:style>
  <w:style w:type="character" w:customStyle="1" w:styleId="ToTandToFChar">
    <w:name w:val="ToT and ToF Char"/>
    <w:basedOn w:val="DefaultParagraphFont"/>
    <w:link w:val="ToTandToF"/>
    <w:rsid w:val="00CB01B4"/>
    <w:rPr>
      <w:rFonts w:ascii="Arial" w:hAnsi="Arial"/>
      <w:b/>
      <w:sz w:val="28"/>
      <w:szCs w:val="24"/>
    </w:rPr>
  </w:style>
  <w:style w:type="paragraph" w:customStyle="1" w:styleId="YearCoverpage">
    <w:name w:val="YearCoverpage"/>
    <w:basedOn w:val="CoverPageSubtitle"/>
    <w:link w:val="YearCoverpageChar"/>
    <w:qFormat/>
    <w:rsid w:val="00822723"/>
    <w:rPr>
      <w:b/>
      <w:sz w:val="220"/>
    </w:rPr>
  </w:style>
  <w:style w:type="character" w:customStyle="1" w:styleId="YearCoverpageChar">
    <w:name w:val="YearCoverpage Char"/>
    <w:basedOn w:val="CoverPageSubtitleChar"/>
    <w:link w:val="YearCoverpage"/>
    <w:rsid w:val="00822723"/>
    <w:rPr>
      <w:rFonts w:ascii="Arial" w:eastAsiaTheme="minorEastAsia" w:hAnsi="Arial" w:cs="Arial"/>
      <w:b/>
      <w:caps/>
      <w:color w:val="B0005C"/>
      <w:sz w:val="220"/>
      <w:szCs w:val="24"/>
      <w:lang w:val="en-GB" w:eastAsia="zh-TW"/>
    </w:rPr>
  </w:style>
  <w:style w:type="paragraph" w:customStyle="1" w:styleId="SpacingCoverPage">
    <w:name w:val="SpacingCoverPage"/>
    <w:basedOn w:val="Normal"/>
    <w:link w:val="SpacingCoverPageChar"/>
    <w:qFormat/>
    <w:rsid w:val="00353171"/>
    <w:rPr>
      <w:noProof/>
      <w:sz w:val="26"/>
      <w:szCs w:val="26"/>
      <w:lang w:eastAsia="en-AU"/>
    </w:rPr>
  </w:style>
  <w:style w:type="character" w:customStyle="1" w:styleId="SpacingCoverPageChar">
    <w:name w:val="SpacingCoverPage Char"/>
    <w:basedOn w:val="DefaultParagraphFont"/>
    <w:link w:val="SpacingCoverPage"/>
    <w:rsid w:val="00353171"/>
    <w:rPr>
      <w:rFonts w:ascii="Arial" w:hAnsi="Arial"/>
      <w:noProof/>
      <w:sz w:val="26"/>
      <w:szCs w:val="26"/>
      <w:lang w:val="en-AU" w:eastAsia="en-AU"/>
    </w:rPr>
  </w:style>
  <w:style w:type="character" w:customStyle="1" w:styleId="Heading5Char">
    <w:name w:val="Heading 5 Char"/>
    <w:basedOn w:val="DefaultParagraphFont"/>
    <w:link w:val="Heading5"/>
    <w:rsid w:val="00642093"/>
    <w:rPr>
      <w:rFonts w:asciiTheme="majorHAnsi" w:eastAsiaTheme="majorEastAsia" w:hAnsiTheme="majorHAnsi" w:cstheme="majorBidi"/>
      <w:color w:val="58002D" w:themeColor="accent1" w:themeShade="7F"/>
      <w:sz w:val="22"/>
      <w:szCs w:val="24"/>
      <w:lang w:val="en-AU"/>
    </w:rPr>
  </w:style>
  <w:style w:type="character" w:customStyle="1" w:styleId="Heading6Char">
    <w:name w:val="Heading 6 Char"/>
    <w:basedOn w:val="DefaultParagraphFont"/>
    <w:link w:val="Heading6"/>
    <w:rsid w:val="00642093"/>
    <w:rPr>
      <w:rFonts w:asciiTheme="majorHAnsi" w:eastAsiaTheme="majorEastAsia" w:hAnsiTheme="majorHAnsi" w:cstheme="majorBidi"/>
      <w:i/>
      <w:iCs/>
      <w:color w:val="58002D" w:themeColor="accent1" w:themeShade="7F"/>
      <w:sz w:val="22"/>
      <w:szCs w:val="24"/>
      <w:lang w:val="en-AU"/>
    </w:rPr>
  </w:style>
  <w:style w:type="character" w:customStyle="1" w:styleId="Heading7Char">
    <w:name w:val="Heading 7 Char"/>
    <w:basedOn w:val="DefaultParagraphFont"/>
    <w:link w:val="Heading7"/>
    <w:rsid w:val="00642093"/>
    <w:rPr>
      <w:rFonts w:asciiTheme="majorHAnsi" w:eastAsiaTheme="majorEastAsia" w:hAnsiTheme="majorHAnsi" w:cstheme="majorBidi"/>
      <w:i/>
      <w:iCs/>
      <w:color w:val="404040" w:themeColor="text1" w:themeTint="BF"/>
      <w:sz w:val="22"/>
      <w:szCs w:val="24"/>
      <w:lang w:val="en-AU"/>
    </w:rPr>
  </w:style>
  <w:style w:type="character" w:customStyle="1" w:styleId="Heading8Char">
    <w:name w:val="Heading 8 Char"/>
    <w:basedOn w:val="DefaultParagraphFont"/>
    <w:link w:val="Heading8"/>
    <w:rsid w:val="00642093"/>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rsid w:val="00642093"/>
    <w:rPr>
      <w:rFonts w:asciiTheme="majorHAnsi" w:eastAsiaTheme="majorEastAsia" w:hAnsiTheme="majorHAnsi" w:cstheme="majorBidi"/>
      <w:i/>
      <w:iCs/>
      <w:color w:val="404040" w:themeColor="text1" w:themeTint="BF"/>
      <w:lang w:val="en-AU"/>
    </w:rPr>
  </w:style>
  <w:style w:type="paragraph" w:customStyle="1" w:styleId="ExecutiveSummary">
    <w:name w:val="Executive Summary"/>
    <w:basedOn w:val="Heading1"/>
    <w:link w:val="ExecutiveSummaryChar"/>
    <w:qFormat/>
    <w:rsid w:val="00642093"/>
    <w:pPr>
      <w:numPr>
        <w:numId w:val="0"/>
      </w:numPr>
      <w:ind w:left="432" w:hanging="432"/>
    </w:pPr>
  </w:style>
  <w:style w:type="character" w:customStyle="1" w:styleId="ExecutiveSummaryChar">
    <w:name w:val="Executive Summary Char"/>
    <w:basedOn w:val="Heading1Char"/>
    <w:link w:val="ExecutiveSummary"/>
    <w:rsid w:val="00642093"/>
    <w:rPr>
      <w:rFonts w:ascii="Arial" w:eastAsia="Times New Roman" w:hAnsi="Arial"/>
      <w:b/>
      <w:bCs/>
      <w:caps/>
      <w:color w:val="B0005C"/>
      <w:kern w:val="32"/>
      <w:sz w:val="40"/>
      <w:szCs w:val="32"/>
      <w:lang w:val="en-AU"/>
    </w:rPr>
  </w:style>
  <w:style w:type="table" w:styleId="ColorfulList-Accent1">
    <w:name w:val="Colorful List Accent 1"/>
    <w:basedOn w:val="TableNormal"/>
    <w:rsid w:val="00C86E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5836F" w:themeFill="accent2" w:themeFillShade="CC"/>
      </w:tcPr>
    </w:tblStylePr>
    <w:tblStylePr w:type="lastRow">
      <w:rPr>
        <w:b/>
        <w:bCs/>
        <w:color w:val="9583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7" w:themeFill="accent1" w:themeFillTint="3F"/>
      </w:tcPr>
    </w:tblStylePr>
    <w:tblStylePr w:type="band1Horz">
      <w:tblPr/>
      <w:tcPr>
        <w:shd w:val="clear" w:color="auto" w:fill="FFBCDF" w:themeFill="accent1" w:themeFillTint="33"/>
      </w:tcPr>
    </w:tblStylePr>
  </w:style>
  <w:style w:type="table" w:styleId="ColorfulGrid-Accent6">
    <w:name w:val="Colorful Grid Accent 6"/>
    <w:basedOn w:val="TableNormal"/>
    <w:rsid w:val="00C86E0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F3F2" w:themeFill="accent6" w:themeFillTint="33"/>
    </w:tcPr>
    <w:tblStylePr w:type="firstRow">
      <w:rPr>
        <w:b/>
        <w:bCs/>
      </w:rPr>
      <w:tblPr/>
      <w:tcPr>
        <w:shd w:val="clear" w:color="auto" w:fill="ECE8E5" w:themeFill="accent6" w:themeFillTint="66"/>
      </w:tcPr>
    </w:tblStylePr>
    <w:tblStylePr w:type="lastRow">
      <w:rPr>
        <w:b/>
        <w:bCs/>
        <w:color w:val="000000" w:themeColor="text1"/>
      </w:rPr>
      <w:tblPr/>
      <w:tcPr>
        <w:shd w:val="clear" w:color="auto" w:fill="ECE8E5" w:themeFill="accent6" w:themeFillTint="66"/>
      </w:tcPr>
    </w:tblStylePr>
    <w:tblStylePr w:type="firstCol">
      <w:rPr>
        <w:color w:val="FFFFFF" w:themeColor="background1"/>
      </w:rPr>
      <w:tblPr/>
      <w:tcPr>
        <w:shd w:val="clear" w:color="auto" w:fill="A59685" w:themeFill="accent6" w:themeFillShade="BF"/>
      </w:tcPr>
    </w:tblStylePr>
    <w:tblStylePr w:type="lastCol">
      <w:rPr>
        <w:color w:val="FFFFFF" w:themeColor="background1"/>
      </w:rPr>
      <w:tblPr/>
      <w:tcPr>
        <w:shd w:val="clear" w:color="auto" w:fill="A59685" w:themeFill="accent6" w:themeFillShade="BF"/>
      </w:tcPr>
    </w:tblStylePr>
    <w:tblStylePr w:type="band1Vert">
      <w:tblPr/>
      <w:tcPr>
        <w:shd w:val="clear" w:color="auto" w:fill="E7E3DF" w:themeFill="accent6" w:themeFillTint="7F"/>
      </w:tcPr>
    </w:tblStylePr>
    <w:tblStylePr w:type="band1Horz">
      <w:tblPr/>
      <w:tcPr>
        <w:shd w:val="clear" w:color="auto" w:fill="E7E3DF" w:themeFill="accent6" w:themeFillTint="7F"/>
      </w:tcPr>
    </w:tblStylePr>
  </w:style>
  <w:style w:type="paragraph" w:styleId="FootnoteText">
    <w:name w:val="footnote text"/>
    <w:basedOn w:val="Normal"/>
    <w:link w:val="FootnoteTextChar"/>
    <w:uiPriority w:val="99"/>
    <w:unhideWhenUsed/>
    <w:rsid w:val="001E66D4"/>
    <w:pPr>
      <w:spacing w:before="0" w:after="0" w:line="240" w:lineRule="auto"/>
    </w:pPr>
    <w:rPr>
      <w:rFonts w:eastAsiaTheme="minorEastAsia" w:cstheme="minorBidi"/>
      <w:sz w:val="20"/>
      <w:lang w:eastAsia="ja-JP"/>
    </w:rPr>
  </w:style>
  <w:style w:type="character" w:customStyle="1" w:styleId="FootnoteTextChar">
    <w:name w:val="Footnote Text Char"/>
    <w:basedOn w:val="DefaultParagraphFont"/>
    <w:link w:val="FootnoteText"/>
    <w:uiPriority w:val="99"/>
    <w:rsid w:val="001E66D4"/>
    <w:rPr>
      <w:rFonts w:ascii="Calibri" w:eastAsiaTheme="minorEastAsia" w:hAnsi="Calibri" w:cstheme="minorBidi"/>
      <w:szCs w:val="24"/>
      <w:lang w:val="en-AU" w:eastAsia="ja-JP"/>
    </w:rPr>
  </w:style>
  <w:style w:type="character" w:styleId="FootnoteReference">
    <w:name w:val="footnote reference"/>
    <w:basedOn w:val="DefaultParagraphFont"/>
    <w:uiPriority w:val="99"/>
    <w:unhideWhenUsed/>
    <w:rsid w:val="00DC6E4C"/>
    <w:rPr>
      <w:vertAlign w:val="superscript"/>
    </w:rPr>
  </w:style>
  <w:style w:type="character" w:styleId="CommentReference">
    <w:name w:val="annotation reference"/>
    <w:basedOn w:val="DefaultParagraphFont"/>
    <w:unhideWhenUsed/>
    <w:rsid w:val="001F4EE6"/>
    <w:rPr>
      <w:sz w:val="16"/>
      <w:szCs w:val="16"/>
    </w:rPr>
  </w:style>
  <w:style w:type="paragraph" w:styleId="CommentText">
    <w:name w:val="annotation text"/>
    <w:basedOn w:val="Normal"/>
    <w:link w:val="CommentTextChar"/>
    <w:unhideWhenUsed/>
    <w:rsid w:val="001F4EE6"/>
    <w:pPr>
      <w:spacing w:before="0"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rsid w:val="001F4EE6"/>
    <w:rPr>
      <w:rFonts w:asciiTheme="minorHAnsi" w:eastAsiaTheme="minorHAnsi" w:hAnsiTheme="minorHAnsi" w:cstheme="minorBidi"/>
      <w:lang w:val="en-AU"/>
    </w:rPr>
  </w:style>
  <w:style w:type="paragraph" w:styleId="NormalWeb">
    <w:name w:val="Normal (Web)"/>
    <w:basedOn w:val="Normal"/>
    <w:uiPriority w:val="99"/>
    <w:unhideWhenUsed/>
    <w:rsid w:val="0011041E"/>
    <w:pPr>
      <w:spacing w:before="100" w:beforeAutospacing="1" w:after="100" w:afterAutospacing="1" w:line="240" w:lineRule="auto"/>
    </w:pPr>
    <w:rPr>
      <w:rFonts w:ascii="Times New Roman" w:eastAsiaTheme="minorEastAsia" w:hAnsi="Times New Roman"/>
      <w:sz w:val="24"/>
      <w:lang w:eastAsia="en-AU"/>
    </w:rPr>
  </w:style>
  <w:style w:type="paragraph" w:styleId="DocumentMap">
    <w:name w:val="Document Map"/>
    <w:basedOn w:val="Normal"/>
    <w:link w:val="DocumentMapChar"/>
    <w:rsid w:val="0073596D"/>
    <w:pPr>
      <w:spacing w:before="0" w:after="0" w:line="240" w:lineRule="auto"/>
    </w:pPr>
    <w:rPr>
      <w:rFonts w:ascii="Lucida Grande" w:hAnsi="Lucida Grande"/>
      <w:sz w:val="24"/>
    </w:rPr>
  </w:style>
  <w:style w:type="character" w:customStyle="1" w:styleId="DocumentMapChar">
    <w:name w:val="Document Map Char"/>
    <w:basedOn w:val="DefaultParagraphFont"/>
    <w:link w:val="DocumentMap"/>
    <w:rsid w:val="0073596D"/>
    <w:rPr>
      <w:rFonts w:ascii="Lucida Grande" w:hAnsi="Lucida Grande"/>
      <w:sz w:val="24"/>
      <w:szCs w:val="24"/>
      <w:lang w:val="en-AU"/>
    </w:rPr>
  </w:style>
  <w:style w:type="paragraph" w:styleId="CommentSubject">
    <w:name w:val="annotation subject"/>
    <w:basedOn w:val="CommentText"/>
    <w:next w:val="CommentText"/>
    <w:link w:val="CommentSubjectChar"/>
    <w:rsid w:val="006A7A59"/>
    <w:pPr>
      <w:spacing w:before="60" w:after="120"/>
    </w:pPr>
    <w:rPr>
      <w:rFonts w:ascii="Arial" w:eastAsia="Cambria" w:hAnsi="Arial" w:cs="Times New Roman"/>
      <w:b/>
      <w:bCs/>
    </w:rPr>
  </w:style>
  <w:style w:type="character" w:customStyle="1" w:styleId="CommentSubjectChar">
    <w:name w:val="Comment Subject Char"/>
    <w:basedOn w:val="CommentTextChar"/>
    <w:link w:val="CommentSubject"/>
    <w:rsid w:val="006A7A59"/>
    <w:rPr>
      <w:rFonts w:ascii="Arial" w:eastAsiaTheme="minorHAnsi" w:hAnsi="Arial" w:cstheme="minorBidi"/>
      <w:b/>
      <w:bCs/>
      <w:lang w:val="en-AU"/>
    </w:rPr>
  </w:style>
  <w:style w:type="character" w:styleId="PlaceholderText">
    <w:name w:val="Placeholder Text"/>
    <w:basedOn w:val="DefaultParagraphFont"/>
    <w:rsid w:val="006C5143"/>
    <w:rPr>
      <w:color w:val="808080"/>
    </w:rPr>
  </w:style>
  <w:style w:type="paragraph" w:styleId="BodyText">
    <w:name w:val="Body Text"/>
    <w:basedOn w:val="Normal"/>
    <w:link w:val="BodyTextChar"/>
    <w:rsid w:val="00073572"/>
    <w:pPr>
      <w:keepNext/>
      <w:spacing w:before="0" w:after="180" w:line="240" w:lineRule="auto"/>
      <w:jc w:val="left"/>
    </w:pPr>
    <w:rPr>
      <w:rFonts w:ascii="Arial" w:eastAsia="Times New Roman" w:hAnsi="Arial"/>
      <w:szCs w:val="20"/>
    </w:rPr>
  </w:style>
  <w:style w:type="character" w:customStyle="1" w:styleId="BodyTextChar">
    <w:name w:val="Body Text Char"/>
    <w:basedOn w:val="DefaultParagraphFont"/>
    <w:link w:val="BodyText"/>
    <w:rsid w:val="00073572"/>
    <w:rPr>
      <w:rFonts w:ascii="Arial" w:eastAsia="Times New Roman" w:hAnsi="Arial"/>
      <w:sz w:val="22"/>
      <w:lang w:val="en-AU"/>
    </w:rPr>
  </w:style>
  <w:style w:type="paragraph" w:styleId="ListBullet">
    <w:name w:val="List Bullet"/>
    <w:basedOn w:val="Normal"/>
    <w:uiPriority w:val="99"/>
    <w:unhideWhenUsed/>
    <w:rsid w:val="00073572"/>
    <w:pPr>
      <w:numPr>
        <w:numId w:val="32"/>
      </w:numPr>
      <w:spacing w:before="0" w:after="180" w:line="240" w:lineRule="auto"/>
      <w:contextualSpacing/>
      <w:jc w:val="left"/>
    </w:pPr>
    <w:rPr>
      <w:rFonts w:ascii="Arial" w:eastAsia="Times New Roman" w:hAnsi="Arial"/>
      <w:szCs w:val="20"/>
    </w:rPr>
  </w:style>
  <w:style w:type="paragraph" w:styleId="Revision">
    <w:name w:val="Revision"/>
    <w:hidden/>
    <w:rsid w:val="00EB79D9"/>
    <w:rPr>
      <w:rFonts w:ascii="Calibri" w:hAnsi="Calibri"/>
      <w:sz w:val="22"/>
      <w:szCs w:val="24"/>
      <w:lang w:val="en-AU"/>
    </w:rPr>
  </w:style>
  <w:style w:type="paragraph" w:styleId="Bibliography">
    <w:name w:val="Bibliography"/>
    <w:basedOn w:val="Normal"/>
    <w:next w:val="Normal"/>
    <w:uiPriority w:val="37"/>
    <w:unhideWhenUsed/>
    <w:rsid w:val="00472D1F"/>
    <w:pPr>
      <w:spacing w:before="0" w:after="0" w:line="240" w:lineRule="auto"/>
      <w:jc w:val="left"/>
    </w:pPr>
    <w:rPr>
      <w:rFonts w:asciiTheme="minorHAnsi" w:eastAsiaTheme="minorEastAsia" w:hAnsiTheme="minorHAnsi" w:cstheme="minorBidi"/>
      <w:sz w:val="24"/>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276">
    <w:lsdException w:name="heading 1" w:uiPriority="9" w:qFormat="1"/>
    <w:lsdException w:name="heading 2" w:uiPriority="9" w:qFormat="1"/>
    <w:lsdException w:name="heading 3" w:uiPriority="9" w:qFormat="1"/>
    <w:lsdException w:name="heading 4" w:qFormat="1"/>
    <w:lsdException w:name="heading 6" w:qFormat="1"/>
    <w:lsdException w:name="heading 7" w:qFormat="1"/>
    <w:lsdException w:name="toc 1" w:uiPriority="39" w:qFormat="1"/>
    <w:lsdException w:name="toc 2" w:uiPriority="39" w:qFormat="1"/>
    <w:lsdException w:name="toc 3" w:uiPriority="39"/>
    <w:lsdException w:name="footnote text" w:uiPriority="99"/>
    <w:lsdException w:name="caption" w:uiPriority="35" w:qFormat="1"/>
    <w:lsdException w:name="table of figures" w:uiPriority="99" w:qFormat="1"/>
    <w:lsdException w:name="footnote reference" w:uiPriority="99"/>
    <w:lsdException w:name="List Bullet" w:uiPriority="99"/>
    <w:lsdException w:name="Hyperlink" w:uiPriority="99"/>
    <w:lsdException w:name="Normal (Web)" w:uiPriority="99"/>
    <w:lsdException w:name="Table Grid" w:uiPriority="59"/>
    <w:lsdException w:name="List Paragraph" w:uiPriority="34" w:qFormat="1"/>
    <w:lsdException w:name="Bibliography" w:uiPriority="37"/>
    <w:lsdException w:name="TOC Heading" w:uiPriority="39" w:qFormat="1"/>
  </w:latentStyles>
  <w:style w:type="paragraph" w:default="1" w:styleId="Normal">
    <w:name w:val="Normal"/>
    <w:aliases w:val="Normal / Body Text"/>
    <w:qFormat/>
    <w:rsid w:val="00820785"/>
    <w:pPr>
      <w:spacing w:before="60" w:after="120" w:line="252" w:lineRule="auto"/>
      <w:jc w:val="both"/>
    </w:pPr>
    <w:rPr>
      <w:rFonts w:ascii="Calibri" w:hAnsi="Calibri"/>
      <w:sz w:val="22"/>
      <w:szCs w:val="24"/>
      <w:lang w:val="en-AU"/>
    </w:rPr>
  </w:style>
  <w:style w:type="paragraph" w:styleId="Heading1">
    <w:name w:val="heading 1"/>
    <w:aliases w:val="Main Head"/>
    <w:basedOn w:val="Normal"/>
    <w:next w:val="Normal"/>
    <w:link w:val="Heading1Char"/>
    <w:uiPriority w:val="9"/>
    <w:qFormat/>
    <w:rsid w:val="00642093"/>
    <w:pPr>
      <w:keepNext/>
      <w:keepLines/>
      <w:pageBreakBefore/>
      <w:numPr>
        <w:numId w:val="2"/>
      </w:numPr>
      <w:pBdr>
        <w:bottom w:val="single" w:sz="4" w:space="1" w:color="auto"/>
      </w:pBdr>
      <w:spacing w:after="360" w:line="240" w:lineRule="auto"/>
      <w:outlineLvl w:val="0"/>
    </w:pPr>
    <w:rPr>
      <w:rFonts w:eastAsia="Times New Roman"/>
      <w:b/>
      <w:bCs/>
      <w:caps/>
      <w:color w:val="B0005C"/>
      <w:kern w:val="32"/>
      <w:sz w:val="40"/>
      <w:szCs w:val="32"/>
    </w:rPr>
  </w:style>
  <w:style w:type="paragraph" w:styleId="Heading2">
    <w:name w:val="heading 2"/>
    <w:aliases w:val="Head"/>
    <w:basedOn w:val="Normal"/>
    <w:next w:val="Normal"/>
    <w:link w:val="Heading2Char"/>
    <w:uiPriority w:val="9"/>
    <w:unhideWhenUsed/>
    <w:qFormat/>
    <w:rsid w:val="00642093"/>
    <w:pPr>
      <w:keepNext/>
      <w:keepLines/>
      <w:numPr>
        <w:ilvl w:val="1"/>
        <w:numId w:val="2"/>
      </w:numPr>
      <w:spacing w:before="360"/>
      <w:outlineLvl w:val="1"/>
    </w:pPr>
    <w:rPr>
      <w:rFonts w:eastAsia="Times New Roman"/>
      <w:b/>
      <w:bCs/>
      <w:caps/>
      <w:sz w:val="32"/>
      <w:szCs w:val="26"/>
    </w:rPr>
  </w:style>
  <w:style w:type="paragraph" w:styleId="Heading3">
    <w:name w:val="heading 3"/>
    <w:basedOn w:val="Normal"/>
    <w:next w:val="Normal"/>
    <w:link w:val="Heading3Char"/>
    <w:uiPriority w:val="9"/>
    <w:unhideWhenUsed/>
    <w:qFormat/>
    <w:rsid w:val="00B21FFC"/>
    <w:pPr>
      <w:keepNext/>
      <w:keepLines/>
      <w:numPr>
        <w:ilvl w:val="2"/>
        <w:numId w:val="2"/>
      </w:numPr>
      <w:spacing w:before="240"/>
      <w:outlineLvl w:val="2"/>
    </w:pPr>
    <w:rPr>
      <w:rFonts w:ascii="Arial Bold" w:eastAsia="Times New Roman" w:hAnsi="Arial Bold"/>
      <w:b/>
      <w:bCs/>
      <w:sz w:val="28"/>
    </w:rPr>
  </w:style>
  <w:style w:type="paragraph" w:styleId="Heading4">
    <w:name w:val="heading 4"/>
    <w:aliases w:val="2nd Subheading"/>
    <w:basedOn w:val="Normal"/>
    <w:next w:val="Normal"/>
    <w:link w:val="Heading4Char"/>
    <w:qFormat/>
    <w:rsid w:val="00642093"/>
    <w:pPr>
      <w:keepNext/>
      <w:keepLines/>
      <w:numPr>
        <w:ilvl w:val="3"/>
        <w:numId w:val="2"/>
      </w:numPr>
      <w:spacing w:before="200"/>
      <w:outlineLvl w:val="3"/>
    </w:pPr>
    <w:rPr>
      <w:rFonts w:eastAsiaTheme="majorEastAsia" w:cstheme="majorBidi"/>
      <w:bCs/>
      <w:iCs/>
      <w:sz w:val="28"/>
    </w:rPr>
  </w:style>
  <w:style w:type="paragraph" w:styleId="Heading5">
    <w:name w:val="heading 5"/>
    <w:basedOn w:val="Normal"/>
    <w:next w:val="Normal"/>
    <w:link w:val="Heading5Char"/>
    <w:rsid w:val="00642093"/>
    <w:pPr>
      <w:keepNext/>
      <w:keepLines/>
      <w:numPr>
        <w:ilvl w:val="4"/>
        <w:numId w:val="2"/>
      </w:numPr>
      <w:spacing w:before="200" w:after="0"/>
      <w:outlineLvl w:val="4"/>
    </w:pPr>
    <w:rPr>
      <w:rFonts w:asciiTheme="majorHAnsi" w:eastAsiaTheme="majorEastAsia" w:hAnsiTheme="majorHAnsi" w:cstheme="majorBidi"/>
      <w:color w:val="58002D" w:themeColor="accent1" w:themeShade="7F"/>
    </w:rPr>
  </w:style>
  <w:style w:type="paragraph" w:styleId="Heading6">
    <w:name w:val="heading 6"/>
    <w:basedOn w:val="Normal"/>
    <w:next w:val="Normal"/>
    <w:link w:val="Heading6Char"/>
    <w:qFormat/>
    <w:rsid w:val="00642093"/>
    <w:pPr>
      <w:keepNext/>
      <w:keepLines/>
      <w:numPr>
        <w:ilvl w:val="5"/>
        <w:numId w:val="2"/>
      </w:numPr>
      <w:spacing w:before="200" w:after="0"/>
      <w:outlineLvl w:val="5"/>
    </w:pPr>
    <w:rPr>
      <w:rFonts w:asciiTheme="majorHAnsi" w:eastAsiaTheme="majorEastAsia" w:hAnsiTheme="majorHAnsi" w:cstheme="majorBidi"/>
      <w:i/>
      <w:iCs/>
      <w:color w:val="58002D" w:themeColor="accent1" w:themeShade="7F"/>
    </w:rPr>
  </w:style>
  <w:style w:type="paragraph" w:styleId="Heading7">
    <w:name w:val="heading 7"/>
    <w:basedOn w:val="Normal"/>
    <w:next w:val="Normal"/>
    <w:link w:val="Heading7Char"/>
    <w:qFormat/>
    <w:rsid w:val="00642093"/>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rsid w:val="00642093"/>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rsid w:val="00642093"/>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 Char"/>
    <w:link w:val="Heading1"/>
    <w:uiPriority w:val="9"/>
    <w:rsid w:val="00642093"/>
    <w:rPr>
      <w:rFonts w:ascii="Arial" w:eastAsia="Times New Roman" w:hAnsi="Arial"/>
      <w:b/>
      <w:bCs/>
      <w:caps/>
      <w:color w:val="B0005C"/>
      <w:kern w:val="32"/>
      <w:sz w:val="40"/>
      <w:szCs w:val="32"/>
      <w:lang w:val="en-AU"/>
    </w:rPr>
  </w:style>
  <w:style w:type="paragraph" w:styleId="ListParagraph">
    <w:name w:val="List Paragraph"/>
    <w:basedOn w:val="Normal"/>
    <w:link w:val="ListParagraphChar"/>
    <w:uiPriority w:val="34"/>
    <w:qFormat/>
    <w:rsid w:val="00AE0B37"/>
    <w:pPr>
      <w:numPr>
        <w:numId w:val="1"/>
      </w:numPr>
      <w:contextualSpacing/>
    </w:pPr>
  </w:style>
  <w:style w:type="character" w:customStyle="1" w:styleId="Heading2Char">
    <w:name w:val="Heading 2 Char"/>
    <w:aliases w:val="Head Char"/>
    <w:link w:val="Heading2"/>
    <w:uiPriority w:val="9"/>
    <w:rsid w:val="00642093"/>
    <w:rPr>
      <w:rFonts w:ascii="Arial" w:eastAsia="Times New Roman" w:hAnsi="Arial"/>
      <w:b/>
      <w:bCs/>
      <w:caps/>
      <w:sz w:val="32"/>
      <w:szCs w:val="26"/>
      <w:lang w:val="en-AU"/>
    </w:rPr>
  </w:style>
  <w:style w:type="character" w:customStyle="1" w:styleId="Heading3Char">
    <w:name w:val="Heading 3 Char"/>
    <w:link w:val="Heading3"/>
    <w:uiPriority w:val="9"/>
    <w:rsid w:val="00642093"/>
    <w:rPr>
      <w:rFonts w:ascii="Arial Bold" w:eastAsia="Times New Roman" w:hAnsi="Arial Bold"/>
      <w:b/>
      <w:bCs/>
      <w:sz w:val="28"/>
      <w:szCs w:val="24"/>
      <w:lang w:val="en-AU"/>
    </w:rPr>
  </w:style>
  <w:style w:type="paragraph" w:customStyle="1" w:styleId="BodyBold">
    <w:name w:val="Body Bold"/>
    <w:basedOn w:val="Normal"/>
    <w:qFormat/>
    <w:rsid w:val="006D0AD8"/>
    <w:rPr>
      <w:rFonts w:ascii="Arial Bold" w:hAnsi="Arial Bold"/>
      <w:b/>
      <w:bCs/>
      <w:kern w:val="10"/>
    </w:rPr>
  </w:style>
  <w:style w:type="paragraph" w:styleId="Header">
    <w:name w:val="header"/>
    <w:basedOn w:val="Normal"/>
    <w:link w:val="HeaderChar"/>
    <w:uiPriority w:val="99"/>
    <w:rsid w:val="00212B54"/>
    <w:pPr>
      <w:tabs>
        <w:tab w:val="center" w:pos="4320"/>
        <w:tab w:val="right" w:pos="8640"/>
      </w:tabs>
    </w:pPr>
  </w:style>
  <w:style w:type="character" w:customStyle="1" w:styleId="HeaderChar">
    <w:name w:val="Header Char"/>
    <w:link w:val="Header"/>
    <w:uiPriority w:val="99"/>
    <w:rsid w:val="00212B54"/>
    <w:rPr>
      <w:rFonts w:ascii="Arial" w:hAnsi="Arial"/>
      <w:u w:val="single"/>
    </w:rPr>
  </w:style>
  <w:style w:type="paragraph" w:styleId="Footer">
    <w:name w:val="footer"/>
    <w:basedOn w:val="Normal"/>
    <w:link w:val="FooterChar"/>
    <w:uiPriority w:val="99"/>
    <w:unhideWhenUsed/>
    <w:rsid w:val="0098741E"/>
    <w:pPr>
      <w:tabs>
        <w:tab w:val="center" w:pos="4320"/>
        <w:tab w:val="right" w:pos="8640"/>
      </w:tabs>
    </w:pPr>
  </w:style>
  <w:style w:type="character" w:customStyle="1" w:styleId="FooterChar">
    <w:name w:val="Footer Char"/>
    <w:link w:val="Footer"/>
    <w:uiPriority w:val="99"/>
    <w:rsid w:val="0098741E"/>
    <w:rPr>
      <w:rFonts w:ascii="Arial" w:hAnsi="Arial"/>
    </w:rPr>
  </w:style>
  <w:style w:type="table" w:styleId="TableGrid">
    <w:name w:val="Table Grid"/>
    <w:basedOn w:val="TableNormal"/>
    <w:uiPriority w:val="59"/>
    <w:rsid w:val="00B114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qFormat/>
    <w:rsid w:val="00642093"/>
    <w:pPr>
      <w:tabs>
        <w:tab w:val="left" w:pos="720"/>
        <w:tab w:val="right" w:pos="8781"/>
      </w:tabs>
      <w:spacing w:before="120" w:line="340" w:lineRule="exact"/>
      <w:ind w:right="-8"/>
    </w:pPr>
    <w:rPr>
      <w:b/>
      <w:noProof/>
    </w:rPr>
  </w:style>
  <w:style w:type="paragraph" w:styleId="TOC2">
    <w:name w:val="toc 2"/>
    <w:basedOn w:val="TOC1"/>
    <w:next w:val="Normal"/>
    <w:autoRedefine/>
    <w:uiPriority w:val="39"/>
    <w:unhideWhenUsed/>
    <w:qFormat/>
    <w:rsid w:val="00642093"/>
  </w:style>
  <w:style w:type="paragraph" w:styleId="TOC3">
    <w:name w:val="toc 3"/>
    <w:basedOn w:val="TOC2"/>
    <w:next w:val="Normal"/>
    <w:autoRedefine/>
    <w:uiPriority w:val="39"/>
    <w:unhideWhenUsed/>
    <w:rsid w:val="00B95666"/>
  </w:style>
  <w:style w:type="paragraph" w:styleId="TOC4">
    <w:name w:val="toc 4"/>
    <w:basedOn w:val="Normal"/>
    <w:next w:val="Normal"/>
    <w:autoRedefine/>
    <w:uiPriority w:val="39"/>
    <w:unhideWhenUsed/>
    <w:rsid w:val="00737D8B"/>
    <w:pPr>
      <w:ind w:left="720"/>
    </w:pPr>
    <w:rPr>
      <w:rFonts w:ascii="Cambria" w:hAnsi="Cambria"/>
      <w:sz w:val="20"/>
      <w:szCs w:val="20"/>
    </w:rPr>
  </w:style>
  <w:style w:type="paragraph" w:styleId="TOC5">
    <w:name w:val="toc 5"/>
    <w:basedOn w:val="Normal"/>
    <w:next w:val="Normal"/>
    <w:autoRedefine/>
    <w:uiPriority w:val="39"/>
    <w:unhideWhenUsed/>
    <w:rsid w:val="00737D8B"/>
    <w:pPr>
      <w:ind w:left="960"/>
    </w:pPr>
    <w:rPr>
      <w:rFonts w:ascii="Cambria" w:hAnsi="Cambria"/>
      <w:sz w:val="20"/>
      <w:szCs w:val="20"/>
    </w:rPr>
  </w:style>
  <w:style w:type="paragraph" w:styleId="TOC6">
    <w:name w:val="toc 6"/>
    <w:basedOn w:val="Normal"/>
    <w:next w:val="Normal"/>
    <w:autoRedefine/>
    <w:uiPriority w:val="39"/>
    <w:unhideWhenUsed/>
    <w:rsid w:val="00737D8B"/>
    <w:pPr>
      <w:ind w:left="1200"/>
    </w:pPr>
    <w:rPr>
      <w:rFonts w:ascii="Cambria" w:hAnsi="Cambria"/>
      <w:sz w:val="20"/>
      <w:szCs w:val="20"/>
    </w:rPr>
  </w:style>
  <w:style w:type="paragraph" w:styleId="TOC7">
    <w:name w:val="toc 7"/>
    <w:basedOn w:val="Normal"/>
    <w:next w:val="Normal"/>
    <w:autoRedefine/>
    <w:uiPriority w:val="39"/>
    <w:unhideWhenUsed/>
    <w:rsid w:val="00737D8B"/>
    <w:pPr>
      <w:ind w:left="1440"/>
    </w:pPr>
    <w:rPr>
      <w:rFonts w:ascii="Cambria" w:hAnsi="Cambria"/>
      <w:sz w:val="20"/>
      <w:szCs w:val="20"/>
    </w:rPr>
  </w:style>
  <w:style w:type="paragraph" w:styleId="TOC8">
    <w:name w:val="toc 8"/>
    <w:basedOn w:val="Normal"/>
    <w:next w:val="Normal"/>
    <w:autoRedefine/>
    <w:uiPriority w:val="39"/>
    <w:unhideWhenUsed/>
    <w:rsid w:val="00737D8B"/>
    <w:pPr>
      <w:ind w:left="1680"/>
    </w:pPr>
    <w:rPr>
      <w:rFonts w:ascii="Cambria" w:hAnsi="Cambria"/>
      <w:sz w:val="20"/>
      <w:szCs w:val="20"/>
    </w:rPr>
  </w:style>
  <w:style w:type="paragraph" w:styleId="TOC9">
    <w:name w:val="toc 9"/>
    <w:basedOn w:val="Normal"/>
    <w:next w:val="Normal"/>
    <w:autoRedefine/>
    <w:uiPriority w:val="39"/>
    <w:unhideWhenUsed/>
    <w:rsid w:val="00737D8B"/>
    <w:pPr>
      <w:ind w:left="1920"/>
    </w:pPr>
    <w:rPr>
      <w:rFonts w:ascii="Cambria" w:hAnsi="Cambria"/>
      <w:sz w:val="20"/>
      <w:szCs w:val="20"/>
    </w:rPr>
  </w:style>
  <w:style w:type="character" w:styleId="PageNumber">
    <w:name w:val="page number"/>
    <w:rsid w:val="00C85194"/>
    <w:rPr>
      <w:rFonts w:ascii="Arial" w:hAnsi="Arial"/>
      <w:dstrike w:val="0"/>
      <w:color w:val="auto"/>
      <w:sz w:val="16"/>
      <w:vertAlign w:val="baseline"/>
    </w:rPr>
  </w:style>
  <w:style w:type="paragraph" w:customStyle="1" w:styleId="TOC10">
    <w:name w:val="TOC1"/>
    <w:basedOn w:val="Heading3"/>
    <w:rsid w:val="000357A4"/>
    <w:pPr>
      <w:tabs>
        <w:tab w:val="right" w:pos="8647"/>
      </w:tabs>
      <w:spacing w:line="340" w:lineRule="atLeast"/>
    </w:pPr>
    <w:rPr>
      <w:b w:val="0"/>
      <w:u w:val="single"/>
    </w:rPr>
  </w:style>
  <w:style w:type="paragraph" w:customStyle="1" w:styleId="TOC20">
    <w:name w:val="TOC2"/>
    <w:basedOn w:val="Normal"/>
    <w:rsid w:val="000357A4"/>
    <w:pPr>
      <w:tabs>
        <w:tab w:val="right" w:pos="8647"/>
      </w:tabs>
      <w:spacing w:line="340" w:lineRule="atLeast"/>
    </w:pPr>
  </w:style>
  <w:style w:type="paragraph" w:styleId="TOCHeading">
    <w:name w:val="TOC Heading"/>
    <w:basedOn w:val="Heading1"/>
    <w:next w:val="Normal"/>
    <w:uiPriority w:val="39"/>
    <w:unhideWhenUsed/>
    <w:qFormat/>
    <w:rsid w:val="006D0AD8"/>
    <w:pPr>
      <w:numPr>
        <w:numId w:val="0"/>
      </w:numPr>
      <w:spacing w:before="0" w:after="240"/>
      <w:outlineLvl w:val="9"/>
    </w:pPr>
    <w:rPr>
      <w:rFonts w:eastAsia="MS Gothic"/>
      <w:kern w:val="0"/>
      <w:szCs w:val="28"/>
    </w:rPr>
  </w:style>
  <w:style w:type="table" w:styleId="MediumShading1-Accent6">
    <w:name w:val="Medium Shading 1 Accent 6"/>
    <w:basedOn w:val="TableNormal"/>
    <w:rsid w:val="00B114E1"/>
    <w:tblPr>
      <w:tblStyleRowBandSize w:val="1"/>
      <w:tblStyleColBandSize w:val="1"/>
      <w:tblInd w:w="0" w:type="dxa"/>
      <w:tbl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single" w:sz="8" w:space="0" w:color="DBD5CE"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shd w:val="clear" w:color="auto" w:fill="D0C8BF" w:themeFill="accent6"/>
      </w:tcPr>
    </w:tblStylePr>
    <w:tblStylePr w:type="lastRow">
      <w:pPr>
        <w:spacing w:before="0" w:after="0" w:line="240" w:lineRule="auto"/>
      </w:pPr>
      <w:rPr>
        <w:b/>
        <w:bCs/>
      </w:rPr>
      <w:tblPr/>
      <w:tcPr>
        <w:tcBorders>
          <w:top w:val="double" w:sz="6" w:space="0" w:color="DBD5CE" w:themeColor="accent6" w:themeTint="BF"/>
          <w:left w:val="single" w:sz="8" w:space="0" w:color="DBD5CE" w:themeColor="accent6" w:themeTint="BF"/>
          <w:bottom w:val="single" w:sz="8" w:space="0" w:color="DBD5CE" w:themeColor="accent6" w:themeTint="BF"/>
          <w:right w:val="single" w:sz="8" w:space="0" w:color="DBD5CE"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F1EF" w:themeFill="accent6" w:themeFillTint="3F"/>
      </w:tcPr>
    </w:tblStylePr>
    <w:tblStylePr w:type="band1Horz">
      <w:tblPr/>
      <w:tcPr>
        <w:tcBorders>
          <w:insideH w:val="nil"/>
          <w:insideV w:val="nil"/>
        </w:tcBorders>
        <w:shd w:val="clear" w:color="auto" w:fill="F3F1EF" w:themeFill="accent6" w:themeFillTint="3F"/>
      </w:tcPr>
    </w:tblStylePr>
    <w:tblStylePr w:type="band2Horz">
      <w:tblPr/>
      <w:tcPr>
        <w:tcBorders>
          <w:insideH w:val="nil"/>
          <w:insideV w:val="nil"/>
        </w:tcBorders>
      </w:tcPr>
    </w:tblStylePr>
  </w:style>
  <w:style w:type="paragraph" w:customStyle="1" w:styleId="NoParagraphStyle">
    <w:name w:val="[No Paragraph Style]"/>
    <w:link w:val="NoParagraphStyleChar"/>
    <w:rsid w:val="009B6CE2"/>
    <w:pPr>
      <w:autoSpaceDE w:val="0"/>
      <w:autoSpaceDN w:val="0"/>
      <w:adjustRightInd w:val="0"/>
      <w:spacing w:line="288" w:lineRule="auto"/>
      <w:textAlignment w:val="center"/>
    </w:pPr>
    <w:rPr>
      <w:rFonts w:ascii="Times Regular" w:eastAsiaTheme="minorEastAsia" w:hAnsi="Times Regular" w:cs="Times Regular"/>
      <w:color w:val="000000"/>
      <w:sz w:val="24"/>
      <w:szCs w:val="24"/>
      <w:lang w:val="en-GB" w:eastAsia="zh-TW"/>
    </w:rPr>
  </w:style>
  <w:style w:type="paragraph" w:customStyle="1" w:styleId="CoverPageDocumentName">
    <w:name w:val="Cover Page Document Name"/>
    <w:basedOn w:val="Normal"/>
    <w:link w:val="CoverPageDocumentNameChar"/>
    <w:qFormat/>
    <w:rsid w:val="00B240F1"/>
    <w:pPr>
      <w:spacing w:before="120" w:line="240" w:lineRule="atLeast"/>
    </w:pPr>
    <w:rPr>
      <w:rFonts w:eastAsiaTheme="minorEastAsia" w:cs="Arial"/>
      <w:caps/>
      <w:sz w:val="48"/>
      <w:szCs w:val="72"/>
      <w:lang w:eastAsia="zh-TW"/>
    </w:rPr>
  </w:style>
  <w:style w:type="paragraph" w:customStyle="1" w:styleId="CoverPageSubtitle">
    <w:name w:val="Cover Page Subtitle"/>
    <w:basedOn w:val="NoParagraphStyle"/>
    <w:next w:val="Normal"/>
    <w:link w:val="CoverPageSubtitleChar"/>
    <w:qFormat/>
    <w:rsid w:val="00C77D6C"/>
    <w:pPr>
      <w:spacing w:after="60" w:line="240" w:lineRule="auto"/>
      <w:ind w:left="34"/>
    </w:pPr>
    <w:rPr>
      <w:rFonts w:ascii="Arial" w:hAnsi="Arial" w:cs="Arial"/>
      <w:caps/>
      <w:color w:val="B0005C"/>
      <w:sz w:val="28"/>
    </w:rPr>
  </w:style>
  <w:style w:type="character" w:customStyle="1" w:styleId="CoverPageDocumentNameChar">
    <w:name w:val="Cover Page Document Name Char"/>
    <w:basedOn w:val="DefaultParagraphFont"/>
    <w:link w:val="CoverPageDocumentName"/>
    <w:rsid w:val="00B240F1"/>
    <w:rPr>
      <w:rFonts w:ascii="Arial" w:eastAsiaTheme="minorEastAsia" w:hAnsi="Arial" w:cs="Arial"/>
      <w:caps/>
      <w:sz w:val="48"/>
      <w:szCs w:val="72"/>
      <w:lang w:val="en-AU" w:eastAsia="zh-TW"/>
    </w:rPr>
  </w:style>
  <w:style w:type="character" w:customStyle="1" w:styleId="NoParagraphStyleChar">
    <w:name w:val="[No Paragraph Style] Char"/>
    <w:basedOn w:val="DefaultParagraphFont"/>
    <w:link w:val="NoParagraphStyle"/>
    <w:rsid w:val="009B6CE2"/>
    <w:rPr>
      <w:rFonts w:ascii="Times Regular" w:eastAsiaTheme="minorEastAsia" w:hAnsi="Times Regular" w:cs="Times Regular"/>
      <w:color w:val="000000"/>
      <w:sz w:val="24"/>
      <w:szCs w:val="24"/>
      <w:lang w:val="en-GB" w:eastAsia="zh-TW"/>
    </w:rPr>
  </w:style>
  <w:style w:type="character" w:customStyle="1" w:styleId="CoverPageSubtitleChar">
    <w:name w:val="Cover Page Subtitle Char"/>
    <w:basedOn w:val="NoParagraphStyleChar"/>
    <w:link w:val="CoverPageSubtitle"/>
    <w:rsid w:val="00C77D6C"/>
    <w:rPr>
      <w:rFonts w:ascii="Arial" w:eastAsiaTheme="minorEastAsia" w:hAnsi="Arial" w:cs="Arial"/>
      <w:caps/>
      <w:color w:val="B0005C"/>
      <w:sz w:val="28"/>
      <w:szCs w:val="24"/>
      <w:lang w:val="en-GB" w:eastAsia="zh-TW"/>
    </w:rPr>
  </w:style>
  <w:style w:type="paragraph" w:customStyle="1" w:styleId="CoverpageInstitutename">
    <w:name w:val="Cover page Institute name"/>
    <w:basedOn w:val="CoverPageSubtitle"/>
    <w:link w:val="CoverpageInstitutenameChar"/>
    <w:qFormat/>
    <w:rsid w:val="00B240F1"/>
    <w:pPr>
      <w:spacing w:before="120"/>
    </w:pPr>
    <w:rPr>
      <w:color w:val="auto"/>
    </w:rPr>
  </w:style>
  <w:style w:type="paragraph" w:customStyle="1" w:styleId="Layoutinstructions">
    <w:name w:val="Layout instructions"/>
    <w:basedOn w:val="NoParagraphStyle"/>
    <w:link w:val="LayoutinstructionsChar"/>
    <w:qFormat/>
    <w:rsid w:val="006D0AD8"/>
    <w:pPr>
      <w:ind w:left="33"/>
    </w:pPr>
    <w:rPr>
      <w:rFonts w:ascii="Arial" w:hAnsi="Arial" w:cs="Arial"/>
      <w:color w:val="auto"/>
      <w:sz w:val="16"/>
      <w:szCs w:val="16"/>
    </w:rPr>
  </w:style>
  <w:style w:type="character" w:customStyle="1" w:styleId="CoverpageInstitutenameChar">
    <w:name w:val="Cover page Institute name Char"/>
    <w:basedOn w:val="CoverPageSubtitleChar"/>
    <w:link w:val="CoverpageInstitutename"/>
    <w:rsid w:val="00B240F1"/>
    <w:rPr>
      <w:rFonts w:ascii="Arial" w:eastAsiaTheme="minorEastAsia" w:hAnsi="Arial" w:cs="Arial"/>
      <w:caps/>
      <w:color w:val="B0005C"/>
      <w:sz w:val="28"/>
      <w:szCs w:val="24"/>
      <w:lang w:val="en-GB" w:eastAsia="zh-TW"/>
    </w:rPr>
  </w:style>
  <w:style w:type="paragraph" w:customStyle="1" w:styleId="SpecialpagesSubtitle">
    <w:name w:val="Special pages Subtitle"/>
    <w:basedOn w:val="Normal"/>
    <w:next w:val="Normal"/>
    <w:link w:val="SpecialpagesSubtitleChar"/>
    <w:qFormat/>
    <w:rsid w:val="00580496"/>
    <w:pPr>
      <w:spacing w:line="240" w:lineRule="auto"/>
    </w:pPr>
    <w:rPr>
      <w:caps/>
      <w:sz w:val="28"/>
      <w:szCs w:val="32"/>
    </w:rPr>
  </w:style>
  <w:style w:type="character" w:customStyle="1" w:styleId="LayoutinstructionsChar">
    <w:name w:val="Layout instructions Char"/>
    <w:basedOn w:val="NoParagraphStyleChar"/>
    <w:link w:val="Layoutinstructions"/>
    <w:rsid w:val="006D0AD8"/>
    <w:rPr>
      <w:rFonts w:ascii="Arial" w:eastAsiaTheme="minorEastAsia" w:hAnsi="Arial" w:cs="Arial"/>
      <w:color w:val="000000"/>
      <w:sz w:val="16"/>
      <w:szCs w:val="16"/>
      <w:lang w:val="en-GB" w:eastAsia="zh-TW"/>
    </w:rPr>
  </w:style>
  <w:style w:type="paragraph" w:styleId="BalloonText">
    <w:name w:val="Balloon Text"/>
    <w:basedOn w:val="Normal"/>
    <w:link w:val="BalloonTextChar"/>
    <w:rsid w:val="009468DD"/>
    <w:pPr>
      <w:spacing w:line="240" w:lineRule="auto"/>
    </w:pPr>
    <w:rPr>
      <w:rFonts w:ascii="Tahoma" w:hAnsi="Tahoma" w:cs="Tahoma"/>
      <w:sz w:val="16"/>
      <w:szCs w:val="16"/>
    </w:rPr>
  </w:style>
  <w:style w:type="character" w:customStyle="1" w:styleId="SpecialpagesSubtitleChar">
    <w:name w:val="Special pages Subtitle Char"/>
    <w:basedOn w:val="DefaultParagraphFont"/>
    <w:link w:val="SpecialpagesSubtitle"/>
    <w:rsid w:val="00580496"/>
    <w:rPr>
      <w:rFonts w:ascii="Arial" w:hAnsi="Arial"/>
      <w:caps/>
      <w:sz w:val="28"/>
      <w:szCs w:val="32"/>
    </w:rPr>
  </w:style>
  <w:style w:type="character" w:customStyle="1" w:styleId="BalloonTextChar">
    <w:name w:val="Balloon Text Char"/>
    <w:basedOn w:val="DefaultParagraphFont"/>
    <w:link w:val="BalloonText"/>
    <w:rsid w:val="009468DD"/>
    <w:rPr>
      <w:rFonts w:ascii="Tahoma" w:hAnsi="Tahoma" w:cs="Tahoma"/>
      <w:sz w:val="16"/>
      <w:szCs w:val="16"/>
    </w:rPr>
  </w:style>
  <w:style w:type="character" w:styleId="Hyperlink">
    <w:name w:val="Hyperlink"/>
    <w:basedOn w:val="DefaultParagraphFont"/>
    <w:uiPriority w:val="99"/>
    <w:unhideWhenUsed/>
    <w:rsid w:val="000567B3"/>
    <w:rPr>
      <w:color w:val="B1005D" w:themeColor="hyperlink"/>
      <w:u w:val="single"/>
    </w:rPr>
  </w:style>
  <w:style w:type="table" w:styleId="ColorfulGrid-Accent2">
    <w:name w:val="Colorful Grid Accent 2"/>
    <w:basedOn w:val="TableNormal"/>
    <w:rsid w:val="006A0198"/>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FECE9" w:themeFill="accent2" w:themeFillTint="33"/>
    </w:tcPr>
    <w:tblStylePr w:type="firstRow">
      <w:rPr>
        <w:b/>
        <w:bCs/>
      </w:rPr>
      <w:tblPr/>
      <w:tcPr>
        <w:shd w:val="clear" w:color="auto" w:fill="DFDAD4" w:themeFill="accent2" w:themeFillTint="66"/>
      </w:tcPr>
    </w:tblStylePr>
    <w:tblStylePr w:type="lastRow">
      <w:rPr>
        <w:b/>
        <w:bCs/>
        <w:color w:val="000000" w:themeColor="text1"/>
      </w:rPr>
      <w:tblPr/>
      <w:tcPr>
        <w:shd w:val="clear" w:color="auto" w:fill="DFDAD4" w:themeFill="accent2" w:themeFillTint="66"/>
      </w:tcPr>
    </w:tblStylePr>
    <w:tblStylePr w:type="firstCol">
      <w:rPr>
        <w:color w:val="FFFFFF" w:themeColor="background1"/>
      </w:rPr>
      <w:tblPr/>
      <w:tcPr>
        <w:shd w:val="clear" w:color="auto" w:fill="8C7B67" w:themeFill="accent2" w:themeFillShade="BF"/>
      </w:tcPr>
    </w:tblStylePr>
    <w:tblStylePr w:type="lastCol">
      <w:rPr>
        <w:color w:val="FFFFFF" w:themeColor="background1"/>
      </w:rPr>
      <w:tblPr/>
      <w:tcPr>
        <w:shd w:val="clear" w:color="auto" w:fill="8C7B67" w:themeFill="accent2" w:themeFillShade="BF"/>
      </w:tcPr>
    </w:tblStylePr>
    <w:tblStylePr w:type="band1Vert">
      <w:tblPr/>
      <w:tcPr>
        <w:shd w:val="clear" w:color="auto" w:fill="D8D1CA" w:themeFill="accent2" w:themeFillTint="7F"/>
      </w:tcPr>
    </w:tblStylePr>
    <w:tblStylePr w:type="band1Horz">
      <w:tblPr/>
      <w:tcPr>
        <w:shd w:val="clear" w:color="auto" w:fill="D8D1CA" w:themeFill="accent2" w:themeFillTint="7F"/>
      </w:tcPr>
    </w:tblStylePr>
  </w:style>
  <w:style w:type="table" w:customStyle="1" w:styleId="Style1">
    <w:name w:val="Style1"/>
    <w:basedOn w:val="TableNormal"/>
    <w:uiPriority w:val="99"/>
    <w:rsid w:val="0091077D"/>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val="0"/>
        <w:color w:val="auto"/>
      </w:rPr>
      <w:tblPr/>
      <w:tcPr>
        <w:shd w:val="clear" w:color="auto" w:fill="E6DFDC" w:themeFill="accent3"/>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table" w:customStyle="1" w:styleId="ColorfulGrid1">
    <w:name w:val="Colorful Grid1"/>
    <w:basedOn w:val="Style1"/>
    <w:rsid w:val="0091077D"/>
    <w:rPr>
      <w:color w:val="000000" w:themeColor="text1"/>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108" w:type="dxa"/>
        <w:bottom w:w="57" w:type="dxa"/>
        <w:right w:w="108" w:type="dxa"/>
      </w:tblCellMar>
    </w:tblPr>
    <w:tcPr>
      <w:shd w:val="clear" w:color="auto" w:fill="CCCCCC" w:themeFill="text1" w:themeFillTint="33"/>
    </w:tcPr>
    <w:tblStylePr w:type="firstRow">
      <w:rPr>
        <w:rFonts w:ascii="Arial" w:hAnsi="Arial"/>
        <w:b/>
        <w:bCs/>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1005D" w:themeFill="accent1"/>
      </w:tcPr>
    </w:tblStylePr>
    <w:tblStylePr w:type="lastRow">
      <w:rPr>
        <w:b/>
        <w:bCs/>
        <w:color w:val="000000" w:themeColor="text1"/>
      </w:rPr>
      <w:tblPr/>
      <w:tcPr>
        <w:shd w:val="clear" w:color="auto" w:fill="B1A495" w:themeFill="accent2"/>
      </w:tcPr>
    </w:tblStylePr>
    <w:tblStylePr w:type="firstCol">
      <w:rPr>
        <w:rFonts w:ascii="Arial" w:hAnsi="Arial"/>
        <w:b w:val="0"/>
        <w:color w:val="FFFFFF" w:themeColor="background1"/>
      </w:rPr>
      <w:tblPr/>
      <w:tcPr>
        <w:tcBorders>
          <w:top w:val="nil"/>
          <w:left w:val="nil"/>
          <w:bottom w:val="nil"/>
          <w:right w:val="nil"/>
          <w:insideH w:val="nil"/>
          <w:insideV w:val="nil"/>
        </w:tcBorders>
        <w:shd w:val="clear" w:color="auto" w:fill="B1005D" w:themeFill="accent1"/>
      </w:tcPr>
    </w:tblStylePr>
    <w:tblStylePr w:type="lastCol">
      <w:rPr>
        <w:color w:val="auto"/>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text2"/>
      </w:tcPr>
    </w:tblStylePr>
    <w:tblStylePr w:type="band1Horz">
      <w:tblPr/>
      <w:tcPr>
        <w:shd w:val="clear" w:color="auto" w:fill="D0C8BF" w:themeFill="text2"/>
      </w:tcPr>
    </w:tblStylePr>
    <w:tblStylePr w:type="band2Horz">
      <w:tblPr/>
      <w:tcPr>
        <w:shd w:val="clear" w:color="auto" w:fill="E6DFDC" w:themeFill="accent3"/>
      </w:tcPr>
    </w:tblStylePr>
  </w:style>
  <w:style w:type="character" w:customStyle="1" w:styleId="Heading4Char">
    <w:name w:val="Heading 4 Char"/>
    <w:aliases w:val="2nd Subheading Char"/>
    <w:basedOn w:val="DefaultParagraphFont"/>
    <w:link w:val="Heading4"/>
    <w:rsid w:val="00642093"/>
    <w:rPr>
      <w:rFonts w:ascii="Arial" w:eastAsiaTheme="majorEastAsia" w:hAnsi="Arial" w:cstheme="majorBidi"/>
      <w:bCs/>
      <w:iCs/>
      <w:sz w:val="28"/>
      <w:szCs w:val="24"/>
      <w:lang w:val="en-AU"/>
    </w:rPr>
  </w:style>
  <w:style w:type="table" w:styleId="ColorfulGrid-Accent1">
    <w:name w:val="Colorful Grid Accent 1"/>
    <w:basedOn w:val="Style1"/>
    <w:rsid w:val="0091077D"/>
    <w:rPr>
      <w:color w:val="000000" w:themeColor="text1"/>
    </w:rPr>
    <w:tblPr>
      <w:tblStyleRowBandSize w:val="1"/>
      <w:tblStyleColBandSize w:val="1"/>
      <w:tblInd w:w="0" w:type="dxa"/>
      <w:tblBorders>
        <w:insideH w:val="single" w:sz="4" w:space="0" w:color="FFFFFF" w:themeColor="background1"/>
      </w:tblBorders>
      <w:tblCellMar>
        <w:top w:w="57" w:type="dxa"/>
        <w:left w:w="108" w:type="dxa"/>
        <w:bottom w:w="57" w:type="dxa"/>
        <w:right w:w="108" w:type="dxa"/>
      </w:tblCellMar>
    </w:tblPr>
    <w:tcPr>
      <w:shd w:val="clear" w:color="auto" w:fill="D0C8BF" w:themeFill="text2"/>
    </w:tcPr>
    <w:tblStylePr w:type="firstRow">
      <w:rPr>
        <w:rFonts w:ascii="Arial" w:hAnsi="Arial"/>
        <w:b/>
        <w:bCs/>
        <w:color w:val="FFFFFF" w:themeColor="background1"/>
      </w:rPr>
      <w:tblPr/>
      <w:tcPr>
        <w:tcBorders>
          <w:top w:val="nil"/>
          <w:left w:val="nil"/>
          <w:bottom w:val="nil"/>
          <w:right w:val="nil"/>
          <w:insideH w:val="nil"/>
          <w:insideV w:val="nil"/>
        </w:tcBorders>
        <w:shd w:val="clear" w:color="auto" w:fill="B1005D" w:themeFill="accent1"/>
      </w:tcPr>
    </w:tblStylePr>
    <w:tblStylePr w:type="lastRow">
      <w:rPr>
        <w:b w:val="0"/>
        <w:bCs/>
        <w:color w:val="000000" w:themeColor="text1"/>
      </w:rPr>
      <w:tblPr/>
      <w:tcPr>
        <w:shd w:val="clear" w:color="auto" w:fill="D0C8BF" w:themeFill="text2"/>
      </w:tcPr>
    </w:tblStylePr>
    <w:tblStylePr w:type="firstCol">
      <w:rPr>
        <w:rFonts w:ascii="Arial" w:hAnsi="Arial"/>
        <w:b w:val="0"/>
        <w:color w:val="000000" w:themeColor="text1"/>
      </w:rPr>
      <w:tblPr/>
      <w:tcPr>
        <w:tcBorders>
          <w:top w:val="nil"/>
          <w:left w:val="nil"/>
          <w:bottom w:val="nil"/>
          <w:right w:val="nil"/>
          <w:insideH w:val="nil"/>
          <w:insideV w:val="nil"/>
        </w:tcBorders>
        <w:shd w:val="clear" w:color="auto" w:fill="E6DFDC" w:themeFill="accent3"/>
      </w:tcPr>
    </w:tblStylePr>
    <w:tblStylePr w:type="lastCol">
      <w:rPr>
        <w:color w:val="000000" w:themeColor="text1"/>
      </w:rPr>
      <w:tblPr/>
      <w:tcPr>
        <w:shd w:val="clear" w:color="auto" w:fill="D0C8BF" w:themeFill="text2"/>
      </w:tcPr>
    </w:tblStylePr>
    <w:tblStylePr w:type="band1Vert">
      <w:tblPr/>
      <w:tcPr>
        <w:shd w:val="clear" w:color="auto" w:fill="E6DFDC" w:themeFill="accent3"/>
      </w:tcPr>
    </w:tblStylePr>
    <w:tblStylePr w:type="band2Vert">
      <w:tblPr/>
      <w:tcPr>
        <w:shd w:val="clear" w:color="auto" w:fill="D0C8BF" w:themeFill="accent6"/>
      </w:tcPr>
    </w:tblStylePr>
    <w:tblStylePr w:type="band1Horz">
      <w:tblPr/>
      <w:tcPr>
        <w:shd w:val="clear" w:color="auto" w:fill="D0C8BF" w:themeFill="text2"/>
      </w:tcPr>
    </w:tblStylePr>
  </w:style>
  <w:style w:type="table" w:customStyle="1" w:styleId="Style2">
    <w:name w:val="Style2"/>
    <w:basedOn w:val="Style1"/>
    <w:uiPriority w:val="99"/>
    <w:qFormat/>
    <w:rsid w:val="0056706E"/>
    <w:tblPr>
      <w:tblStyleColBandSize w:val="1"/>
      <w:tblInd w:w="0" w:type="dxa"/>
      <w:tblBorders>
        <w:top w:val="single" w:sz="8" w:space="0" w:color="FFFFFF" w:themeColor="background2"/>
        <w:left w:val="single" w:sz="8" w:space="0" w:color="FFFFFF" w:themeColor="background2"/>
        <w:bottom w:val="single" w:sz="8" w:space="0" w:color="FFFFFF" w:themeColor="background2"/>
        <w:right w:val="single" w:sz="8" w:space="0" w:color="FFFFFF" w:themeColor="background2"/>
        <w:insideH w:val="single" w:sz="8" w:space="0" w:color="FFFFFF" w:themeColor="background2"/>
        <w:insideV w:val="single" w:sz="8" w:space="0" w:color="FFFFFF" w:themeColor="background2"/>
      </w:tblBorders>
      <w:tblCellMar>
        <w:top w:w="57" w:type="dxa"/>
        <w:left w:w="108" w:type="dxa"/>
        <w:bottom w:w="57" w:type="dxa"/>
        <w:right w:w="108" w:type="dxa"/>
      </w:tblCellMar>
    </w:tblPr>
    <w:tcPr>
      <w:shd w:val="clear" w:color="auto" w:fill="E6DFDC" w:themeFill="accent3"/>
    </w:tcPr>
    <w:tblStylePr w:type="firstRow">
      <w:rPr>
        <w:rFonts w:ascii="Arial" w:hAnsi="Arial"/>
        <w:b/>
        <w:color w:val="FFFFFF" w:themeColor="background1"/>
      </w:rPr>
      <w:tblPr/>
      <w:tcPr>
        <w:shd w:val="clear" w:color="auto" w:fill="B1005D" w:themeFill="accent1"/>
      </w:tcPr>
    </w:tblStylePr>
    <w:tblStylePr w:type="firstCol">
      <w:rPr>
        <w:rFonts w:ascii="Arial" w:hAnsi="Arial"/>
        <w:b w:val="0"/>
        <w:color w:val="auto"/>
      </w:rPr>
      <w:tblPr/>
      <w:tcPr>
        <w:tcBorders>
          <w:top w:val="nil"/>
          <w:left w:val="nil"/>
          <w:bottom w:val="nil"/>
          <w:right w:val="nil"/>
          <w:insideH w:val="nil"/>
          <w:insideV w:val="nil"/>
        </w:tcBorders>
        <w:shd w:val="clear" w:color="auto" w:fill="E6DFDC" w:themeFill="accent3"/>
      </w:tcPr>
    </w:tblStylePr>
    <w:tblStylePr w:type="band1Vert">
      <w:tblPr/>
      <w:tcPr>
        <w:shd w:val="clear" w:color="auto" w:fill="D0C8BF" w:themeFill="accent6"/>
      </w:tcPr>
    </w:tblStylePr>
  </w:style>
  <w:style w:type="paragraph" w:customStyle="1" w:styleId="Coverpagetitle">
    <w:name w:val="Cover page title"/>
    <w:basedOn w:val="Normal"/>
    <w:next w:val="Normal"/>
    <w:link w:val="CoverpagetitleChar"/>
    <w:qFormat/>
    <w:rsid w:val="006D0AD8"/>
    <w:pPr>
      <w:spacing w:line="240" w:lineRule="auto"/>
    </w:pPr>
    <w:rPr>
      <w:rFonts w:ascii="Arial Bold" w:hAnsi="Arial Bold" w:cs="Arial"/>
      <w:b/>
      <w:caps/>
      <w:color w:val="B0005C"/>
      <w:sz w:val="64"/>
      <w:szCs w:val="64"/>
    </w:rPr>
  </w:style>
  <w:style w:type="paragraph" w:customStyle="1" w:styleId="List1">
    <w:name w:val="List1"/>
    <w:basedOn w:val="ListParagraph"/>
    <w:link w:val="listChar"/>
    <w:qFormat/>
    <w:rsid w:val="00B9735A"/>
    <w:pPr>
      <w:numPr>
        <w:numId w:val="3"/>
      </w:numPr>
      <w:spacing w:before="120"/>
    </w:pPr>
  </w:style>
  <w:style w:type="character" w:customStyle="1" w:styleId="CoverpagetitleChar">
    <w:name w:val="Cover page title Char"/>
    <w:basedOn w:val="DefaultParagraphFont"/>
    <w:link w:val="Coverpagetitle"/>
    <w:rsid w:val="006D0AD8"/>
    <w:rPr>
      <w:rFonts w:ascii="Arial Bold" w:hAnsi="Arial Bold" w:cs="Arial"/>
      <w:b/>
      <w:caps/>
      <w:color w:val="B0005C"/>
      <w:sz w:val="64"/>
      <w:szCs w:val="64"/>
    </w:rPr>
  </w:style>
  <w:style w:type="paragraph" w:styleId="Caption">
    <w:name w:val="caption"/>
    <w:basedOn w:val="Normal"/>
    <w:next w:val="Normal"/>
    <w:uiPriority w:val="35"/>
    <w:qFormat/>
    <w:rsid w:val="00C524A6"/>
    <w:pPr>
      <w:spacing w:before="240" w:line="240" w:lineRule="auto"/>
    </w:pPr>
    <w:rPr>
      <w:b/>
      <w:bCs/>
      <w:color w:val="000000" w:themeColor="text1"/>
      <w:szCs w:val="18"/>
    </w:rPr>
  </w:style>
  <w:style w:type="character" w:customStyle="1" w:styleId="ListParagraphChar">
    <w:name w:val="List Paragraph Char"/>
    <w:basedOn w:val="DefaultParagraphFont"/>
    <w:link w:val="ListParagraph"/>
    <w:uiPriority w:val="34"/>
    <w:rsid w:val="00BD4853"/>
    <w:rPr>
      <w:rFonts w:ascii="Calibri" w:hAnsi="Calibri"/>
      <w:sz w:val="22"/>
      <w:szCs w:val="24"/>
      <w:lang w:val="en-AU"/>
    </w:rPr>
  </w:style>
  <w:style w:type="character" w:customStyle="1" w:styleId="listChar">
    <w:name w:val="list Char"/>
    <w:basedOn w:val="ListParagraphChar"/>
    <w:link w:val="List1"/>
    <w:rsid w:val="00B9735A"/>
    <w:rPr>
      <w:rFonts w:ascii="Arial" w:hAnsi="Arial"/>
      <w:sz w:val="22"/>
      <w:szCs w:val="24"/>
      <w:lang w:val="en-AU"/>
    </w:rPr>
  </w:style>
  <w:style w:type="paragraph" w:styleId="TableofFigures">
    <w:name w:val="table of figures"/>
    <w:basedOn w:val="Normal"/>
    <w:next w:val="Normal"/>
    <w:uiPriority w:val="99"/>
    <w:qFormat/>
    <w:rsid w:val="005974F3"/>
  </w:style>
  <w:style w:type="paragraph" w:customStyle="1" w:styleId="Secondlevellist">
    <w:name w:val="Second level list"/>
    <w:basedOn w:val="List1"/>
    <w:link w:val="SecondlevellistChar"/>
    <w:qFormat/>
    <w:rsid w:val="00B9735A"/>
    <w:pPr>
      <w:numPr>
        <w:ilvl w:val="1"/>
      </w:numPr>
    </w:pPr>
  </w:style>
  <w:style w:type="paragraph" w:customStyle="1" w:styleId="ToTandToF">
    <w:name w:val="ToT and ToF"/>
    <w:basedOn w:val="Normal"/>
    <w:link w:val="ToTandToFChar"/>
    <w:qFormat/>
    <w:rsid w:val="00CB01B4"/>
    <w:pPr>
      <w:pBdr>
        <w:bottom w:val="single" w:sz="4" w:space="1" w:color="auto"/>
      </w:pBdr>
      <w:spacing w:before="120" w:line="240" w:lineRule="auto"/>
    </w:pPr>
    <w:rPr>
      <w:b/>
      <w:sz w:val="28"/>
    </w:rPr>
  </w:style>
  <w:style w:type="character" w:customStyle="1" w:styleId="SecondlevellistChar">
    <w:name w:val="Second level list Char"/>
    <w:basedOn w:val="listChar"/>
    <w:link w:val="Secondlevellist"/>
    <w:rsid w:val="00B9735A"/>
    <w:rPr>
      <w:rFonts w:ascii="Arial" w:hAnsi="Arial"/>
      <w:sz w:val="22"/>
      <w:szCs w:val="24"/>
      <w:lang w:val="en-AU"/>
    </w:rPr>
  </w:style>
  <w:style w:type="character" w:customStyle="1" w:styleId="ToTandToFChar">
    <w:name w:val="ToT and ToF Char"/>
    <w:basedOn w:val="DefaultParagraphFont"/>
    <w:link w:val="ToTandToF"/>
    <w:rsid w:val="00CB01B4"/>
    <w:rPr>
      <w:rFonts w:ascii="Arial" w:hAnsi="Arial"/>
      <w:b/>
      <w:sz w:val="28"/>
      <w:szCs w:val="24"/>
    </w:rPr>
  </w:style>
  <w:style w:type="paragraph" w:customStyle="1" w:styleId="YearCoverpage">
    <w:name w:val="YearCoverpage"/>
    <w:basedOn w:val="CoverPageSubtitle"/>
    <w:link w:val="YearCoverpageChar"/>
    <w:qFormat/>
    <w:rsid w:val="00822723"/>
    <w:rPr>
      <w:b/>
      <w:sz w:val="220"/>
    </w:rPr>
  </w:style>
  <w:style w:type="character" w:customStyle="1" w:styleId="YearCoverpageChar">
    <w:name w:val="YearCoverpage Char"/>
    <w:basedOn w:val="CoverPageSubtitleChar"/>
    <w:link w:val="YearCoverpage"/>
    <w:rsid w:val="00822723"/>
    <w:rPr>
      <w:rFonts w:ascii="Arial" w:eastAsiaTheme="minorEastAsia" w:hAnsi="Arial" w:cs="Arial"/>
      <w:b/>
      <w:caps/>
      <w:color w:val="B0005C"/>
      <w:sz w:val="220"/>
      <w:szCs w:val="24"/>
      <w:lang w:val="en-GB" w:eastAsia="zh-TW"/>
    </w:rPr>
  </w:style>
  <w:style w:type="paragraph" w:customStyle="1" w:styleId="SpacingCoverPage">
    <w:name w:val="SpacingCoverPage"/>
    <w:basedOn w:val="Normal"/>
    <w:link w:val="SpacingCoverPageChar"/>
    <w:qFormat/>
    <w:rsid w:val="00353171"/>
    <w:rPr>
      <w:noProof/>
      <w:sz w:val="26"/>
      <w:szCs w:val="26"/>
      <w:lang w:eastAsia="en-AU"/>
    </w:rPr>
  </w:style>
  <w:style w:type="character" w:customStyle="1" w:styleId="SpacingCoverPageChar">
    <w:name w:val="SpacingCoverPage Char"/>
    <w:basedOn w:val="DefaultParagraphFont"/>
    <w:link w:val="SpacingCoverPage"/>
    <w:rsid w:val="00353171"/>
    <w:rPr>
      <w:rFonts w:ascii="Arial" w:hAnsi="Arial"/>
      <w:noProof/>
      <w:sz w:val="26"/>
      <w:szCs w:val="26"/>
      <w:lang w:val="en-AU" w:eastAsia="en-AU"/>
    </w:rPr>
  </w:style>
  <w:style w:type="character" w:customStyle="1" w:styleId="Heading5Char">
    <w:name w:val="Heading 5 Char"/>
    <w:basedOn w:val="DefaultParagraphFont"/>
    <w:link w:val="Heading5"/>
    <w:rsid w:val="00642093"/>
    <w:rPr>
      <w:rFonts w:asciiTheme="majorHAnsi" w:eastAsiaTheme="majorEastAsia" w:hAnsiTheme="majorHAnsi" w:cstheme="majorBidi"/>
      <w:color w:val="58002D" w:themeColor="accent1" w:themeShade="7F"/>
      <w:sz w:val="22"/>
      <w:szCs w:val="24"/>
      <w:lang w:val="en-AU"/>
    </w:rPr>
  </w:style>
  <w:style w:type="character" w:customStyle="1" w:styleId="Heading6Char">
    <w:name w:val="Heading 6 Char"/>
    <w:basedOn w:val="DefaultParagraphFont"/>
    <w:link w:val="Heading6"/>
    <w:rsid w:val="00642093"/>
    <w:rPr>
      <w:rFonts w:asciiTheme="majorHAnsi" w:eastAsiaTheme="majorEastAsia" w:hAnsiTheme="majorHAnsi" w:cstheme="majorBidi"/>
      <w:i/>
      <w:iCs/>
      <w:color w:val="58002D" w:themeColor="accent1" w:themeShade="7F"/>
      <w:sz w:val="22"/>
      <w:szCs w:val="24"/>
      <w:lang w:val="en-AU"/>
    </w:rPr>
  </w:style>
  <w:style w:type="character" w:customStyle="1" w:styleId="Heading7Char">
    <w:name w:val="Heading 7 Char"/>
    <w:basedOn w:val="DefaultParagraphFont"/>
    <w:link w:val="Heading7"/>
    <w:rsid w:val="00642093"/>
    <w:rPr>
      <w:rFonts w:asciiTheme="majorHAnsi" w:eastAsiaTheme="majorEastAsia" w:hAnsiTheme="majorHAnsi" w:cstheme="majorBidi"/>
      <w:i/>
      <w:iCs/>
      <w:color w:val="404040" w:themeColor="text1" w:themeTint="BF"/>
      <w:sz w:val="22"/>
      <w:szCs w:val="24"/>
      <w:lang w:val="en-AU"/>
    </w:rPr>
  </w:style>
  <w:style w:type="character" w:customStyle="1" w:styleId="Heading8Char">
    <w:name w:val="Heading 8 Char"/>
    <w:basedOn w:val="DefaultParagraphFont"/>
    <w:link w:val="Heading8"/>
    <w:rsid w:val="00642093"/>
    <w:rPr>
      <w:rFonts w:asciiTheme="majorHAnsi" w:eastAsiaTheme="majorEastAsia" w:hAnsiTheme="majorHAnsi" w:cstheme="majorBidi"/>
      <w:color w:val="404040" w:themeColor="text1" w:themeTint="BF"/>
      <w:lang w:val="en-AU"/>
    </w:rPr>
  </w:style>
  <w:style w:type="character" w:customStyle="1" w:styleId="Heading9Char">
    <w:name w:val="Heading 9 Char"/>
    <w:basedOn w:val="DefaultParagraphFont"/>
    <w:link w:val="Heading9"/>
    <w:rsid w:val="00642093"/>
    <w:rPr>
      <w:rFonts w:asciiTheme="majorHAnsi" w:eastAsiaTheme="majorEastAsia" w:hAnsiTheme="majorHAnsi" w:cstheme="majorBidi"/>
      <w:i/>
      <w:iCs/>
      <w:color w:val="404040" w:themeColor="text1" w:themeTint="BF"/>
      <w:lang w:val="en-AU"/>
    </w:rPr>
  </w:style>
  <w:style w:type="paragraph" w:customStyle="1" w:styleId="ExecutiveSummary">
    <w:name w:val="Executive Summary"/>
    <w:basedOn w:val="Heading1"/>
    <w:link w:val="ExecutiveSummaryChar"/>
    <w:qFormat/>
    <w:rsid w:val="00642093"/>
    <w:pPr>
      <w:numPr>
        <w:numId w:val="0"/>
      </w:numPr>
      <w:ind w:left="432" w:hanging="432"/>
    </w:pPr>
  </w:style>
  <w:style w:type="character" w:customStyle="1" w:styleId="ExecutiveSummaryChar">
    <w:name w:val="Executive Summary Char"/>
    <w:basedOn w:val="Heading1Char"/>
    <w:link w:val="ExecutiveSummary"/>
    <w:rsid w:val="00642093"/>
    <w:rPr>
      <w:rFonts w:ascii="Arial" w:eastAsia="Times New Roman" w:hAnsi="Arial"/>
      <w:b/>
      <w:bCs/>
      <w:caps/>
      <w:color w:val="B0005C"/>
      <w:kern w:val="32"/>
      <w:sz w:val="40"/>
      <w:szCs w:val="32"/>
      <w:lang w:val="en-AU"/>
    </w:rPr>
  </w:style>
  <w:style w:type="table" w:styleId="ColorfulList-Accent1">
    <w:name w:val="Colorful List Accent 1"/>
    <w:basedOn w:val="TableNormal"/>
    <w:rsid w:val="00C86E0C"/>
    <w:rPr>
      <w:color w:val="000000" w:themeColor="text1"/>
    </w:rPr>
    <w:tblPr>
      <w:tblStyleRowBandSize w:val="1"/>
      <w:tblStyleColBandSize w:val="1"/>
      <w:tblInd w:w="0" w:type="dxa"/>
      <w:tblCellMar>
        <w:top w:w="0" w:type="dxa"/>
        <w:left w:w="108" w:type="dxa"/>
        <w:bottom w:w="0" w:type="dxa"/>
        <w:right w:w="108" w:type="dxa"/>
      </w:tblCellMar>
    </w:tblPr>
    <w:tcPr>
      <w:shd w:val="clear" w:color="auto" w:fill="FFDEEF" w:themeFill="accent1" w:themeFillTint="19"/>
    </w:tcPr>
    <w:tblStylePr w:type="firstRow">
      <w:rPr>
        <w:b/>
        <w:bCs/>
        <w:color w:val="FFFFFF" w:themeColor="background1"/>
      </w:rPr>
      <w:tblPr/>
      <w:tcPr>
        <w:tcBorders>
          <w:bottom w:val="single" w:sz="12" w:space="0" w:color="FFFFFF" w:themeColor="background1"/>
        </w:tcBorders>
        <w:shd w:val="clear" w:color="auto" w:fill="95836F" w:themeFill="accent2" w:themeFillShade="CC"/>
      </w:tcPr>
    </w:tblStylePr>
    <w:tblStylePr w:type="lastRow">
      <w:rPr>
        <w:b/>
        <w:bCs/>
        <w:color w:val="95836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CD7" w:themeFill="accent1" w:themeFillTint="3F"/>
      </w:tcPr>
    </w:tblStylePr>
    <w:tblStylePr w:type="band1Horz">
      <w:tblPr/>
      <w:tcPr>
        <w:shd w:val="clear" w:color="auto" w:fill="FFBCDF" w:themeFill="accent1" w:themeFillTint="33"/>
      </w:tcPr>
    </w:tblStylePr>
  </w:style>
  <w:style w:type="table" w:styleId="ColorfulGrid-Accent6">
    <w:name w:val="Colorful Grid Accent 6"/>
    <w:basedOn w:val="TableNormal"/>
    <w:rsid w:val="00C86E0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5F3F2" w:themeFill="accent6" w:themeFillTint="33"/>
    </w:tcPr>
    <w:tblStylePr w:type="firstRow">
      <w:rPr>
        <w:b/>
        <w:bCs/>
      </w:rPr>
      <w:tblPr/>
      <w:tcPr>
        <w:shd w:val="clear" w:color="auto" w:fill="ECE8E5" w:themeFill="accent6" w:themeFillTint="66"/>
      </w:tcPr>
    </w:tblStylePr>
    <w:tblStylePr w:type="lastRow">
      <w:rPr>
        <w:b/>
        <w:bCs/>
        <w:color w:val="000000" w:themeColor="text1"/>
      </w:rPr>
      <w:tblPr/>
      <w:tcPr>
        <w:shd w:val="clear" w:color="auto" w:fill="ECE8E5" w:themeFill="accent6" w:themeFillTint="66"/>
      </w:tcPr>
    </w:tblStylePr>
    <w:tblStylePr w:type="firstCol">
      <w:rPr>
        <w:color w:val="FFFFFF" w:themeColor="background1"/>
      </w:rPr>
      <w:tblPr/>
      <w:tcPr>
        <w:shd w:val="clear" w:color="auto" w:fill="A59685" w:themeFill="accent6" w:themeFillShade="BF"/>
      </w:tcPr>
    </w:tblStylePr>
    <w:tblStylePr w:type="lastCol">
      <w:rPr>
        <w:color w:val="FFFFFF" w:themeColor="background1"/>
      </w:rPr>
      <w:tblPr/>
      <w:tcPr>
        <w:shd w:val="clear" w:color="auto" w:fill="A59685" w:themeFill="accent6" w:themeFillShade="BF"/>
      </w:tcPr>
    </w:tblStylePr>
    <w:tblStylePr w:type="band1Vert">
      <w:tblPr/>
      <w:tcPr>
        <w:shd w:val="clear" w:color="auto" w:fill="E7E3DF" w:themeFill="accent6" w:themeFillTint="7F"/>
      </w:tcPr>
    </w:tblStylePr>
    <w:tblStylePr w:type="band1Horz">
      <w:tblPr/>
      <w:tcPr>
        <w:shd w:val="clear" w:color="auto" w:fill="E7E3DF" w:themeFill="accent6" w:themeFillTint="7F"/>
      </w:tcPr>
    </w:tblStylePr>
  </w:style>
  <w:style w:type="paragraph" w:styleId="FootnoteText">
    <w:name w:val="footnote text"/>
    <w:basedOn w:val="Normal"/>
    <w:link w:val="FootnoteTextChar"/>
    <w:uiPriority w:val="99"/>
    <w:unhideWhenUsed/>
    <w:rsid w:val="001E66D4"/>
    <w:pPr>
      <w:spacing w:before="0" w:after="0" w:line="240" w:lineRule="auto"/>
    </w:pPr>
    <w:rPr>
      <w:rFonts w:eastAsiaTheme="minorEastAsia" w:cstheme="minorBidi"/>
      <w:sz w:val="20"/>
      <w:lang w:eastAsia="ja-JP"/>
    </w:rPr>
  </w:style>
  <w:style w:type="character" w:customStyle="1" w:styleId="FootnoteTextChar">
    <w:name w:val="Footnote Text Char"/>
    <w:basedOn w:val="DefaultParagraphFont"/>
    <w:link w:val="FootnoteText"/>
    <w:uiPriority w:val="99"/>
    <w:rsid w:val="001E66D4"/>
    <w:rPr>
      <w:rFonts w:ascii="Calibri" w:eastAsiaTheme="minorEastAsia" w:hAnsi="Calibri" w:cstheme="minorBidi"/>
      <w:szCs w:val="24"/>
      <w:lang w:val="en-AU" w:eastAsia="ja-JP"/>
    </w:rPr>
  </w:style>
  <w:style w:type="character" w:styleId="FootnoteReference">
    <w:name w:val="footnote reference"/>
    <w:basedOn w:val="DefaultParagraphFont"/>
    <w:uiPriority w:val="99"/>
    <w:unhideWhenUsed/>
    <w:rsid w:val="00DC6E4C"/>
    <w:rPr>
      <w:vertAlign w:val="superscript"/>
    </w:rPr>
  </w:style>
  <w:style w:type="character" w:styleId="CommentReference">
    <w:name w:val="annotation reference"/>
    <w:basedOn w:val="DefaultParagraphFont"/>
    <w:unhideWhenUsed/>
    <w:rsid w:val="001F4EE6"/>
    <w:rPr>
      <w:sz w:val="16"/>
      <w:szCs w:val="16"/>
    </w:rPr>
  </w:style>
  <w:style w:type="paragraph" w:styleId="CommentText">
    <w:name w:val="annotation text"/>
    <w:basedOn w:val="Normal"/>
    <w:link w:val="CommentTextChar"/>
    <w:unhideWhenUsed/>
    <w:rsid w:val="001F4EE6"/>
    <w:pPr>
      <w:spacing w:before="0" w:after="20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rsid w:val="001F4EE6"/>
    <w:rPr>
      <w:rFonts w:asciiTheme="minorHAnsi" w:eastAsiaTheme="minorHAnsi" w:hAnsiTheme="minorHAnsi" w:cstheme="minorBidi"/>
      <w:lang w:val="en-AU"/>
    </w:rPr>
  </w:style>
  <w:style w:type="paragraph" w:styleId="NormalWeb">
    <w:name w:val="Normal (Web)"/>
    <w:basedOn w:val="Normal"/>
    <w:uiPriority w:val="99"/>
    <w:unhideWhenUsed/>
    <w:rsid w:val="0011041E"/>
    <w:pPr>
      <w:spacing w:before="100" w:beforeAutospacing="1" w:after="100" w:afterAutospacing="1" w:line="240" w:lineRule="auto"/>
    </w:pPr>
    <w:rPr>
      <w:rFonts w:ascii="Times New Roman" w:eastAsiaTheme="minorEastAsia" w:hAnsi="Times New Roman"/>
      <w:sz w:val="24"/>
      <w:lang w:eastAsia="en-AU"/>
    </w:rPr>
  </w:style>
  <w:style w:type="paragraph" w:styleId="DocumentMap">
    <w:name w:val="Document Map"/>
    <w:basedOn w:val="Normal"/>
    <w:link w:val="DocumentMapChar"/>
    <w:rsid w:val="0073596D"/>
    <w:pPr>
      <w:spacing w:before="0" w:after="0" w:line="240" w:lineRule="auto"/>
    </w:pPr>
    <w:rPr>
      <w:rFonts w:ascii="Lucida Grande" w:hAnsi="Lucida Grande"/>
      <w:sz w:val="24"/>
    </w:rPr>
  </w:style>
  <w:style w:type="character" w:customStyle="1" w:styleId="DocumentMapChar">
    <w:name w:val="Document Map Char"/>
    <w:basedOn w:val="DefaultParagraphFont"/>
    <w:link w:val="DocumentMap"/>
    <w:rsid w:val="0073596D"/>
    <w:rPr>
      <w:rFonts w:ascii="Lucida Grande" w:hAnsi="Lucida Grande"/>
      <w:sz w:val="24"/>
      <w:szCs w:val="24"/>
      <w:lang w:val="en-AU"/>
    </w:rPr>
  </w:style>
  <w:style w:type="paragraph" w:styleId="CommentSubject">
    <w:name w:val="annotation subject"/>
    <w:basedOn w:val="CommentText"/>
    <w:next w:val="CommentText"/>
    <w:link w:val="CommentSubjectChar"/>
    <w:rsid w:val="006A7A59"/>
    <w:pPr>
      <w:spacing w:before="60" w:after="120"/>
    </w:pPr>
    <w:rPr>
      <w:rFonts w:ascii="Arial" w:eastAsia="Cambria" w:hAnsi="Arial" w:cs="Times New Roman"/>
      <w:b/>
      <w:bCs/>
    </w:rPr>
  </w:style>
  <w:style w:type="character" w:customStyle="1" w:styleId="CommentSubjectChar">
    <w:name w:val="Comment Subject Char"/>
    <w:basedOn w:val="CommentTextChar"/>
    <w:link w:val="CommentSubject"/>
    <w:rsid w:val="006A7A59"/>
    <w:rPr>
      <w:rFonts w:ascii="Arial" w:eastAsiaTheme="minorHAnsi" w:hAnsi="Arial" w:cstheme="minorBidi"/>
      <w:b/>
      <w:bCs/>
      <w:lang w:val="en-AU"/>
    </w:rPr>
  </w:style>
  <w:style w:type="character" w:styleId="PlaceholderText">
    <w:name w:val="Placeholder Text"/>
    <w:basedOn w:val="DefaultParagraphFont"/>
    <w:rsid w:val="006C5143"/>
    <w:rPr>
      <w:color w:val="808080"/>
    </w:rPr>
  </w:style>
  <w:style w:type="paragraph" w:styleId="BodyText">
    <w:name w:val="Body Text"/>
    <w:basedOn w:val="Normal"/>
    <w:link w:val="BodyTextChar"/>
    <w:rsid w:val="00073572"/>
    <w:pPr>
      <w:keepNext/>
      <w:spacing w:before="0" w:after="180" w:line="240" w:lineRule="auto"/>
      <w:jc w:val="left"/>
    </w:pPr>
    <w:rPr>
      <w:rFonts w:ascii="Arial" w:eastAsia="Times New Roman" w:hAnsi="Arial"/>
      <w:szCs w:val="20"/>
    </w:rPr>
  </w:style>
  <w:style w:type="character" w:customStyle="1" w:styleId="BodyTextChar">
    <w:name w:val="Body Text Char"/>
    <w:basedOn w:val="DefaultParagraphFont"/>
    <w:link w:val="BodyText"/>
    <w:rsid w:val="00073572"/>
    <w:rPr>
      <w:rFonts w:ascii="Arial" w:eastAsia="Times New Roman" w:hAnsi="Arial"/>
      <w:sz w:val="22"/>
      <w:lang w:val="en-AU"/>
    </w:rPr>
  </w:style>
  <w:style w:type="paragraph" w:styleId="ListBullet">
    <w:name w:val="List Bullet"/>
    <w:basedOn w:val="Normal"/>
    <w:uiPriority w:val="99"/>
    <w:unhideWhenUsed/>
    <w:rsid w:val="00073572"/>
    <w:pPr>
      <w:numPr>
        <w:numId w:val="32"/>
      </w:numPr>
      <w:spacing w:before="0" w:after="180" w:line="240" w:lineRule="auto"/>
      <w:contextualSpacing/>
      <w:jc w:val="left"/>
    </w:pPr>
    <w:rPr>
      <w:rFonts w:ascii="Arial" w:eastAsia="Times New Roman" w:hAnsi="Arial"/>
      <w:szCs w:val="20"/>
    </w:rPr>
  </w:style>
  <w:style w:type="paragraph" w:styleId="Revision">
    <w:name w:val="Revision"/>
    <w:hidden/>
    <w:rsid w:val="00EB79D9"/>
    <w:rPr>
      <w:rFonts w:ascii="Calibri" w:hAnsi="Calibri"/>
      <w:sz w:val="22"/>
      <w:szCs w:val="24"/>
      <w:lang w:val="en-AU"/>
    </w:rPr>
  </w:style>
  <w:style w:type="paragraph" w:styleId="Bibliography">
    <w:name w:val="Bibliography"/>
    <w:basedOn w:val="Normal"/>
    <w:next w:val="Normal"/>
    <w:uiPriority w:val="37"/>
    <w:unhideWhenUsed/>
    <w:rsid w:val="00472D1F"/>
    <w:pPr>
      <w:spacing w:before="0" w:after="0" w:line="240" w:lineRule="auto"/>
      <w:jc w:val="left"/>
    </w:pPr>
    <w:rPr>
      <w:rFonts w:asciiTheme="minorHAnsi" w:eastAsiaTheme="minorEastAsia" w:hAnsiTheme="minorHAnsi" w:cstheme="minorBidi"/>
      <w:sz w:val="24"/>
      <w:lang w:val="en-US"/>
    </w:rPr>
  </w:style>
</w:styles>
</file>

<file path=word/webSettings.xml><?xml version="1.0" encoding="utf-8"?>
<w:webSettings xmlns:r="http://schemas.openxmlformats.org/officeDocument/2006/relationships" xmlns:w="http://schemas.openxmlformats.org/wordprocessingml/2006/main">
  <w:divs>
    <w:div w:id="139154690">
      <w:bodyDiv w:val="1"/>
      <w:marLeft w:val="0"/>
      <w:marRight w:val="0"/>
      <w:marTop w:val="0"/>
      <w:marBottom w:val="0"/>
      <w:divBdr>
        <w:top w:val="none" w:sz="0" w:space="0" w:color="auto"/>
        <w:left w:val="none" w:sz="0" w:space="0" w:color="auto"/>
        <w:bottom w:val="none" w:sz="0" w:space="0" w:color="auto"/>
        <w:right w:val="none" w:sz="0" w:space="0" w:color="auto"/>
      </w:divBdr>
    </w:div>
    <w:div w:id="747536304">
      <w:bodyDiv w:val="1"/>
      <w:marLeft w:val="0"/>
      <w:marRight w:val="0"/>
      <w:marTop w:val="0"/>
      <w:marBottom w:val="0"/>
      <w:divBdr>
        <w:top w:val="none" w:sz="0" w:space="0" w:color="auto"/>
        <w:left w:val="none" w:sz="0" w:space="0" w:color="auto"/>
        <w:bottom w:val="none" w:sz="0" w:space="0" w:color="auto"/>
        <w:right w:val="none" w:sz="0" w:space="0" w:color="auto"/>
      </w:divBdr>
    </w:div>
    <w:div w:id="927032877">
      <w:bodyDiv w:val="1"/>
      <w:marLeft w:val="0"/>
      <w:marRight w:val="0"/>
      <w:marTop w:val="0"/>
      <w:marBottom w:val="0"/>
      <w:divBdr>
        <w:top w:val="none" w:sz="0" w:space="0" w:color="auto"/>
        <w:left w:val="none" w:sz="0" w:space="0" w:color="auto"/>
        <w:bottom w:val="none" w:sz="0" w:space="0" w:color="auto"/>
        <w:right w:val="none" w:sz="0" w:space="0" w:color="auto"/>
      </w:divBdr>
    </w:div>
    <w:div w:id="1018388343">
      <w:bodyDiv w:val="1"/>
      <w:marLeft w:val="0"/>
      <w:marRight w:val="0"/>
      <w:marTop w:val="0"/>
      <w:marBottom w:val="0"/>
      <w:divBdr>
        <w:top w:val="none" w:sz="0" w:space="0" w:color="auto"/>
        <w:left w:val="none" w:sz="0" w:space="0" w:color="auto"/>
        <w:bottom w:val="none" w:sz="0" w:space="0" w:color="auto"/>
        <w:right w:val="none" w:sz="0" w:space="0" w:color="auto"/>
      </w:divBdr>
    </w:div>
    <w:div w:id="1088236430">
      <w:bodyDiv w:val="1"/>
      <w:marLeft w:val="0"/>
      <w:marRight w:val="0"/>
      <w:marTop w:val="0"/>
      <w:marBottom w:val="0"/>
      <w:divBdr>
        <w:top w:val="none" w:sz="0" w:space="0" w:color="auto"/>
        <w:left w:val="none" w:sz="0" w:space="0" w:color="auto"/>
        <w:bottom w:val="none" w:sz="0" w:space="0" w:color="auto"/>
        <w:right w:val="none" w:sz="0" w:space="0" w:color="auto"/>
      </w:divBdr>
    </w:div>
    <w:div w:id="1517113367">
      <w:bodyDiv w:val="1"/>
      <w:marLeft w:val="0"/>
      <w:marRight w:val="0"/>
      <w:marTop w:val="0"/>
      <w:marBottom w:val="0"/>
      <w:divBdr>
        <w:top w:val="none" w:sz="0" w:space="0" w:color="auto"/>
        <w:left w:val="none" w:sz="0" w:space="0" w:color="auto"/>
        <w:bottom w:val="none" w:sz="0" w:space="0" w:color="auto"/>
        <w:right w:val="none" w:sz="0" w:space="0" w:color="auto"/>
      </w:divBdr>
      <w:divsChild>
        <w:div w:id="1843618939">
          <w:marLeft w:val="547"/>
          <w:marRight w:val="0"/>
          <w:marTop w:val="0"/>
          <w:marBottom w:val="0"/>
          <w:divBdr>
            <w:top w:val="none" w:sz="0" w:space="0" w:color="auto"/>
            <w:left w:val="none" w:sz="0" w:space="0" w:color="auto"/>
            <w:bottom w:val="none" w:sz="0" w:space="0" w:color="auto"/>
            <w:right w:val="none" w:sz="0" w:space="0" w:color="auto"/>
          </w:divBdr>
        </w:div>
      </w:divsChild>
    </w:div>
    <w:div w:id="1603880403">
      <w:bodyDiv w:val="1"/>
      <w:marLeft w:val="0"/>
      <w:marRight w:val="0"/>
      <w:marTop w:val="0"/>
      <w:marBottom w:val="0"/>
      <w:divBdr>
        <w:top w:val="none" w:sz="0" w:space="0" w:color="auto"/>
        <w:left w:val="none" w:sz="0" w:space="0" w:color="auto"/>
        <w:bottom w:val="none" w:sz="0" w:space="0" w:color="auto"/>
        <w:right w:val="none" w:sz="0" w:space="0" w:color="auto"/>
      </w:divBdr>
    </w:div>
    <w:div w:id="2105489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2.xml"/><Relationship Id="rId21" Type="http://schemas.openxmlformats.org/officeDocument/2006/relationships/diagramColors" Target="diagrams/colors1.xml"/><Relationship Id="rId42" Type="http://schemas.openxmlformats.org/officeDocument/2006/relationships/image" Target="media/image5.png"/><Relationship Id="rId47" Type="http://schemas.openxmlformats.org/officeDocument/2006/relationships/image" Target="media/image10.png"/><Relationship Id="rId63" Type="http://schemas.openxmlformats.org/officeDocument/2006/relationships/image" Target="media/image26.png"/><Relationship Id="rId68" Type="http://schemas.openxmlformats.org/officeDocument/2006/relationships/image" Target="media/image31.png"/><Relationship Id="rId84" Type="http://schemas.openxmlformats.org/officeDocument/2006/relationships/chart" Target="charts/chart13.xml"/><Relationship Id="rId89" Type="http://schemas.openxmlformats.org/officeDocument/2006/relationships/chart" Target="charts/chart18.xml"/><Relationship Id="rId16" Type="http://schemas.openxmlformats.org/officeDocument/2006/relationships/header" Target="header3.xml"/><Relationship Id="rId107" Type="http://schemas.openxmlformats.org/officeDocument/2006/relationships/theme" Target="theme/theme1.xml"/><Relationship Id="rId11" Type="http://schemas.openxmlformats.org/officeDocument/2006/relationships/chart" Target="charts/chart1.xml"/><Relationship Id="rId32" Type="http://schemas.openxmlformats.org/officeDocument/2006/relationships/diagramLayout" Target="diagrams/layout3.xml"/><Relationship Id="rId37" Type="http://schemas.openxmlformats.org/officeDocument/2006/relationships/diagramLayout" Target="diagrams/layout4.xml"/><Relationship Id="rId53" Type="http://schemas.openxmlformats.org/officeDocument/2006/relationships/image" Target="media/image16.png"/><Relationship Id="rId58" Type="http://schemas.openxmlformats.org/officeDocument/2006/relationships/image" Target="media/image21.png"/><Relationship Id="rId74" Type="http://schemas.openxmlformats.org/officeDocument/2006/relationships/chart" Target="charts/chart3.xml"/><Relationship Id="rId79" Type="http://schemas.openxmlformats.org/officeDocument/2006/relationships/chart" Target="charts/chart8.xml"/><Relationship Id="rId102" Type="http://schemas.openxmlformats.org/officeDocument/2006/relationships/hyperlink" Target="http://www.dews.qld.gov.au/policies-initiatives/water-sector-reform/water-pricing/bulk-water-prices" TargetMode="External"/><Relationship Id="rId5" Type="http://schemas.openxmlformats.org/officeDocument/2006/relationships/footnotes" Target="footnotes.xml"/><Relationship Id="rId90" Type="http://schemas.openxmlformats.org/officeDocument/2006/relationships/chart" Target="charts/chart19.xml"/><Relationship Id="rId95" Type="http://schemas.openxmlformats.org/officeDocument/2006/relationships/chart" Target="charts/chart24.xml"/><Relationship Id="rId22" Type="http://schemas.microsoft.com/office/2007/relationships/diagramDrawing" Target="diagrams/drawing1.xml"/><Relationship Id="rId27" Type="http://schemas.microsoft.com/office/2007/relationships/diagramDrawing" Target="diagrams/drawing2.xml"/><Relationship Id="rId43" Type="http://schemas.openxmlformats.org/officeDocument/2006/relationships/image" Target="media/image6.png"/><Relationship Id="rId48" Type="http://schemas.openxmlformats.org/officeDocument/2006/relationships/image" Target="media/image11.png"/><Relationship Id="rId64" Type="http://schemas.openxmlformats.org/officeDocument/2006/relationships/image" Target="media/image27.png"/><Relationship Id="rId69" Type="http://schemas.openxmlformats.org/officeDocument/2006/relationships/image" Target="media/image32.png"/><Relationship Id="rId80" Type="http://schemas.openxmlformats.org/officeDocument/2006/relationships/chart" Target="charts/chart9.xml"/><Relationship Id="rId85" Type="http://schemas.openxmlformats.org/officeDocument/2006/relationships/chart" Target="charts/chart14.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diagramQuickStyle" Target="diagrams/quickStyle3.xml"/><Relationship Id="rId38" Type="http://schemas.openxmlformats.org/officeDocument/2006/relationships/diagramQuickStyle" Target="diagrams/quickStyle4.xml"/><Relationship Id="rId59" Type="http://schemas.openxmlformats.org/officeDocument/2006/relationships/image" Target="media/image22.png"/><Relationship Id="rId103" Type="http://schemas.openxmlformats.org/officeDocument/2006/relationships/hyperlink" Target="http://www.tradingeconomics.com/australia/forecast" TargetMode="External"/><Relationship Id="rId108" Type="http://schemas.microsoft.com/office/2007/relationships/stylesWithEffects" Target="stylesWithEffects.xml"/><Relationship Id="rId54" Type="http://schemas.openxmlformats.org/officeDocument/2006/relationships/image" Target="media/image17.png"/><Relationship Id="rId70" Type="http://schemas.openxmlformats.org/officeDocument/2006/relationships/image" Target="media/image33.png"/><Relationship Id="rId75" Type="http://schemas.openxmlformats.org/officeDocument/2006/relationships/chart" Target="charts/chart4.xml"/><Relationship Id="rId91" Type="http://schemas.openxmlformats.org/officeDocument/2006/relationships/chart" Target="charts/chart20.xml"/><Relationship Id="rId96" Type="http://schemas.openxmlformats.org/officeDocument/2006/relationships/chart" Target="charts/chart2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diagramData" Target="diagrams/data2.xml"/><Relationship Id="rId28" Type="http://schemas.openxmlformats.org/officeDocument/2006/relationships/hyperlink" Target="http://www.waterrating.gov.au/industry/regulations-standards" TargetMode="External"/><Relationship Id="rId36" Type="http://schemas.openxmlformats.org/officeDocument/2006/relationships/diagramData" Target="diagrams/data4.xml"/><Relationship Id="rId49" Type="http://schemas.openxmlformats.org/officeDocument/2006/relationships/image" Target="media/image12.png"/><Relationship Id="rId57" Type="http://schemas.openxmlformats.org/officeDocument/2006/relationships/image" Target="media/image20.png"/><Relationship Id="rId106" Type="http://schemas.openxmlformats.org/officeDocument/2006/relationships/fontTable" Target="fontTable.xml"/><Relationship Id="rId10" Type="http://schemas.openxmlformats.org/officeDocument/2006/relationships/hyperlink" Target="http://www.isf.edu.au" TargetMode="External"/><Relationship Id="rId31" Type="http://schemas.openxmlformats.org/officeDocument/2006/relationships/diagramData" Target="diagrams/data3.xml"/><Relationship Id="rId44" Type="http://schemas.openxmlformats.org/officeDocument/2006/relationships/image" Target="media/image7.png"/><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8.png"/><Relationship Id="rId73" Type="http://schemas.openxmlformats.org/officeDocument/2006/relationships/image" Target="media/image36.png"/><Relationship Id="rId78" Type="http://schemas.openxmlformats.org/officeDocument/2006/relationships/chart" Target="charts/chart7.xml"/><Relationship Id="rId81" Type="http://schemas.openxmlformats.org/officeDocument/2006/relationships/chart" Target="charts/chart10.xml"/><Relationship Id="rId86" Type="http://schemas.openxmlformats.org/officeDocument/2006/relationships/chart" Target="charts/chart15.xml"/><Relationship Id="rId94" Type="http://schemas.openxmlformats.org/officeDocument/2006/relationships/chart" Target="charts/chart23.xml"/><Relationship Id="rId99" Type="http://schemas.openxmlformats.org/officeDocument/2006/relationships/chart" Target="charts/chart28.xml"/><Relationship Id="rId101" Type="http://schemas.openxmlformats.org/officeDocument/2006/relationships/hyperlink" Target="http://www.escosa.sa.gov.au/projects/186/determination-of-sa-water-s-drinking-water-and-sewerage-revenue-2013-14-2015-16.aspx" TargetMode="External"/><Relationship Id="rId4" Type="http://schemas.openxmlformats.org/officeDocument/2006/relationships/webSettings" Target="webSettings.xml"/><Relationship Id="rId9" Type="http://schemas.openxmlformats.org/officeDocument/2006/relationships/hyperlink" Target="http://www.isf.uts.edu.au" TargetMode="External"/><Relationship Id="rId13" Type="http://schemas.openxmlformats.org/officeDocument/2006/relationships/header" Target="header2.xml"/><Relationship Id="rId18" Type="http://schemas.openxmlformats.org/officeDocument/2006/relationships/diagramData" Target="diagrams/data1.xml"/><Relationship Id="rId39" Type="http://schemas.openxmlformats.org/officeDocument/2006/relationships/diagramColors" Target="diagrams/colors4.xml"/><Relationship Id="rId109" Type="http://schemas.openxmlformats.org/officeDocument/2006/relationships/customXml" Target="../customXml/item1.xml"/><Relationship Id="rId34" Type="http://schemas.openxmlformats.org/officeDocument/2006/relationships/diagramColors" Target="diagrams/colors3.xml"/><Relationship Id="rId50" Type="http://schemas.openxmlformats.org/officeDocument/2006/relationships/image" Target="media/image13.png"/><Relationship Id="rId55" Type="http://schemas.openxmlformats.org/officeDocument/2006/relationships/image" Target="media/image18.png"/><Relationship Id="rId76" Type="http://schemas.openxmlformats.org/officeDocument/2006/relationships/chart" Target="charts/chart5.xml"/><Relationship Id="rId97" Type="http://schemas.openxmlformats.org/officeDocument/2006/relationships/chart" Target="charts/chart26.xml"/><Relationship Id="rId104"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image" Target="media/image34.png"/><Relationship Id="rId92" Type="http://schemas.openxmlformats.org/officeDocument/2006/relationships/chart" Target="charts/chart21.xml"/><Relationship Id="rId2" Type="http://schemas.openxmlformats.org/officeDocument/2006/relationships/styles" Target="styles.xml"/><Relationship Id="rId29" Type="http://schemas.openxmlformats.org/officeDocument/2006/relationships/header" Target="header4.xml"/><Relationship Id="rId24" Type="http://schemas.openxmlformats.org/officeDocument/2006/relationships/diagramLayout" Target="diagrams/layout2.xml"/><Relationship Id="rId40" Type="http://schemas.microsoft.com/office/2007/relationships/diagramDrawing" Target="diagrams/drawing4.xml"/><Relationship Id="rId45" Type="http://schemas.openxmlformats.org/officeDocument/2006/relationships/image" Target="media/image8.png"/><Relationship Id="rId66" Type="http://schemas.openxmlformats.org/officeDocument/2006/relationships/image" Target="media/image29.png"/><Relationship Id="rId87" Type="http://schemas.openxmlformats.org/officeDocument/2006/relationships/chart" Target="charts/chart16.xml"/><Relationship Id="rId110" Type="http://schemas.openxmlformats.org/officeDocument/2006/relationships/customXml" Target="../customXml/item2.xml"/><Relationship Id="rId61" Type="http://schemas.openxmlformats.org/officeDocument/2006/relationships/image" Target="media/image24.png"/><Relationship Id="rId82" Type="http://schemas.openxmlformats.org/officeDocument/2006/relationships/chart" Target="charts/chart11.xml"/><Relationship Id="rId19" Type="http://schemas.openxmlformats.org/officeDocument/2006/relationships/diagramLayout" Target="diagrams/layout1.xml"/><Relationship Id="rId14" Type="http://schemas.openxmlformats.org/officeDocument/2006/relationships/footer" Target="footer1.xml"/><Relationship Id="rId30" Type="http://schemas.openxmlformats.org/officeDocument/2006/relationships/footer" Target="footer4.xml"/><Relationship Id="rId35" Type="http://schemas.microsoft.com/office/2007/relationships/diagramDrawing" Target="diagrams/drawing3.xml"/><Relationship Id="rId56" Type="http://schemas.openxmlformats.org/officeDocument/2006/relationships/image" Target="media/image19.png"/><Relationship Id="rId77" Type="http://schemas.openxmlformats.org/officeDocument/2006/relationships/chart" Target="charts/chart6.xml"/><Relationship Id="rId100" Type="http://schemas.openxmlformats.org/officeDocument/2006/relationships/chart" Target="charts/chart29.xml"/><Relationship Id="rId105" Type="http://schemas.openxmlformats.org/officeDocument/2006/relationships/image" Target="media/image38.jpeg"/><Relationship Id="rId8" Type="http://schemas.openxmlformats.org/officeDocument/2006/relationships/image" Target="media/image2.jpeg"/><Relationship Id="rId51" Type="http://schemas.openxmlformats.org/officeDocument/2006/relationships/image" Target="media/image14.png"/><Relationship Id="rId72" Type="http://schemas.openxmlformats.org/officeDocument/2006/relationships/image" Target="media/image35.png"/><Relationship Id="rId93" Type="http://schemas.openxmlformats.org/officeDocument/2006/relationships/chart" Target="charts/chart22.xml"/><Relationship Id="rId98" Type="http://schemas.openxmlformats.org/officeDocument/2006/relationships/chart" Target="charts/chart27.xml"/><Relationship Id="rId3" Type="http://schemas.openxmlformats.org/officeDocument/2006/relationships/settings" Target="settings.xml"/><Relationship Id="rId25" Type="http://schemas.openxmlformats.org/officeDocument/2006/relationships/diagramQuickStyle" Target="diagrams/quickStyle2.xml"/><Relationship Id="rId46" Type="http://schemas.openxmlformats.org/officeDocument/2006/relationships/image" Target="media/image9.png"/><Relationship Id="rId67" Type="http://schemas.openxmlformats.org/officeDocument/2006/relationships/image" Target="media/image30.png"/><Relationship Id="rId20" Type="http://schemas.openxmlformats.org/officeDocument/2006/relationships/diagramQuickStyle" Target="diagrams/quickStyle1.xml"/><Relationship Id="rId41" Type="http://schemas.openxmlformats.org/officeDocument/2006/relationships/chart" Target="charts/chart2.xml"/><Relationship Id="rId62" Type="http://schemas.openxmlformats.org/officeDocument/2006/relationships/image" Target="media/image25.png"/><Relationship Id="rId83" Type="http://schemas.openxmlformats.org/officeDocument/2006/relationships/chart" Target="charts/chart12.xml"/><Relationship Id="rId88" Type="http://schemas.openxmlformats.org/officeDocument/2006/relationships/chart" Target="charts/chart17.xml"/><Relationship Id="rId111"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jmckibbin\Oxygen%20Enterprise\14079_DoE_WELS%20Scheme%20Effectiveness\Working\Modelling\WELS%20modelling\Cor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Clotheswashers.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Clotheswashers.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mckibbin\Oxygen%20Enterprise\14079_DoE_WELS%20Scheme%20Effectiveness\Working\Modelling\WELS%20modelling\Res%20Clotheswashers.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Dishwashers.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Dishwashers.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Dishwashers.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mckibbin\AppData\Roaming\Microsoft\Excel\Res%20Showers%20(version%201).xlsb"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Showers.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Toilet.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Toilet.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johnmckibbin:Oxygen%20Enterprise:14079_DoE_WELS%20Scheme%20Effectiveness:Working:Report:Efficiency_Programs_coverage.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mckibbin\Oxygen%20Enterprise\14079_DoE_WELS%20Scheme%20Effectiveness\Working\Modelling\WELS%20modelling\Core.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mckibbin\Oxygen%20Enterprise\14079_DoE_WELS%20Scheme%20Effectiveness\Working\Modelling\WELS%20modelling\Core.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mckibbin\Oxygen%20Enterprise\14079_DoE_WELS%20Scheme%20Effectiveness\Working\Modelling\WELS%20modelling\Core.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mckibbin\Oxygen%20Enterprise\14079_DoE_WELS%20Scheme%20Effectiveness\Working\Modelling\WELS%20modelling\Core.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mckibbin\Oxygen%20Enterprise\14079_DoE_WELS%20Scheme%20Effectiveness\Working\Modelling\WELS%20modelling\Core.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Core.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Core.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Pricing\Water%20price%20path_v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Pricing\Water%20price%20path_v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Core.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vmware-host\Shared%20Folders\14079_DoE_WELS%20Scheme%20Effectiveness\Working\Modelling\Stimulated%20showerhead%20sales\Stimulated%20shower%20turnover.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Toilet.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mckibbin\Oxygen%20Enterprise\14079_DoE_WELS%20Scheme%20Effectiveness\Working\Modelling\WELS%20modelling\Res%20Clotheswashers.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Clotheswashers.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Clotheswashers.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Clotheswashers.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mckibbin\odrive\Oxygen%20Cloud\14079_DoE_WELS%20Scheme%20Effectiveness\Working\Modelling\WELS%20modelling\Res%20Clotheswashers.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tx>
            <c:v>Revised demand</c:v>
          </c:tx>
          <c:spPr>
            <a:noFill/>
            <a:ln>
              <a:solidFill>
                <a:schemeClr val="accent1"/>
              </a:solidFill>
            </a:ln>
          </c:spPr>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outputs'!$AQ$45:$BU$45</c:f>
              <c:numCache>
                <c:formatCode>_-* #,##0_-;\-* #,##0_-;_-* "-"??_-;_-@_-</c:formatCode>
                <c:ptCount val="31"/>
                <c:pt idx="0">
                  <c:v>356.2668582623653</c:v>
                </c:pt>
                <c:pt idx="1">
                  <c:v>355.59967079054951</c:v>
                </c:pt>
                <c:pt idx="2">
                  <c:v>349.3819831690646</c:v>
                </c:pt>
                <c:pt idx="3">
                  <c:v>340.2645735292723</c:v>
                </c:pt>
                <c:pt idx="4">
                  <c:v>325.8243609032798</c:v>
                </c:pt>
                <c:pt idx="5">
                  <c:v>317.48785040703666</c:v>
                </c:pt>
                <c:pt idx="6">
                  <c:v>306.0753039233677</c:v>
                </c:pt>
                <c:pt idx="7">
                  <c:v>300.82698796617905</c:v>
                </c:pt>
                <c:pt idx="8">
                  <c:v>292.13800310294465</c:v>
                </c:pt>
                <c:pt idx="9">
                  <c:v>286.51871157131751</c:v>
                </c:pt>
                <c:pt idx="10">
                  <c:v>279.20613955069257</c:v>
                </c:pt>
                <c:pt idx="11">
                  <c:v>273.7203140847617</c:v>
                </c:pt>
                <c:pt idx="12">
                  <c:v>269.79782526033682</c:v>
                </c:pt>
                <c:pt idx="13">
                  <c:v>265.81806496081168</c:v>
                </c:pt>
                <c:pt idx="14">
                  <c:v>261.59136879095371</c:v>
                </c:pt>
                <c:pt idx="15">
                  <c:v>257.70385465215196</c:v>
                </c:pt>
                <c:pt idx="16">
                  <c:v>253.89677944462775</c:v>
                </c:pt>
                <c:pt idx="17">
                  <c:v>250.3951207933741</c:v>
                </c:pt>
                <c:pt idx="18">
                  <c:v>247.19855617063465</c:v>
                </c:pt>
                <c:pt idx="19">
                  <c:v>244.29841298809922</c:v>
                </c:pt>
                <c:pt idx="20">
                  <c:v>241.72921188936678</c:v>
                </c:pt>
                <c:pt idx="21">
                  <c:v>239.4242090621126</c:v>
                </c:pt>
                <c:pt idx="22">
                  <c:v>237.36149396767817</c:v>
                </c:pt>
                <c:pt idx="23">
                  <c:v>235.52106935194155</c:v>
                </c:pt>
                <c:pt idx="24">
                  <c:v>233.87495014353431</c:v>
                </c:pt>
                <c:pt idx="25">
                  <c:v>232.40000056689459</c:v>
                </c:pt>
                <c:pt idx="26">
                  <c:v>231.07920470466365</c:v>
                </c:pt>
                <c:pt idx="27">
                  <c:v>229.89860197982111</c:v>
                </c:pt>
                <c:pt idx="28">
                  <c:v>228.8452790811906</c:v>
                </c:pt>
                <c:pt idx="29">
                  <c:v>227.9044903648921</c:v>
                </c:pt>
                <c:pt idx="30">
                  <c:v>227.06047667404079</c:v>
                </c:pt>
              </c:numCache>
            </c:numRef>
          </c:val>
        </c:ser>
        <c:ser>
          <c:idx val="1"/>
          <c:order val="1"/>
          <c:tx>
            <c:v>Shower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outputs'!$AQ$47:$BU$47</c:f>
              <c:numCache>
                <c:formatCode>_-* #,##0_-;\-* #,##0_-;_-* "-"??_-;_-@_-</c:formatCode>
                <c:ptCount val="31"/>
                <c:pt idx="0">
                  <c:v>0</c:v>
                </c:pt>
                <c:pt idx="1">
                  <c:v>9.6901936020046223E-2</c:v>
                </c:pt>
                <c:pt idx="2">
                  <c:v>0.31707675960801412</c:v>
                </c:pt>
                <c:pt idx="3">
                  <c:v>0.63656084127629198</c:v>
                </c:pt>
                <c:pt idx="4">
                  <c:v>1.0328108096657485</c:v>
                </c:pt>
                <c:pt idx="5">
                  <c:v>1.4943085165709111</c:v>
                </c:pt>
                <c:pt idx="6">
                  <c:v>2.0111954131714191</c:v>
                </c:pt>
                <c:pt idx="7">
                  <c:v>2.4550736240275612</c:v>
                </c:pt>
                <c:pt idx="8">
                  <c:v>2.9045113553790012</c:v>
                </c:pt>
                <c:pt idx="9">
                  <c:v>3.4031840254839958</c:v>
                </c:pt>
                <c:pt idx="10">
                  <c:v>3.921980641158854</c:v>
                </c:pt>
                <c:pt idx="11">
                  <c:v>4.248825122948662</c:v>
                </c:pt>
                <c:pt idx="12">
                  <c:v>4.6642660215151928</c:v>
                </c:pt>
                <c:pt idx="13">
                  <c:v>5.2031044890128024</c:v>
                </c:pt>
                <c:pt idx="14">
                  <c:v>5.7295560926686591</c:v>
                </c:pt>
                <c:pt idx="15">
                  <c:v>6.2841498959106179</c:v>
                </c:pt>
                <c:pt idx="16">
                  <c:v>6.8834190913261324</c:v>
                </c:pt>
                <c:pt idx="17">
                  <c:v>7.4543584516001875</c:v>
                </c:pt>
                <c:pt idx="18">
                  <c:v>7.9939595304900006</c:v>
                </c:pt>
                <c:pt idx="19">
                  <c:v>8.5016902225849567</c:v>
                </c:pt>
                <c:pt idx="20">
                  <c:v>8.9457754939231329</c:v>
                </c:pt>
                <c:pt idx="21">
                  <c:v>9.3634201246905029</c:v>
                </c:pt>
                <c:pt idx="22">
                  <c:v>9.7558267183410088</c:v>
                </c:pt>
                <c:pt idx="23">
                  <c:v>10.123830231543234</c:v>
                </c:pt>
                <c:pt idx="24">
                  <c:v>10.468425675121043</c:v>
                </c:pt>
                <c:pt idx="25">
                  <c:v>10.790709064862613</c:v>
                </c:pt>
                <c:pt idx="26">
                  <c:v>11.091837700123969</c:v>
                </c:pt>
                <c:pt idx="27">
                  <c:v>11.373005207714803</c:v>
                </c:pt>
                <c:pt idx="28">
                  <c:v>11.63548525786962</c:v>
                </c:pt>
                <c:pt idx="29">
                  <c:v>11.880412803718723</c:v>
                </c:pt>
                <c:pt idx="30">
                  <c:v>12.108904464070495</c:v>
                </c:pt>
              </c:numCache>
            </c:numRef>
          </c:val>
        </c:ser>
        <c:ser>
          <c:idx val="2"/>
          <c:order val="2"/>
          <c:tx>
            <c:v>Clothes washing machine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outputs'!$AQ$48:$BU$48</c:f>
              <c:numCache>
                <c:formatCode>_-* #,##0_-;\-* #,##0_-;_-* "-"??_-;_-@_-</c:formatCode>
                <c:ptCount val="31"/>
                <c:pt idx="0">
                  <c:v>0</c:v>
                </c:pt>
                <c:pt idx="1">
                  <c:v>0</c:v>
                </c:pt>
                <c:pt idx="2">
                  <c:v>0</c:v>
                </c:pt>
                <c:pt idx="3">
                  <c:v>0</c:v>
                </c:pt>
                <c:pt idx="4">
                  <c:v>0</c:v>
                </c:pt>
                <c:pt idx="5">
                  <c:v>0</c:v>
                </c:pt>
                <c:pt idx="6">
                  <c:v>5.0787754861718515</c:v>
                </c:pt>
                <c:pt idx="7">
                  <c:v>6.0532533965812068</c:v>
                </c:pt>
                <c:pt idx="8">
                  <c:v>9.9321167711638498</c:v>
                </c:pt>
                <c:pt idx="9">
                  <c:v>10.22296951881405</c:v>
                </c:pt>
                <c:pt idx="10">
                  <c:v>11.355595646575134</c:v>
                </c:pt>
                <c:pt idx="11">
                  <c:v>11.875843742912663</c:v>
                </c:pt>
                <c:pt idx="12">
                  <c:v>11.117978615077718</c:v>
                </c:pt>
                <c:pt idx="13">
                  <c:v>10.193467374560052</c:v>
                </c:pt>
                <c:pt idx="14">
                  <c:v>9.9438833391652341</c:v>
                </c:pt>
                <c:pt idx="15">
                  <c:v>9.7182551136478583</c:v>
                </c:pt>
                <c:pt idx="16">
                  <c:v>9.5206779662628485</c:v>
                </c:pt>
                <c:pt idx="17">
                  <c:v>9.3523192921246867</c:v>
                </c:pt>
                <c:pt idx="18">
                  <c:v>9.2127869154473672</c:v>
                </c:pt>
                <c:pt idx="19">
                  <c:v>9.099866984716158</c:v>
                </c:pt>
                <c:pt idx="20">
                  <c:v>9.0100199402187009</c:v>
                </c:pt>
                <c:pt idx="21">
                  <c:v>8.9391975263676855</c:v>
                </c:pt>
                <c:pt idx="22">
                  <c:v>8.8835699230472365</c:v>
                </c:pt>
                <c:pt idx="23">
                  <c:v>8.8400345509880243</c:v>
                </c:pt>
                <c:pt idx="24">
                  <c:v>8.8062195999006168</c:v>
                </c:pt>
                <c:pt idx="25">
                  <c:v>8.780296270362923</c:v>
                </c:pt>
                <c:pt idx="26">
                  <c:v>8.7607714244148092</c:v>
                </c:pt>
                <c:pt idx="27">
                  <c:v>8.7463613793236483</c:v>
                </c:pt>
                <c:pt idx="28">
                  <c:v>8.7359460963665825</c:v>
                </c:pt>
                <c:pt idx="29">
                  <c:v>8.7285683156727991</c:v>
                </c:pt>
                <c:pt idx="30">
                  <c:v>8.7234382020956502</c:v>
                </c:pt>
              </c:numCache>
            </c:numRef>
          </c:val>
        </c:ser>
        <c:ser>
          <c:idx val="3"/>
          <c:order val="3"/>
          <c:tx>
            <c:v>Dishwasher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outputs'!$AQ$49:$BU$49</c:f>
              <c:numCache>
                <c:formatCode>_-* #,##0_-;\-* #,##0_-;_-* "-"??_-;_-@_-</c:formatCode>
                <c:ptCount val="31"/>
                <c:pt idx="0">
                  <c:v>0</c:v>
                </c:pt>
                <c:pt idx="1">
                  <c:v>0</c:v>
                </c:pt>
                <c:pt idx="2">
                  <c:v>0</c:v>
                </c:pt>
                <c:pt idx="3">
                  <c:v>0</c:v>
                </c:pt>
                <c:pt idx="4">
                  <c:v>0</c:v>
                </c:pt>
                <c:pt idx="5">
                  <c:v>0</c:v>
                </c:pt>
                <c:pt idx="6">
                  <c:v>3.5692545014707214E-2</c:v>
                </c:pt>
                <c:pt idx="7">
                  <c:v>0.10405021849727902</c:v>
                </c:pt>
                <c:pt idx="8">
                  <c:v>0.18272980719267007</c:v>
                </c:pt>
                <c:pt idx="9">
                  <c:v>0.27566343861729392</c:v>
                </c:pt>
                <c:pt idx="10">
                  <c:v>0.3585253216097351</c:v>
                </c:pt>
                <c:pt idx="11">
                  <c:v>0.44974820852088004</c:v>
                </c:pt>
                <c:pt idx="12">
                  <c:v>0.55651405170125257</c:v>
                </c:pt>
                <c:pt idx="13">
                  <c:v>0.66992370335886642</c:v>
                </c:pt>
                <c:pt idx="14">
                  <c:v>0.77179680918529914</c:v>
                </c:pt>
                <c:pt idx="15">
                  <c:v>0.87370395327225303</c:v>
                </c:pt>
                <c:pt idx="16">
                  <c:v>0.97502330877988508</c:v>
                </c:pt>
                <c:pt idx="17">
                  <c:v>1.0766697976730875</c:v>
                </c:pt>
                <c:pt idx="18">
                  <c:v>1.1795557253586155</c:v>
                </c:pt>
                <c:pt idx="19">
                  <c:v>1.282970175369311</c:v>
                </c:pt>
                <c:pt idx="20">
                  <c:v>1.3855471204380785</c:v>
                </c:pt>
                <c:pt idx="21">
                  <c:v>1.4837467306172278</c:v>
                </c:pt>
                <c:pt idx="22">
                  <c:v>1.568003907614536</c:v>
                </c:pt>
                <c:pt idx="23">
                  <c:v>1.6327564431881341</c:v>
                </c:pt>
                <c:pt idx="24">
                  <c:v>1.685789745842653</c:v>
                </c:pt>
                <c:pt idx="25">
                  <c:v>1.7322851652965288</c:v>
                </c:pt>
                <c:pt idx="26">
                  <c:v>1.7726886821278358</c:v>
                </c:pt>
                <c:pt idx="27">
                  <c:v>1.8056681525384166</c:v>
                </c:pt>
                <c:pt idx="28">
                  <c:v>1.8299102867792938</c:v>
                </c:pt>
                <c:pt idx="29">
                  <c:v>1.8475415793405501</c:v>
                </c:pt>
                <c:pt idx="30">
                  <c:v>1.8629290292535541</c:v>
                </c:pt>
              </c:numCache>
            </c:numRef>
          </c:val>
        </c:ser>
        <c:ser>
          <c:idx val="4"/>
          <c:order val="4"/>
          <c:tx>
            <c:v>Toilet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outputs'!$AQ$50:$BU$50</c:f>
              <c:numCache>
                <c:formatCode>_-* #,##0_-;\-* #,##0_-;_-* "-"??_-;_-@_-</c:formatCode>
                <c:ptCount val="31"/>
                <c:pt idx="0">
                  <c:v>0</c:v>
                </c:pt>
                <c:pt idx="1">
                  <c:v>0</c:v>
                </c:pt>
                <c:pt idx="2">
                  <c:v>0</c:v>
                </c:pt>
                <c:pt idx="3">
                  <c:v>0</c:v>
                </c:pt>
                <c:pt idx="4">
                  <c:v>0</c:v>
                </c:pt>
                <c:pt idx="5">
                  <c:v>0</c:v>
                </c:pt>
                <c:pt idx="6">
                  <c:v>0</c:v>
                </c:pt>
                <c:pt idx="7">
                  <c:v>8.181794928249532E-2</c:v>
                </c:pt>
                <c:pt idx="8">
                  <c:v>0.2547232802781989</c:v>
                </c:pt>
                <c:pt idx="9">
                  <c:v>0.49857370005982221</c:v>
                </c:pt>
                <c:pt idx="10">
                  <c:v>0.81255496122125159</c:v>
                </c:pt>
                <c:pt idx="11">
                  <c:v>1.1140255696979655</c:v>
                </c:pt>
                <c:pt idx="12">
                  <c:v>1.4347961049462101</c:v>
                </c:pt>
                <c:pt idx="13">
                  <c:v>1.7552548449645762</c:v>
                </c:pt>
                <c:pt idx="14">
                  <c:v>2.0652422305994862</c:v>
                </c:pt>
                <c:pt idx="15">
                  <c:v>2.3773031834489982</c:v>
                </c:pt>
                <c:pt idx="16">
                  <c:v>2.684392615787055</c:v>
                </c:pt>
                <c:pt idx="17">
                  <c:v>2.9862837151059551</c:v>
                </c:pt>
                <c:pt idx="18">
                  <c:v>3.282139543233904</c:v>
                </c:pt>
                <c:pt idx="19">
                  <c:v>3.571532731757693</c:v>
                </c:pt>
                <c:pt idx="20">
                  <c:v>3.853953700945667</c:v>
                </c:pt>
                <c:pt idx="21">
                  <c:v>4.1283863538923846</c:v>
                </c:pt>
                <c:pt idx="22">
                  <c:v>4.3941388913208428</c:v>
                </c:pt>
                <c:pt idx="23">
                  <c:v>4.6500886068791862</c:v>
                </c:pt>
                <c:pt idx="24">
                  <c:v>4.8951431934722818</c:v>
                </c:pt>
                <c:pt idx="25">
                  <c:v>5.1283135509080626</c:v>
                </c:pt>
                <c:pt idx="26">
                  <c:v>5.3487769149874076</c:v>
                </c:pt>
                <c:pt idx="27">
                  <c:v>5.5559219741301717</c:v>
                </c:pt>
                <c:pt idx="28">
                  <c:v>5.7494016817745335</c:v>
                </c:pt>
                <c:pt idx="29">
                  <c:v>5.9290352807646887</c:v>
                </c:pt>
                <c:pt idx="30">
                  <c:v>6.0948675132381354</c:v>
                </c:pt>
              </c:numCache>
            </c:numRef>
          </c:val>
        </c:ser>
        <c:ser>
          <c:idx val="5"/>
          <c:order val="5"/>
          <c:tx>
            <c:v>Tap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outputs'!$AQ$53:$BU$53</c:f>
              <c:numCache>
                <c:formatCode>_-* #,##0_-;\-* #,##0_-;_-* "-"??_-;_-@_-</c:formatCode>
                <c:ptCount val="31"/>
                <c:pt idx="0">
                  <c:v>0</c:v>
                </c:pt>
                <c:pt idx="1">
                  <c:v>0</c:v>
                </c:pt>
                <c:pt idx="2">
                  <c:v>0</c:v>
                </c:pt>
                <c:pt idx="3">
                  <c:v>0</c:v>
                </c:pt>
                <c:pt idx="4">
                  <c:v>0</c:v>
                </c:pt>
                <c:pt idx="5">
                  <c:v>0</c:v>
                </c:pt>
                <c:pt idx="6">
                  <c:v>0.25679487776781712</c:v>
                </c:pt>
                <c:pt idx="7">
                  <c:v>0.79980266522760179</c:v>
                </c:pt>
                <c:pt idx="8">
                  <c:v>2.0267787090365488</c:v>
                </c:pt>
                <c:pt idx="9">
                  <c:v>3.8584005493094371</c:v>
                </c:pt>
                <c:pt idx="10">
                  <c:v>5.9072583343203089</c:v>
                </c:pt>
                <c:pt idx="11">
                  <c:v>7.8873457188535951</c:v>
                </c:pt>
                <c:pt idx="12">
                  <c:v>9.8907439743133008</c:v>
                </c:pt>
                <c:pt idx="13">
                  <c:v>11.833326519920304</c:v>
                </c:pt>
                <c:pt idx="14">
                  <c:v>13.664849968734099</c:v>
                </c:pt>
                <c:pt idx="15">
                  <c:v>15.399415817696873</c:v>
                </c:pt>
                <c:pt idx="16">
                  <c:v>17.000135016941744</c:v>
                </c:pt>
                <c:pt idx="17">
                  <c:v>18.456448159615032</c:v>
                </c:pt>
                <c:pt idx="18">
                  <c:v>19.76371216915047</c:v>
                </c:pt>
                <c:pt idx="19">
                  <c:v>20.924675277135872</c:v>
                </c:pt>
                <c:pt idx="20">
                  <c:v>21.946725511934968</c:v>
                </c:pt>
                <c:pt idx="21">
                  <c:v>22.83957444003234</c:v>
                </c:pt>
                <c:pt idx="22">
                  <c:v>23.615326049109409</c:v>
                </c:pt>
                <c:pt idx="23">
                  <c:v>24.286032063626052</c:v>
                </c:pt>
                <c:pt idx="24">
                  <c:v>24.863673206793912</c:v>
                </c:pt>
                <c:pt idx="25">
                  <c:v>25.359668398521954</c:v>
                </c:pt>
                <c:pt idx="26">
                  <c:v>25.784589542246664</c:v>
                </c:pt>
                <c:pt idx="27">
                  <c:v>26.148021921001611</c:v>
                </c:pt>
                <c:pt idx="28">
                  <c:v>26.458550141647088</c:v>
                </c:pt>
                <c:pt idx="29">
                  <c:v>26.723667112394928</c:v>
                </c:pt>
                <c:pt idx="30">
                  <c:v>26.949921019152193</c:v>
                </c:pt>
              </c:numCache>
            </c:numRef>
          </c:val>
        </c:ser>
        <c:axId val="52240768"/>
        <c:axId val="52242304"/>
      </c:areaChart>
      <c:dateAx>
        <c:axId val="52240768"/>
        <c:scaling>
          <c:orientation val="minMax"/>
        </c:scaling>
        <c:axPos val="b"/>
        <c:numFmt formatCode="yyyy" sourceLinked="0"/>
        <c:tickLblPos val="nextTo"/>
        <c:crossAx val="52242304"/>
        <c:crosses val="autoZero"/>
        <c:auto val="1"/>
        <c:lblOffset val="100"/>
        <c:baseTimeUnit val="years"/>
      </c:dateAx>
      <c:valAx>
        <c:axId val="52242304"/>
        <c:scaling>
          <c:orientation val="minMax"/>
        </c:scaling>
        <c:axPos val="l"/>
        <c:majorGridlines/>
        <c:title>
          <c:tx>
            <c:rich>
              <a:bodyPr rot="-5400000" vert="horz"/>
              <a:lstStyle/>
              <a:p>
                <a:pPr>
                  <a:defRPr/>
                </a:pPr>
                <a:r>
                  <a:rPr lang="en-US"/>
                  <a:t>Household demand [Litres / hh / day]</a:t>
                </a:r>
              </a:p>
            </c:rich>
          </c:tx>
        </c:title>
        <c:numFmt formatCode="_-* #,##0_-;\-* #,##0_-;_-* &quot;-&quot;??_-;_-@_-" sourceLinked="1"/>
        <c:tickLblPos val="nextTo"/>
        <c:crossAx val="52240768"/>
        <c:crosses val="autoZero"/>
        <c:crossBetween val="midCat"/>
      </c:valAx>
    </c:plotArea>
    <c:legend>
      <c:legendPos val="t"/>
    </c:legend>
    <c:plotVisOnly val="1"/>
    <c:dispBlanksAs val="zero"/>
  </c:chart>
  <c:spPr>
    <a:noFill/>
    <a:ln>
      <a:noFill/>
    </a:ln>
  </c:spPr>
  <c:txPr>
    <a:bodyPr/>
    <a:lstStyle/>
    <a:p>
      <a:pPr>
        <a:defRPr sz="1000">
          <a:latin typeface="+mj-lt"/>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AU"/>
  <c:style val="34"/>
  <c:chart>
    <c:autoTitleDeleted val="1"/>
    <c:plotArea>
      <c:layout/>
      <c:scatterChart>
        <c:scatterStyle val="lineMarker"/>
        <c:ser>
          <c:idx val="0"/>
          <c:order val="0"/>
          <c:tx>
            <c:v>Front loaders</c:v>
          </c:tx>
          <c:marker>
            <c:symbol val="none"/>
          </c:marker>
          <c:dLbls>
            <c:dLbl>
              <c:idx val="58"/>
              <c:dLblPos val="r"/>
              <c:showVal val="1"/>
              <c:showCatName val="1"/>
            </c:dLbl>
            <c:delete val="1"/>
          </c:dLbls>
          <c:xVal>
            <c:numRef>
              <c:f>'Stock% - Data'!$AI$1:$CO$1</c:f>
              <c:numCache>
                <c:formatCode>0</c:formatCode>
                <c:ptCount val="5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pt idx="33">
                  <c:v>2025</c:v>
                </c:pt>
                <c:pt idx="34">
                  <c:v>2026</c:v>
                </c:pt>
                <c:pt idx="35">
                  <c:v>2027</c:v>
                </c:pt>
                <c:pt idx="36">
                  <c:v>2028</c:v>
                </c:pt>
                <c:pt idx="37">
                  <c:v>2029</c:v>
                </c:pt>
                <c:pt idx="38">
                  <c:v>2030</c:v>
                </c:pt>
                <c:pt idx="39">
                  <c:v>2031</c:v>
                </c:pt>
                <c:pt idx="40">
                  <c:v>2032</c:v>
                </c:pt>
                <c:pt idx="41">
                  <c:v>2033</c:v>
                </c:pt>
                <c:pt idx="42">
                  <c:v>2034</c:v>
                </c:pt>
                <c:pt idx="43">
                  <c:v>2035</c:v>
                </c:pt>
                <c:pt idx="44">
                  <c:v>2036</c:v>
                </c:pt>
                <c:pt idx="45">
                  <c:v>2037</c:v>
                </c:pt>
                <c:pt idx="46">
                  <c:v>2038</c:v>
                </c:pt>
                <c:pt idx="47">
                  <c:v>2039</c:v>
                </c:pt>
                <c:pt idx="48">
                  <c:v>2040</c:v>
                </c:pt>
                <c:pt idx="49">
                  <c:v>2041</c:v>
                </c:pt>
                <c:pt idx="50">
                  <c:v>2042</c:v>
                </c:pt>
                <c:pt idx="51">
                  <c:v>2043</c:v>
                </c:pt>
                <c:pt idx="52">
                  <c:v>2044</c:v>
                </c:pt>
                <c:pt idx="53">
                  <c:v>2045</c:v>
                </c:pt>
                <c:pt idx="54">
                  <c:v>2046</c:v>
                </c:pt>
                <c:pt idx="55">
                  <c:v>2047</c:v>
                </c:pt>
                <c:pt idx="56">
                  <c:v>2048</c:v>
                </c:pt>
                <c:pt idx="57">
                  <c:v>2049</c:v>
                </c:pt>
                <c:pt idx="58">
                  <c:v>2050</c:v>
                </c:pt>
              </c:numCache>
            </c:numRef>
          </c:xVal>
          <c:yVal>
            <c:numRef>
              <c:f>'Stock% - Data'!$AI$24:$CO$24</c:f>
              <c:numCache>
                <c:formatCode>0.0%</c:formatCode>
                <c:ptCount val="59"/>
                <c:pt idx="0">
                  <c:v>3.0302610308912001E-2</c:v>
                </c:pt>
                <c:pt idx="1">
                  <c:v>2.9150305775160715E-2</c:v>
                </c:pt>
                <c:pt idx="2">
                  <c:v>2.9845423081914006E-2</c:v>
                </c:pt>
                <c:pt idx="3">
                  <c:v>3.0353726546830204E-2</c:v>
                </c:pt>
                <c:pt idx="4">
                  <c:v>3.0193051317475506E-2</c:v>
                </c:pt>
                <c:pt idx="5">
                  <c:v>3.2182012867006803E-2</c:v>
                </c:pt>
                <c:pt idx="6">
                  <c:v>3.4957064408300514E-2</c:v>
                </c:pt>
                <c:pt idx="7">
                  <c:v>3.8101898398059018E-2</c:v>
                </c:pt>
                <c:pt idx="8">
                  <c:v>4.2093211859350131E-2</c:v>
                </c:pt>
                <c:pt idx="9">
                  <c:v>4.9966507277346438E-2</c:v>
                </c:pt>
                <c:pt idx="10">
                  <c:v>6.1266420888834307E-2</c:v>
                </c:pt>
                <c:pt idx="11">
                  <c:v>7.9831782899445203E-2</c:v>
                </c:pt>
                <c:pt idx="12">
                  <c:v>0.10034868918694598</c:v>
                </c:pt>
                <c:pt idx="13">
                  <c:v>0.121578072693092</c:v>
                </c:pt>
                <c:pt idx="14">
                  <c:v>0.14848717943355796</c:v>
                </c:pt>
                <c:pt idx="15">
                  <c:v>0.17692480043959005</c:v>
                </c:pt>
                <c:pt idx="16">
                  <c:v>0.20792365194717805</c:v>
                </c:pt>
                <c:pt idx="17">
                  <c:v>0.23924489709694011</c:v>
                </c:pt>
                <c:pt idx="18">
                  <c:v>0.2670503333939771</c:v>
                </c:pt>
                <c:pt idx="19">
                  <c:v>0.29256075646156399</c:v>
                </c:pt>
                <c:pt idx="20">
                  <c:v>0.3169047588700572</c:v>
                </c:pt>
                <c:pt idx="21">
                  <c:v>0.341809624113939</c:v>
                </c:pt>
                <c:pt idx="22">
                  <c:v>0.36510708901097111</c:v>
                </c:pt>
                <c:pt idx="23">
                  <c:v>0.3861683767795912</c:v>
                </c:pt>
                <c:pt idx="24">
                  <c:v>0.40461124577360502</c:v>
                </c:pt>
                <c:pt idx="25">
                  <c:v>0.42032669181922733</c:v>
                </c:pt>
                <c:pt idx="26">
                  <c:v>0.43335136203962321</c:v>
                </c:pt>
                <c:pt idx="27">
                  <c:v>0.44389187819017401</c:v>
                </c:pt>
                <c:pt idx="28">
                  <c:v>0.45227866514029114</c:v>
                </c:pt>
                <c:pt idx="29">
                  <c:v>0.45888959106551214</c:v>
                </c:pt>
                <c:pt idx="30">
                  <c:v>0.46408215635254912</c:v>
                </c:pt>
                <c:pt idx="31">
                  <c:v>0.46814596514712309</c:v>
                </c:pt>
                <c:pt idx="32">
                  <c:v>0.4713024288619011</c:v>
                </c:pt>
                <c:pt idx="33">
                  <c:v>0.47372225116904321</c:v>
                </c:pt>
                <c:pt idx="34">
                  <c:v>0.47554479491926421</c:v>
                </c:pt>
                <c:pt idx="35">
                  <c:v>0.47688990236966333</c:v>
                </c:pt>
                <c:pt idx="36">
                  <c:v>0.47786212449935211</c:v>
                </c:pt>
                <c:pt idx="37">
                  <c:v>0.47855079501391112</c:v>
                </c:pt>
                <c:pt idx="38">
                  <c:v>0.47902966293082522</c:v>
                </c:pt>
                <c:pt idx="39">
                  <c:v>0.47935720615356009</c:v>
                </c:pt>
                <c:pt idx="40">
                  <c:v>0.47957805271084913</c:v>
                </c:pt>
                <c:pt idx="41">
                  <c:v>0.47972514759149892</c:v>
                </c:pt>
                <c:pt idx="42">
                  <c:v>0.47982211239082723</c:v>
                </c:pt>
                <c:pt idx="43">
                  <c:v>0.47988548101135814</c:v>
                </c:pt>
                <c:pt idx="44">
                  <c:v>0.47992659773168922</c:v>
                </c:pt>
                <c:pt idx="45">
                  <c:v>0.47995311912776212</c:v>
                </c:pt>
                <c:pt idx="46">
                  <c:v>0.47997014369106911</c:v>
                </c:pt>
                <c:pt idx="47">
                  <c:v>0.47998102931809511</c:v>
                </c:pt>
                <c:pt idx="48">
                  <c:v>0.47998796774100422</c:v>
                </c:pt>
                <c:pt idx="49">
                  <c:v>0.47999237911825421</c:v>
                </c:pt>
                <c:pt idx="50">
                  <c:v>0.47999517826573601</c:v>
                </c:pt>
                <c:pt idx="51">
                  <c:v>0.47999695166403111</c:v>
                </c:pt>
                <c:pt idx="52">
                  <c:v>0.47999807387116311</c:v>
                </c:pt>
                <c:pt idx="53">
                  <c:v>0.4799987833770733</c:v>
                </c:pt>
                <c:pt idx="54">
                  <c:v>0.47999923167021502</c:v>
                </c:pt>
                <c:pt idx="55">
                  <c:v>0.479999514798227</c:v>
                </c:pt>
                <c:pt idx="56">
                  <c:v>0.47999969356774014</c:v>
                </c:pt>
                <c:pt idx="57">
                  <c:v>0.47999980643290802</c:v>
                </c:pt>
                <c:pt idx="58">
                  <c:v>0.47999987769160812</c:v>
                </c:pt>
              </c:numCache>
            </c:numRef>
          </c:yVal>
        </c:ser>
        <c:ser>
          <c:idx val="1"/>
          <c:order val="1"/>
          <c:tx>
            <c:v>Top loader + twin tubs</c:v>
          </c:tx>
          <c:marker>
            <c:symbol val="none"/>
          </c:marker>
          <c:dLbls>
            <c:dLbl>
              <c:idx val="58"/>
              <c:dLblPos val="r"/>
              <c:showVal val="1"/>
              <c:showCatName val="1"/>
            </c:dLbl>
            <c:delete val="1"/>
          </c:dLbls>
          <c:xVal>
            <c:numRef>
              <c:f>'Stock% - Data'!$AI$1:$CO$1</c:f>
              <c:numCache>
                <c:formatCode>0</c:formatCode>
                <c:ptCount val="5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pt idx="33">
                  <c:v>2025</c:v>
                </c:pt>
                <c:pt idx="34">
                  <c:v>2026</c:v>
                </c:pt>
                <c:pt idx="35">
                  <c:v>2027</c:v>
                </c:pt>
                <c:pt idx="36">
                  <c:v>2028</c:v>
                </c:pt>
                <c:pt idx="37">
                  <c:v>2029</c:v>
                </c:pt>
                <c:pt idx="38">
                  <c:v>2030</c:v>
                </c:pt>
                <c:pt idx="39">
                  <c:v>2031</c:v>
                </c:pt>
                <c:pt idx="40">
                  <c:v>2032</c:v>
                </c:pt>
                <c:pt idx="41">
                  <c:v>2033</c:v>
                </c:pt>
                <c:pt idx="42">
                  <c:v>2034</c:v>
                </c:pt>
                <c:pt idx="43">
                  <c:v>2035</c:v>
                </c:pt>
                <c:pt idx="44">
                  <c:v>2036</c:v>
                </c:pt>
                <c:pt idx="45">
                  <c:v>2037</c:v>
                </c:pt>
                <c:pt idx="46">
                  <c:v>2038</c:v>
                </c:pt>
                <c:pt idx="47">
                  <c:v>2039</c:v>
                </c:pt>
                <c:pt idx="48">
                  <c:v>2040</c:v>
                </c:pt>
                <c:pt idx="49">
                  <c:v>2041</c:v>
                </c:pt>
                <c:pt idx="50">
                  <c:v>2042</c:v>
                </c:pt>
                <c:pt idx="51">
                  <c:v>2043</c:v>
                </c:pt>
                <c:pt idx="52">
                  <c:v>2044</c:v>
                </c:pt>
                <c:pt idx="53">
                  <c:v>2045</c:v>
                </c:pt>
                <c:pt idx="54">
                  <c:v>2046</c:v>
                </c:pt>
                <c:pt idx="55">
                  <c:v>2047</c:v>
                </c:pt>
                <c:pt idx="56">
                  <c:v>2048</c:v>
                </c:pt>
                <c:pt idx="57">
                  <c:v>2049</c:v>
                </c:pt>
                <c:pt idx="58">
                  <c:v>2050</c:v>
                </c:pt>
              </c:numCache>
            </c:numRef>
          </c:xVal>
          <c:yVal>
            <c:numRef>
              <c:f>'Stock% - Data'!$AI$25:$CO$25</c:f>
              <c:numCache>
                <c:formatCode>0.0%</c:formatCode>
                <c:ptCount val="59"/>
                <c:pt idx="0">
                  <c:v>0.96969738969108821</c:v>
                </c:pt>
                <c:pt idx="1">
                  <c:v>0.97084969422484046</c:v>
                </c:pt>
                <c:pt idx="2">
                  <c:v>0.97015457691808626</c:v>
                </c:pt>
                <c:pt idx="3">
                  <c:v>0.96964627345317067</c:v>
                </c:pt>
                <c:pt idx="4">
                  <c:v>0.96980694868252504</c:v>
                </c:pt>
                <c:pt idx="5">
                  <c:v>0.96781798713299283</c:v>
                </c:pt>
                <c:pt idx="6">
                  <c:v>0.96504293559170018</c:v>
                </c:pt>
                <c:pt idx="7">
                  <c:v>0.961898101601941</c:v>
                </c:pt>
                <c:pt idx="8">
                  <c:v>0.95790678814064978</c:v>
                </c:pt>
                <c:pt idx="9">
                  <c:v>0.95003349272265381</c:v>
                </c:pt>
                <c:pt idx="10">
                  <c:v>0.93873357911116484</c:v>
                </c:pt>
                <c:pt idx="11">
                  <c:v>0.92016821710055519</c:v>
                </c:pt>
                <c:pt idx="12">
                  <c:v>0.89965131081305505</c:v>
                </c:pt>
                <c:pt idx="13">
                  <c:v>0.87842192730690905</c:v>
                </c:pt>
                <c:pt idx="14">
                  <c:v>0.85151282056644184</c:v>
                </c:pt>
                <c:pt idx="15">
                  <c:v>0.8230751995604102</c:v>
                </c:pt>
                <c:pt idx="16">
                  <c:v>0.79207634805282179</c:v>
                </c:pt>
                <c:pt idx="17">
                  <c:v>0.76075510290306025</c:v>
                </c:pt>
                <c:pt idx="18">
                  <c:v>0.73294966660602445</c:v>
                </c:pt>
                <c:pt idx="19">
                  <c:v>0.70743924353843624</c:v>
                </c:pt>
                <c:pt idx="20">
                  <c:v>0.68309524112994202</c:v>
                </c:pt>
                <c:pt idx="21">
                  <c:v>0.658190375886061</c:v>
                </c:pt>
                <c:pt idx="22">
                  <c:v>0.63489291098902922</c:v>
                </c:pt>
                <c:pt idx="23">
                  <c:v>0.61383162322040941</c:v>
                </c:pt>
                <c:pt idx="24">
                  <c:v>0.59538875422639481</c:v>
                </c:pt>
                <c:pt idx="25">
                  <c:v>0.57967330818077423</c:v>
                </c:pt>
                <c:pt idx="26">
                  <c:v>0.56664863796037845</c:v>
                </c:pt>
                <c:pt idx="27">
                  <c:v>0.55610812180982583</c:v>
                </c:pt>
                <c:pt idx="28">
                  <c:v>0.5477213348597092</c:v>
                </c:pt>
                <c:pt idx="29">
                  <c:v>0.54111040893448803</c:v>
                </c:pt>
                <c:pt idx="30">
                  <c:v>0.53591784364745099</c:v>
                </c:pt>
                <c:pt idx="31">
                  <c:v>0.53185403485287719</c:v>
                </c:pt>
                <c:pt idx="32">
                  <c:v>0.52869757113809923</c:v>
                </c:pt>
                <c:pt idx="33">
                  <c:v>0.52627774883095657</c:v>
                </c:pt>
                <c:pt idx="34">
                  <c:v>0.52445520508073584</c:v>
                </c:pt>
                <c:pt idx="35">
                  <c:v>0.523110097630337</c:v>
                </c:pt>
                <c:pt idx="36">
                  <c:v>0.52213787550064783</c:v>
                </c:pt>
                <c:pt idx="37">
                  <c:v>0.52144920498609004</c:v>
                </c:pt>
                <c:pt idx="38">
                  <c:v>0.52097033706917539</c:v>
                </c:pt>
                <c:pt idx="39">
                  <c:v>0.52064279384643997</c:v>
                </c:pt>
                <c:pt idx="40">
                  <c:v>0.52042194728915103</c:v>
                </c:pt>
                <c:pt idx="41">
                  <c:v>0.52027485240850246</c:v>
                </c:pt>
                <c:pt idx="42">
                  <c:v>0.52017788760917438</c:v>
                </c:pt>
                <c:pt idx="43">
                  <c:v>0.52011451898864181</c:v>
                </c:pt>
                <c:pt idx="44">
                  <c:v>0.52007340226831222</c:v>
                </c:pt>
                <c:pt idx="45">
                  <c:v>0.52004688087223661</c:v>
                </c:pt>
                <c:pt idx="46">
                  <c:v>0.52002985630893239</c:v>
                </c:pt>
                <c:pt idx="47">
                  <c:v>0.52001897068190484</c:v>
                </c:pt>
                <c:pt idx="48">
                  <c:v>0.52001203225899717</c:v>
                </c:pt>
                <c:pt idx="49">
                  <c:v>0.52000762088174579</c:v>
                </c:pt>
                <c:pt idx="50">
                  <c:v>0.52000482173426277</c:v>
                </c:pt>
                <c:pt idx="51">
                  <c:v>0.52000304833596878</c:v>
                </c:pt>
                <c:pt idx="52">
                  <c:v>0.52000192612883722</c:v>
                </c:pt>
                <c:pt idx="53">
                  <c:v>0.5200012166229282</c:v>
                </c:pt>
                <c:pt idx="54">
                  <c:v>0.52000076832978503</c:v>
                </c:pt>
                <c:pt idx="55">
                  <c:v>0.520000485201773</c:v>
                </c:pt>
                <c:pt idx="56">
                  <c:v>0.52000030643225981</c:v>
                </c:pt>
                <c:pt idx="57">
                  <c:v>0.52000019356709204</c:v>
                </c:pt>
                <c:pt idx="58">
                  <c:v>0.52000012230839221</c:v>
                </c:pt>
              </c:numCache>
            </c:numRef>
          </c:yVal>
        </c:ser>
        <c:ser>
          <c:idx val="2"/>
          <c:order val="2"/>
          <c:tx>
            <c:v>Reported front loaders</c:v>
          </c:tx>
          <c:spPr>
            <a:ln w="47625">
              <a:noFill/>
            </a:ln>
          </c:spPr>
          <c:marker>
            <c:symbol val="circle"/>
            <c:size val="9"/>
            <c:spPr>
              <a:solidFill>
                <a:schemeClr val="accent1"/>
              </a:solidFill>
              <a:ln w="12700">
                <a:noFill/>
              </a:ln>
            </c:spPr>
          </c:marker>
          <c:xVal>
            <c:numRef>
              <c:f>('Stock% - Data'!$AK$1,'Stock% - Data'!$AP$1,'Stock% - Data'!$AS$1,'Stock% - Data'!$AV$1,'Stock% - Data'!$AY$1,'Stock% - Data'!$BB$1,'Stock% - Data'!$BD$1)</c:f>
              <c:numCache>
                <c:formatCode>0</c:formatCode>
                <c:ptCount val="7"/>
                <c:pt idx="0">
                  <c:v>1994</c:v>
                </c:pt>
                <c:pt idx="1">
                  <c:v>1999</c:v>
                </c:pt>
                <c:pt idx="2">
                  <c:v>2002</c:v>
                </c:pt>
                <c:pt idx="3">
                  <c:v>2005</c:v>
                </c:pt>
                <c:pt idx="4">
                  <c:v>2008</c:v>
                </c:pt>
                <c:pt idx="5">
                  <c:v>2011</c:v>
                </c:pt>
                <c:pt idx="6">
                  <c:v>2013</c:v>
                </c:pt>
              </c:numCache>
            </c:numRef>
          </c:xVal>
          <c:yVal>
            <c:numRef>
              <c:f>('Stock% - Data'!$AK$8,'Stock% - Data'!$AP$8,'Stock% - Data'!$AS$8,'Stock% - Data'!$AV$8,'Stock% - Data'!$AY$8,'Stock% - Data'!$BB$8,'Stock% - Data'!$BD$8)</c:f>
              <c:numCache>
                <c:formatCode>0.0%</c:formatCode>
                <c:ptCount val="7"/>
                <c:pt idx="0">
                  <c:v>5.1000000000000004E-2</c:v>
                </c:pt>
                <c:pt idx="1">
                  <c:v>6.5000000000000002E-2</c:v>
                </c:pt>
                <c:pt idx="2">
                  <c:v>8.5000000000000034E-2</c:v>
                </c:pt>
                <c:pt idx="3">
                  <c:v>0.129</c:v>
                </c:pt>
                <c:pt idx="4">
                  <c:v>0.224</c:v>
                </c:pt>
                <c:pt idx="5">
                  <c:v>0.31100000000000011</c:v>
                </c:pt>
                <c:pt idx="6">
                  <c:v>0.34400000000000008</c:v>
                </c:pt>
              </c:numCache>
            </c:numRef>
          </c:yVal>
        </c:ser>
        <c:ser>
          <c:idx val="3"/>
          <c:order val="3"/>
          <c:tx>
            <c:v>Reported top loaders (only)</c:v>
          </c:tx>
          <c:spPr>
            <a:ln w="47625">
              <a:noFill/>
            </a:ln>
          </c:spPr>
          <c:marker>
            <c:symbol val="circle"/>
            <c:size val="9"/>
            <c:spPr>
              <a:solidFill>
                <a:schemeClr val="accent2"/>
              </a:solidFill>
              <a:ln>
                <a:noFill/>
              </a:ln>
            </c:spPr>
          </c:marker>
          <c:xVal>
            <c:numRef>
              <c:f>('Stock% - Data'!$AK$1,'Stock% - Data'!$AP$1,'Stock% - Data'!$AS$1,'Stock% - Data'!$AV$1,'Stock% - Data'!$AY$1,'Stock% - Data'!$BB$1)</c:f>
              <c:numCache>
                <c:formatCode>0</c:formatCode>
                <c:ptCount val="6"/>
                <c:pt idx="0">
                  <c:v>1994</c:v>
                </c:pt>
                <c:pt idx="1">
                  <c:v>1999</c:v>
                </c:pt>
                <c:pt idx="2">
                  <c:v>2002</c:v>
                </c:pt>
                <c:pt idx="3">
                  <c:v>2005</c:v>
                </c:pt>
                <c:pt idx="4">
                  <c:v>2008</c:v>
                </c:pt>
                <c:pt idx="5">
                  <c:v>2011</c:v>
                </c:pt>
              </c:numCache>
            </c:numRef>
          </c:xVal>
          <c:yVal>
            <c:numRef>
              <c:f>('Stock% - Data'!$AK$11,'Stock% - Data'!$AP$11,'Stock% - Data'!$AS$11,'Stock% - Data'!$AV$11,'Stock% - Data'!$AY$11,'Stock% - Data'!$BB$11)</c:f>
              <c:numCache>
                <c:formatCode>0.0%</c:formatCode>
                <c:ptCount val="6"/>
                <c:pt idx="0">
                  <c:v>0.94800000000000018</c:v>
                </c:pt>
                <c:pt idx="1">
                  <c:v>0.93600000000000005</c:v>
                </c:pt>
                <c:pt idx="2">
                  <c:v>0.91500000000000004</c:v>
                </c:pt>
                <c:pt idx="3">
                  <c:v>0.87100000000000022</c:v>
                </c:pt>
                <c:pt idx="4">
                  <c:v>0.77600000000000025</c:v>
                </c:pt>
                <c:pt idx="5">
                  <c:v>0.69000000000000017</c:v>
                </c:pt>
              </c:numCache>
            </c:numRef>
          </c:yVal>
        </c:ser>
        <c:axId val="91247360"/>
        <c:axId val="91248896"/>
      </c:scatterChart>
      <c:valAx>
        <c:axId val="91247360"/>
        <c:scaling>
          <c:orientation val="minMax"/>
          <c:max val="2040"/>
          <c:min val="1990"/>
        </c:scaling>
        <c:axPos val="b"/>
        <c:numFmt formatCode="0" sourceLinked="1"/>
        <c:majorTickMark val="in"/>
        <c:tickLblPos val="nextTo"/>
        <c:txPr>
          <a:bodyPr rot="0" vert="horz"/>
          <a:lstStyle/>
          <a:p>
            <a:pPr>
              <a:defRPr/>
            </a:pPr>
            <a:endParaRPr lang="en-US"/>
          </a:p>
        </c:txPr>
        <c:crossAx val="91248896"/>
        <c:crosses val="autoZero"/>
        <c:crossBetween val="midCat"/>
      </c:valAx>
      <c:valAx>
        <c:axId val="91248896"/>
        <c:scaling>
          <c:orientation val="minMax"/>
          <c:max val="1"/>
        </c:scaling>
        <c:axPos val="l"/>
        <c:majorGridlines/>
        <c:title>
          <c:tx>
            <c:rich>
              <a:bodyPr/>
              <a:lstStyle/>
              <a:p>
                <a:pPr>
                  <a:defRPr/>
                </a:pPr>
                <a:r>
                  <a:rPr lang="en-US"/>
                  <a:t>Proportion of total stock [%]</a:t>
                </a:r>
              </a:p>
            </c:rich>
          </c:tx>
        </c:title>
        <c:numFmt formatCode="0.0%" sourceLinked="1"/>
        <c:majorTickMark val="none"/>
        <c:tickLblPos val="nextTo"/>
        <c:txPr>
          <a:bodyPr rot="0" vert="horz"/>
          <a:lstStyle/>
          <a:p>
            <a:pPr>
              <a:defRPr/>
            </a:pPr>
            <a:endParaRPr lang="en-US"/>
          </a:p>
        </c:txPr>
        <c:crossAx val="91247360"/>
        <c:crosses val="autoZero"/>
        <c:crossBetween val="midCat"/>
      </c:valAx>
      <c:spPr>
        <a:noFill/>
      </c:spPr>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v>Front loader reference</c:v>
          </c:tx>
          <c:spPr>
            <a:ln w="47625">
              <a:solidFill>
                <a:schemeClr val="accent1"/>
              </a:solidFill>
              <a:prstDash val="sysDash"/>
            </a:ln>
          </c:spPr>
          <c:marker>
            <c:symbol val="none"/>
          </c:marker>
          <c:cat>
            <c:numRef>
              <c:f>Summary!$AG$1:$BL$1</c:f>
              <c:numCache>
                <c:formatCode>d/mm/yyyy;@</c:formatCode>
                <c:ptCount val="32"/>
                <c:pt idx="0">
                  <c:v>33054</c:v>
                </c:pt>
                <c:pt idx="1">
                  <c:v>33419</c:v>
                </c:pt>
                <c:pt idx="2">
                  <c:v>33785</c:v>
                </c:pt>
                <c:pt idx="3">
                  <c:v>34150</c:v>
                </c:pt>
                <c:pt idx="4">
                  <c:v>34515</c:v>
                </c:pt>
                <c:pt idx="5">
                  <c:v>34880</c:v>
                </c:pt>
                <c:pt idx="6">
                  <c:v>35246</c:v>
                </c:pt>
                <c:pt idx="7">
                  <c:v>35611</c:v>
                </c:pt>
                <c:pt idx="8">
                  <c:v>35976</c:v>
                </c:pt>
                <c:pt idx="9">
                  <c:v>36341</c:v>
                </c:pt>
                <c:pt idx="10">
                  <c:v>36707</c:v>
                </c:pt>
                <c:pt idx="11">
                  <c:v>37072</c:v>
                </c:pt>
                <c:pt idx="12">
                  <c:v>37437</c:v>
                </c:pt>
                <c:pt idx="13">
                  <c:v>37802</c:v>
                </c:pt>
                <c:pt idx="14">
                  <c:v>38168</c:v>
                </c:pt>
                <c:pt idx="15">
                  <c:v>38533</c:v>
                </c:pt>
                <c:pt idx="16">
                  <c:v>38898</c:v>
                </c:pt>
                <c:pt idx="17">
                  <c:v>39263</c:v>
                </c:pt>
                <c:pt idx="18">
                  <c:v>39629</c:v>
                </c:pt>
                <c:pt idx="19">
                  <c:v>39994</c:v>
                </c:pt>
                <c:pt idx="20">
                  <c:v>40359</c:v>
                </c:pt>
                <c:pt idx="21">
                  <c:v>40724</c:v>
                </c:pt>
                <c:pt idx="22">
                  <c:v>41090</c:v>
                </c:pt>
                <c:pt idx="23">
                  <c:v>41455</c:v>
                </c:pt>
                <c:pt idx="24">
                  <c:v>41820</c:v>
                </c:pt>
                <c:pt idx="25">
                  <c:v>42185</c:v>
                </c:pt>
                <c:pt idx="26">
                  <c:v>42551</c:v>
                </c:pt>
                <c:pt idx="27">
                  <c:v>42916</c:v>
                </c:pt>
                <c:pt idx="28">
                  <c:v>43281</c:v>
                </c:pt>
                <c:pt idx="29">
                  <c:v>43646</c:v>
                </c:pt>
                <c:pt idx="30">
                  <c:v>44012</c:v>
                </c:pt>
                <c:pt idx="31">
                  <c:v>44377</c:v>
                </c:pt>
              </c:numCache>
            </c:numRef>
          </c:cat>
          <c:val>
            <c:numRef>
              <c:f>Summary!$AG$42:$BL$42</c:f>
              <c:numCache>
                <c:formatCode>_-* #,##0_-;\-* #,##0_-;_-* "-"??_-;_-@_-</c:formatCode>
                <c:ptCount val="32"/>
                <c:pt idx="0">
                  <c:v>99</c:v>
                </c:pt>
                <c:pt idx="1">
                  <c:v>99</c:v>
                </c:pt>
                <c:pt idx="2">
                  <c:v>99</c:v>
                </c:pt>
                <c:pt idx="3">
                  <c:v>99</c:v>
                </c:pt>
                <c:pt idx="4">
                  <c:v>99</c:v>
                </c:pt>
                <c:pt idx="5">
                  <c:v>98</c:v>
                </c:pt>
                <c:pt idx="6">
                  <c:v>98</c:v>
                </c:pt>
                <c:pt idx="7">
                  <c:v>91</c:v>
                </c:pt>
                <c:pt idx="8">
                  <c:v>81</c:v>
                </c:pt>
                <c:pt idx="9">
                  <c:v>69</c:v>
                </c:pt>
                <c:pt idx="10">
                  <c:v>67</c:v>
                </c:pt>
                <c:pt idx="11">
                  <c:v>70.783933758936783</c:v>
                </c:pt>
                <c:pt idx="12">
                  <c:v>72.362942282490692</c:v>
                </c:pt>
                <c:pt idx="13">
                  <c:v>73.336089159403699</c:v>
                </c:pt>
                <c:pt idx="14">
                  <c:v>71.221407553904584</c:v>
                </c:pt>
                <c:pt idx="15">
                  <c:v>71.357863268379035</c:v>
                </c:pt>
                <c:pt idx="16">
                  <c:v>71.357863268379035</c:v>
                </c:pt>
                <c:pt idx="17">
                  <c:v>71.357863268379035</c:v>
                </c:pt>
                <c:pt idx="18">
                  <c:v>71.357863268379035</c:v>
                </c:pt>
                <c:pt idx="19">
                  <c:v>71.357863268379035</c:v>
                </c:pt>
                <c:pt idx="20">
                  <c:v>71.357863268379035</c:v>
                </c:pt>
                <c:pt idx="21">
                  <c:v>71.357863268379035</c:v>
                </c:pt>
                <c:pt idx="22">
                  <c:v>71.357863268379035</c:v>
                </c:pt>
                <c:pt idx="23">
                  <c:v>71.357863268379035</c:v>
                </c:pt>
                <c:pt idx="24">
                  <c:v>71.357863268379035</c:v>
                </c:pt>
                <c:pt idx="25">
                  <c:v>71.357863268379035</c:v>
                </c:pt>
                <c:pt idx="26">
                  <c:v>71.357863268379035</c:v>
                </c:pt>
                <c:pt idx="27">
                  <c:v>71.357863268379035</c:v>
                </c:pt>
                <c:pt idx="28">
                  <c:v>71.357863268379035</c:v>
                </c:pt>
                <c:pt idx="29">
                  <c:v>71.357863268379035</c:v>
                </c:pt>
                <c:pt idx="30">
                  <c:v>71.357863268379035</c:v>
                </c:pt>
                <c:pt idx="31">
                  <c:v>71.357863268379035</c:v>
                </c:pt>
              </c:numCache>
            </c:numRef>
          </c:val>
        </c:ser>
        <c:ser>
          <c:idx val="1"/>
          <c:order val="1"/>
          <c:tx>
            <c:v>Top loader reference</c:v>
          </c:tx>
          <c:spPr>
            <a:ln w="47625">
              <a:solidFill>
                <a:schemeClr val="accent2"/>
              </a:solidFill>
              <a:prstDash val="sysDash"/>
            </a:ln>
          </c:spPr>
          <c:marker>
            <c:symbol val="none"/>
          </c:marker>
          <c:cat>
            <c:numRef>
              <c:f>Summary!$AG$1:$BL$1</c:f>
              <c:numCache>
                <c:formatCode>d/mm/yyyy;@</c:formatCode>
                <c:ptCount val="32"/>
                <c:pt idx="0">
                  <c:v>33054</c:v>
                </c:pt>
                <c:pt idx="1">
                  <c:v>33419</c:v>
                </c:pt>
                <c:pt idx="2">
                  <c:v>33785</c:v>
                </c:pt>
                <c:pt idx="3">
                  <c:v>34150</c:v>
                </c:pt>
                <c:pt idx="4">
                  <c:v>34515</c:v>
                </c:pt>
                <c:pt idx="5">
                  <c:v>34880</c:v>
                </c:pt>
                <c:pt idx="6">
                  <c:v>35246</c:v>
                </c:pt>
                <c:pt idx="7">
                  <c:v>35611</c:v>
                </c:pt>
                <c:pt idx="8">
                  <c:v>35976</c:v>
                </c:pt>
                <c:pt idx="9">
                  <c:v>36341</c:v>
                </c:pt>
                <c:pt idx="10">
                  <c:v>36707</c:v>
                </c:pt>
                <c:pt idx="11">
                  <c:v>37072</c:v>
                </c:pt>
                <c:pt idx="12">
                  <c:v>37437</c:v>
                </c:pt>
                <c:pt idx="13">
                  <c:v>37802</c:v>
                </c:pt>
                <c:pt idx="14">
                  <c:v>38168</c:v>
                </c:pt>
                <c:pt idx="15">
                  <c:v>38533</c:v>
                </c:pt>
                <c:pt idx="16">
                  <c:v>38898</c:v>
                </c:pt>
                <c:pt idx="17">
                  <c:v>39263</c:v>
                </c:pt>
                <c:pt idx="18">
                  <c:v>39629</c:v>
                </c:pt>
                <c:pt idx="19">
                  <c:v>39994</c:v>
                </c:pt>
                <c:pt idx="20">
                  <c:v>40359</c:v>
                </c:pt>
                <c:pt idx="21">
                  <c:v>40724</c:v>
                </c:pt>
                <c:pt idx="22">
                  <c:v>41090</c:v>
                </c:pt>
                <c:pt idx="23">
                  <c:v>41455</c:v>
                </c:pt>
                <c:pt idx="24">
                  <c:v>41820</c:v>
                </c:pt>
                <c:pt idx="25">
                  <c:v>42185</c:v>
                </c:pt>
                <c:pt idx="26">
                  <c:v>42551</c:v>
                </c:pt>
                <c:pt idx="27">
                  <c:v>42916</c:v>
                </c:pt>
                <c:pt idx="28">
                  <c:v>43281</c:v>
                </c:pt>
                <c:pt idx="29">
                  <c:v>43646</c:v>
                </c:pt>
                <c:pt idx="30">
                  <c:v>44012</c:v>
                </c:pt>
                <c:pt idx="31">
                  <c:v>44377</c:v>
                </c:pt>
              </c:numCache>
            </c:numRef>
          </c:cat>
          <c:val>
            <c:numRef>
              <c:f>Summary!$AG$43:$BL$43</c:f>
              <c:numCache>
                <c:formatCode>_-* #,##0_-;\-* #,##0_-;_-* "-"??_-;_-@_-</c:formatCode>
                <c:ptCount val="32"/>
                <c:pt idx="0">
                  <c:v>147.3205194421902</c:v>
                </c:pt>
                <c:pt idx="1">
                  <c:v>147.3205194421902</c:v>
                </c:pt>
                <c:pt idx="2">
                  <c:v>147.3205194421902</c:v>
                </c:pt>
                <c:pt idx="3">
                  <c:v>147.3205194421902</c:v>
                </c:pt>
                <c:pt idx="4">
                  <c:v>150.50150207247981</c:v>
                </c:pt>
                <c:pt idx="5">
                  <c:v>150.46497807579831</c:v>
                </c:pt>
                <c:pt idx="6">
                  <c:v>148.87428445281151</c:v>
                </c:pt>
                <c:pt idx="7">
                  <c:v>140.08912125072175</c:v>
                </c:pt>
                <c:pt idx="8">
                  <c:v>141.58594160762371</c:v>
                </c:pt>
                <c:pt idx="9">
                  <c:v>148.5912244761256</c:v>
                </c:pt>
                <c:pt idx="10">
                  <c:v>137.49533538563512</c:v>
                </c:pt>
                <c:pt idx="11">
                  <c:v>143.42127310979131</c:v>
                </c:pt>
                <c:pt idx="12">
                  <c:v>143.50235853182119</c:v>
                </c:pt>
                <c:pt idx="13">
                  <c:v>138.62624950048746</c:v>
                </c:pt>
                <c:pt idx="14">
                  <c:v>123.85177872245204</c:v>
                </c:pt>
                <c:pt idx="15">
                  <c:v>119.0866496446519</c:v>
                </c:pt>
                <c:pt idx="16">
                  <c:v>119.0866496446519</c:v>
                </c:pt>
                <c:pt idx="17">
                  <c:v>119.0866496446519</c:v>
                </c:pt>
                <c:pt idx="18">
                  <c:v>119.0866496446519</c:v>
                </c:pt>
                <c:pt idx="19">
                  <c:v>119.0866496446519</c:v>
                </c:pt>
                <c:pt idx="20">
                  <c:v>119.0866496446519</c:v>
                </c:pt>
                <c:pt idx="21">
                  <c:v>119.0866496446519</c:v>
                </c:pt>
                <c:pt idx="22">
                  <c:v>119.0866496446519</c:v>
                </c:pt>
                <c:pt idx="23">
                  <c:v>119.0866496446519</c:v>
                </c:pt>
                <c:pt idx="24">
                  <c:v>119.0866496446519</c:v>
                </c:pt>
                <c:pt idx="25">
                  <c:v>119.0866496446519</c:v>
                </c:pt>
                <c:pt idx="26">
                  <c:v>119.0866496446519</c:v>
                </c:pt>
                <c:pt idx="27">
                  <c:v>119.0866496446519</c:v>
                </c:pt>
                <c:pt idx="28">
                  <c:v>119.0866496446519</c:v>
                </c:pt>
                <c:pt idx="29">
                  <c:v>119.0866496446519</c:v>
                </c:pt>
                <c:pt idx="30">
                  <c:v>119.0866496446519</c:v>
                </c:pt>
                <c:pt idx="31">
                  <c:v>119.0866496446519</c:v>
                </c:pt>
              </c:numCache>
            </c:numRef>
          </c:val>
        </c:ser>
        <c:ser>
          <c:idx val="2"/>
          <c:order val="2"/>
          <c:tx>
            <c:v>Front loader WELS</c:v>
          </c:tx>
          <c:spPr>
            <a:ln w="47625">
              <a:solidFill>
                <a:schemeClr val="accent1"/>
              </a:solidFill>
              <a:prstDash val="solid"/>
            </a:ln>
          </c:spPr>
          <c:marker>
            <c:symbol val="none"/>
          </c:marker>
          <c:cat>
            <c:numRef>
              <c:f>Summary!$AG$1:$BL$1</c:f>
              <c:numCache>
                <c:formatCode>d/mm/yyyy;@</c:formatCode>
                <c:ptCount val="32"/>
                <c:pt idx="0">
                  <c:v>33054</c:v>
                </c:pt>
                <c:pt idx="1">
                  <c:v>33419</c:v>
                </c:pt>
                <c:pt idx="2">
                  <c:v>33785</c:v>
                </c:pt>
                <c:pt idx="3">
                  <c:v>34150</c:v>
                </c:pt>
                <c:pt idx="4">
                  <c:v>34515</c:v>
                </c:pt>
                <c:pt idx="5">
                  <c:v>34880</c:v>
                </c:pt>
                <c:pt idx="6">
                  <c:v>35246</c:v>
                </c:pt>
                <c:pt idx="7">
                  <c:v>35611</c:v>
                </c:pt>
                <c:pt idx="8">
                  <c:v>35976</c:v>
                </c:pt>
                <c:pt idx="9">
                  <c:v>36341</c:v>
                </c:pt>
                <c:pt idx="10">
                  <c:v>36707</c:v>
                </c:pt>
                <c:pt idx="11">
                  <c:v>37072</c:v>
                </c:pt>
                <c:pt idx="12">
                  <c:v>37437</c:v>
                </c:pt>
                <c:pt idx="13">
                  <c:v>37802</c:v>
                </c:pt>
                <c:pt idx="14">
                  <c:v>38168</c:v>
                </c:pt>
                <c:pt idx="15">
                  <c:v>38533</c:v>
                </c:pt>
                <c:pt idx="16">
                  <c:v>38898</c:v>
                </c:pt>
                <c:pt idx="17">
                  <c:v>39263</c:v>
                </c:pt>
                <c:pt idx="18">
                  <c:v>39629</c:v>
                </c:pt>
                <c:pt idx="19">
                  <c:v>39994</c:v>
                </c:pt>
                <c:pt idx="20">
                  <c:v>40359</c:v>
                </c:pt>
                <c:pt idx="21">
                  <c:v>40724</c:v>
                </c:pt>
                <c:pt idx="22">
                  <c:v>41090</c:v>
                </c:pt>
                <c:pt idx="23">
                  <c:v>41455</c:v>
                </c:pt>
                <c:pt idx="24">
                  <c:v>41820</c:v>
                </c:pt>
                <c:pt idx="25">
                  <c:v>42185</c:v>
                </c:pt>
                <c:pt idx="26">
                  <c:v>42551</c:v>
                </c:pt>
                <c:pt idx="27">
                  <c:v>42916</c:v>
                </c:pt>
                <c:pt idx="28">
                  <c:v>43281</c:v>
                </c:pt>
                <c:pt idx="29">
                  <c:v>43646</c:v>
                </c:pt>
                <c:pt idx="30">
                  <c:v>44012</c:v>
                </c:pt>
                <c:pt idx="31">
                  <c:v>44377</c:v>
                </c:pt>
              </c:numCache>
            </c:numRef>
          </c:cat>
          <c:val>
            <c:numRef>
              <c:f>Summary!$AG$44:$BL$44</c:f>
              <c:numCache>
                <c:formatCode>_-* #,##0_-;\-* #,##0_-;_-* "-"??_-;_-@_-</c:formatCode>
                <c:ptCount val="32"/>
                <c:pt idx="0">
                  <c:v>99</c:v>
                </c:pt>
                <c:pt idx="1">
                  <c:v>99</c:v>
                </c:pt>
                <c:pt idx="2">
                  <c:v>99</c:v>
                </c:pt>
                <c:pt idx="3">
                  <c:v>99</c:v>
                </c:pt>
                <c:pt idx="4">
                  <c:v>99</c:v>
                </c:pt>
                <c:pt idx="5">
                  <c:v>98</c:v>
                </c:pt>
                <c:pt idx="6">
                  <c:v>98</c:v>
                </c:pt>
                <c:pt idx="7">
                  <c:v>91</c:v>
                </c:pt>
                <c:pt idx="8">
                  <c:v>81</c:v>
                </c:pt>
                <c:pt idx="9">
                  <c:v>69</c:v>
                </c:pt>
                <c:pt idx="10">
                  <c:v>67</c:v>
                </c:pt>
                <c:pt idx="11">
                  <c:v>70.783933758936783</c:v>
                </c:pt>
                <c:pt idx="12">
                  <c:v>72.362942282490692</c:v>
                </c:pt>
                <c:pt idx="13">
                  <c:v>73.336089159403699</c:v>
                </c:pt>
                <c:pt idx="14">
                  <c:v>71.221407553904584</c:v>
                </c:pt>
                <c:pt idx="15">
                  <c:v>71.357863268379035</c:v>
                </c:pt>
                <c:pt idx="16">
                  <c:v>67.113943138184084</c:v>
                </c:pt>
                <c:pt idx="17">
                  <c:v>66.676797484762261</c:v>
                </c:pt>
                <c:pt idx="18">
                  <c:v>65.557358242336448</c:v>
                </c:pt>
                <c:pt idx="19">
                  <c:v>62.55651720372272</c:v>
                </c:pt>
                <c:pt idx="20">
                  <c:v>62.864325417616087</c:v>
                </c:pt>
                <c:pt idx="21">
                  <c:v>62.869286022904106</c:v>
                </c:pt>
                <c:pt idx="22">
                  <c:v>63.874036607049746</c:v>
                </c:pt>
                <c:pt idx="23">
                  <c:v>66.131660579011424</c:v>
                </c:pt>
                <c:pt idx="24">
                  <c:v>66.131660579011424</c:v>
                </c:pt>
                <c:pt idx="25">
                  <c:v>66.131660579011424</c:v>
                </c:pt>
                <c:pt idx="26">
                  <c:v>66.131660579011424</c:v>
                </c:pt>
                <c:pt idx="27">
                  <c:v>66.131660579011424</c:v>
                </c:pt>
                <c:pt idx="28">
                  <c:v>66.131660579011424</c:v>
                </c:pt>
                <c:pt idx="29">
                  <c:v>66.131660579011424</c:v>
                </c:pt>
                <c:pt idx="30">
                  <c:v>66.131660579011424</c:v>
                </c:pt>
                <c:pt idx="31">
                  <c:v>66.131660579011424</c:v>
                </c:pt>
              </c:numCache>
            </c:numRef>
          </c:val>
        </c:ser>
        <c:ser>
          <c:idx val="3"/>
          <c:order val="3"/>
          <c:tx>
            <c:v>Top loader WELS</c:v>
          </c:tx>
          <c:spPr>
            <a:ln w="47625">
              <a:solidFill>
                <a:schemeClr val="accent2"/>
              </a:solidFill>
            </a:ln>
          </c:spPr>
          <c:marker>
            <c:symbol val="none"/>
          </c:marker>
          <c:cat>
            <c:numRef>
              <c:f>Summary!$AG$1:$BL$1</c:f>
              <c:numCache>
                <c:formatCode>d/mm/yyyy;@</c:formatCode>
                <c:ptCount val="32"/>
                <c:pt idx="0">
                  <c:v>33054</c:v>
                </c:pt>
                <c:pt idx="1">
                  <c:v>33419</c:v>
                </c:pt>
                <c:pt idx="2">
                  <c:v>33785</c:v>
                </c:pt>
                <c:pt idx="3">
                  <c:v>34150</c:v>
                </c:pt>
                <c:pt idx="4">
                  <c:v>34515</c:v>
                </c:pt>
                <c:pt idx="5">
                  <c:v>34880</c:v>
                </c:pt>
                <c:pt idx="6">
                  <c:v>35246</c:v>
                </c:pt>
                <c:pt idx="7">
                  <c:v>35611</c:v>
                </c:pt>
                <c:pt idx="8">
                  <c:v>35976</c:v>
                </c:pt>
                <c:pt idx="9">
                  <c:v>36341</c:v>
                </c:pt>
                <c:pt idx="10">
                  <c:v>36707</c:v>
                </c:pt>
                <c:pt idx="11">
                  <c:v>37072</c:v>
                </c:pt>
                <c:pt idx="12">
                  <c:v>37437</c:v>
                </c:pt>
                <c:pt idx="13">
                  <c:v>37802</c:v>
                </c:pt>
                <c:pt idx="14">
                  <c:v>38168</c:v>
                </c:pt>
                <c:pt idx="15">
                  <c:v>38533</c:v>
                </c:pt>
                <c:pt idx="16">
                  <c:v>38898</c:v>
                </c:pt>
                <c:pt idx="17">
                  <c:v>39263</c:v>
                </c:pt>
                <c:pt idx="18">
                  <c:v>39629</c:v>
                </c:pt>
                <c:pt idx="19">
                  <c:v>39994</c:v>
                </c:pt>
                <c:pt idx="20">
                  <c:v>40359</c:v>
                </c:pt>
                <c:pt idx="21">
                  <c:v>40724</c:v>
                </c:pt>
                <c:pt idx="22">
                  <c:v>41090</c:v>
                </c:pt>
                <c:pt idx="23">
                  <c:v>41455</c:v>
                </c:pt>
                <c:pt idx="24">
                  <c:v>41820</c:v>
                </c:pt>
                <c:pt idx="25">
                  <c:v>42185</c:v>
                </c:pt>
                <c:pt idx="26">
                  <c:v>42551</c:v>
                </c:pt>
                <c:pt idx="27">
                  <c:v>42916</c:v>
                </c:pt>
                <c:pt idx="28">
                  <c:v>43281</c:v>
                </c:pt>
                <c:pt idx="29">
                  <c:v>43646</c:v>
                </c:pt>
                <c:pt idx="30">
                  <c:v>44012</c:v>
                </c:pt>
                <c:pt idx="31">
                  <c:v>44377</c:v>
                </c:pt>
              </c:numCache>
            </c:numRef>
          </c:cat>
          <c:val>
            <c:numRef>
              <c:f>Summary!$AG$45:$BL$45</c:f>
              <c:numCache>
                <c:formatCode>_-* #,##0_-;\-* #,##0_-;_-* "-"??_-;_-@_-</c:formatCode>
                <c:ptCount val="32"/>
                <c:pt idx="0">
                  <c:v>147.3205194421902</c:v>
                </c:pt>
                <c:pt idx="1">
                  <c:v>147.3205194421902</c:v>
                </c:pt>
                <c:pt idx="2">
                  <c:v>147.3205194421902</c:v>
                </c:pt>
                <c:pt idx="3">
                  <c:v>147.3205194421902</c:v>
                </c:pt>
                <c:pt idx="4">
                  <c:v>150.50150207247981</c:v>
                </c:pt>
                <c:pt idx="5">
                  <c:v>150.46497807579831</c:v>
                </c:pt>
                <c:pt idx="6">
                  <c:v>148.87428445281151</c:v>
                </c:pt>
                <c:pt idx="7">
                  <c:v>140.08912125072175</c:v>
                </c:pt>
                <c:pt idx="8">
                  <c:v>141.58594160762371</c:v>
                </c:pt>
                <c:pt idx="9">
                  <c:v>148.5912244761256</c:v>
                </c:pt>
                <c:pt idx="10">
                  <c:v>137.49533538563512</c:v>
                </c:pt>
                <c:pt idx="11">
                  <c:v>143.42127310979131</c:v>
                </c:pt>
                <c:pt idx="12">
                  <c:v>143.50235853182119</c:v>
                </c:pt>
                <c:pt idx="13">
                  <c:v>138.62624950048746</c:v>
                </c:pt>
                <c:pt idx="14">
                  <c:v>123.85177872245204</c:v>
                </c:pt>
                <c:pt idx="15">
                  <c:v>119.0866496446519</c:v>
                </c:pt>
                <c:pt idx="16">
                  <c:v>109.90688242894872</c:v>
                </c:pt>
                <c:pt idx="17">
                  <c:v>107.86120948770804</c:v>
                </c:pt>
                <c:pt idx="18">
                  <c:v>99.754273950532564</c:v>
                </c:pt>
                <c:pt idx="19">
                  <c:v>99.504999999999995</c:v>
                </c:pt>
                <c:pt idx="20">
                  <c:v>96.41379310344827</c:v>
                </c:pt>
                <c:pt idx="21">
                  <c:v>94.677345537757063</c:v>
                </c:pt>
                <c:pt idx="22">
                  <c:v>95.489051094890513</c:v>
                </c:pt>
                <c:pt idx="23">
                  <c:v>96.043037974683358</c:v>
                </c:pt>
                <c:pt idx="24">
                  <c:v>96.043037974683358</c:v>
                </c:pt>
                <c:pt idx="25">
                  <c:v>96.043037974683358</c:v>
                </c:pt>
                <c:pt idx="26">
                  <c:v>96.043037974683358</c:v>
                </c:pt>
                <c:pt idx="27">
                  <c:v>96.043037974683358</c:v>
                </c:pt>
                <c:pt idx="28">
                  <c:v>96.043037974683358</c:v>
                </c:pt>
                <c:pt idx="29">
                  <c:v>96.043037974683358</c:v>
                </c:pt>
                <c:pt idx="30">
                  <c:v>96.043037974683358</c:v>
                </c:pt>
                <c:pt idx="31">
                  <c:v>96.043037974683358</c:v>
                </c:pt>
              </c:numCache>
            </c:numRef>
          </c:val>
        </c:ser>
        <c:marker val="1"/>
        <c:axId val="91297664"/>
        <c:axId val="91299200"/>
      </c:lineChart>
      <c:dateAx>
        <c:axId val="91297664"/>
        <c:scaling>
          <c:orientation val="minMax"/>
        </c:scaling>
        <c:axPos val="b"/>
        <c:numFmt formatCode="yyyy" sourceLinked="0"/>
        <c:majorTickMark val="in"/>
        <c:tickLblPos val="nextTo"/>
        <c:txPr>
          <a:bodyPr rot="-5400000" vert="horz"/>
          <a:lstStyle/>
          <a:p>
            <a:pPr>
              <a:defRPr/>
            </a:pPr>
            <a:endParaRPr lang="en-US"/>
          </a:p>
        </c:txPr>
        <c:crossAx val="91299200"/>
        <c:crosses val="autoZero"/>
        <c:auto val="1"/>
        <c:lblOffset val="100"/>
        <c:baseTimeUnit val="years"/>
      </c:dateAx>
      <c:valAx>
        <c:axId val="91299200"/>
        <c:scaling>
          <c:orientation val="minMax"/>
        </c:scaling>
        <c:axPos val="l"/>
        <c:majorGridlines/>
        <c:title>
          <c:tx>
            <c:rich>
              <a:bodyPr rot="-5400000" vert="horz"/>
              <a:lstStyle/>
              <a:p>
                <a:pPr>
                  <a:defRPr/>
                </a:pPr>
                <a:r>
                  <a:rPr lang="en-AU"/>
                  <a:t>Water intensity [L/wash]</a:t>
                </a:r>
              </a:p>
            </c:rich>
          </c:tx>
        </c:title>
        <c:numFmt formatCode="_-* #,##0_-;\-* #,##0_-;_-* &quot;-&quot;??_-;_-@_-" sourceLinked="1"/>
        <c:tickLblPos val="nextTo"/>
        <c:crossAx val="91297664"/>
        <c:crosses val="autoZero"/>
        <c:crossBetween val="midCat"/>
      </c:valAx>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v>Base case</c:v>
          </c:tx>
          <c:marker>
            <c:symbol val="none"/>
          </c:marker>
          <c:cat>
            <c:numRef>
              <c:f>Summary!$AG$1:$CO$1</c:f>
              <c:numCache>
                <c:formatCode>d/mm/yyyy;@</c:formatCode>
                <c:ptCount val="61"/>
                <c:pt idx="0">
                  <c:v>33054</c:v>
                </c:pt>
                <c:pt idx="1">
                  <c:v>33419</c:v>
                </c:pt>
                <c:pt idx="2">
                  <c:v>33785</c:v>
                </c:pt>
                <c:pt idx="3">
                  <c:v>34150</c:v>
                </c:pt>
                <c:pt idx="4">
                  <c:v>34515</c:v>
                </c:pt>
                <c:pt idx="5">
                  <c:v>34880</c:v>
                </c:pt>
                <c:pt idx="6">
                  <c:v>35246</c:v>
                </c:pt>
                <c:pt idx="7">
                  <c:v>35611</c:v>
                </c:pt>
                <c:pt idx="8">
                  <c:v>35976</c:v>
                </c:pt>
                <c:pt idx="9">
                  <c:v>36341</c:v>
                </c:pt>
                <c:pt idx="10">
                  <c:v>36707</c:v>
                </c:pt>
                <c:pt idx="11">
                  <c:v>37072</c:v>
                </c:pt>
                <c:pt idx="12">
                  <c:v>37437</c:v>
                </c:pt>
                <c:pt idx="13">
                  <c:v>37802</c:v>
                </c:pt>
                <c:pt idx="14">
                  <c:v>38168</c:v>
                </c:pt>
                <c:pt idx="15">
                  <c:v>38533</c:v>
                </c:pt>
                <c:pt idx="16">
                  <c:v>38898</c:v>
                </c:pt>
                <c:pt idx="17">
                  <c:v>39263</c:v>
                </c:pt>
                <c:pt idx="18">
                  <c:v>39629</c:v>
                </c:pt>
                <c:pt idx="19">
                  <c:v>39994</c:v>
                </c:pt>
                <c:pt idx="20">
                  <c:v>40359</c:v>
                </c:pt>
                <c:pt idx="21">
                  <c:v>40724</c:v>
                </c:pt>
                <c:pt idx="22">
                  <c:v>41090</c:v>
                </c:pt>
                <c:pt idx="23">
                  <c:v>41455</c:v>
                </c:pt>
                <c:pt idx="24">
                  <c:v>41820</c:v>
                </c:pt>
                <c:pt idx="25">
                  <c:v>42185</c:v>
                </c:pt>
                <c:pt idx="26">
                  <c:v>42551</c:v>
                </c:pt>
                <c:pt idx="27">
                  <c:v>42916</c:v>
                </c:pt>
                <c:pt idx="28">
                  <c:v>43281</c:v>
                </c:pt>
                <c:pt idx="29">
                  <c:v>43646</c:v>
                </c:pt>
                <c:pt idx="30">
                  <c:v>44012</c:v>
                </c:pt>
                <c:pt idx="31">
                  <c:v>44377</c:v>
                </c:pt>
                <c:pt idx="32">
                  <c:v>44742</c:v>
                </c:pt>
                <c:pt idx="33">
                  <c:v>45107</c:v>
                </c:pt>
                <c:pt idx="34">
                  <c:v>45473</c:v>
                </c:pt>
                <c:pt idx="35">
                  <c:v>45838</c:v>
                </c:pt>
                <c:pt idx="36">
                  <c:v>46203</c:v>
                </c:pt>
                <c:pt idx="37">
                  <c:v>46568</c:v>
                </c:pt>
                <c:pt idx="38">
                  <c:v>46934</c:v>
                </c:pt>
                <c:pt idx="39">
                  <c:v>47299</c:v>
                </c:pt>
                <c:pt idx="40">
                  <c:v>47664</c:v>
                </c:pt>
                <c:pt idx="41">
                  <c:v>48029</c:v>
                </c:pt>
                <c:pt idx="42">
                  <c:v>48395</c:v>
                </c:pt>
                <c:pt idx="43">
                  <c:v>48760</c:v>
                </c:pt>
                <c:pt idx="44">
                  <c:v>49125</c:v>
                </c:pt>
                <c:pt idx="45">
                  <c:v>49490</c:v>
                </c:pt>
                <c:pt idx="46">
                  <c:v>49856</c:v>
                </c:pt>
                <c:pt idx="47">
                  <c:v>50221</c:v>
                </c:pt>
                <c:pt idx="48">
                  <c:v>50586</c:v>
                </c:pt>
                <c:pt idx="49">
                  <c:v>50951</c:v>
                </c:pt>
                <c:pt idx="50">
                  <c:v>51317</c:v>
                </c:pt>
                <c:pt idx="51">
                  <c:v>51682</c:v>
                </c:pt>
                <c:pt idx="52">
                  <c:v>52047</c:v>
                </c:pt>
                <c:pt idx="53">
                  <c:v>52412</c:v>
                </c:pt>
                <c:pt idx="54">
                  <c:v>52778</c:v>
                </c:pt>
                <c:pt idx="55">
                  <c:v>53143</c:v>
                </c:pt>
                <c:pt idx="56">
                  <c:v>53508</c:v>
                </c:pt>
                <c:pt idx="57">
                  <c:v>53873</c:v>
                </c:pt>
                <c:pt idx="58">
                  <c:v>54239</c:v>
                </c:pt>
                <c:pt idx="59">
                  <c:v>54604</c:v>
                </c:pt>
                <c:pt idx="60">
                  <c:v>54969</c:v>
                </c:pt>
              </c:numCache>
            </c:numRef>
          </c:cat>
          <c:val>
            <c:numRef>
              <c:f>Summary!$AG$52:$CO$52</c:f>
              <c:numCache>
                <c:formatCode>_-* #,##0_-;\-* #,##0_-;_-* "-"??_-;_-@_-</c:formatCode>
                <c:ptCount val="61"/>
                <c:pt idx="0">
                  <c:v>145.8653138263318</c:v>
                </c:pt>
                <c:pt idx="1">
                  <c:v>145.86193305142567</c:v>
                </c:pt>
                <c:pt idx="2">
                  <c:v>145.85628157160917</c:v>
                </c:pt>
                <c:pt idx="3">
                  <c:v>145.91196152523551</c:v>
                </c:pt>
                <c:pt idx="4">
                  <c:v>146.12964454796651</c:v>
                </c:pt>
                <c:pt idx="5">
                  <c:v>146.34897795927645</c:v>
                </c:pt>
                <c:pt idx="6">
                  <c:v>146.46935624877179</c:v>
                </c:pt>
                <c:pt idx="7">
                  <c:v>145.791638446044</c:v>
                </c:pt>
                <c:pt idx="8">
                  <c:v>145.14376272430729</c:v>
                </c:pt>
                <c:pt idx="9">
                  <c:v>144.9258165180357</c:v>
                </c:pt>
                <c:pt idx="10">
                  <c:v>143.80119791790511</c:v>
                </c:pt>
                <c:pt idx="11">
                  <c:v>142.8688881407144</c:v>
                </c:pt>
                <c:pt idx="12">
                  <c:v>141.70721901668921</c:v>
                </c:pt>
                <c:pt idx="13">
                  <c:v>139.74009538964575</c:v>
                </c:pt>
                <c:pt idx="14">
                  <c:v>136.71860973578825</c:v>
                </c:pt>
                <c:pt idx="15">
                  <c:v>133.41814648884346</c:v>
                </c:pt>
                <c:pt idx="16">
                  <c:v>129.87800645979806</c:v>
                </c:pt>
                <c:pt idx="17">
                  <c:v>126.5605099536851</c:v>
                </c:pt>
                <c:pt idx="18">
                  <c:v>123.0424556508347</c:v>
                </c:pt>
                <c:pt idx="19">
                  <c:v>119.61171748831534</c:v>
                </c:pt>
                <c:pt idx="20">
                  <c:v>116.5160332660016</c:v>
                </c:pt>
                <c:pt idx="21">
                  <c:v>113.6461143271099</c:v>
                </c:pt>
                <c:pt idx="22">
                  <c:v>110.91709956325724</c:v>
                </c:pt>
                <c:pt idx="23">
                  <c:v>108.2992856760565</c:v>
                </c:pt>
                <c:pt idx="24">
                  <c:v>105.9328242074785</c:v>
                </c:pt>
                <c:pt idx="25">
                  <c:v>103.85855847186687</c:v>
                </c:pt>
                <c:pt idx="26">
                  <c:v>102.10891032695817</c:v>
                </c:pt>
                <c:pt idx="27">
                  <c:v>100.68024639097398</c:v>
                </c:pt>
                <c:pt idx="28">
                  <c:v>99.54900573636391</c:v>
                </c:pt>
                <c:pt idx="29">
                  <c:v>98.676170642046756</c:v>
                </c:pt>
                <c:pt idx="30">
                  <c:v>98.01555438979733</c:v>
                </c:pt>
                <c:pt idx="31">
                  <c:v>97.521476020512978</c:v>
                </c:pt>
                <c:pt idx="32">
                  <c:v>97.153854482273474</c:v>
                </c:pt>
                <c:pt idx="33">
                  <c:v>96.881032703446593</c:v>
                </c:pt>
                <c:pt idx="34">
                  <c:v>96.679276358815272</c:v>
                </c:pt>
                <c:pt idx="35">
                  <c:v>96.531100559227028</c:v>
                </c:pt>
                <c:pt idx="36">
                  <c:v>96.423439279797876</c:v>
                </c:pt>
                <c:pt idx="37">
                  <c:v>96.346277001518473</c:v>
                </c:pt>
                <c:pt idx="38">
                  <c:v>96.291805181904067</c:v>
                </c:pt>
                <c:pt idx="39">
                  <c:v>96.253941874935578</c:v>
                </c:pt>
                <c:pt idx="40">
                  <c:v>96.228009266909808</c:v>
                </c:pt>
                <c:pt idx="41">
                  <c:v>96.210486875639731</c:v>
                </c:pt>
                <c:pt idx="42">
                  <c:v>96.198789165501665</c:v>
                </c:pt>
                <c:pt idx="43">
                  <c:v>96.191061162199148</c:v>
                </c:pt>
                <c:pt idx="44">
                  <c:v>96.186001149942769</c:v>
                </c:pt>
                <c:pt idx="45">
                  <c:v>96.182712926433453</c:v>
                </c:pt>
                <c:pt idx="46">
                  <c:v>96.18058948267408</c:v>
                </c:pt>
                <c:pt idx="47">
                  <c:v>96.179225320861661</c:v>
                </c:pt>
                <c:pt idx="48">
                  <c:v>96.178352654759351</c:v>
                </c:pt>
                <c:pt idx="49">
                  <c:v>96.177796315286074</c:v>
                </c:pt>
                <c:pt idx="50">
                  <c:v>96.177442611923439</c:v>
                </c:pt>
                <c:pt idx="51">
                  <c:v>96.177218225920228</c:v>
                </c:pt>
                <c:pt idx="52">
                  <c:v>96.17707611718437</c:v>
                </c:pt>
                <c:pt idx="53">
                  <c:v>96.176986231911499</c:v>
                </c:pt>
                <c:pt idx="54">
                  <c:v>96.176929432564663</c:v>
                </c:pt>
                <c:pt idx="55">
                  <c:v>96.176893564758359</c:v>
                </c:pt>
                <c:pt idx="56">
                  <c:v>96.176870925014015</c:v>
                </c:pt>
                <c:pt idx="57">
                  <c:v>96.176856638430806</c:v>
                </c:pt>
                <c:pt idx="58">
                  <c:v>96.176847623856304</c:v>
                </c:pt>
                <c:pt idx="59">
                  <c:v>96.176841935539642</c:v>
                </c:pt>
                <c:pt idx="60">
                  <c:v>96.176838345525923</c:v>
                </c:pt>
              </c:numCache>
            </c:numRef>
          </c:val>
        </c:ser>
        <c:ser>
          <c:idx val="1"/>
          <c:order val="1"/>
          <c:tx>
            <c:v>WELS case</c:v>
          </c:tx>
          <c:marker>
            <c:symbol val="none"/>
          </c:marker>
          <c:cat>
            <c:numRef>
              <c:f>Summary!$AG$1:$CO$1</c:f>
              <c:numCache>
                <c:formatCode>d/mm/yyyy;@</c:formatCode>
                <c:ptCount val="61"/>
                <c:pt idx="0">
                  <c:v>33054</c:v>
                </c:pt>
                <c:pt idx="1">
                  <c:v>33419</c:v>
                </c:pt>
                <c:pt idx="2">
                  <c:v>33785</c:v>
                </c:pt>
                <c:pt idx="3">
                  <c:v>34150</c:v>
                </c:pt>
                <c:pt idx="4">
                  <c:v>34515</c:v>
                </c:pt>
                <c:pt idx="5">
                  <c:v>34880</c:v>
                </c:pt>
                <c:pt idx="6">
                  <c:v>35246</c:v>
                </c:pt>
                <c:pt idx="7">
                  <c:v>35611</c:v>
                </c:pt>
                <c:pt idx="8">
                  <c:v>35976</c:v>
                </c:pt>
                <c:pt idx="9">
                  <c:v>36341</c:v>
                </c:pt>
                <c:pt idx="10">
                  <c:v>36707</c:v>
                </c:pt>
                <c:pt idx="11">
                  <c:v>37072</c:v>
                </c:pt>
                <c:pt idx="12">
                  <c:v>37437</c:v>
                </c:pt>
                <c:pt idx="13">
                  <c:v>37802</c:v>
                </c:pt>
                <c:pt idx="14">
                  <c:v>38168</c:v>
                </c:pt>
                <c:pt idx="15">
                  <c:v>38533</c:v>
                </c:pt>
                <c:pt idx="16">
                  <c:v>38898</c:v>
                </c:pt>
                <c:pt idx="17">
                  <c:v>39263</c:v>
                </c:pt>
                <c:pt idx="18">
                  <c:v>39629</c:v>
                </c:pt>
                <c:pt idx="19">
                  <c:v>39994</c:v>
                </c:pt>
                <c:pt idx="20">
                  <c:v>40359</c:v>
                </c:pt>
                <c:pt idx="21">
                  <c:v>40724</c:v>
                </c:pt>
                <c:pt idx="22">
                  <c:v>41090</c:v>
                </c:pt>
                <c:pt idx="23">
                  <c:v>41455</c:v>
                </c:pt>
                <c:pt idx="24">
                  <c:v>41820</c:v>
                </c:pt>
                <c:pt idx="25">
                  <c:v>42185</c:v>
                </c:pt>
                <c:pt idx="26">
                  <c:v>42551</c:v>
                </c:pt>
                <c:pt idx="27">
                  <c:v>42916</c:v>
                </c:pt>
                <c:pt idx="28">
                  <c:v>43281</c:v>
                </c:pt>
                <c:pt idx="29">
                  <c:v>43646</c:v>
                </c:pt>
                <c:pt idx="30">
                  <c:v>44012</c:v>
                </c:pt>
                <c:pt idx="31">
                  <c:v>44377</c:v>
                </c:pt>
                <c:pt idx="32">
                  <c:v>44742</c:v>
                </c:pt>
                <c:pt idx="33">
                  <c:v>45107</c:v>
                </c:pt>
                <c:pt idx="34">
                  <c:v>45473</c:v>
                </c:pt>
                <c:pt idx="35">
                  <c:v>45838</c:v>
                </c:pt>
                <c:pt idx="36">
                  <c:v>46203</c:v>
                </c:pt>
                <c:pt idx="37">
                  <c:v>46568</c:v>
                </c:pt>
                <c:pt idx="38">
                  <c:v>46934</c:v>
                </c:pt>
                <c:pt idx="39">
                  <c:v>47299</c:v>
                </c:pt>
                <c:pt idx="40">
                  <c:v>47664</c:v>
                </c:pt>
                <c:pt idx="41">
                  <c:v>48029</c:v>
                </c:pt>
                <c:pt idx="42">
                  <c:v>48395</c:v>
                </c:pt>
                <c:pt idx="43">
                  <c:v>48760</c:v>
                </c:pt>
                <c:pt idx="44">
                  <c:v>49125</c:v>
                </c:pt>
                <c:pt idx="45">
                  <c:v>49490</c:v>
                </c:pt>
                <c:pt idx="46">
                  <c:v>49856</c:v>
                </c:pt>
                <c:pt idx="47">
                  <c:v>50221</c:v>
                </c:pt>
                <c:pt idx="48">
                  <c:v>50586</c:v>
                </c:pt>
                <c:pt idx="49">
                  <c:v>50951</c:v>
                </c:pt>
                <c:pt idx="50">
                  <c:v>51317</c:v>
                </c:pt>
                <c:pt idx="51">
                  <c:v>51682</c:v>
                </c:pt>
                <c:pt idx="52">
                  <c:v>52047</c:v>
                </c:pt>
                <c:pt idx="53">
                  <c:v>52412</c:v>
                </c:pt>
                <c:pt idx="54">
                  <c:v>52778</c:v>
                </c:pt>
                <c:pt idx="55">
                  <c:v>53143</c:v>
                </c:pt>
                <c:pt idx="56">
                  <c:v>53508</c:v>
                </c:pt>
                <c:pt idx="57">
                  <c:v>53873</c:v>
                </c:pt>
                <c:pt idx="58">
                  <c:v>54239</c:v>
                </c:pt>
                <c:pt idx="59">
                  <c:v>54604</c:v>
                </c:pt>
                <c:pt idx="60">
                  <c:v>54969</c:v>
                </c:pt>
              </c:numCache>
            </c:numRef>
          </c:cat>
          <c:val>
            <c:numRef>
              <c:f>Summary!$AG$53:$CO$53</c:f>
              <c:numCache>
                <c:formatCode>_-* #,##0_-;\-* #,##0_-;_-* "-"??_-;_-@_-</c:formatCode>
                <c:ptCount val="61"/>
                <c:pt idx="0">
                  <c:v>145.8653138263318</c:v>
                </c:pt>
                <c:pt idx="1">
                  <c:v>145.86193305142567</c:v>
                </c:pt>
                <c:pt idx="2">
                  <c:v>145.85628157160917</c:v>
                </c:pt>
                <c:pt idx="3">
                  <c:v>145.91196152523551</c:v>
                </c:pt>
                <c:pt idx="4">
                  <c:v>146.12964454796651</c:v>
                </c:pt>
                <c:pt idx="5">
                  <c:v>146.34897795927645</c:v>
                </c:pt>
                <c:pt idx="6">
                  <c:v>146.46935624877179</c:v>
                </c:pt>
                <c:pt idx="7">
                  <c:v>145.791638446044</c:v>
                </c:pt>
                <c:pt idx="8">
                  <c:v>145.14376272430729</c:v>
                </c:pt>
                <c:pt idx="9">
                  <c:v>144.9258165180357</c:v>
                </c:pt>
                <c:pt idx="10">
                  <c:v>143.80119791790511</c:v>
                </c:pt>
                <c:pt idx="11">
                  <c:v>142.8688881407144</c:v>
                </c:pt>
                <c:pt idx="12">
                  <c:v>141.70721901668921</c:v>
                </c:pt>
                <c:pt idx="13">
                  <c:v>139.74009538964575</c:v>
                </c:pt>
                <c:pt idx="14">
                  <c:v>136.71860973578825</c:v>
                </c:pt>
                <c:pt idx="15">
                  <c:v>133.41814648884346</c:v>
                </c:pt>
                <c:pt idx="16">
                  <c:v>129.24426472440635</c:v>
                </c:pt>
                <c:pt idx="17">
                  <c:v>125.31658189757567</c:v>
                </c:pt>
                <c:pt idx="18">
                  <c:v>120.72177702170427</c:v>
                </c:pt>
                <c:pt idx="19">
                  <c:v>116.12953030073096</c:v>
                </c:pt>
                <c:pt idx="20">
                  <c:v>111.81899990698987</c:v>
                </c:pt>
                <c:pt idx="21">
                  <c:v>107.68378487077646</c:v>
                </c:pt>
                <c:pt idx="22">
                  <c:v>103.73628927976853</c:v>
                </c:pt>
                <c:pt idx="23">
                  <c:v>100.06210886815857</c:v>
                </c:pt>
                <c:pt idx="24">
                  <c:v>96.682637952056155</c:v>
                </c:pt>
                <c:pt idx="25">
                  <c:v>93.629395710305062</c:v>
                </c:pt>
                <c:pt idx="26">
                  <c:v>90.965033007461656</c:v>
                </c:pt>
                <c:pt idx="27">
                  <c:v>88.712040916169698</c:v>
                </c:pt>
                <c:pt idx="28">
                  <c:v>86.870326554842578</c:v>
                </c:pt>
                <c:pt idx="29">
                  <c:v>85.415777606334288</c:v>
                </c:pt>
                <c:pt idx="30">
                  <c:v>84.305870356369255</c:v>
                </c:pt>
                <c:pt idx="31">
                  <c:v>83.486826033799787</c:v>
                </c:pt>
                <c:pt idx="32">
                  <c:v>82.900656532705554</c:v>
                </c:pt>
                <c:pt idx="33">
                  <c:v>82.492461891574848</c:v>
                </c:pt>
                <c:pt idx="34">
                  <c:v>82.21469166486736</c:v>
                </c:pt>
                <c:pt idx="35">
                  <c:v>82.029178995280688</c:v>
                </c:pt>
                <c:pt idx="36">
                  <c:v>81.907082878448946</c:v>
                </c:pt>
                <c:pt idx="37">
                  <c:v>81.827611143932671</c:v>
                </c:pt>
                <c:pt idx="38">
                  <c:v>81.776302613532607</c:v>
                </c:pt>
                <c:pt idx="39">
                  <c:v>81.743372230102182</c:v>
                </c:pt>
                <c:pt idx="40">
                  <c:v>81.722325152982009</c:v>
                </c:pt>
                <c:pt idx="41">
                  <c:v>81.708912124185048</c:v>
                </c:pt>
                <c:pt idx="42">
                  <c:v>81.700381466113001</c:v>
                </c:pt>
                <c:pt idx="43">
                  <c:v>81.694963395124375</c:v>
                </c:pt>
                <c:pt idx="44">
                  <c:v>81.691525476938907</c:v>
                </c:pt>
                <c:pt idx="45">
                  <c:v>81.689345479788528</c:v>
                </c:pt>
                <c:pt idx="46">
                  <c:v>81.68796380391943</c:v>
                </c:pt>
                <c:pt idx="47">
                  <c:v>81.687088418132248</c:v>
                </c:pt>
                <c:pt idx="48">
                  <c:v>81.686533953802282</c:v>
                </c:pt>
                <c:pt idx="49">
                  <c:v>81.686182831615156</c:v>
                </c:pt>
                <c:pt idx="50">
                  <c:v>81.685960512017346</c:v>
                </c:pt>
                <c:pt idx="51">
                  <c:v>81.685819760533832</c:v>
                </c:pt>
                <c:pt idx="52">
                  <c:v>81.685730654658485</c:v>
                </c:pt>
                <c:pt idx="53">
                  <c:v>81.685674244402733</c:v>
                </c:pt>
                <c:pt idx="54">
                  <c:v>81.685638531262043</c:v>
                </c:pt>
                <c:pt idx="55">
                  <c:v>81.685615919390173</c:v>
                </c:pt>
                <c:pt idx="56">
                  <c:v>81.685601600692962</c:v>
                </c:pt>
                <c:pt idx="57">
                  <c:v>81.685592531834217</c:v>
                </c:pt>
                <c:pt idx="58">
                  <c:v>81.685586786615673</c:v>
                </c:pt>
                <c:pt idx="59">
                  <c:v>81.685583145862353</c:v>
                </c:pt>
                <c:pt idx="60">
                  <c:v>81.685580837879925</c:v>
                </c:pt>
              </c:numCache>
            </c:numRef>
          </c:val>
        </c:ser>
        <c:marker val="1"/>
        <c:axId val="91325184"/>
        <c:axId val="91326720"/>
      </c:lineChart>
      <c:dateAx>
        <c:axId val="91325184"/>
        <c:scaling>
          <c:orientation val="minMax"/>
        </c:scaling>
        <c:axPos val="b"/>
        <c:numFmt formatCode="yyyy" sourceLinked="0"/>
        <c:tickLblPos val="nextTo"/>
        <c:crossAx val="91326720"/>
        <c:crosses val="autoZero"/>
        <c:auto val="1"/>
        <c:lblOffset val="100"/>
        <c:baseTimeUnit val="years"/>
      </c:dateAx>
      <c:valAx>
        <c:axId val="91326720"/>
        <c:scaling>
          <c:orientation val="minMax"/>
        </c:scaling>
        <c:axPos val="l"/>
        <c:majorGridlines/>
        <c:title>
          <c:tx>
            <c:rich>
              <a:bodyPr rot="-5400000" vert="horz"/>
              <a:lstStyle/>
              <a:p>
                <a:pPr>
                  <a:defRPr/>
                </a:pPr>
                <a:r>
                  <a:rPr lang="en-US"/>
                  <a:t>Stock-weighted water consumption [Litres / wash]</a:t>
                </a:r>
              </a:p>
            </c:rich>
          </c:tx>
        </c:title>
        <c:numFmt formatCode="_-* #,##0_-;\-* #,##0_-;_-* &quot;-&quot;??_-;_-@_-" sourceLinked="1"/>
        <c:tickLblPos val="nextTo"/>
        <c:crossAx val="91325184"/>
        <c:crosses val="autoZero"/>
        <c:crossBetween val="between"/>
      </c:valAx>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AU"/>
  <c:style val="34"/>
  <c:chart>
    <c:autoTitleDeleted val="1"/>
    <c:plotArea>
      <c:layout/>
      <c:scatterChart>
        <c:scatterStyle val="lineMarker"/>
        <c:ser>
          <c:idx val="0"/>
          <c:order val="0"/>
          <c:tx>
            <c:strRef>
              <c:f>Penetration_Data!$A$6</c:f>
              <c:strCache>
                <c:ptCount val="1"/>
                <c:pt idx="0">
                  <c:v>Ownership (model)</c:v>
                </c:pt>
              </c:strCache>
            </c:strRef>
          </c:tx>
          <c:marker>
            <c:symbol val="none"/>
          </c:marker>
          <c:xVal>
            <c:numRef>
              <c:f>Penetration_Data!$C$1:$CO$1</c:f>
              <c:numCache>
                <c:formatCode>General</c:formatCode>
                <c:ptCount val="9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pt idx="71">
                  <c:v>2031</c:v>
                </c:pt>
                <c:pt idx="72">
                  <c:v>2032</c:v>
                </c:pt>
                <c:pt idx="73">
                  <c:v>2033</c:v>
                </c:pt>
                <c:pt idx="74">
                  <c:v>2034</c:v>
                </c:pt>
                <c:pt idx="75">
                  <c:v>2035</c:v>
                </c:pt>
                <c:pt idx="76">
                  <c:v>2036</c:v>
                </c:pt>
                <c:pt idx="77">
                  <c:v>2037</c:v>
                </c:pt>
                <c:pt idx="78">
                  <c:v>2038</c:v>
                </c:pt>
                <c:pt idx="79">
                  <c:v>2039</c:v>
                </c:pt>
                <c:pt idx="80">
                  <c:v>2040</c:v>
                </c:pt>
                <c:pt idx="81">
                  <c:v>2041</c:v>
                </c:pt>
                <c:pt idx="82">
                  <c:v>2042</c:v>
                </c:pt>
                <c:pt idx="83">
                  <c:v>2043</c:v>
                </c:pt>
                <c:pt idx="84">
                  <c:v>2044</c:v>
                </c:pt>
                <c:pt idx="85">
                  <c:v>2045</c:v>
                </c:pt>
                <c:pt idx="86">
                  <c:v>2046</c:v>
                </c:pt>
                <c:pt idx="87">
                  <c:v>2047</c:v>
                </c:pt>
                <c:pt idx="88">
                  <c:v>2048</c:v>
                </c:pt>
                <c:pt idx="89">
                  <c:v>2049</c:v>
                </c:pt>
                <c:pt idx="90">
                  <c:v>2050</c:v>
                </c:pt>
              </c:numCache>
            </c:numRef>
          </c:xVal>
          <c:yVal>
            <c:numRef>
              <c:f>Penetration_Data!$C$6:$CO$6</c:f>
              <c:numCache>
                <c:formatCode>0%</c:formatCode>
                <c:ptCount val="91"/>
                <c:pt idx="0">
                  <c:v>1.0083313912537502E-2</c:v>
                </c:pt>
                <c:pt idx="1">
                  <c:v>1.1193768523335699E-2</c:v>
                </c:pt>
                <c:pt idx="2">
                  <c:v>1.2423481012907803E-2</c:v>
                </c:pt>
                <c:pt idx="3">
                  <c:v>1.3784640739876806E-2</c:v>
                </c:pt>
                <c:pt idx="4">
                  <c:v>1.5290550247563305E-2</c:v>
                </c:pt>
                <c:pt idx="5">
                  <c:v>1.6955697407367513E-2</c:v>
                </c:pt>
                <c:pt idx="6">
                  <c:v>1.8795825222768011E-2</c:v>
                </c:pt>
                <c:pt idx="7">
                  <c:v>2.0827997158521815E-2</c:v>
                </c:pt>
                <c:pt idx="8">
                  <c:v>2.3070655353877711E-2</c:v>
                </c:pt>
                <c:pt idx="9">
                  <c:v>2.554366850396771E-2</c:v>
                </c:pt>
                <c:pt idx="10">
                  <c:v>2.826836555267041E-2</c:v>
                </c:pt>
                <c:pt idx="11">
                  <c:v>3.1267550641118011E-2</c:v>
                </c:pt>
                <c:pt idx="12">
                  <c:v>3.4565494014036788E-2</c:v>
                </c:pt>
                <c:pt idx="13">
                  <c:v>3.8187892826412106E-2</c:v>
                </c:pt>
                <c:pt idx="14">
                  <c:v>4.2161795052597914E-2</c:v>
                </c:pt>
                <c:pt idx="15">
                  <c:v>4.6515479031379009E-2</c:v>
                </c:pt>
                <c:pt idx="16">
                  <c:v>5.1278280652739303E-2</c:v>
                </c:pt>
                <c:pt idx="17">
                  <c:v>5.6480359893853298E-2</c:v>
                </c:pt>
                <c:pt idx="18">
                  <c:v>6.215239845135663E-2</c:v>
                </c:pt>
                <c:pt idx="19">
                  <c:v>6.8325220720513349E-2</c:v>
                </c:pt>
                <c:pt idx="20">
                  <c:v>7.5029331480037112E-2</c:v>
                </c:pt>
                <c:pt idx="21">
                  <c:v>8.2294365499687966E-2</c:v>
                </c:pt>
                <c:pt idx="22">
                  <c:v>9.014844703414529E-2</c:v>
                </c:pt>
                <c:pt idx="23">
                  <c:v>9.8617460911802235E-2</c:v>
                </c:pt>
                <c:pt idx="24">
                  <c:v>0.10772424172955308</c:v>
                </c:pt>
                <c:pt idx="25">
                  <c:v>0.11748769350152798</c:v>
                </c:pt>
                <c:pt idx="26">
                  <c:v>0.12792185884429605</c:v>
                </c:pt>
                <c:pt idx="27">
                  <c:v>0.13903496413321401</c:v>
                </c:pt>
                <c:pt idx="28">
                  <c:v>0.15082847458933307</c:v>
                </c:pt>
                <c:pt idx="29">
                  <c:v>0.1632962003373401</c:v>
                </c:pt>
                <c:pt idx="30">
                  <c:v>0.17642350034562301</c:v>
                </c:pt>
                <c:pt idx="31">
                  <c:v>0.19018663495125196</c:v>
                </c:pt>
                <c:pt idx="32">
                  <c:v>0.20455231850198305</c:v>
                </c:pt>
                <c:pt idx="33">
                  <c:v>0.219477520734815</c:v>
                </c:pt>
                <c:pt idx="34">
                  <c:v>0.23490955831813301</c:v>
                </c:pt>
                <c:pt idx="35">
                  <c:v>0.25078650635848809</c:v>
                </c:pt>
                <c:pt idx="36">
                  <c:v>0.26703794395687208</c:v>
                </c:pt>
                <c:pt idx="37">
                  <c:v>0.28358602899300911</c:v>
                </c:pt>
                <c:pt idx="38">
                  <c:v>0.3003468766493142</c:v>
                </c:pt>
                <c:pt idx="39">
                  <c:v>0.31723219560138699</c:v>
                </c:pt>
                <c:pt idx="40">
                  <c:v>0.33415111734041614</c:v>
                </c:pt>
                <c:pt idx="41">
                  <c:v>0.35101213972567313</c:v>
                </c:pt>
                <c:pt idx="42">
                  <c:v>0.36772509719980023</c:v>
                </c:pt>
                <c:pt idx="43">
                  <c:v>0.38420306813235011</c:v>
                </c:pt>
                <c:pt idx="44">
                  <c:v>0.40036413471070009</c:v>
                </c:pt>
                <c:pt idx="45">
                  <c:v>0.416132922086839</c:v>
                </c:pt>
                <c:pt idx="46">
                  <c:v>0.43144185981600902</c:v>
                </c:pt>
                <c:pt idx="47">
                  <c:v>0.44623212818680791</c:v>
                </c:pt>
                <c:pt idx="48">
                  <c:v>0.4604542728107891</c:v>
                </c:pt>
                <c:pt idx="49">
                  <c:v>0.47406849083955521</c:v>
                </c:pt>
                <c:pt idx="50">
                  <c:v>0.4870446097404072</c:v>
                </c:pt>
                <c:pt idx="51">
                  <c:v>0.4993617934952852</c:v>
                </c:pt>
                <c:pt idx="52">
                  <c:v>0.51100802074851503</c:v>
                </c:pt>
                <c:pt idx="53">
                  <c:v>0.52197938470788396</c:v>
                </c:pt>
                <c:pt idx="54">
                  <c:v>0.532279265838286</c:v>
                </c:pt>
                <c:pt idx="55">
                  <c:v>0.54191742623393102</c:v>
                </c:pt>
                <c:pt idx="56">
                  <c:v>0.55090906984580701</c:v>
                </c:pt>
                <c:pt idx="57">
                  <c:v>0.55927390635437324</c:v>
                </c:pt>
                <c:pt idx="58">
                  <c:v>0.56703524923471804</c:v>
                </c:pt>
                <c:pt idx="59">
                  <c:v>0.57421917115818522</c:v>
                </c:pt>
                <c:pt idx="60">
                  <c:v>0.5808537328453528</c:v>
                </c:pt>
                <c:pt idx="61">
                  <c:v>0.58696829519679383</c:v>
                </c:pt>
                <c:pt idx="62">
                  <c:v>0.59259291919217483</c:v>
                </c:pt>
                <c:pt idx="63">
                  <c:v>0.59775785374828805</c:v>
                </c:pt>
                <c:pt idx="64">
                  <c:v>0.6024931084476618</c:v>
                </c:pt>
                <c:pt idx="65">
                  <c:v>0.60682810570958423</c:v>
                </c:pt>
                <c:pt idx="66">
                  <c:v>0.61079140545278143</c:v>
                </c:pt>
                <c:pt idx="67">
                  <c:v>0.61441049445382923</c:v>
                </c:pt>
                <c:pt idx="68">
                  <c:v>0.61771163229597459</c:v>
                </c:pt>
                <c:pt idx="69">
                  <c:v>0.62071974589728496</c:v>
                </c:pt>
                <c:pt idx="70">
                  <c:v>0.6234583649882468</c:v>
                </c:pt>
                <c:pt idx="71">
                  <c:v>0.62594959147909046</c:v>
                </c:pt>
                <c:pt idx="72">
                  <c:v>0.62821409633768022</c:v>
                </c:pt>
                <c:pt idx="73">
                  <c:v>0.63027113832862725</c:v>
                </c:pt>
                <c:pt idx="74">
                  <c:v>0.63213859969870223</c:v>
                </c:pt>
                <c:pt idx="75">
                  <c:v>0.63383303460110141</c:v>
                </c:pt>
                <c:pt idx="76">
                  <c:v>0.63536972671102399</c:v>
                </c:pt>
                <c:pt idx="77">
                  <c:v>0.63676275308527219</c:v>
                </c:pt>
                <c:pt idx="78">
                  <c:v>0.63802505185351543</c:v>
                </c:pt>
                <c:pt idx="79">
                  <c:v>0.63916849179733481</c:v>
                </c:pt>
                <c:pt idx="80">
                  <c:v>0.64020394227724498</c:v>
                </c:pt>
                <c:pt idx="81">
                  <c:v>0.64114134231171138</c:v>
                </c:pt>
                <c:pt idx="82">
                  <c:v>0.64198976790111517</c:v>
                </c:pt>
                <c:pt idx="83">
                  <c:v>0.64275749692938944</c:v>
                </c:pt>
                <c:pt idx="84">
                  <c:v>0.64345207117272896</c:v>
                </c:pt>
                <c:pt idx="85">
                  <c:v>0.64408035510422401</c:v>
                </c:pt>
                <c:pt idx="86">
                  <c:v>0.64464859131069141</c:v>
                </c:pt>
                <c:pt idx="87">
                  <c:v>0.6451624524385946</c:v>
                </c:pt>
                <c:pt idx="88">
                  <c:v>0.64562708966391125</c:v>
                </c:pt>
                <c:pt idx="89">
                  <c:v>0.64604717774019438</c:v>
                </c:pt>
                <c:pt idx="90">
                  <c:v>0.64642695672310724</c:v>
                </c:pt>
              </c:numCache>
            </c:numRef>
          </c:yVal>
        </c:ser>
        <c:ser>
          <c:idx val="1"/>
          <c:order val="1"/>
          <c:tx>
            <c:strRef>
              <c:f>Penetration_Data!$A$5</c:f>
              <c:strCache>
                <c:ptCount val="1"/>
                <c:pt idx="0">
                  <c:v>Ownership (reported)</c:v>
                </c:pt>
              </c:strCache>
            </c:strRef>
          </c:tx>
          <c:spPr>
            <a:ln w="47625">
              <a:noFill/>
            </a:ln>
          </c:spPr>
          <c:marker>
            <c:symbol val="circle"/>
            <c:size val="9"/>
            <c:spPr>
              <a:ln>
                <a:noFill/>
              </a:ln>
            </c:spPr>
          </c:marker>
          <c:xVal>
            <c:numRef>
              <c:f>Penetration_Data!$C$1:$CO$1</c:f>
              <c:numCache>
                <c:formatCode>General</c:formatCode>
                <c:ptCount val="9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pt idx="71">
                  <c:v>2031</c:v>
                </c:pt>
                <c:pt idx="72">
                  <c:v>2032</c:v>
                </c:pt>
                <c:pt idx="73">
                  <c:v>2033</c:v>
                </c:pt>
                <c:pt idx="74">
                  <c:v>2034</c:v>
                </c:pt>
                <c:pt idx="75">
                  <c:v>2035</c:v>
                </c:pt>
                <c:pt idx="76">
                  <c:v>2036</c:v>
                </c:pt>
                <c:pt idx="77">
                  <c:v>2037</c:v>
                </c:pt>
                <c:pt idx="78">
                  <c:v>2038</c:v>
                </c:pt>
                <c:pt idx="79">
                  <c:v>2039</c:v>
                </c:pt>
                <c:pt idx="80">
                  <c:v>2040</c:v>
                </c:pt>
                <c:pt idx="81">
                  <c:v>2041</c:v>
                </c:pt>
                <c:pt idx="82">
                  <c:v>2042</c:v>
                </c:pt>
                <c:pt idx="83">
                  <c:v>2043</c:v>
                </c:pt>
                <c:pt idx="84">
                  <c:v>2044</c:v>
                </c:pt>
                <c:pt idx="85">
                  <c:v>2045</c:v>
                </c:pt>
                <c:pt idx="86">
                  <c:v>2046</c:v>
                </c:pt>
                <c:pt idx="87">
                  <c:v>2047</c:v>
                </c:pt>
                <c:pt idx="88">
                  <c:v>2048</c:v>
                </c:pt>
                <c:pt idx="89">
                  <c:v>2049</c:v>
                </c:pt>
                <c:pt idx="90">
                  <c:v>2050</c:v>
                </c:pt>
              </c:numCache>
            </c:numRef>
          </c:xVal>
          <c:yVal>
            <c:numRef>
              <c:f>Penetration_Data!$C$5:$CO$5</c:f>
              <c:numCache>
                <c:formatCode>General</c:formatCode>
                <c:ptCount val="91"/>
                <c:pt idx="34" formatCode="0%">
                  <c:v>0.251</c:v>
                </c:pt>
                <c:pt idx="39" formatCode="0%">
                  <c:v>0.3010000000000001</c:v>
                </c:pt>
                <c:pt idx="42" formatCode="0%">
                  <c:v>0.34700000000000009</c:v>
                </c:pt>
                <c:pt idx="45" formatCode="0%">
                  <c:v>0.41500000000000009</c:v>
                </c:pt>
                <c:pt idx="51" formatCode="0%">
                  <c:v>0.51500000000000001</c:v>
                </c:pt>
              </c:numCache>
            </c:numRef>
          </c:yVal>
        </c:ser>
        <c:axId val="91370624"/>
        <c:axId val="91372160"/>
      </c:scatterChart>
      <c:valAx>
        <c:axId val="91370624"/>
        <c:scaling>
          <c:orientation val="minMax"/>
        </c:scaling>
        <c:axPos val="b"/>
        <c:numFmt formatCode="General" sourceLinked="1"/>
        <c:majorTickMark val="in"/>
        <c:tickLblPos val="nextTo"/>
        <c:txPr>
          <a:bodyPr rot="0" vert="horz"/>
          <a:lstStyle/>
          <a:p>
            <a:pPr>
              <a:defRPr/>
            </a:pPr>
            <a:endParaRPr lang="en-US"/>
          </a:p>
        </c:txPr>
        <c:crossAx val="91372160"/>
        <c:crosses val="autoZero"/>
        <c:crossBetween val="midCat"/>
      </c:valAx>
      <c:valAx>
        <c:axId val="91372160"/>
        <c:scaling>
          <c:orientation val="minMax"/>
        </c:scaling>
        <c:axPos val="l"/>
        <c:majorGridlines/>
        <c:title>
          <c:tx>
            <c:rich>
              <a:bodyPr/>
              <a:lstStyle/>
              <a:p>
                <a:pPr>
                  <a:defRPr/>
                </a:pPr>
                <a:r>
                  <a:rPr lang="en-US"/>
                  <a:t>Proportion of households with appliance [%]</a:t>
                </a:r>
              </a:p>
            </c:rich>
          </c:tx>
        </c:title>
        <c:numFmt formatCode="0%" sourceLinked="1"/>
        <c:majorTickMark val="none"/>
        <c:tickLblPos val="nextTo"/>
        <c:txPr>
          <a:bodyPr rot="0" vert="horz"/>
          <a:lstStyle/>
          <a:p>
            <a:pPr>
              <a:defRPr/>
            </a:pPr>
            <a:endParaRPr lang="en-US"/>
          </a:p>
        </c:txPr>
        <c:crossAx val="91370624"/>
        <c:crosses val="autoZero"/>
        <c:crossBetween val="midCat"/>
      </c:valAx>
      <c:spPr>
        <a:noFill/>
      </c:spPr>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AU"/>
  <c:chart>
    <c:plotArea>
      <c:layout/>
      <c:scatterChart>
        <c:scatterStyle val="lineMarker"/>
        <c:ser>
          <c:idx val="0"/>
          <c:order val="0"/>
          <c:tx>
            <c:strRef>
              <c:f>Sales_Data!$A$8</c:f>
              <c:strCache>
                <c:ptCount val="1"/>
                <c:pt idx="0">
                  <c:v>Model sales</c:v>
                </c:pt>
              </c:strCache>
            </c:strRef>
          </c:tx>
          <c:marker>
            <c:symbol val="none"/>
          </c:marker>
          <c:xVal>
            <c:numRef>
              <c:f>Sales_Data!$AG$1:$BU$1</c:f>
              <c:numCache>
                <c:formatCode>yyyy</c:formatCode>
                <c:ptCount val="41"/>
                <c:pt idx="0">
                  <c:v>33054</c:v>
                </c:pt>
                <c:pt idx="1">
                  <c:v>33419</c:v>
                </c:pt>
                <c:pt idx="2">
                  <c:v>33785</c:v>
                </c:pt>
                <c:pt idx="3">
                  <c:v>34150</c:v>
                </c:pt>
                <c:pt idx="4">
                  <c:v>34515</c:v>
                </c:pt>
                <c:pt idx="5">
                  <c:v>34880</c:v>
                </c:pt>
                <c:pt idx="6">
                  <c:v>35246</c:v>
                </c:pt>
                <c:pt idx="7">
                  <c:v>35611</c:v>
                </c:pt>
                <c:pt idx="8">
                  <c:v>35976</c:v>
                </c:pt>
                <c:pt idx="9">
                  <c:v>36341</c:v>
                </c:pt>
                <c:pt idx="10">
                  <c:v>36707</c:v>
                </c:pt>
                <c:pt idx="11">
                  <c:v>37072</c:v>
                </c:pt>
                <c:pt idx="12">
                  <c:v>37437</c:v>
                </c:pt>
                <c:pt idx="13">
                  <c:v>37802</c:v>
                </c:pt>
                <c:pt idx="14">
                  <c:v>38168</c:v>
                </c:pt>
                <c:pt idx="15">
                  <c:v>38533</c:v>
                </c:pt>
                <c:pt idx="16">
                  <c:v>38898</c:v>
                </c:pt>
                <c:pt idx="17">
                  <c:v>39263</c:v>
                </c:pt>
                <c:pt idx="18">
                  <c:v>39629</c:v>
                </c:pt>
                <c:pt idx="19">
                  <c:v>39994</c:v>
                </c:pt>
                <c:pt idx="20">
                  <c:v>40359</c:v>
                </c:pt>
                <c:pt idx="21">
                  <c:v>40724</c:v>
                </c:pt>
                <c:pt idx="22">
                  <c:v>41090</c:v>
                </c:pt>
                <c:pt idx="23">
                  <c:v>41455</c:v>
                </c:pt>
                <c:pt idx="24">
                  <c:v>41820</c:v>
                </c:pt>
                <c:pt idx="25">
                  <c:v>42185</c:v>
                </c:pt>
                <c:pt idx="26">
                  <c:v>42551</c:v>
                </c:pt>
                <c:pt idx="27">
                  <c:v>42916</c:v>
                </c:pt>
                <c:pt idx="28">
                  <c:v>43281</c:v>
                </c:pt>
                <c:pt idx="29">
                  <c:v>43646</c:v>
                </c:pt>
                <c:pt idx="30">
                  <c:v>44012</c:v>
                </c:pt>
                <c:pt idx="31">
                  <c:v>44377</c:v>
                </c:pt>
                <c:pt idx="32">
                  <c:v>44742</c:v>
                </c:pt>
                <c:pt idx="33">
                  <c:v>45107</c:v>
                </c:pt>
                <c:pt idx="34">
                  <c:v>45473</c:v>
                </c:pt>
                <c:pt idx="35">
                  <c:v>45838</c:v>
                </c:pt>
                <c:pt idx="36">
                  <c:v>46203</c:v>
                </c:pt>
                <c:pt idx="37">
                  <c:v>46568</c:v>
                </c:pt>
                <c:pt idx="38">
                  <c:v>46934</c:v>
                </c:pt>
                <c:pt idx="39">
                  <c:v>47299</c:v>
                </c:pt>
                <c:pt idx="40">
                  <c:v>47664</c:v>
                </c:pt>
              </c:numCache>
            </c:numRef>
          </c:xVal>
          <c:yVal>
            <c:numRef>
              <c:f>Sales_Data!$AG$8:$BU$8</c:f>
              <c:numCache>
                <c:formatCode>0</c:formatCode>
                <c:ptCount val="41"/>
                <c:pt idx="0">
                  <c:v>128042.17335179303</c:v>
                </c:pt>
                <c:pt idx="1">
                  <c:v>139511.41085124351</c:v>
                </c:pt>
                <c:pt idx="2">
                  <c:v>157763.57654951967</c:v>
                </c:pt>
                <c:pt idx="3">
                  <c:v>166292.04041972361</c:v>
                </c:pt>
                <c:pt idx="4">
                  <c:v>175666.88683580403</c:v>
                </c:pt>
                <c:pt idx="5">
                  <c:v>187490.47732849277</c:v>
                </c:pt>
                <c:pt idx="6">
                  <c:v>201422.3245210177</c:v>
                </c:pt>
                <c:pt idx="7">
                  <c:v>199901.14101757528</c:v>
                </c:pt>
                <c:pt idx="8">
                  <c:v>209608.74137864306</c:v>
                </c:pt>
                <c:pt idx="9">
                  <c:v>222277.29393332501</c:v>
                </c:pt>
                <c:pt idx="10">
                  <c:v>234040.15155027798</c:v>
                </c:pt>
                <c:pt idx="11">
                  <c:v>249412.9716899409</c:v>
                </c:pt>
                <c:pt idx="12">
                  <c:v>275127.81905697525</c:v>
                </c:pt>
                <c:pt idx="13">
                  <c:v>289385.75601976202</c:v>
                </c:pt>
                <c:pt idx="14">
                  <c:v>300739.43000138062</c:v>
                </c:pt>
                <c:pt idx="15">
                  <c:v>316172.19189058174</c:v>
                </c:pt>
                <c:pt idx="16">
                  <c:v>337488.47840174439</c:v>
                </c:pt>
                <c:pt idx="17">
                  <c:v>303798.476794791</c:v>
                </c:pt>
                <c:pt idx="18">
                  <c:v>355478.0653990244</c:v>
                </c:pt>
                <c:pt idx="19">
                  <c:v>370928.65231770731</c:v>
                </c:pt>
                <c:pt idx="20">
                  <c:v>359588.95790889999</c:v>
                </c:pt>
                <c:pt idx="21">
                  <c:v>361577.64802541549</c:v>
                </c:pt>
                <c:pt idx="22">
                  <c:v>385496.12928991712</c:v>
                </c:pt>
                <c:pt idx="23">
                  <c:v>393089.24887834169</c:v>
                </c:pt>
                <c:pt idx="24">
                  <c:v>392687.31772062986</c:v>
                </c:pt>
                <c:pt idx="25">
                  <c:v>407224.62183638709</c:v>
                </c:pt>
                <c:pt idx="26">
                  <c:v>417464.82993142522</c:v>
                </c:pt>
                <c:pt idx="27">
                  <c:v>430610.70746113255</c:v>
                </c:pt>
                <c:pt idx="28">
                  <c:v>446353.8569453159</c:v>
                </c:pt>
                <c:pt idx="29">
                  <c:v>459798.56815838674</c:v>
                </c:pt>
                <c:pt idx="30">
                  <c:v>470076.0902997909</c:v>
                </c:pt>
                <c:pt idx="31">
                  <c:v>480264.81846130791</c:v>
                </c:pt>
                <c:pt idx="32">
                  <c:v>486386.42572421755</c:v>
                </c:pt>
                <c:pt idx="33">
                  <c:v>485041.98212919012</c:v>
                </c:pt>
                <c:pt idx="34">
                  <c:v>497798.87263842323</c:v>
                </c:pt>
                <c:pt idx="35">
                  <c:v>512613.63064643269</c:v>
                </c:pt>
                <c:pt idx="36">
                  <c:v>512484.51325771771</c:v>
                </c:pt>
                <c:pt idx="37">
                  <c:v>512002.85621811921</c:v>
                </c:pt>
                <c:pt idx="38">
                  <c:v>520613.06848342094</c:v>
                </c:pt>
                <c:pt idx="39">
                  <c:v>528280.32931545831</c:v>
                </c:pt>
                <c:pt idx="40">
                  <c:v>531570.65540957428</c:v>
                </c:pt>
              </c:numCache>
            </c:numRef>
          </c:yVal>
        </c:ser>
        <c:ser>
          <c:idx val="1"/>
          <c:order val="1"/>
          <c:tx>
            <c:strRef>
              <c:f>Sales_Data!$A$6</c:f>
              <c:strCache>
                <c:ptCount val="1"/>
                <c:pt idx="0">
                  <c:v>Estimated total sales</c:v>
                </c:pt>
              </c:strCache>
            </c:strRef>
          </c:tx>
          <c:spPr>
            <a:ln w="28575">
              <a:noFill/>
            </a:ln>
          </c:spPr>
          <c:marker>
            <c:symbol val="circle"/>
            <c:size val="7"/>
          </c:marker>
          <c:xVal>
            <c:numRef>
              <c:f>Sales_Data!$AJ$1:$BD$1</c:f>
              <c:numCache>
                <c:formatCode>yyyy</c:formatCode>
                <c:ptCount val="21"/>
                <c:pt idx="0">
                  <c:v>34150</c:v>
                </c:pt>
                <c:pt idx="1">
                  <c:v>34515</c:v>
                </c:pt>
                <c:pt idx="2">
                  <c:v>34880</c:v>
                </c:pt>
                <c:pt idx="3">
                  <c:v>35246</c:v>
                </c:pt>
                <c:pt idx="4">
                  <c:v>35611</c:v>
                </c:pt>
                <c:pt idx="5">
                  <c:v>35976</c:v>
                </c:pt>
                <c:pt idx="6">
                  <c:v>36341</c:v>
                </c:pt>
                <c:pt idx="7">
                  <c:v>36707</c:v>
                </c:pt>
                <c:pt idx="8">
                  <c:v>37072</c:v>
                </c:pt>
                <c:pt idx="9">
                  <c:v>37437</c:v>
                </c:pt>
                <c:pt idx="10">
                  <c:v>37802</c:v>
                </c:pt>
                <c:pt idx="11">
                  <c:v>38168</c:v>
                </c:pt>
                <c:pt idx="12">
                  <c:v>38533</c:v>
                </c:pt>
                <c:pt idx="13">
                  <c:v>38898</c:v>
                </c:pt>
                <c:pt idx="14">
                  <c:v>39263</c:v>
                </c:pt>
                <c:pt idx="15">
                  <c:v>39629</c:v>
                </c:pt>
                <c:pt idx="16">
                  <c:v>39994</c:v>
                </c:pt>
                <c:pt idx="17">
                  <c:v>40359</c:v>
                </c:pt>
                <c:pt idx="18">
                  <c:v>40724</c:v>
                </c:pt>
                <c:pt idx="19">
                  <c:v>41090</c:v>
                </c:pt>
                <c:pt idx="20">
                  <c:v>41455</c:v>
                </c:pt>
              </c:numCache>
            </c:numRef>
          </c:xVal>
          <c:yVal>
            <c:numRef>
              <c:f>Sales_Data!$AJ$6:$BD$6</c:f>
              <c:numCache>
                <c:formatCode>0</c:formatCode>
                <c:ptCount val="21"/>
                <c:pt idx="0">
                  <c:v>131183.52941176455</c:v>
                </c:pt>
                <c:pt idx="1">
                  <c:v>151753.01204819305</c:v>
                </c:pt>
                <c:pt idx="2">
                  <c:v>157170.37037037045</c:v>
                </c:pt>
                <c:pt idx="3">
                  <c:v>169121.25</c:v>
                </c:pt>
                <c:pt idx="4">
                  <c:v>191216.66666666669</c:v>
                </c:pt>
                <c:pt idx="5">
                  <c:v>214548.68421052612</c:v>
                </c:pt>
                <c:pt idx="6">
                  <c:v>230864.86486486474</c:v>
                </c:pt>
                <c:pt idx="7">
                  <c:v>202083.33333333328</c:v>
                </c:pt>
                <c:pt idx="8">
                  <c:v>239963.38028169004</c:v>
                </c:pt>
                <c:pt idx="9">
                  <c:v>257456.52173913049</c:v>
                </c:pt>
                <c:pt idx="10">
                  <c:v>297450.74626865669</c:v>
                </c:pt>
                <c:pt idx="11">
                  <c:v>303419.40298507462</c:v>
                </c:pt>
                <c:pt idx="12">
                  <c:v>304861.05263157911</c:v>
                </c:pt>
                <c:pt idx="13">
                  <c:v>321201.05263157911</c:v>
                </c:pt>
                <c:pt idx="14">
                  <c:v>324767.36842105241</c:v>
                </c:pt>
                <c:pt idx="15">
                  <c:v>342722.10526315786</c:v>
                </c:pt>
                <c:pt idx="16">
                  <c:v>379042.10526315786</c:v>
                </c:pt>
                <c:pt idx="17">
                  <c:v>373639.28421052714</c:v>
                </c:pt>
                <c:pt idx="18">
                  <c:v>398607.41052631621</c:v>
                </c:pt>
                <c:pt idx="19">
                  <c:v>384469.29473684187</c:v>
                </c:pt>
                <c:pt idx="20">
                  <c:v>401367.55789473548</c:v>
                </c:pt>
              </c:numCache>
            </c:numRef>
          </c:yVal>
        </c:ser>
        <c:axId val="91407488"/>
        <c:axId val="91409024"/>
      </c:scatterChart>
      <c:valAx>
        <c:axId val="91407488"/>
        <c:scaling>
          <c:orientation val="minMax"/>
          <c:min val="32689"/>
        </c:scaling>
        <c:axPos val="b"/>
        <c:numFmt formatCode="yyyy" sourceLinked="1"/>
        <c:majorTickMark val="in"/>
        <c:tickLblPos val="nextTo"/>
        <c:crossAx val="91409024"/>
        <c:crosses val="autoZero"/>
        <c:crossBetween val="midCat"/>
      </c:valAx>
      <c:valAx>
        <c:axId val="91409024"/>
        <c:scaling>
          <c:orientation val="minMax"/>
        </c:scaling>
        <c:axPos val="l"/>
        <c:majorGridlines/>
        <c:title>
          <c:tx>
            <c:rich>
              <a:bodyPr rot="-5400000" vert="horz"/>
              <a:lstStyle/>
              <a:p>
                <a:pPr>
                  <a:defRPr/>
                </a:pPr>
                <a:r>
                  <a:rPr lang="en-AU"/>
                  <a:t>Dishwasher sales [units]</a:t>
                </a:r>
              </a:p>
            </c:rich>
          </c:tx>
        </c:title>
        <c:numFmt formatCode="#,##0" sourceLinked="0"/>
        <c:tickLblPos val="nextTo"/>
        <c:crossAx val="91407488"/>
        <c:crosses val="autoZero"/>
        <c:crossBetween val="midCat"/>
      </c:valAx>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AU"/>
  <c:style val="34"/>
  <c:chart>
    <c:autoTitleDeleted val="1"/>
    <c:plotArea>
      <c:layout>
        <c:manualLayout>
          <c:layoutTarget val="inner"/>
          <c:xMode val="edge"/>
          <c:yMode val="edge"/>
          <c:x val="8.165074652553686E-2"/>
          <c:y val="0.15935258354016807"/>
          <c:w val="0.90332193107009218"/>
          <c:h val="0.74735815998974897"/>
        </c:manualLayout>
      </c:layout>
      <c:scatterChart>
        <c:scatterStyle val="lineMarker"/>
        <c:ser>
          <c:idx val="0"/>
          <c:order val="0"/>
          <c:tx>
            <c:v>Consumption (Model - WELS)</c:v>
          </c:tx>
          <c:marker>
            <c:symbol val="none"/>
          </c:marker>
          <c:xVal>
            <c:numRef>
              <c:f>Technology_Data!$AJ$1:$CO$1</c:f>
              <c:numCache>
                <c:formatCode>m/d/yyyy</c:formatCode>
                <c:ptCount val="58"/>
                <c:pt idx="0">
                  <c:v>34150</c:v>
                </c:pt>
                <c:pt idx="1">
                  <c:v>34515</c:v>
                </c:pt>
                <c:pt idx="2">
                  <c:v>34880</c:v>
                </c:pt>
                <c:pt idx="3">
                  <c:v>35246</c:v>
                </c:pt>
                <c:pt idx="4">
                  <c:v>35611</c:v>
                </c:pt>
                <c:pt idx="5">
                  <c:v>35976</c:v>
                </c:pt>
                <c:pt idx="6">
                  <c:v>36341</c:v>
                </c:pt>
                <c:pt idx="7">
                  <c:v>36707</c:v>
                </c:pt>
                <c:pt idx="8">
                  <c:v>37072</c:v>
                </c:pt>
                <c:pt idx="9">
                  <c:v>37437</c:v>
                </c:pt>
                <c:pt idx="10">
                  <c:v>37802</c:v>
                </c:pt>
                <c:pt idx="11">
                  <c:v>38168</c:v>
                </c:pt>
                <c:pt idx="12">
                  <c:v>38533</c:v>
                </c:pt>
                <c:pt idx="13">
                  <c:v>38898</c:v>
                </c:pt>
                <c:pt idx="14">
                  <c:v>39263</c:v>
                </c:pt>
                <c:pt idx="15">
                  <c:v>39629</c:v>
                </c:pt>
                <c:pt idx="16">
                  <c:v>39994</c:v>
                </c:pt>
                <c:pt idx="17">
                  <c:v>40359</c:v>
                </c:pt>
                <c:pt idx="18">
                  <c:v>40724</c:v>
                </c:pt>
                <c:pt idx="19">
                  <c:v>41090</c:v>
                </c:pt>
                <c:pt idx="20">
                  <c:v>41455</c:v>
                </c:pt>
                <c:pt idx="21">
                  <c:v>41820</c:v>
                </c:pt>
                <c:pt idx="22">
                  <c:v>42185</c:v>
                </c:pt>
                <c:pt idx="23">
                  <c:v>42551</c:v>
                </c:pt>
                <c:pt idx="24">
                  <c:v>42916</c:v>
                </c:pt>
                <c:pt idx="25">
                  <c:v>43281</c:v>
                </c:pt>
                <c:pt idx="26">
                  <c:v>43646</c:v>
                </c:pt>
                <c:pt idx="27">
                  <c:v>44012</c:v>
                </c:pt>
                <c:pt idx="28">
                  <c:v>44377</c:v>
                </c:pt>
                <c:pt idx="29">
                  <c:v>44742</c:v>
                </c:pt>
                <c:pt idx="30">
                  <c:v>45107</c:v>
                </c:pt>
                <c:pt idx="31">
                  <c:v>45473</c:v>
                </c:pt>
                <c:pt idx="32">
                  <c:v>45838</c:v>
                </c:pt>
                <c:pt idx="33">
                  <c:v>46203</c:v>
                </c:pt>
                <c:pt idx="34">
                  <c:v>46568</c:v>
                </c:pt>
                <c:pt idx="35">
                  <c:v>46934</c:v>
                </c:pt>
                <c:pt idx="36">
                  <c:v>47299</c:v>
                </c:pt>
                <c:pt idx="37">
                  <c:v>47664</c:v>
                </c:pt>
                <c:pt idx="38">
                  <c:v>48029</c:v>
                </c:pt>
                <c:pt idx="39">
                  <c:v>48395</c:v>
                </c:pt>
                <c:pt idx="40">
                  <c:v>48760</c:v>
                </c:pt>
                <c:pt idx="41">
                  <c:v>49125</c:v>
                </c:pt>
                <c:pt idx="42">
                  <c:v>49490</c:v>
                </c:pt>
                <c:pt idx="43">
                  <c:v>49856</c:v>
                </c:pt>
                <c:pt idx="44">
                  <c:v>50221</c:v>
                </c:pt>
                <c:pt idx="45">
                  <c:v>50586</c:v>
                </c:pt>
                <c:pt idx="46">
                  <c:v>50951</c:v>
                </c:pt>
                <c:pt idx="47">
                  <c:v>51317</c:v>
                </c:pt>
                <c:pt idx="48">
                  <c:v>51682</c:v>
                </c:pt>
                <c:pt idx="49">
                  <c:v>52047</c:v>
                </c:pt>
                <c:pt idx="50">
                  <c:v>52412</c:v>
                </c:pt>
                <c:pt idx="51">
                  <c:v>52778</c:v>
                </c:pt>
                <c:pt idx="52">
                  <c:v>53143</c:v>
                </c:pt>
                <c:pt idx="53">
                  <c:v>53508</c:v>
                </c:pt>
                <c:pt idx="54">
                  <c:v>53873</c:v>
                </c:pt>
                <c:pt idx="55">
                  <c:v>54239</c:v>
                </c:pt>
                <c:pt idx="56">
                  <c:v>54604</c:v>
                </c:pt>
                <c:pt idx="57">
                  <c:v>54969</c:v>
                </c:pt>
              </c:numCache>
            </c:numRef>
          </c:xVal>
          <c:yVal>
            <c:numRef>
              <c:f>Technology_Data!$AJ$5:$CO$5</c:f>
              <c:numCache>
                <c:formatCode>0.0</c:formatCode>
                <c:ptCount val="58"/>
                <c:pt idx="0">
                  <c:v>28.8</c:v>
                </c:pt>
                <c:pt idx="1">
                  <c:v>29.1</c:v>
                </c:pt>
                <c:pt idx="2">
                  <c:v>25.9</c:v>
                </c:pt>
                <c:pt idx="3">
                  <c:v>23.8</c:v>
                </c:pt>
                <c:pt idx="4">
                  <c:v>22.4</c:v>
                </c:pt>
                <c:pt idx="5">
                  <c:v>21.6</c:v>
                </c:pt>
                <c:pt idx="6">
                  <c:v>21.3</c:v>
                </c:pt>
                <c:pt idx="7">
                  <c:v>21</c:v>
                </c:pt>
                <c:pt idx="8">
                  <c:v>20.3</c:v>
                </c:pt>
                <c:pt idx="9">
                  <c:v>20</c:v>
                </c:pt>
                <c:pt idx="10">
                  <c:v>19.899999999999999</c:v>
                </c:pt>
                <c:pt idx="11">
                  <c:v>18.5</c:v>
                </c:pt>
                <c:pt idx="12">
                  <c:v>17.600000000000001</c:v>
                </c:pt>
                <c:pt idx="13">
                  <c:v>16.5</c:v>
                </c:pt>
                <c:pt idx="14">
                  <c:v>15.1</c:v>
                </c:pt>
                <c:pt idx="15">
                  <c:v>14.9</c:v>
                </c:pt>
                <c:pt idx="16">
                  <c:v>14.3</c:v>
                </c:pt>
                <c:pt idx="17">
                  <c:v>14.307984420642644</c:v>
                </c:pt>
                <c:pt idx="18">
                  <c:v>13.815971515768064</c:v>
                </c:pt>
                <c:pt idx="19">
                  <c:v>13.21326963906581</c:v>
                </c:pt>
                <c:pt idx="20">
                  <c:v>12.761668426610326</c:v>
                </c:pt>
                <c:pt idx="21">
                  <c:v>12.91752673216553</c:v>
                </c:pt>
                <c:pt idx="22">
                  <c:v>12.801704045591</c:v>
                </c:pt>
                <c:pt idx="23">
                  <c:v>12.700243140690363</c:v>
                </c:pt>
                <c:pt idx="24">
                  <c:v>12.611848940317897</c:v>
                </c:pt>
                <c:pt idx="25">
                  <c:v>12.534613056543549</c:v>
                </c:pt>
                <c:pt idx="26">
                  <c:v>12.467126935086853</c:v>
                </c:pt>
                <c:pt idx="27">
                  <c:v>12.40800895782577</c:v>
                </c:pt>
                <c:pt idx="28">
                  <c:v>12.356504525327868</c:v>
                </c:pt>
                <c:pt idx="29">
                  <c:v>12.311501681866282</c:v>
                </c:pt>
                <c:pt idx="30">
                  <c:v>12.272179708564119</c:v>
                </c:pt>
                <c:pt idx="31">
                  <c:v>12.237733581369962</c:v>
                </c:pt>
                <c:pt idx="32">
                  <c:v>12.20772361967841</c:v>
                </c:pt>
                <c:pt idx="33">
                  <c:v>12.181501922966262</c:v>
                </c:pt>
                <c:pt idx="34">
                  <c:v>12.15859028497313</c:v>
                </c:pt>
                <c:pt idx="35">
                  <c:v>12.13851964430428</c:v>
                </c:pt>
                <c:pt idx="36">
                  <c:v>12.121033813336933</c:v>
                </c:pt>
                <c:pt idx="37">
                  <c:v>12.10575528145813</c:v>
                </c:pt>
                <c:pt idx="38">
                  <c:v>12.092405413395964</c:v>
                </c:pt>
                <c:pt idx="39">
                  <c:v>12.080710902294969</c:v>
                </c:pt>
                <c:pt idx="40">
                  <c:v>12.070522475939702</c:v>
                </c:pt>
                <c:pt idx="41">
                  <c:v>12.061620171144799</c:v>
                </c:pt>
                <c:pt idx="42">
                  <c:v>12.053841636177946</c:v>
                </c:pt>
                <c:pt idx="43">
                  <c:v>12.04702762400226</c:v>
                </c:pt>
                <c:pt idx="44">
                  <c:v>12.041091158541127</c:v>
                </c:pt>
                <c:pt idx="45">
                  <c:v>12.035904074383422</c:v>
                </c:pt>
                <c:pt idx="46">
                  <c:v>12.031371774442404</c:v>
                </c:pt>
                <c:pt idx="47">
                  <c:v>12.027401470636708</c:v>
                </c:pt>
                <c:pt idx="48">
                  <c:v>12.023942484828469</c:v>
                </c:pt>
                <c:pt idx="49">
                  <c:v>12.020920139191126</c:v>
                </c:pt>
                <c:pt idx="50">
                  <c:v>12.018279315071574</c:v>
                </c:pt>
                <c:pt idx="51">
                  <c:v>12.015965947865412</c:v>
                </c:pt>
                <c:pt idx="52">
                  <c:v>12.013950509066033</c:v>
                </c:pt>
                <c:pt idx="53">
                  <c:v>12.012189486326903</c:v>
                </c:pt>
                <c:pt idx="54">
                  <c:v>12.010650763797242</c:v>
                </c:pt>
                <c:pt idx="55">
                  <c:v>12.009302839786274</c:v>
                </c:pt>
                <c:pt idx="56">
                  <c:v>12.008128508991248</c:v>
                </c:pt>
                <c:pt idx="57">
                  <c:v>12.00710241817972</c:v>
                </c:pt>
              </c:numCache>
            </c:numRef>
          </c:yVal>
        </c:ser>
        <c:ser>
          <c:idx val="2"/>
          <c:order val="1"/>
          <c:tx>
            <c:v>Consumption (Model - Reference)</c:v>
          </c:tx>
          <c:spPr>
            <a:ln>
              <a:solidFill>
                <a:schemeClr val="accent2"/>
              </a:solidFill>
              <a:prstDash val="dash"/>
            </a:ln>
          </c:spPr>
          <c:marker>
            <c:symbol val="none"/>
          </c:marker>
          <c:xVal>
            <c:numRef>
              <c:f>Technology_Data!$AW$1:$CO$1</c:f>
              <c:numCache>
                <c:formatCode>m/d/yyyy</c:formatCode>
                <c:ptCount val="4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pt idx="25">
                  <c:v>48029</c:v>
                </c:pt>
                <c:pt idx="26">
                  <c:v>48395</c:v>
                </c:pt>
                <c:pt idx="27">
                  <c:v>48760</c:v>
                </c:pt>
                <c:pt idx="28">
                  <c:v>49125</c:v>
                </c:pt>
                <c:pt idx="29">
                  <c:v>49490</c:v>
                </c:pt>
                <c:pt idx="30">
                  <c:v>49856</c:v>
                </c:pt>
                <c:pt idx="31">
                  <c:v>50221</c:v>
                </c:pt>
                <c:pt idx="32">
                  <c:v>50586</c:v>
                </c:pt>
                <c:pt idx="33">
                  <c:v>50951</c:v>
                </c:pt>
                <c:pt idx="34">
                  <c:v>51317</c:v>
                </c:pt>
                <c:pt idx="35">
                  <c:v>51682</c:v>
                </c:pt>
                <c:pt idx="36">
                  <c:v>52047</c:v>
                </c:pt>
                <c:pt idx="37">
                  <c:v>52412</c:v>
                </c:pt>
                <c:pt idx="38">
                  <c:v>52778</c:v>
                </c:pt>
                <c:pt idx="39">
                  <c:v>53143</c:v>
                </c:pt>
                <c:pt idx="40">
                  <c:v>53508</c:v>
                </c:pt>
                <c:pt idx="41">
                  <c:v>53873</c:v>
                </c:pt>
                <c:pt idx="42">
                  <c:v>54239</c:v>
                </c:pt>
                <c:pt idx="43">
                  <c:v>54604</c:v>
                </c:pt>
                <c:pt idx="44">
                  <c:v>54969</c:v>
                </c:pt>
              </c:numCache>
            </c:numRef>
          </c:xVal>
          <c:yVal>
            <c:numRef>
              <c:f>Technology_Data!$AW$6:$CO$6</c:f>
              <c:numCache>
                <c:formatCode>0.0</c:formatCode>
                <c:ptCount val="45"/>
                <c:pt idx="0">
                  <c:v>16.5</c:v>
                </c:pt>
                <c:pt idx="1">
                  <c:v>16.5</c:v>
                </c:pt>
                <c:pt idx="2">
                  <c:v>16.5</c:v>
                </c:pt>
                <c:pt idx="3">
                  <c:v>16.5</c:v>
                </c:pt>
                <c:pt idx="4">
                  <c:v>16.5</c:v>
                </c:pt>
                <c:pt idx="5">
                  <c:v>16.5</c:v>
                </c:pt>
                <c:pt idx="6">
                  <c:v>16.5</c:v>
                </c:pt>
                <c:pt idx="7">
                  <c:v>16.5</c:v>
                </c:pt>
                <c:pt idx="8">
                  <c:v>16.5</c:v>
                </c:pt>
                <c:pt idx="9">
                  <c:v>16.5</c:v>
                </c:pt>
                <c:pt idx="10">
                  <c:v>16.5</c:v>
                </c:pt>
                <c:pt idx="11">
                  <c:v>16.5</c:v>
                </c:pt>
                <c:pt idx="12">
                  <c:v>16.5</c:v>
                </c:pt>
                <c:pt idx="13">
                  <c:v>16.5</c:v>
                </c:pt>
                <c:pt idx="14">
                  <c:v>16.5</c:v>
                </c:pt>
                <c:pt idx="15">
                  <c:v>16.5</c:v>
                </c:pt>
                <c:pt idx="16">
                  <c:v>16.5</c:v>
                </c:pt>
                <c:pt idx="17">
                  <c:v>16.5</c:v>
                </c:pt>
                <c:pt idx="18">
                  <c:v>16.5</c:v>
                </c:pt>
                <c:pt idx="19">
                  <c:v>16.5</c:v>
                </c:pt>
                <c:pt idx="20">
                  <c:v>16.5</c:v>
                </c:pt>
                <c:pt idx="21">
                  <c:v>16.5</c:v>
                </c:pt>
                <c:pt idx="22">
                  <c:v>16.5</c:v>
                </c:pt>
                <c:pt idx="23">
                  <c:v>16.5</c:v>
                </c:pt>
                <c:pt idx="24">
                  <c:v>16.5</c:v>
                </c:pt>
                <c:pt idx="25">
                  <c:v>16.5</c:v>
                </c:pt>
                <c:pt idx="26">
                  <c:v>16.5</c:v>
                </c:pt>
                <c:pt idx="27">
                  <c:v>16.5</c:v>
                </c:pt>
                <c:pt idx="28">
                  <c:v>16.5</c:v>
                </c:pt>
                <c:pt idx="29">
                  <c:v>16.5</c:v>
                </c:pt>
                <c:pt idx="30">
                  <c:v>16.5</c:v>
                </c:pt>
                <c:pt idx="31">
                  <c:v>16.5</c:v>
                </c:pt>
                <c:pt idx="32">
                  <c:v>16.5</c:v>
                </c:pt>
                <c:pt idx="33">
                  <c:v>16.5</c:v>
                </c:pt>
                <c:pt idx="34">
                  <c:v>16.5</c:v>
                </c:pt>
                <c:pt idx="35">
                  <c:v>16.5</c:v>
                </c:pt>
                <c:pt idx="36">
                  <c:v>16.5</c:v>
                </c:pt>
                <c:pt idx="37">
                  <c:v>16.5</c:v>
                </c:pt>
                <c:pt idx="38">
                  <c:v>16.5</c:v>
                </c:pt>
                <c:pt idx="39">
                  <c:v>16.5</c:v>
                </c:pt>
                <c:pt idx="40">
                  <c:v>16.5</c:v>
                </c:pt>
                <c:pt idx="41">
                  <c:v>16.5</c:v>
                </c:pt>
                <c:pt idx="42">
                  <c:v>16.5</c:v>
                </c:pt>
                <c:pt idx="43">
                  <c:v>16.5</c:v>
                </c:pt>
                <c:pt idx="44">
                  <c:v>16.5</c:v>
                </c:pt>
              </c:numCache>
            </c:numRef>
          </c:yVal>
        </c:ser>
        <c:ser>
          <c:idx val="1"/>
          <c:order val="2"/>
          <c:tx>
            <c:strRef>
              <c:f>Technology_Data!$A$4</c:f>
              <c:strCache>
                <c:ptCount val="1"/>
                <c:pt idx="0">
                  <c:v>Consumption (GfK 2005)</c:v>
                </c:pt>
              </c:strCache>
            </c:strRef>
          </c:tx>
          <c:spPr>
            <a:ln w="47625">
              <a:noFill/>
            </a:ln>
          </c:spPr>
          <c:marker>
            <c:symbol val="circle"/>
            <c:size val="9"/>
          </c:marker>
          <c:xVal>
            <c:numRef>
              <c:f>Technology_Data!$AJ$1:$CO$1</c:f>
              <c:numCache>
                <c:formatCode>m/d/yyyy</c:formatCode>
                <c:ptCount val="58"/>
                <c:pt idx="0">
                  <c:v>34150</c:v>
                </c:pt>
                <c:pt idx="1">
                  <c:v>34515</c:v>
                </c:pt>
                <c:pt idx="2">
                  <c:v>34880</c:v>
                </c:pt>
                <c:pt idx="3">
                  <c:v>35246</c:v>
                </c:pt>
                <c:pt idx="4">
                  <c:v>35611</c:v>
                </c:pt>
                <c:pt idx="5">
                  <c:v>35976</c:v>
                </c:pt>
                <c:pt idx="6">
                  <c:v>36341</c:v>
                </c:pt>
                <c:pt idx="7">
                  <c:v>36707</c:v>
                </c:pt>
                <c:pt idx="8">
                  <c:v>37072</c:v>
                </c:pt>
                <c:pt idx="9">
                  <c:v>37437</c:v>
                </c:pt>
                <c:pt idx="10">
                  <c:v>37802</c:v>
                </c:pt>
                <c:pt idx="11">
                  <c:v>38168</c:v>
                </c:pt>
                <c:pt idx="12">
                  <c:v>38533</c:v>
                </c:pt>
                <c:pt idx="13">
                  <c:v>38898</c:v>
                </c:pt>
                <c:pt idx="14">
                  <c:v>39263</c:v>
                </c:pt>
                <c:pt idx="15">
                  <c:v>39629</c:v>
                </c:pt>
                <c:pt idx="16">
                  <c:v>39994</c:v>
                </c:pt>
                <c:pt idx="17">
                  <c:v>40359</c:v>
                </c:pt>
                <c:pt idx="18">
                  <c:v>40724</c:v>
                </c:pt>
                <c:pt idx="19">
                  <c:v>41090</c:v>
                </c:pt>
                <c:pt idx="20">
                  <c:v>41455</c:v>
                </c:pt>
                <c:pt idx="21">
                  <c:v>41820</c:v>
                </c:pt>
                <c:pt idx="22">
                  <c:v>42185</c:v>
                </c:pt>
                <c:pt idx="23">
                  <c:v>42551</c:v>
                </c:pt>
                <c:pt idx="24">
                  <c:v>42916</c:v>
                </c:pt>
                <c:pt idx="25">
                  <c:v>43281</c:v>
                </c:pt>
                <c:pt idx="26">
                  <c:v>43646</c:v>
                </c:pt>
                <c:pt idx="27">
                  <c:v>44012</c:v>
                </c:pt>
                <c:pt idx="28">
                  <c:v>44377</c:v>
                </c:pt>
                <c:pt idx="29">
                  <c:v>44742</c:v>
                </c:pt>
                <c:pt idx="30">
                  <c:v>45107</c:v>
                </c:pt>
                <c:pt idx="31">
                  <c:v>45473</c:v>
                </c:pt>
                <c:pt idx="32">
                  <c:v>45838</c:v>
                </c:pt>
                <c:pt idx="33">
                  <c:v>46203</c:v>
                </c:pt>
                <c:pt idx="34">
                  <c:v>46568</c:v>
                </c:pt>
                <c:pt idx="35">
                  <c:v>46934</c:v>
                </c:pt>
                <c:pt idx="36">
                  <c:v>47299</c:v>
                </c:pt>
                <c:pt idx="37">
                  <c:v>47664</c:v>
                </c:pt>
                <c:pt idx="38">
                  <c:v>48029</c:v>
                </c:pt>
                <c:pt idx="39">
                  <c:v>48395</c:v>
                </c:pt>
                <c:pt idx="40">
                  <c:v>48760</c:v>
                </c:pt>
                <c:pt idx="41">
                  <c:v>49125</c:v>
                </c:pt>
                <c:pt idx="42">
                  <c:v>49490</c:v>
                </c:pt>
                <c:pt idx="43">
                  <c:v>49856</c:v>
                </c:pt>
                <c:pt idx="44">
                  <c:v>50221</c:v>
                </c:pt>
                <c:pt idx="45">
                  <c:v>50586</c:v>
                </c:pt>
                <c:pt idx="46">
                  <c:v>50951</c:v>
                </c:pt>
                <c:pt idx="47">
                  <c:v>51317</c:v>
                </c:pt>
                <c:pt idx="48">
                  <c:v>51682</c:v>
                </c:pt>
                <c:pt idx="49">
                  <c:v>52047</c:v>
                </c:pt>
                <c:pt idx="50">
                  <c:v>52412</c:v>
                </c:pt>
                <c:pt idx="51">
                  <c:v>52778</c:v>
                </c:pt>
                <c:pt idx="52">
                  <c:v>53143</c:v>
                </c:pt>
                <c:pt idx="53">
                  <c:v>53508</c:v>
                </c:pt>
                <c:pt idx="54">
                  <c:v>53873</c:v>
                </c:pt>
                <c:pt idx="55">
                  <c:v>54239</c:v>
                </c:pt>
                <c:pt idx="56">
                  <c:v>54604</c:v>
                </c:pt>
                <c:pt idx="57">
                  <c:v>54969</c:v>
                </c:pt>
              </c:numCache>
            </c:numRef>
          </c:xVal>
          <c:yVal>
            <c:numRef>
              <c:f>Technology_Data!$AJ$4:$CO$4</c:f>
              <c:numCache>
                <c:formatCode>0.0</c:formatCode>
                <c:ptCount val="58"/>
                <c:pt idx="0">
                  <c:v>28.8</c:v>
                </c:pt>
                <c:pt idx="1">
                  <c:v>29.1</c:v>
                </c:pt>
                <c:pt idx="2">
                  <c:v>25.9</c:v>
                </c:pt>
                <c:pt idx="3">
                  <c:v>23.8</c:v>
                </c:pt>
                <c:pt idx="4">
                  <c:v>22.4</c:v>
                </c:pt>
                <c:pt idx="5">
                  <c:v>21.6</c:v>
                </c:pt>
                <c:pt idx="6">
                  <c:v>21.3</c:v>
                </c:pt>
                <c:pt idx="7">
                  <c:v>21</c:v>
                </c:pt>
                <c:pt idx="8">
                  <c:v>20.3</c:v>
                </c:pt>
                <c:pt idx="9">
                  <c:v>20</c:v>
                </c:pt>
                <c:pt idx="10">
                  <c:v>19.899999999999999</c:v>
                </c:pt>
                <c:pt idx="11">
                  <c:v>18.5</c:v>
                </c:pt>
                <c:pt idx="12">
                  <c:v>17.600000000000001</c:v>
                </c:pt>
                <c:pt idx="13">
                  <c:v>16.5</c:v>
                </c:pt>
                <c:pt idx="14">
                  <c:v>15.1</c:v>
                </c:pt>
                <c:pt idx="15">
                  <c:v>14.9</c:v>
                </c:pt>
                <c:pt idx="16">
                  <c:v>14.3</c:v>
                </c:pt>
                <c:pt idx="17">
                  <c:v>14.307984420642644</c:v>
                </c:pt>
                <c:pt idx="18">
                  <c:v>13.815971515768064</c:v>
                </c:pt>
                <c:pt idx="19">
                  <c:v>13.21326963906581</c:v>
                </c:pt>
                <c:pt idx="20">
                  <c:v>12.761668426610326</c:v>
                </c:pt>
              </c:numCache>
            </c:numRef>
          </c:yVal>
        </c:ser>
        <c:axId val="91575424"/>
        <c:axId val="91576960"/>
      </c:scatterChart>
      <c:valAx>
        <c:axId val="91575424"/>
        <c:scaling>
          <c:orientation val="minMax"/>
          <c:min val="32000"/>
        </c:scaling>
        <c:axPos val="b"/>
        <c:numFmt formatCode="yyyy" sourceLinked="0"/>
        <c:majorTickMark val="in"/>
        <c:tickLblPos val="nextTo"/>
        <c:txPr>
          <a:bodyPr rot="-5400000" vert="horz"/>
          <a:lstStyle/>
          <a:p>
            <a:pPr>
              <a:defRPr/>
            </a:pPr>
            <a:endParaRPr lang="en-US"/>
          </a:p>
        </c:txPr>
        <c:crossAx val="91576960"/>
        <c:crosses val="autoZero"/>
        <c:crossBetween val="midCat"/>
        <c:majorUnit val="1095"/>
      </c:valAx>
      <c:valAx>
        <c:axId val="91576960"/>
        <c:scaling>
          <c:orientation val="minMax"/>
        </c:scaling>
        <c:axPos val="l"/>
        <c:majorGridlines/>
        <c:title>
          <c:tx>
            <c:rich>
              <a:bodyPr/>
              <a:lstStyle/>
              <a:p>
                <a:pPr>
                  <a:defRPr/>
                </a:pPr>
                <a:r>
                  <a:rPr lang="en-US"/>
                  <a:t>Water intensity of activity [Litres / activity]</a:t>
                </a:r>
              </a:p>
            </c:rich>
          </c:tx>
        </c:title>
        <c:numFmt formatCode="0" sourceLinked="0"/>
        <c:majorTickMark val="none"/>
        <c:tickLblPos val="nextTo"/>
        <c:txPr>
          <a:bodyPr rot="0" vert="horz"/>
          <a:lstStyle/>
          <a:p>
            <a:pPr>
              <a:defRPr/>
            </a:pPr>
            <a:endParaRPr lang="en-US"/>
          </a:p>
        </c:txPr>
        <c:crossAx val="91575424"/>
        <c:crosses val="autoZero"/>
        <c:crossBetween val="midCat"/>
      </c:valAx>
      <c:spPr>
        <a:noFill/>
      </c:spPr>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AU"/>
  <c:chart>
    <c:autoTitleDeleted val="1"/>
    <c:plotArea>
      <c:layout/>
      <c:lineChart>
        <c:grouping val="standard"/>
        <c:ser>
          <c:idx val="0"/>
          <c:order val="0"/>
          <c:tx>
            <c:strRef>
              <c:f>Sales_Data!$A$69:$B$69</c:f>
              <c:strCache>
                <c:ptCount val="1"/>
                <c:pt idx="0">
                  <c:v>Efficient shower sales (base)</c:v>
                </c:pt>
              </c:strCache>
            </c:strRef>
          </c:tx>
          <c:spPr>
            <a:ln w="47625">
              <a:prstDash val="dash"/>
            </a:ln>
          </c:spPr>
          <c:marker>
            <c:symbol val="none"/>
          </c:marker>
          <c:cat>
            <c:numRef>
              <c:f>Sales_Data!$C$68:$CO$68</c:f>
              <c:numCache>
                <c:formatCode>General</c:formatCode>
                <c:ptCount val="9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pt idx="71">
                  <c:v>2031</c:v>
                </c:pt>
                <c:pt idx="72">
                  <c:v>2032</c:v>
                </c:pt>
                <c:pt idx="73">
                  <c:v>2033</c:v>
                </c:pt>
                <c:pt idx="74">
                  <c:v>2034</c:v>
                </c:pt>
                <c:pt idx="75">
                  <c:v>2035</c:v>
                </c:pt>
                <c:pt idx="76">
                  <c:v>2036</c:v>
                </c:pt>
                <c:pt idx="77">
                  <c:v>2037</c:v>
                </c:pt>
                <c:pt idx="78">
                  <c:v>2038</c:v>
                </c:pt>
                <c:pt idx="79">
                  <c:v>2039</c:v>
                </c:pt>
                <c:pt idx="80">
                  <c:v>2040</c:v>
                </c:pt>
                <c:pt idx="81">
                  <c:v>2041</c:v>
                </c:pt>
                <c:pt idx="82">
                  <c:v>2042</c:v>
                </c:pt>
                <c:pt idx="83">
                  <c:v>2043</c:v>
                </c:pt>
                <c:pt idx="84">
                  <c:v>2044</c:v>
                </c:pt>
                <c:pt idx="85">
                  <c:v>2045</c:v>
                </c:pt>
                <c:pt idx="86">
                  <c:v>2046</c:v>
                </c:pt>
                <c:pt idx="87">
                  <c:v>2047</c:v>
                </c:pt>
                <c:pt idx="88">
                  <c:v>2048</c:v>
                </c:pt>
                <c:pt idx="89">
                  <c:v>2049</c:v>
                </c:pt>
                <c:pt idx="90">
                  <c:v>2050</c:v>
                </c:pt>
              </c:numCache>
            </c:numRef>
          </c:cat>
          <c:val>
            <c:numRef>
              <c:f>Sales_Data!$C$69:$CO$69</c:f>
              <c:numCache>
                <c:formatCode>0%</c:formatCode>
                <c:ptCount val="91"/>
                <c:pt idx="0">
                  <c:v>3.8378629097542303E-3</c:v>
                </c:pt>
                <c:pt idx="1">
                  <c:v>4.4767939653477425E-3</c:v>
                </c:pt>
                <c:pt idx="2">
                  <c:v>5.2211278450030223E-3</c:v>
                </c:pt>
                <c:pt idx="3">
                  <c:v>6.0879849252621415E-3</c:v>
                </c:pt>
                <c:pt idx="4">
                  <c:v>7.0971838518593721E-3</c:v>
                </c:pt>
                <c:pt idx="5">
                  <c:v>8.271639511147167E-3</c:v>
                </c:pt>
                <c:pt idx="6">
                  <c:v>9.6378102666418494E-3</c:v>
                </c:pt>
                <c:pt idx="7">
                  <c:v>1.12261971281933E-2</c:v>
                </c:pt>
                <c:pt idx="8">
                  <c:v>1.3071896230176102E-2</c:v>
                </c:pt>
                <c:pt idx="9">
                  <c:v>1.5215203988275701E-2</c:v>
                </c:pt>
                <c:pt idx="10">
                  <c:v>1.7702271344029609E-2</c:v>
                </c:pt>
                <c:pt idx="11">
                  <c:v>2.0585799302292804E-2</c:v>
                </c:pt>
                <c:pt idx="12">
                  <c:v>2.3925762177152803E-2</c:v>
                </c:pt>
                <c:pt idx="13">
                  <c:v>2.7790137202196714E-2</c:v>
                </c:pt>
                <c:pt idx="14">
                  <c:v>3.2255609027813714E-2</c:v>
                </c:pt>
                <c:pt idx="15">
                  <c:v>3.740820474621321E-2</c:v>
                </c:pt>
                <c:pt idx="16">
                  <c:v>4.3343799186693815E-2</c:v>
                </c:pt>
                <c:pt idx="17">
                  <c:v>5.0168411277309803E-2</c:v>
                </c:pt>
                <c:pt idx="18">
                  <c:v>5.7998190662043307E-2</c:v>
                </c:pt>
                <c:pt idx="19">
                  <c:v>6.6958970555202099E-2</c:v>
                </c:pt>
                <c:pt idx="20">
                  <c:v>7.7185240055551954E-2</c:v>
                </c:pt>
                <c:pt idx="21">
                  <c:v>8.8818370220084222E-2</c:v>
                </c:pt>
                <c:pt idx="22">
                  <c:v>0.10200391816059698</c:v>
                </c:pt>
                <c:pt idx="23">
                  <c:v>0.11688783914641597</c:v>
                </c:pt>
                <c:pt idx="24">
                  <c:v>0.13361146667093901</c:v>
                </c:pt>
                <c:pt idx="25">
                  <c:v>0.15230518397476905</c:v>
                </c:pt>
                <c:pt idx="26">
                  <c:v>0.173080816007671</c:v>
                </c:pt>
                <c:pt idx="27">
                  <c:v>0.19602292292356291</c:v>
                </c:pt>
                <c:pt idx="28">
                  <c:v>0.22117937207303495</c:v>
                </c:pt>
                <c:pt idx="29">
                  <c:v>0.24855179051379406</c:v>
                </c:pt>
                <c:pt idx="30">
                  <c:v>0.27808672481071212</c:v>
                </c:pt>
                <c:pt idx="31">
                  <c:v>0.30966851470910811</c:v>
                </c:pt>
                <c:pt idx="32">
                  <c:v>0.34311496728780233</c:v>
                </c:pt>
                <c:pt idx="33">
                  <c:v>0.37817684477643509</c:v>
                </c:pt>
                <c:pt idx="34">
                  <c:v>0.41454191679674801</c:v>
                </c:pt>
                <c:pt idx="35">
                  <c:v>0.45184387708840912</c:v>
                </c:pt>
                <c:pt idx="36">
                  <c:v>0.48967583513998614</c:v>
                </c:pt>
                <c:pt idx="37">
                  <c:v>0.52760746136402803</c:v>
                </c:pt>
                <c:pt idx="38">
                  <c:v>0.56520431617795797</c:v>
                </c:pt>
                <c:pt idx="39">
                  <c:v>0.60204755004902422</c:v>
                </c:pt>
                <c:pt idx="40">
                  <c:v>0.63775210382167102</c:v>
                </c:pt>
                <c:pt idx="41">
                  <c:v>0.64558003937337538</c:v>
                </c:pt>
                <c:pt idx="42">
                  <c:v>0.64558003937337538</c:v>
                </c:pt>
                <c:pt idx="43">
                  <c:v>0.64558003937337538</c:v>
                </c:pt>
                <c:pt idx="44">
                  <c:v>0.64558003937337538</c:v>
                </c:pt>
                <c:pt idx="45">
                  <c:v>0.64558003937337538</c:v>
                </c:pt>
                <c:pt idx="46">
                  <c:v>0.64558003937337538</c:v>
                </c:pt>
                <c:pt idx="47">
                  <c:v>0.64558003937337538</c:v>
                </c:pt>
                <c:pt idx="48">
                  <c:v>0.64558003937337538</c:v>
                </c:pt>
                <c:pt idx="49">
                  <c:v>0.64558003937337538</c:v>
                </c:pt>
                <c:pt idx="50">
                  <c:v>0.64558003937337538</c:v>
                </c:pt>
                <c:pt idx="51">
                  <c:v>0.64558003937337538</c:v>
                </c:pt>
                <c:pt idx="52">
                  <c:v>0.64558003937337538</c:v>
                </c:pt>
                <c:pt idx="53">
                  <c:v>0.64558003937337538</c:v>
                </c:pt>
                <c:pt idx="54">
                  <c:v>0.64558003937337538</c:v>
                </c:pt>
                <c:pt idx="55">
                  <c:v>0.64558003937337538</c:v>
                </c:pt>
                <c:pt idx="56">
                  <c:v>0.64558003937337538</c:v>
                </c:pt>
                <c:pt idx="57">
                  <c:v>0.64558003937337538</c:v>
                </c:pt>
                <c:pt idx="58">
                  <c:v>0.64558003937337538</c:v>
                </c:pt>
                <c:pt idx="59">
                  <c:v>0.64558003937337538</c:v>
                </c:pt>
                <c:pt idx="60">
                  <c:v>0.64558003937337538</c:v>
                </c:pt>
                <c:pt idx="61">
                  <c:v>0.64558003937337538</c:v>
                </c:pt>
                <c:pt idx="62">
                  <c:v>0.64558003937337538</c:v>
                </c:pt>
                <c:pt idx="63">
                  <c:v>0.64558003937337538</c:v>
                </c:pt>
                <c:pt idx="64">
                  <c:v>0.64558003937337538</c:v>
                </c:pt>
                <c:pt idx="65">
                  <c:v>0.64558003937337538</c:v>
                </c:pt>
                <c:pt idx="66">
                  <c:v>0.64558003937337538</c:v>
                </c:pt>
                <c:pt idx="67">
                  <c:v>0.64558003937337538</c:v>
                </c:pt>
                <c:pt idx="68">
                  <c:v>0.64558003937337538</c:v>
                </c:pt>
                <c:pt idx="69">
                  <c:v>0.64558003937337538</c:v>
                </c:pt>
                <c:pt idx="70">
                  <c:v>0.64558003937337538</c:v>
                </c:pt>
                <c:pt idx="71">
                  <c:v>0.64558003937337538</c:v>
                </c:pt>
                <c:pt idx="72">
                  <c:v>0.64558003937337538</c:v>
                </c:pt>
                <c:pt idx="73">
                  <c:v>0.64558003937337538</c:v>
                </c:pt>
                <c:pt idx="74">
                  <c:v>0.64558003937337538</c:v>
                </c:pt>
                <c:pt idx="75">
                  <c:v>0.64558003937337538</c:v>
                </c:pt>
                <c:pt idx="76">
                  <c:v>0.64558003937337538</c:v>
                </c:pt>
                <c:pt idx="77">
                  <c:v>0.64558003937337538</c:v>
                </c:pt>
                <c:pt idx="78">
                  <c:v>0.64558003937337538</c:v>
                </c:pt>
                <c:pt idx="79">
                  <c:v>0.64558003937337538</c:v>
                </c:pt>
                <c:pt idx="80">
                  <c:v>0.64558003937337538</c:v>
                </c:pt>
                <c:pt idx="81">
                  <c:v>0.64558003937337538</c:v>
                </c:pt>
                <c:pt idx="82">
                  <c:v>0.64558003937337538</c:v>
                </c:pt>
                <c:pt idx="83">
                  <c:v>0.64558003937337538</c:v>
                </c:pt>
                <c:pt idx="84">
                  <c:v>0.64558003937337538</c:v>
                </c:pt>
                <c:pt idx="85">
                  <c:v>0.64558003937337538</c:v>
                </c:pt>
                <c:pt idx="86">
                  <c:v>0.64558003937337538</c:v>
                </c:pt>
                <c:pt idx="87">
                  <c:v>0.64558003937337538</c:v>
                </c:pt>
                <c:pt idx="88">
                  <c:v>0.64558003937337538</c:v>
                </c:pt>
                <c:pt idx="89">
                  <c:v>0.64558003937337538</c:v>
                </c:pt>
                <c:pt idx="90">
                  <c:v>0.64558003937337538</c:v>
                </c:pt>
              </c:numCache>
            </c:numRef>
          </c:val>
        </c:ser>
        <c:ser>
          <c:idx val="1"/>
          <c:order val="1"/>
          <c:tx>
            <c:strRef>
              <c:f>Sales_Data!$A$70:$B$70</c:f>
              <c:strCache>
                <c:ptCount val="1"/>
                <c:pt idx="0">
                  <c:v>Efficient shower sales (revised)</c:v>
                </c:pt>
              </c:strCache>
            </c:strRef>
          </c:tx>
          <c:spPr>
            <a:ln w="47625"/>
          </c:spPr>
          <c:marker>
            <c:symbol val="none"/>
          </c:marker>
          <c:cat>
            <c:numRef>
              <c:f>Sales_Data!$C$68:$CO$68</c:f>
              <c:numCache>
                <c:formatCode>General</c:formatCode>
                <c:ptCount val="9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pt idx="71">
                  <c:v>2031</c:v>
                </c:pt>
                <c:pt idx="72">
                  <c:v>2032</c:v>
                </c:pt>
                <c:pt idx="73">
                  <c:v>2033</c:v>
                </c:pt>
                <c:pt idx="74">
                  <c:v>2034</c:v>
                </c:pt>
                <c:pt idx="75">
                  <c:v>2035</c:v>
                </c:pt>
                <c:pt idx="76">
                  <c:v>2036</c:v>
                </c:pt>
                <c:pt idx="77">
                  <c:v>2037</c:v>
                </c:pt>
                <c:pt idx="78">
                  <c:v>2038</c:v>
                </c:pt>
                <c:pt idx="79">
                  <c:v>2039</c:v>
                </c:pt>
                <c:pt idx="80">
                  <c:v>2040</c:v>
                </c:pt>
                <c:pt idx="81">
                  <c:v>2041</c:v>
                </c:pt>
                <c:pt idx="82">
                  <c:v>2042</c:v>
                </c:pt>
                <c:pt idx="83">
                  <c:v>2043</c:v>
                </c:pt>
                <c:pt idx="84">
                  <c:v>2044</c:v>
                </c:pt>
                <c:pt idx="85">
                  <c:v>2045</c:v>
                </c:pt>
                <c:pt idx="86">
                  <c:v>2046</c:v>
                </c:pt>
                <c:pt idx="87">
                  <c:v>2047</c:v>
                </c:pt>
                <c:pt idx="88">
                  <c:v>2048</c:v>
                </c:pt>
                <c:pt idx="89">
                  <c:v>2049</c:v>
                </c:pt>
                <c:pt idx="90">
                  <c:v>2050</c:v>
                </c:pt>
              </c:numCache>
            </c:numRef>
          </c:cat>
          <c:val>
            <c:numRef>
              <c:f>Sales_Data!$C$70:$CO$70</c:f>
              <c:numCache>
                <c:formatCode>0%</c:formatCode>
                <c:ptCount val="91"/>
                <c:pt idx="0">
                  <c:v>3.8378629097542303E-3</c:v>
                </c:pt>
                <c:pt idx="1">
                  <c:v>4.4767939653477425E-3</c:v>
                </c:pt>
                <c:pt idx="2">
                  <c:v>5.2211278450030223E-3</c:v>
                </c:pt>
                <c:pt idx="3">
                  <c:v>6.0879849252621415E-3</c:v>
                </c:pt>
                <c:pt idx="4">
                  <c:v>7.0971838518593721E-3</c:v>
                </c:pt>
                <c:pt idx="5">
                  <c:v>8.271639511147167E-3</c:v>
                </c:pt>
                <c:pt idx="6">
                  <c:v>9.6378102666418494E-3</c:v>
                </c:pt>
                <c:pt idx="7">
                  <c:v>1.12261971281933E-2</c:v>
                </c:pt>
                <c:pt idx="8">
                  <c:v>1.3071896230176102E-2</c:v>
                </c:pt>
                <c:pt idx="9">
                  <c:v>1.5215203988275701E-2</c:v>
                </c:pt>
                <c:pt idx="10">
                  <c:v>1.7702271344029609E-2</c:v>
                </c:pt>
                <c:pt idx="11">
                  <c:v>2.0585799302292804E-2</c:v>
                </c:pt>
                <c:pt idx="12">
                  <c:v>2.3925762177152803E-2</c:v>
                </c:pt>
                <c:pt idx="13">
                  <c:v>2.7790137202196714E-2</c:v>
                </c:pt>
                <c:pt idx="14">
                  <c:v>3.2255609027813714E-2</c:v>
                </c:pt>
                <c:pt idx="15">
                  <c:v>3.740820474621321E-2</c:v>
                </c:pt>
                <c:pt idx="16">
                  <c:v>4.3343799186693815E-2</c:v>
                </c:pt>
                <c:pt idx="17">
                  <c:v>5.0168411277309803E-2</c:v>
                </c:pt>
                <c:pt idx="18">
                  <c:v>5.7998190662043307E-2</c:v>
                </c:pt>
                <c:pt idx="19">
                  <c:v>6.6958970555202099E-2</c:v>
                </c:pt>
                <c:pt idx="20">
                  <c:v>7.7185240055551954E-2</c:v>
                </c:pt>
                <c:pt idx="21">
                  <c:v>8.8818370220084222E-2</c:v>
                </c:pt>
                <c:pt idx="22">
                  <c:v>0.10200391816059698</c:v>
                </c:pt>
                <c:pt idx="23">
                  <c:v>0.11688783914641597</c:v>
                </c:pt>
                <c:pt idx="24">
                  <c:v>0.13361146667093901</c:v>
                </c:pt>
                <c:pt idx="25">
                  <c:v>0.15230518397476905</c:v>
                </c:pt>
                <c:pt idx="26">
                  <c:v>0.173080816007671</c:v>
                </c:pt>
                <c:pt idx="27">
                  <c:v>0.19602292292356291</c:v>
                </c:pt>
                <c:pt idx="28">
                  <c:v>0.22117937207303495</c:v>
                </c:pt>
                <c:pt idx="29">
                  <c:v>0.24855179051379406</c:v>
                </c:pt>
                <c:pt idx="30">
                  <c:v>0.27808672481071212</c:v>
                </c:pt>
                <c:pt idx="31">
                  <c:v>0.30966851470910811</c:v>
                </c:pt>
                <c:pt idx="32">
                  <c:v>0.34311496728780233</c:v>
                </c:pt>
                <c:pt idx="33">
                  <c:v>0.37817684477643509</c:v>
                </c:pt>
                <c:pt idx="34">
                  <c:v>0.41454191679674801</c:v>
                </c:pt>
                <c:pt idx="35">
                  <c:v>0.45184387708840912</c:v>
                </c:pt>
                <c:pt idx="36">
                  <c:v>0.48967583513998614</c:v>
                </c:pt>
                <c:pt idx="37">
                  <c:v>0.52760746136402803</c:v>
                </c:pt>
                <c:pt idx="38">
                  <c:v>0.56520431617795797</c:v>
                </c:pt>
                <c:pt idx="39">
                  <c:v>0.60204755004902422</c:v>
                </c:pt>
                <c:pt idx="40">
                  <c:v>0.63775210382167102</c:v>
                </c:pt>
                <c:pt idx="41">
                  <c:v>0.67198178006646603</c:v>
                </c:pt>
                <c:pt idx="42">
                  <c:v>0.70446003892648801</c:v>
                </c:pt>
                <c:pt idx="43">
                  <c:v>0.73497598580033596</c:v>
                </c:pt>
                <c:pt idx="44">
                  <c:v>0.76338563509537238</c:v>
                </c:pt>
                <c:pt idx="45">
                  <c:v>0.78960904403091903</c:v>
                </c:pt>
                <c:pt idx="46">
                  <c:v>0.81362424538385125</c:v>
                </c:pt>
                <c:pt idx="47">
                  <c:v>0.83545905029529222</c:v>
                </c:pt>
                <c:pt idx="48">
                  <c:v>0.85518176564103898</c:v>
                </c:pt>
                <c:pt idx="49">
                  <c:v>0.87289172369754142</c:v>
                </c:pt>
                <c:pt idx="50">
                  <c:v>0.88871031052233884</c:v>
                </c:pt>
                <c:pt idx="51">
                  <c:v>0.90277295255632117</c:v>
                </c:pt>
                <c:pt idx="52">
                  <c:v>0.91522231351850225</c:v>
                </c:pt>
                <c:pt idx="53">
                  <c:v>0.92620278546997981</c:v>
                </c:pt>
                <c:pt idx="54">
                  <c:v>0.93585623576140897</c:v>
                </c:pt>
                <c:pt idx="55">
                  <c:v>0.94431889322382523</c:v>
                </c:pt>
                <c:pt idx="56">
                  <c:v>0.9517192151775552</c:v>
                </c:pt>
                <c:pt idx="57">
                  <c:v>0.95817656254686001</c:v>
                </c:pt>
                <c:pt idx="58">
                  <c:v>0.96380051476647322</c:v>
                </c:pt>
                <c:pt idx="59">
                  <c:v>0.96869067181286517</c:v>
                </c:pt>
                <c:pt idx="60">
                  <c:v>0.97293681191995296</c:v>
                </c:pt>
                <c:pt idx="61">
                  <c:v>0.97661929639780443</c:v>
                </c:pt>
                <c:pt idx="62">
                  <c:v>0.97980963496429041</c:v>
                </c:pt>
                <c:pt idx="63">
                  <c:v>0.9825711447286708</c:v>
                </c:pt>
                <c:pt idx="64">
                  <c:v>0.98495965281463904</c:v>
                </c:pt>
                <c:pt idx="65">
                  <c:v>0.98702420646394518</c:v>
                </c:pt>
                <c:pt idx="66">
                  <c:v>0.98880776550203875</c:v>
                </c:pt>
                <c:pt idx="67">
                  <c:v>0.99034786060703484</c:v>
                </c:pt>
                <c:pt idx="68">
                  <c:v>0.99167720729113218</c:v>
                </c:pt>
                <c:pt idx="69">
                  <c:v>0.99282427026542519</c:v>
                </c:pt>
                <c:pt idx="70">
                  <c:v>0.99381377626732081</c:v>
                </c:pt>
                <c:pt idx="71">
                  <c:v>0.99466717578906361</c:v>
                </c:pt>
                <c:pt idx="72">
                  <c:v>0.99540305570968979</c:v>
                </c:pt>
                <c:pt idx="73">
                  <c:v>0.99603750580544259</c:v>
                </c:pt>
                <c:pt idx="74">
                  <c:v>0.99658444265676382</c:v>
                </c:pt>
                <c:pt idx="75">
                  <c:v>0.99705589470803302</c:v>
                </c:pt>
                <c:pt idx="76">
                  <c:v>0.99746225226401697</c:v>
                </c:pt>
                <c:pt idx="77">
                  <c:v>0.9978124860949158</c:v>
                </c:pt>
                <c:pt idx="78">
                  <c:v>0.99811433812202077</c:v>
                </c:pt>
                <c:pt idx="79">
                  <c:v>0.99837448740541501</c:v>
                </c:pt>
                <c:pt idx="80">
                  <c:v>0.99859869438024396</c:v>
                </c:pt>
                <c:pt idx="81">
                  <c:v>0.99879192600704103</c:v>
                </c:pt>
                <c:pt idx="82">
                  <c:v>0.99895846422620382</c:v>
                </c:pt>
                <c:pt idx="83">
                  <c:v>0.99910199984496462</c:v>
                </c:pt>
                <c:pt idx="84">
                  <c:v>0.99922571374115798</c:v>
                </c:pt>
                <c:pt idx="85">
                  <c:v>0.99933234704443663</c:v>
                </c:pt>
                <c:pt idx="86">
                  <c:v>0.99942426175272059</c:v>
                </c:pt>
                <c:pt idx="87">
                  <c:v>0.99950349305956598</c:v>
                </c:pt>
                <c:pt idx="88">
                  <c:v>0.99957179450578804</c:v>
                </c:pt>
                <c:pt idx="89">
                  <c:v>0.99963067692486418</c:v>
                </c:pt>
                <c:pt idx="90">
                  <c:v>0.99968144202475218</c:v>
                </c:pt>
              </c:numCache>
            </c:numRef>
          </c:val>
        </c:ser>
        <c:ser>
          <c:idx val="2"/>
          <c:order val="2"/>
          <c:tx>
            <c:strRef>
              <c:f>Sales_Data!$A$71:$B$71</c:f>
              <c:strCache>
                <c:ptCount val="1"/>
                <c:pt idx="0">
                  <c:v>Efficient showers registered</c:v>
                </c:pt>
              </c:strCache>
            </c:strRef>
          </c:tx>
          <c:spPr>
            <a:ln w="28575">
              <a:noFill/>
            </a:ln>
          </c:spPr>
          <c:marker>
            <c:symbol val="circle"/>
            <c:size val="7"/>
          </c:marker>
          <c:cat>
            <c:numRef>
              <c:f>Sales_Data!$C$68:$CO$68</c:f>
              <c:numCache>
                <c:formatCode>General</c:formatCode>
                <c:ptCount val="9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pt idx="71">
                  <c:v>2031</c:v>
                </c:pt>
                <c:pt idx="72">
                  <c:v>2032</c:v>
                </c:pt>
                <c:pt idx="73">
                  <c:v>2033</c:v>
                </c:pt>
                <c:pt idx="74">
                  <c:v>2034</c:v>
                </c:pt>
                <c:pt idx="75">
                  <c:v>2035</c:v>
                </c:pt>
                <c:pt idx="76">
                  <c:v>2036</c:v>
                </c:pt>
                <c:pt idx="77">
                  <c:v>2037</c:v>
                </c:pt>
                <c:pt idx="78">
                  <c:v>2038</c:v>
                </c:pt>
                <c:pt idx="79">
                  <c:v>2039</c:v>
                </c:pt>
                <c:pt idx="80">
                  <c:v>2040</c:v>
                </c:pt>
                <c:pt idx="81">
                  <c:v>2041</c:v>
                </c:pt>
                <c:pt idx="82">
                  <c:v>2042</c:v>
                </c:pt>
                <c:pt idx="83">
                  <c:v>2043</c:v>
                </c:pt>
                <c:pt idx="84">
                  <c:v>2044</c:v>
                </c:pt>
                <c:pt idx="85">
                  <c:v>2045</c:v>
                </c:pt>
                <c:pt idx="86">
                  <c:v>2046</c:v>
                </c:pt>
                <c:pt idx="87">
                  <c:v>2047</c:v>
                </c:pt>
                <c:pt idx="88">
                  <c:v>2048</c:v>
                </c:pt>
                <c:pt idx="89">
                  <c:v>2049</c:v>
                </c:pt>
                <c:pt idx="90">
                  <c:v>2050</c:v>
                </c:pt>
              </c:numCache>
            </c:numRef>
          </c:cat>
          <c:val>
            <c:numRef>
              <c:f>Sales_Data!$C$71:$CO$71</c:f>
              <c:numCache>
                <c:formatCode>General</c:formatCode>
                <c:ptCount val="91"/>
                <c:pt idx="46" formatCode="0%">
                  <c:v>0.11638954869341697</c:v>
                </c:pt>
                <c:pt idx="47" formatCode="0%">
                  <c:v>0.13157894736822701</c:v>
                </c:pt>
                <c:pt idx="48" formatCode="0%">
                  <c:v>0.12474012474005106</c:v>
                </c:pt>
                <c:pt idx="49" formatCode="0%">
                  <c:v>0.114068441064822</c:v>
                </c:pt>
                <c:pt idx="50" formatCode="0%">
                  <c:v>0.10733452593904003</c:v>
                </c:pt>
                <c:pt idx="51" formatCode="0%">
                  <c:v>8.0000000000327906E-2</c:v>
                </c:pt>
                <c:pt idx="52" formatCode="0%">
                  <c:v>3.349282296646551E-2</c:v>
                </c:pt>
                <c:pt idx="53" formatCode="0%">
                  <c:v>1.7051153460402809E-2</c:v>
                </c:pt>
                <c:pt idx="54" formatCode="0%">
                  <c:v>9.9667774086235495E-3</c:v>
                </c:pt>
              </c:numCache>
            </c:numRef>
          </c:val>
        </c:ser>
        <c:ser>
          <c:idx val="3"/>
          <c:order val="3"/>
          <c:tx>
            <c:strRef>
              <c:f>Sales_Data!$A$72</c:f>
              <c:strCache>
                <c:ptCount val="1"/>
                <c:pt idx="0">
                  <c:v>Inefficient showers registered</c:v>
                </c:pt>
              </c:strCache>
            </c:strRef>
          </c:tx>
          <c:spPr>
            <a:ln w="28575">
              <a:noFill/>
            </a:ln>
          </c:spPr>
          <c:marker>
            <c:symbol val="circle"/>
            <c:size val="7"/>
          </c:marker>
          <c:cat>
            <c:numRef>
              <c:f>Sales_Data!$C$68:$CO$68</c:f>
              <c:numCache>
                <c:formatCode>General</c:formatCode>
                <c:ptCount val="9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pt idx="71">
                  <c:v>2031</c:v>
                </c:pt>
                <c:pt idx="72">
                  <c:v>2032</c:v>
                </c:pt>
                <c:pt idx="73">
                  <c:v>2033</c:v>
                </c:pt>
                <c:pt idx="74">
                  <c:v>2034</c:v>
                </c:pt>
                <c:pt idx="75">
                  <c:v>2035</c:v>
                </c:pt>
                <c:pt idx="76">
                  <c:v>2036</c:v>
                </c:pt>
                <c:pt idx="77">
                  <c:v>2037</c:v>
                </c:pt>
                <c:pt idx="78">
                  <c:v>2038</c:v>
                </c:pt>
                <c:pt idx="79">
                  <c:v>2039</c:v>
                </c:pt>
                <c:pt idx="80">
                  <c:v>2040</c:v>
                </c:pt>
                <c:pt idx="81">
                  <c:v>2041</c:v>
                </c:pt>
                <c:pt idx="82">
                  <c:v>2042</c:v>
                </c:pt>
                <c:pt idx="83">
                  <c:v>2043</c:v>
                </c:pt>
                <c:pt idx="84">
                  <c:v>2044</c:v>
                </c:pt>
                <c:pt idx="85">
                  <c:v>2045</c:v>
                </c:pt>
                <c:pt idx="86">
                  <c:v>2046</c:v>
                </c:pt>
                <c:pt idx="87">
                  <c:v>2047</c:v>
                </c:pt>
                <c:pt idx="88">
                  <c:v>2048</c:v>
                </c:pt>
                <c:pt idx="89">
                  <c:v>2049</c:v>
                </c:pt>
                <c:pt idx="90">
                  <c:v>2050</c:v>
                </c:pt>
              </c:numCache>
            </c:numRef>
          </c:cat>
          <c:val>
            <c:numRef>
              <c:f>Sales_Data!$C$72:$CO$72</c:f>
              <c:numCache>
                <c:formatCode>General</c:formatCode>
                <c:ptCount val="91"/>
                <c:pt idx="46" formatCode="0%">
                  <c:v>0.88361045130658322</c:v>
                </c:pt>
                <c:pt idx="47" formatCode="0%">
                  <c:v>0.8684210526317746</c:v>
                </c:pt>
                <c:pt idx="48" formatCode="0%">
                  <c:v>0.87525987525994919</c:v>
                </c:pt>
                <c:pt idx="49" formatCode="0%">
                  <c:v>0.88593155893517905</c:v>
                </c:pt>
                <c:pt idx="50" formatCode="0%">
                  <c:v>0.89266547406095997</c:v>
                </c:pt>
                <c:pt idx="51" formatCode="0%">
                  <c:v>0.91999999999967219</c:v>
                </c:pt>
                <c:pt idx="52" formatCode="0%">
                  <c:v>0.96650717703353517</c:v>
                </c:pt>
                <c:pt idx="53" formatCode="0%">
                  <c:v>0.98294884653959846</c:v>
                </c:pt>
                <c:pt idx="54" formatCode="0%">
                  <c:v>0.99003322259137705</c:v>
                </c:pt>
              </c:numCache>
            </c:numRef>
          </c:val>
        </c:ser>
        <c:ser>
          <c:idx val="4"/>
          <c:order val="4"/>
          <c:tx>
            <c:strRef>
              <c:f>Sales_Data!$A$73:$B$73</c:f>
              <c:strCache>
                <c:ptCount val="1"/>
                <c:pt idx="0">
                  <c:v>Inefficient shower sales (base)</c:v>
                </c:pt>
              </c:strCache>
            </c:strRef>
          </c:tx>
          <c:spPr>
            <a:ln w="47625">
              <a:prstDash val="dash"/>
            </a:ln>
          </c:spPr>
          <c:marker>
            <c:symbol val="none"/>
          </c:marker>
          <c:cat>
            <c:numRef>
              <c:f>Sales_Data!$C$68:$CO$68</c:f>
              <c:numCache>
                <c:formatCode>General</c:formatCode>
                <c:ptCount val="9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pt idx="71">
                  <c:v>2031</c:v>
                </c:pt>
                <c:pt idx="72">
                  <c:v>2032</c:v>
                </c:pt>
                <c:pt idx="73">
                  <c:v>2033</c:v>
                </c:pt>
                <c:pt idx="74">
                  <c:v>2034</c:v>
                </c:pt>
                <c:pt idx="75">
                  <c:v>2035</c:v>
                </c:pt>
                <c:pt idx="76">
                  <c:v>2036</c:v>
                </c:pt>
                <c:pt idx="77">
                  <c:v>2037</c:v>
                </c:pt>
                <c:pt idx="78">
                  <c:v>2038</c:v>
                </c:pt>
                <c:pt idx="79">
                  <c:v>2039</c:v>
                </c:pt>
                <c:pt idx="80">
                  <c:v>2040</c:v>
                </c:pt>
                <c:pt idx="81">
                  <c:v>2041</c:v>
                </c:pt>
                <c:pt idx="82">
                  <c:v>2042</c:v>
                </c:pt>
                <c:pt idx="83">
                  <c:v>2043</c:v>
                </c:pt>
                <c:pt idx="84">
                  <c:v>2044</c:v>
                </c:pt>
                <c:pt idx="85">
                  <c:v>2045</c:v>
                </c:pt>
                <c:pt idx="86">
                  <c:v>2046</c:v>
                </c:pt>
                <c:pt idx="87">
                  <c:v>2047</c:v>
                </c:pt>
                <c:pt idx="88">
                  <c:v>2048</c:v>
                </c:pt>
                <c:pt idx="89">
                  <c:v>2049</c:v>
                </c:pt>
                <c:pt idx="90">
                  <c:v>2050</c:v>
                </c:pt>
              </c:numCache>
            </c:numRef>
          </c:cat>
          <c:val>
            <c:numRef>
              <c:f>Sales_Data!$C$73:$CO$73</c:f>
              <c:numCache>
                <c:formatCode>0%</c:formatCode>
                <c:ptCount val="91"/>
                <c:pt idx="0">
                  <c:v>0.99616213709024459</c:v>
                </c:pt>
                <c:pt idx="1">
                  <c:v>0.99552320603465183</c:v>
                </c:pt>
                <c:pt idx="2">
                  <c:v>0.99477887215499738</c:v>
                </c:pt>
                <c:pt idx="3">
                  <c:v>0.99391201507473781</c:v>
                </c:pt>
                <c:pt idx="4">
                  <c:v>0.99290281614814124</c:v>
                </c:pt>
                <c:pt idx="5">
                  <c:v>0.99172836048885304</c:v>
                </c:pt>
                <c:pt idx="6">
                  <c:v>0.99036218973335632</c:v>
                </c:pt>
                <c:pt idx="7">
                  <c:v>0.98877380287180705</c:v>
                </c:pt>
                <c:pt idx="8">
                  <c:v>0.98692810376982398</c:v>
                </c:pt>
                <c:pt idx="9">
                  <c:v>0.98478479601172397</c:v>
                </c:pt>
                <c:pt idx="10">
                  <c:v>0.98229772865596987</c:v>
                </c:pt>
                <c:pt idx="11">
                  <c:v>0.97941420069770702</c:v>
                </c:pt>
                <c:pt idx="12">
                  <c:v>0.97607423782284719</c:v>
                </c:pt>
                <c:pt idx="13">
                  <c:v>0.97220986279780319</c:v>
                </c:pt>
                <c:pt idx="14">
                  <c:v>0.96774439097218723</c:v>
                </c:pt>
                <c:pt idx="15">
                  <c:v>0.96259179525378724</c:v>
                </c:pt>
                <c:pt idx="16">
                  <c:v>0.95665620081330704</c:v>
                </c:pt>
                <c:pt idx="17">
                  <c:v>0.9498315887226898</c:v>
                </c:pt>
                <c:pt idx="18">
                  <c:v>0.94200180933795596</c:v>
                </c:pt>
                <c:pt idx="19">
                  <c:v>0.93304102944479839</c:v>
                </c:pt>
                <c:pt idx="20">
                  <c:v>0.92281475994444784</c:v>
                </c:pt>
                <c:pt idx="21">
                  <c:v>0.91118162977991579</c:v>
                </c:pt>
                <c:pt idx="22">
                  <c:v>0.89799608183940283</c:v>
                </c:pt>
                <c:pt idx="23">
                  <c:v>0.88311216085358379</c:v>
                </c:pt>
                <c:pt idx="24">
                  <c:v>0.86638853332906118</c:v>
                </c:pt>
                <c:pt idx="25">
                  <c:v>0.84769481602523244</c:v>
                </c:pt>
                <c:pt idx="26">
                  <c:v>0.82691918399232778</c:v>
                </c:pt>
                <c:pt idx="27">
                  <c:v>0.80397707707643717</c:v>
                </c:pt>
                <c:pt idx="28">
                  <c:v>0.77882062792696405</c:v>
                </c:pt>
                <c:pt idx="29">
                  <c:v>0.75144820948620705</c:v>
                </c:pt>
                <c:pt idx="30">
                  <c:v>0.72191327518928805</c:v>
                </c:pt>
                <c:pt idx="31">
                  <c:v>0.69033148529089217</c:v>
                </c:pt>
                <c:pt idx="32">
                  <c:v>0.65688503271219945</c:v>
                </c:pt>
                <c:pt idx="33">
                  <c:v>0.62182315522356524</c:v>
                </c:pt>
                <c:pt idx="34">
                  <c:v>0.58545808320325177</c:v>
                </c:pt>
                <c:pt idx="35">
                  <c:v>0.54815612291159099</c:v>
                </c:pt>
                <c:pt idx="36">
                  <c:v>0.51032416486001275</c:v>
                </c:pt>
                <c:pt idx="37">
                  <c:v>0.47239253863597208</c:v>
                </c:pt>
                <c:pt idx="38">
                  <c:v>0.4347956838220422</c:v>
                </c:pt>
                <c:pt idx="39">
                  <c:v>0.39795244995097723</c:v>
                </c:pt>
                <c:pt idx="40">
                  <c:v>0.36224789617832892</c:v>
                </c:pt>
                <c:pt idx="41">
                  <c:v>0.35441996062662612</c:v>
                </c:pt>
                <c:pt idx="42">
                  <c:v>0.35441996062662612</c:v>
                </c:pt>
                <c:pt idx="43">
                  <c:v>0.35441996062662612</c:v>
                </c:pt>
                <c:pt idx="44">
                  <c:v>0.35441996062662612</c:v>
                </c:pt>
                <c:pt idx="45">
                  <c:v>0.35441996062662612</c:v>
                </c:pt>
                <c:pt idx="46">
                  <c:v>0.35441996062662612</c:v>
                </c:pt>
                <c:pt idx="47">
                  <c:v>0.35441996062662612</c:v>
                </c:pt>
                <c:pt idx="48">
                  <c:v>0.35441996062662612</c:v>
                </c:pt>
                <c:pt idx="49">
                  <c:v>0.35441996062662612</c:v>
                </c:pt>
                <c:pt idx="50">
                  <c:v>0.35441996062662612</c:v>
                </c:pt>
                <c:pt idx="51">
                  <c:v>0.35441996062662612</c:v>
                </c:pt>
                <c:pt idx="52">
                  <c:v>0.35441996062662612</c:v>
                </c:pt>
                <c:pt idx="53">
                  <c:v>0.35441996062662612</c:v>
                </c:pt>
                <c:pt idx="54">
                  <c:v>0.35441996062662612</c:v>
                </c:pt>
                <c:pt idx="55">
                  <c:v>0.35441996062662612</c:v>
                </c:pt>
                <c:pt idx="56">
                  <c:v>0.35441996062662612</c:v>
                </c:pt>
                <c:pt idx="57">
                  <c:v>0.35441996062662612</c:v>
                </c:pt>
                <c:pt idx="58">
                  <c:v>0.35441996062662612</c:v>
                </c:pt>
                <c:pt idx="59">
                  <c:v>0.35441996062662612</c:v>
                </c:pt>
                <c:pt idx="60">
                  <c:v>0.35441996062662612</c:v>
                </c:pt>
                <c:pt idx="61">
                  <c:v>0.35441996062662612</c:v>
                </c:pt>
                <c:pt idx="62">
                  <c:v>0.35441996062662612</c:v>
                </c:pt>
                <c:pt idx="63">
                  <c:v>0.35441996062662612</c:v>
                </c:pt>
                <c:pt idx="64">
                  <c:v>0.35441996062662612</c:v>
                </c:pt>
                <c:pt idx="65">
                  <c:v>0.35441996062662612</c:v>
                </c:pt>
                <c:pt idx="66">
                  <c:v>0.35441996062662612</c:v>
                </c:pt>
                <c:pt idx="67">
                  <c:v>0.35441996062662612</c:v>
                </c:pt>
                <c:pt idx="68">
                  <c:v>0.35441996062662612</c:v>
                </c:pt>
                <c:pt idx="69">
                  <c:v>0.35441996062662612</c:v>
                </c:pt>
                <c:pt idx="70">
                  <c:v>0.35441996062662612</c:v>
                </c:pt>
                <c:pt idx="71">
                  <c:v>0.35441996062662612</c:v>
                </c:pt>
                <c:pt idx="72">
                  <c:v>0.35441996062662612</c:v>
                </c:pt>
                <c:pt idx="73">
                  <c:v>0.35441996062662612</c:v>
                </c:pt>
                <c:pt idx="74">
                  <c:v>0.35441996062662612</c:v>
                </c:pt>
                <c:pt idx="75">
                  <c:v>0.35441996062662612</c:v>
                </c:pt>
                <c:pt idx="76">
                  <c:v>0.35441996062662612</c:v>
                </c:pt>
                <c:pt idx="77">
                  <c:v>0.35441996062662612</c:v>
                </c:pt>
                <c:pt idx="78">
                  <c:v>0.35441996062662612</c:v>
                </c:pt>
                <c:pt idx="79">
                  <c:v>0.35441996062662612</c:v>
                </c:pt>
                <c:pt idx="80">
                  <c:v>0.35441996062662612</c:v>
                </c:pt>
                <c:pt idx="81">
                  <c:v>0.35441996062662612</c:v>
                </c:pt>
                <c:pt idx="82">
                  <c:v>0.35441996062662612</c:v>
                </c:pt>
                <c:pt idx="83">
                  <c:v>0.35441996062662612</c:v>
                </c:pt>
                <c:pt idx="84">
                  <c:v>0.35441996062662612</c:v>
                </c:pt>
                <c:pt idx="85">
                  <c:v>0.35441996062662612</c:v>
                </c:pt>
                <c:pt idx="86">
                  <c:v>0.35441996062662612</c:v>
                </c:pt>
                <c:pt idx="87">
                  <c:v>0.35441996062662612</c:v>
                </c:pt>
                <c:pt idx="88">
                  <c:v>0.35441996062662612</c:v>
                </c:pt>
                <c:pt idx="89">
                  <c:v>0.35441996062662612</c:v>
                </c:pt>
                <c:pt idx="90">
                  <c:v>0.35441996062662612</c:v>
                </c:pt>
              </c:numCache>
            </c:numRef>
          </c:val>
        </c:ser>
        <c:ser>
          <c:idx val="5"/>
          <c:order val="5"/>
          <c:tx>
            <c:strRef>
              <c:f>Sales_Data!$A$74:$B$74</c:f>
              <c:strCache>
                <c:ptCount val="1"/>
                <c:pt idx="0">
                  <c:v>Inefficient shower sales (revised)</c:v>
                </c:pt>
              </c:strCache>
            </c:strRef>
          </c:tx>
          <c:spPr>
            <a:ln w="47625"/>
          </c:spPr>
          <c:marker>
            <c:symbol val="none"/>
          </c:marker>
          <c:cat>
            <c:numRef>
              <c:f>Sales_Data!$C$68:$CO$68</c:f>
              <c:numCache>
                <c:formatCode>General</c:formatCode>
                <c:ptCount val="91"/>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pt idx="25">
                  <c:v>1985</c:v>
                </c:pt>
                <c:pt idx="26">
                  <c:v>1986</c:v>
                </c:pt>
                <c:pt idx="27">
                  <c:v>1987</c:v>
                </c:pt>
                <c:pt idx="28">
                  <c:v>1988</c:v>
                </c:pt>
                <c:pt idx="29">
                  <c:v>1989</c:v>
                </c:pt>
                <c:pt idx="30">
                  <c:v>1990</c:v>
                </c:pt>
                <c:pt idx="31">
                  <c:v>1991</c:v>
                </c:pt>
                <c:pt idx="32">
                  <c:v>1992</c:v>
                </c:pt>
                <c:pt idx="33">
                  <c:v>1993</c:v>
                </c:pt>
                <c:pt idx="34">
                  <c:v>1994</c:v>
                </c:pt>
                <c:pt idx="35">
                  <c:v>1995</c:v>
                </c:pt>
                <c:pt idx="36">
                  <c:v>1996</c:v>
                </c:pt>
                <c:pt idx="37">
                  <c:v>1997</c:v>
                </c:pt>
                <c:pt idx="38">
                  <c:v>1998</c:v>
                </c:pt>
                <c:pt idx="39">
                  <c:v>1999</c:v>
                </c:pt>
                <c:pt idx="40">
                  <c:v>2000</c:v>
                </c:pt>
                <c:pt idx="41">
                  <c:v>2001</c:v>
                </c:pt>
                <c:pt idx="42">
                  <c:v>2002</c:v>
                </c:pt>
                <c:pt idx="43">
                  <c:v>2003</c:v>
                </c:pt>
                <c:pt idx="44">
                  <c:v>2004</c:v>
                </c:pt>
                <c:pt idx="45">
                  <c:v>2005</c:v>
                </c:pt>
                <c:pt idx="46">
                  <c:v>2006</c:v>
                </c:pt>
                <c:pt idx="47">
                  <c:v>2007</c:v>
                </c:pt>
                <c:pt idx="48">
                  <c:v>2008</c:v>
                </c:pt>
                <c:pt idx="49">
                  <c:v>2009</c:v>
                </c:pt>
                <c:pt idx="50">
                  <c:v>2010</c:v>
                </c:pt>
                <c:pt idx="51">
                  <c:v>2011</c:v>
                </c:pt>
                <c:pt idx="52">
                  <c:v>2012</c:v>
                </c:pt>
                <c:pt idx="53">
                  <c:v>2013</c:v>
                </c:pt>
                <c:pt idx="54">
                  <c:v>2014</c:v>
                </c:pt>
                <c:pt idx="55">
                  <c:v>2015</c:v>
                </c:pt>
                <c:pt idx="56">
                  <c:v>2016</c:v>
                </c:pt>
                <c:pt idx="57">
                  <c:v>2017</c:v>
                </c:pt>
                <c:pt idx="58">
                  <c:v>2018</c:v>
                </c:pt>
                <c:pt idx="59">
                  <c:v>2019</c:v>
                </c:pt>
                <c:pt idx="60">
                  <c:v>2020</c:v>
                </c:pt>
                <c:pt idx="61">
                  <c:v>2021</c:v>
                </c:pt>
                <c:pt idx="62">
                  <c:v>2022</c:v>
                </c:pt>
                <c:pt idx="63">
                  <c:v>2023</c:v>
                </c:pt>
                <c:pt idx="64">
                  <c:v>2024</c:v>
                </c:pt>
                <c:pt idx="65">
                  <c:v>2025</c:v>
                </c:pt>
                <c:pt idx="66">
                  <c:v>2026</c:v>
                </c:pt>
                <c:pt idx="67">
                  <c:v>2027</c:v>
                </c:pt>
                <c:pt idx="68">
                  <c:v>2028</c:v>
                </c:pt>
                <c:pt idx="69">
                  <c:v>2029</c:v>
                </c:pt>
                <c:pt idx="70">
                  <c:v>2030</c:v>
                </c:pt>
                <c:pt idx="71">
                  <c:v>2031</c:v>
                </c:pt>
                <c:pt idx="72">
                  <c:v>2032</c:v>
                </c:pt>
                <c:pt idx="73">
                  <c:v>2033</c:v>
                </c:pt>
                <c:pt idx="74">
                  <c:v>2034</c:v>
                </c:pt>
                <c:pt idx="75">
                  <c:v>2035</c:v>
                </c:pt>
                <c:pt idx="76">
                  <c:v>2036</c:v>
                </c:pt>
                <c:pt idx="77">
                  <c:v>2037</c:v>
                </c:pt>
                <c:pt idx="78">
                  <c:v>2038</c:v>
                </c:pt>
                <c:pt idx="79">
                  <c:v>2039</c:v>
                </c:pt>
                <c:pt idx="80">
                  <c:v>2040</c:v>
                </c:pt>
                <c:pt idx="81">
                  <c:v>2041</c:v>
                </c:pt>
                <c:pt idx="82">
                  <c:v>2042</c:v>
                </c:pt>
                <c:pt idx="83">
                  <c:v>2043</c:v>
                </c:pt>
                <c:pt idx="84">
                  <c:v>2044</c:v>
                </c:pt>
                <c:pt idx="85">
                  <c:v>2045</c:v>
                </c:pt>
                <c:pt idx="86">
                  <c:v>2046</c:v>
                </c:pt>
                <c:pt idx="87">
                  <c:v>2047</c:v>
                </c:pt>
                <c:pt idx="88">
                  <c:v>2048</c:v>
                </c:pt>
                <c:pt idx="89">
                  <c:v>2049</c:v>
                </c:pt>
                <c:pt idx="90">
                  <c:v>2050</c:v>
                </c:pt>
              </c:numCache>
            </c:numRef>
          </c:cat>
          <c:val>
            <c:numRef>
              <c:f>Sales_Data!$C$74:$CO$74</c:f>
              <c:numCache>
                <c:formatCode>0%</c:formatCode>
                <c:ptCount val="91"/>
                <c:pt idx="0">
                  <c:v>0.99616213709024459</c:v>
                </c:pt>
                <c:pt idx="1">
                  <c:v>0.99552320603465183</c:v>
                </c:pt>
                <c:pt idx="2">
                  <c:v>0.99477887215499738</c:v>
                </c:pt>
                <c:pt idx="3">
                  <c:v>0.99391201507473781</c:v>
                </c:pt>
                <c:pt idx="4">
                  <c:v>0.99290281614814124</c:v>
                </c:pt>
                <c:pt idx="5">
                  <c:v>0.99172836048885304</c:v>
                </c:pt>
                <c:pt idx="6">
                  <c:v>0.99036218973335632</c:v>
                </c:pt>
                <c:pt idx="7">
                  <c:v>0.98877380287180705</c:v>
                </c:pt>
                <c:pt idx="8">
                  <c:v>0.98692810376982398</c:v>
                </c:pt>
                <c:pt idx="9">
                  <c:v>0.98478479601172397</c:v>
                </c:pt>
                <c:pt idx="10">
                  <c:v>0.98229772865596987</c:v>
                </c:pt>
                <c:pt idx="11">
                  <c:v>0.97941420069770702</c:v>
                </c:pt>
                <c:pt idx="12">
                  <c:v>0.97607423782284719</c:v>
                </c:pt>
                <c:pt idx="13">
                  <c:v>0.97220986279780319</c:v>
                </c:pt>
                <c:pt idx="14">
                  <c:v>0.96774439097218723</c:v>
                </c:pt>
                <c:pt idx="15">
                  <c:v>0.96259179525378724</c:v>
                </c:pt>
                <c:pt idx="16">
                  <c:v>0.95665620081330704</c:v>
                </c:pt>
                <c:pt idx="17">
                  <c:v>0.9498315887226898</c:v>
                </c:pt>
                <c:pt idx="18">
                  <c:v>0.94200180933795596</c:v>
                </c:pt>
                <c:pt idx="19">
                  <c:v>0.93304102944479839</c:v>
                </c:pt>
                <c:pt idx="20">
                  <c:v>0.92281475994444784</c:v>
                </c:pt>
                <c:pt idx="21">
                  <c:v>0.91118162977991579</c:v>
                </c:pt>
                <c:pt idx="22">
                  <c:v>0.89799608183940283</c:v>
                </c:pt>
                <c:pt idx="23">
                  <c:v>0.88311216085358379</c:v>
                </c:pt>
                <c:pt idx="24">
                  <c:v>0.86638853332906118</c:v>
                </c:pt>
                <c:pt idx="25">
                  <c:v>0.84769481602523244</c:v>
                </c:pt>
                <c:pt idx="26">
                  <c:v>0.82691918399232778</c:v>
                </c:pt>
                <c:pt idx="27">
                  <c:v>0.80397707707643717</c:v>
                </c:pt>
                <c:pt idx="28">
                  <c:v>0.77882062792696405</c:v>
                </c:pt>
                <c:pt idx="29">
                  <c:v>0.75144820948620705</c:v>
                </c:pt>
                <c:pt idx="30">
                  <c:v>0.72191327518928805</c:v>
                </c:pt>
                <c:pt idx="31">
                  <c:v>0.69033148529089217</c:v>
                </c:pt>
                <c:pt idx="32">
                  <c:v>0.65688503271219945</c:v>
                </c:pt>
                <c:pt idx="33">
                  <c:v>0.62182315522356524</c:v>
                </c:pt>
                <c:pt idx="34">
                  <c:v>0.58545808320325177</c:v>
                </c:pt>
                <c:pt idx="35">
                  <c:v>0.54815612291159099</c:v>
                </c:pt>
                <c:pt idx="36">
                  <c:v>0.51032416486001275</c:v>
                </c:pt>
                <c:pt idx="37">
                  <c:v>0.47239253863597208</c:v>
                </c:pt>
                <c:pt idx="38">
                  <c:v>0.4347956838220422</c:v>
                </c:pt>
                <c:pt idx="39">
                  <c:v>0.39795244995097723</c:v>
                </c:pt>
                <c:pt idx="40">
                  <c:v>0.36224789617832892</c:v>
                </c:pt>
                <c:pt idx="41">
                  <c:v>0.32801821993353414</c:v>
                </c:pt>
                <c:pt idx="42">
                  <c:v>0.2955399610735121</c:v>
                </c:pt>
                <c:pt idx="43">
                  <c:v>0.2650240141996642</c:v>
                </c:pt>
                <c:pt idx="44">
                  <c:v>0.23661436490462801</c:v>
                </c:pt>
                <c:pt idx="45">
                  <c:v>0.210390955969081</c:v>
                </c:pt>
                <c:pt idx="46">
                  <c:v>0.18637575461615</c:v>
                </c:pt>
                <c:pt idx="47">
                  <c:v>0.16454094970470901</c:v>
                </c:pt>
                <c:pt idx="48">
                  <c:v>0.1448182343589611</c:v>
                </c:pt>
                <c:pt idx="49">
                  <c:v>0.12710827630246005</c:v>
                </c:pt>
                <c:pt idx="50">
                  <c:v>0.11128968947766102</c:v>
                </c:pt>
                <c:pt idx="51">
                  <c:v>9.7227047443679548E-2</c:v>
                </c:pt>
                <c:pt idx="52">
                  <c:v>8.4777686481498138E-2</c:v>
                </c:pt>
                <c:pt idx="53">
                  <c:v>7.3797214530020125E-2</c:v>
                </c:pt>
                <c:pt idx="54">
                  <c:v>6.4143764238590514E-2</c:v>
                </c:pt>
                <c:pt idx="55">
                  <c:v>5.568110677617559E-2</c:v>
                </c:pt>
                <c:pt idx="56">
                  <c:v>4.8280784822445813E-2</c:v>
                </c:pt>
                <c:pt idx="57">
                  <c:v>4.182343745314003E-2</c:v>
                </c:pt>
                <c:pt idx="58">
                  <c:v>3.6199485233527305E-2</c:v>
                </c:pt>
                <c:pt idx="59">
                  <c:v>3.130932818713552E-2</c:v>
                </c:pt>
                <c:pt idx="60">
                  <c:v>2.7063188080046711E-2</c:v>
                </c:pt>
                <c:pt idx="61">
                  <c:v>2.3380703602196903E-2</c:v>
                </c:pt>
                <c:pt idx="62">
                  <c:v>2.0190365035710107E-2</c:v>
                </c:pt>
                <c:pt idx="63">
                  <c:v>1.742885527132871E-2</c:v>
                </c:pt>
                <c:pt idx="64">
                  <c:v>1.5040347185361002E-2</c:v>
                </c:pt>
                <c:pt idx="65">
                  <c:v>1.29757935360552E-2</c:v>
                </c:pt>
                <c:pt idx="66">
                  <c:v>1.1192234497960305E-2</c:v>
                </c:pt>
                <c:pt idx="67">
                  <c:v>9.6521393929642988E-3</c:v>
                </c:pt>
                <c:pt idx="68">
                  <c:v>8.322792708868619E-3</c:v>
                </c:pt>
                <c:pt idx="69">
                  <c:v>7.1757297345748129E-3</c:v>
                </c:pt>
                <c:pt idx="70">
                  <c:v>6.1862237326785231E-3</c:v>
                </c:pt>
                <c:pt idx="71">
                  <c:v>5.3328242109358399E-3</c:v>
                </c:pt>
                <c:pt idx="72">
                  <c:v>4.5969442903097705E-3</c:v>
                </c:pt>
                <c:pt idx="73">
                  <c:v>3.9624941945559716E-3</c:v>
                </c:pt>
                <c:pt idx="74">
                  <c:v>3.4155573432359506E-3</c:v>
                </c:pt>
                <c:pt idx="75">
                  <c:v>2.9441052919667613E-3</c:v>
                </c:pt>
                <c:pt idx="76">
                  <c:v>2.5377477359827009E-3</c:v>
                </c:pt>
                <c:pt idx="77">
                  <c:v>2.1875139050841009E-3</c:v>
                </c:pt>
                <c:pt idx="78">
                  <c:v>1.8856618779783401E-3</c:v>
                </c:pt>
                <c:pt idx="79">
                  <c:v>1.6255125945854306E-3</c:v>
                </c:pt>
                <c:pt idx="80">
                  <c:v>1.40130561975593E-3</c:v>
                </c:pt>
                <c:pt idx="81">
                  <c:v>1.2080739929596299E-3</c:v>
                </c:pt>
                <c:pt idx="82">
                  <c:v>1.0415357737951802E-3</c:v>
                </c:pt>
                <c:pt idx="83">
                  <c:v>8.9800015503449645E-4</c:v>
                </c:pt>
                <c:pt idx="84">
                  <c:v>7.7428625884179501E-4</c:v>
                </c:pt>
                <c:pt idx="85">
                  <c:v>6.6765295556270332E-4</c:v>
                </c:pt>
                <c:pt idx="86">
                  <c:v>5.7573824727785716E-4</c:v>
                </c:pt>
                <c:pt idx="87">
                  <c:v>4.9650694043390617E-4</c:v>
                </c:pt>
                <c:pt idx="88">
                  <c:v>4.2820549421262994E-4</c:v>
                </c:pt>
                <c:pt idx="89">
                  <c:v>3.693230751359301E-4</c:v>
                </c:pt>
                <c:pt idx="90">
                  <c:v>3.1855797524837914E-4</c:v>
                </c:pt>
              </c:numCache>
            </c:numRef>
          </c:val>
        </c:ser>
        <c:marker val="1"/>
        <c:axId val="91465216"/>
        <c:axId val="91466752"/>
      </c:lineChart>
      <c:catAx>
        <c:axId val="91465216"/>
        <c:scaling>
          <c:orientation val="minMax"/>
        </c:scaling>
        <c:axPos val="b"/>
        <c:numFmt formatCode="General" sourceLinked="1"/>
        <c:majorTickMark val="none"/>
        <c:tickLblPos val="nextTo"/>
        <c:crossAx val="91466752"/>
        <c:crosses val="autoZero"/>
        <c:auto val="1"/>
        <c:lblAlgn val="ctr"/>
        <c:lblOffset val="100"/>
      </c:catAx>
      <c:valAx>
        <c:axId val="91466752"/>
        <c:scaling>
          <c:orientation val="minMax"/>
          <c:max val="1"/>
        </c:scaling>
        <c:axPos val="l"/>
        <c:majorGridlines/>
        <c:title>
          <c:tx>
            <c:rich>
              <a:bodyPr rot="-5400000" vert="horz"/>
              <a:lstStyle/>
              <a:p>
                <a:pPr>
                  <a:defRPr/>
                </a:pPr>
                <a:r>
                  <a:rPr lang="en-AU"/>
                  <a:t>Percentage of sales</a:t>
                </a:r>
              </a:p>
            </c:rich>
          </c:tx>
        </c:title>
        <c:numFmt formatCode="0%" sourceLinked="1"/>
        <c:majorTickMark val="none"/>
        <c:tickLblPos val="nextTo"/>
        <c:crossAx val="91465216"/>
        <c:crosses val="autoZero"/>
        <c:crossBetween val="between"/>
      </c:valAx>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style val="34"/>
  <c:chart>
    <c:autoTitleDeleted val="1"/>
    <c:plotArea>
      <c:layout>
        <c:manualLayout>
          <c:layoutTarget val="inner"/>
          <c:xMode val="edge"/>
          <c:yMode val="edge"/>
          <c:x val="0.105018286648595"/>
          <c:y val="8.8836688300991729E-2"/>
          <c:w val="0.87995439094703298"/>
          <c:h val="0.80765575066715023"/>
        </c:manualLayout>
      </c:layout>
      <c:scatterChart>
        <c:scatterStyle val="lineMarker"/>
        <c:ser>
          <c:idx val="2"/>
          <c:order val="2"/>
          <c:tx>
            <c:v>Efficient (ABS 2013)</c:v>
          </c:tx>
          <c:spPr>
            <a:ln w="47625">
              <a:noFill/>
            </a:ln>
          </c:spPr>
          <c:marker>
            <c:symbol val="circle"/>
            <c:size val="9"/>
            <c:spPr>
              <a:solidFill>
                <a:schemeClr val="accent2"/>
              </a:solidFill>
              <a:ln>
                <a:noFill/>
              </a:ln>
            </c:spPr>
          </c:marker>
          <c:xVal>
            <c:numRef>
              <c:f>(Sales_Data!$AK$1,Sales_Data!$AO$1,Sales_Data!$AR$1,Sales_Data!$AU$1,Sales_Data!$AX$1,Sales_Data!$BA$1,Sales_Data!$BD$1)</c:f>
              <c:numCache>
                <c:formatCode>m/d/yyyy</c:formatCode>
                <c:ptCount val="7"/>
                <c:pt idx="0">
                  <c:v>34515</c:v>
                </c:pt>
                <c:pt idx="1">
                  <c:v>35976</c:v>
                </c:pt>
                <c:pt idx="2">
                  <c:v>37072</c:v>
                </c:pt>
                <c:pt idx="3">
                  <c:v>38168</c:v>
                </c:pt>
                <c:pt idx="4">
                  <c:v>39263</c:v>
                </c:pt>
                <c:pt idx="5">
                  <c:v>40359</c:v>
                </c:pt>
                <c:pt idx="6">
                  <c:v>41455</c:v>
                </c:pt>
              </c:numCache>
            </c:numRef>
          </c:xVal>
          <c:yVal>
            <c:numRef>
              <c:f>(Sales_Data!$AK$9,Sales_Data!$AO$9,Sales_Data!$AR$9,Sales_Data!$AU$9,Sales_Data!$AX$9,Sales_Data!$BA$9,Sales_Data!$BD$9)</c:f>
              <c:numCache>
                <c:formatCode>0%</c:formatCode>
                <c:ptCount val="7"/>
                <c:pt idx="0">
                  <c:v>0.21800000000000005</c:v>
                </c:pt>
                <c:pt idx="1">
                  <c:v>0.32300000000000012</c:v>
                </c:pt>
                <c:pt idx="2">
                  <c:v>0.34700000000000009</c:v>
                </c:pt>
                <c:pt idx="3">
                  <c:v>0.43500000000000011</c:v>
                </c:pt>
                <c:pt idx="4">
                  <c:v>0.55100000000000005</c:v>
                </c:pt>
                <c:pt idx="5">
                  <c:v>0.66100000000000025</c:v>
                </c:pt>
                <c:pt idx="6">
                  <c:v>0.68700000000000017</c:v>
                </c:pt>
              </c:numCache>
            </c:numRef>
          </c:yVal>
        </c:ser>
        <c:axId val="91528192"/>
        <c:axId val="91542272"/>
      </c:scatterChart>
      <c:scatterChart>
        <c:scatterStyle val="smoothMarker"/>
        <c:ser>
          <c:idx val="0"/>
          <c:order val="0"/>
          <c:tx>
            <c:v>Inefficient</c:v>
          </c:tx>
          <c:marker>
            <c:symbol val="none"/>
          </c:marker>
          <c:xVal>
            <c:numRef>
              <c:f>Summary!$C$1:$CO$1</c:f>
              <c:numCache>
                <c:formatCode>m/d/yyyy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xVal>
          <c:yVal>
            <c:numRef>
              <c:f>Summary!$C$51:$CO$51</c:f>
              <c:numCache>
                <c:formatCode>0%</c:formatCode>
                <c:ptCount val="91"/>
                <c:pt idx="0">
                  <c:v>0.99616213709024459</c:v>
                </c:pt>
                <c:pt idx="1">
                  <c:v>0.99613333064911502</c:v>
                </c:pt>
                <c:pt idx="2">
                  <c:v>0.99604599944791983</c:v>
                </c:pt>
                <c:pt idx="3">
                  <c:v>0.99587004506368404</c:v>
                </c:pt>
                <c:pt idx="4">
                  <c:v>0.995599736806702</c:v>
                </c:pt>
                <c:pt idx="5">
                  <c:v>0.99523258466071363</c:v>
                </c:pt>
                <c:pt idx="6">
                  <c:v>0.99476866188534563</c:v>
                </c:pt>
                <c:pt idx="7">
                  <c:v>0.99417019791849404</c:v>
                </c:pt>
                <c:pt idx="8">
                  <c:v>0.99344779172881981</c:v>
                </c:pt>
                <c:pt idx="9">
                  <c:v>0.99256494488589875</c:v>
                </c:pt>
                <c:pt idx="10">
                  <c:v>0.99153972508442778</c:v>
                </c:pt>
                <c:pt idx="11">
                  <c:v>0.99008032867100382</c:v>
                </c:pt>
                <c:pt idx="12">
                  <c:v>0.98865842059539522</c:v>
                </c:pt>
                <c:pt idx="13">
                  <c:v>0.987050382128833</c:v>
                </c:pt>
                <c:pt idx="14">
                  <c:v>0.98516124826252582</c:v>
                </c:pt>
                <c:pt idx="15">
                  <c:v>0.98304551340872526</c:v>
                </c:pt>
                <c:pt idx="16">
                  <c:v>0.98064523917848845</c:v>
                </c:pt>
                <c:pt idx="17">
                  <c:v>0.97782895963313743</c:v>
                </c:pt>
                <c:pt idx="18">
                  <c:v>0.97456446931304197</c:v>
                </c:pt>
                <c:pt idx="19">
                  <c:v>0.97084089526640538</c:v>
                </c:pt>
                <c:pt idx="20">
                  <c:v>0.96649932133150318</c:v>
                </c:pt>
                <c:pt idx="21">
                  <c:v>0.96137849680469223</c:v>
                </c:pt>
                <c:pt idx="22">
                  <c:v>0.95543822573782378</c:v>
                </c:pt>
                <c:pt idx="23">
                  <c:v>0.94894304498949422</c:v>
                </c:pt>
                <c:pt idx="24">
                  <c:v>0.94169598147708622</c:v>
                </c:pt>
                <c:pt idx="25">
                  <c:v>0.93337464220658939</c:v>
                </c:pt>
                <c:pt idx="26">
                  <c:v>0.92388559732677622</c:v>
                </c:pt>
                <c:pt idx="27">
                  <c:v>0.91303205785699681</c:v>
                </c:pt>
                <c:pt idx="28">
                  <c:v>0.90079760106078721</c:v>
                </c:pt>
                <c:pt idx="29">
                  <c:v>0.88716995350924899</c:v>
                </c:pt>
                <c:pt idx="30">
                  <c:v>0.87247424711581922</c:v>
                </c:pt>
                <c:pt idx="31">
                  <c:v>0.85667914300549941</c:v>
                </c:pt>
                <c:pt idx="32">
                  <c:v>0.83903867519263897</c:v>
                </c:pt>
                <c:pt idx="33">
                  <c:v>0.82040801095582305</c:v>
                </c:pt>
                <c:pt idx="34">
                  <c:v>0.80018218648884198</c:v>
                </c:pt>
                <c:pt idx="35">
                  <c:v>0.77823252125559317</c:v>
                </c:pt>
                <c:pt idx="36">
                  <c:v>0.75474189808753145</c:v>
                </c:pt>
                <c:pt idx="37">
                  <c:v>0.73177856775990002</c:v>
                </c:pt>
                <c:pt idx="38">
                  <c:v>0.70792395223195803</c:v>
                </c:pt>
                <c:pt idx="39">
                  <c:v>0.6828194305970342</c:v>
                </c:pt>
                <c:pt idx="40">
                  <c:v>0.65678516367648843</c:v>
                </c:pt>
                <c:pt idx="41">
                  <c:v>0.62973378639704802</c:v>
                </c:pt>
                <c:pt idx="42">
                  <c:v>0.60099404441517346</c:v>
                </c:pt>
                <c:pt idx="43">
                  <c:v>0.5722448217751952</c:v>
                </c:pt>
                <c:pt idx="44">
                  <c:v>0.54392087675361322</c:v>
                </c:pt>
                <c:pt idx="45">
                  <c:v>0.51538300461225961</c:v>
                </c:pt>
                <c:pt idx="46">
                  <c:v>0.48055081511862613</c:v>
                </c:pt>
                <c:pt idx="47">
                  <c:v>0.44609627000055402</c:v>
                </c:pt>
                <c:pt idx="48">
                  <c:v>0.42067384278312892</c:v>
                </c:pt>
                <c:pt idx="49">
                  <c:v>0.39805022032383514</c:v>
                </c:pt>
                <c:pt idx="50">
                  <c:v>0.35748518753808312</c:v>
                </c:pt>
                <c:pt idx="51">
                  <c:v>0.33901206314819221</c:v>
                </c:pt>
                <c:pt idx="52">
                  <c:v>0.32617352280155909</c:v>
                </c:pt>
                <c:pt idx="53">
                  <c:v>0.30560253133051712</c:v>
                </c:pt>
                <c:pt idx="54">
                  <c:v>0.28878434691483412</c:v>
                </c:pt>
                <c:pt idx="55">
                  <c:v>0.27523036100126502</c:v>
                </c:pt>
                <c:pt idx="56">
                  <c:v>0.25785211730806112</c:v>
                </c:pt>
                <c:pt idx="57">
                  <c:v>0.2414884332901451</c:v>
                </c:pt>
                <c:pt idx="58">
                  <c:v>0.22612350435970291</c:v>
                </c:pt>
                <c:pt idx="59">
                  <c:v>0.21171555426684105</c:v>
                </c:pt>
                <c:pt idx="60">
                  <c:v>0.19921513058208215</c:v>
                </c:pt>
                <c:pt idx="61">
                  <c:v>0.18746374211745115</c:v>
                </c:pt>
                <c:pt idx="62">
                  <c:v>0.17641689075185407</c:v>
                </c:pt>
                <c:pt idx="63">
                  <c:v>0.16604602609602906</c:v>
                </c:pt>
                <c:pt idx="64">
                  <c:v>0.15632066424746505</c:v>
                </c:pt>
                <c:pt idx="65">
                  <c:v>0.14720903684354705</c:v>
                </c:pt>
                <c:pt idx="66">
                  <c:v>0.13867858321624596</c:v>
                </c:pt>
                <c:pt idx="67">
                  <c:v>0.130696271616531</c:v>
                </c:pt>
                <c:pt idx="68">
                  <c:v>0.12322690971561108</c:v>
                </c:pt>
                <c:pt idx="69">
                  <c:v>0.11623967985780903</c:v>
                </c:pt>
                <c:pt idx="70">
                  <c:v>0.10970435968324004</c:v>
                </c:pt>
                <c:pt idx="71">
                  <c:v>0.10359175845208705</c:v>
                </c:pt>
                <c:pt idx="72">
                  <c:v>9.7875216127357903E-2</c:v>
                </c:pt>
                <c:pt idx="73">
                  <c:v>9.2527930895716107E-2</c:v>
                </c:pt>
                <c:pt idx="74">
                  <c:v>8.752449563090503E-2</c:v>
                </c:pt>
                <c:pt idx="75">
                  <c:v>8.284094782430107E-2</c:v>
                </c:pt>
                <c:pt idx="76">
                  <c:v>7.8454768541719122E-2</c:v>
                </c:pt>
                <c:pt idx="77">
                  <c:v>7.4344972928786834E-2</c:v>
                </c:pt>
                <c:pt idx="78">
                  <c:v>7.0492067735925326E-2</c:v>
                </c:pt>
                <c:pt idx="79">
                  <c:v>6.6877933509260301E-2</c:v>
                </c:pt>
                <c:pt idx="80">
                  <c:v>6.3485785473475817E-2</c:v>
                </c:pt>
                <c:pt idx="81">
                  <c:v>6.0300184348900228E-2</c:v>
                </c:pt>
                <c:pt idx="82">
                  <c:v>5.7306768914859217E-2</c:v>
                </c:pt>
                <c:pt idx="83">
                  <c:v>5.4492282423888726E-2</c:v>
                </c:pt>
                <c:pt idx="84">
                  <c:v>5.1844502991927201E-2</c:v>
                </c:pt>
                <c:pt idx="85">
                  <c:v>4.9352162892030919E-2</c:v>
                </c:pt>
                <c:pt idx="86">
                  <c:v>4.7004928500267613E-2</c:v>
                </c:pt>
                <c:pt idx="87">
                  <c:v>4.4793181700770526E-2</c:v>
                </c:pt>
                <c:pt idx="88">
                  <c:v>4.2708058938418329E-2</c:v>
                </c:pt>
                <c:pt idx="89">
                  <c:v>4.0741291865449919E-2</c:v>
                </c:pt>
                <c:pt idx="90">
                  <c:v>3.8885216344477308E-2</c:v>
                </c:pt>
              </c:numCache>
            </c:numRef>
          </c:yVal>
          <c:smooth val="1"/>
        </c:ser>
        <c:ser>
          <c:idx val="1"/>
          <c:order val="1"/>
          <c:tx>
            <c:v>Efficient</c:v>
          </c:tx>
          <c:marker>
            <c:symbol val="none"/>
          </c:marker>
          <c:xVal>
            <c:numRef>
              <c:f>Summary!$C$1:$CO$1</c:f>
              <c:numCache>
                <c:formatCode>m/d/yyyy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xVal>
          <c:yVal>
            <c:numRef>
              <c:f>Summary!$C$52:$CO$52</c:f>
              <c:numCache>
                <c:formatCode>0%</c:formatCode>
                <c:ptCount val="91"/>
                <c:pt idx="0">
                  <c:v>3.8378629097542303E-3</c:v>
                </c:pt>
                <c:pt idx="1">
                  <c:v>3.8666693508851912E-3</c:v>
                </c:pt>
                <c:pt idx="2">
                  <c:v>3.9540005520797804E-3</c:v>
                </c:pt>
                <c:pt idx="3">
                  <c:v>4.1299549363161487E-3</c:v>
                </c:pt>
                <c:pt idx="4">
                  <c:v>4.4002631932977031E-3</c:v>
                </c:pt>
                <c:pt idx="5">
                  <c:v>4.7674153392854102E-3</c:v>
                </c:pt>
                <c:pt idx="6">
                  <c:v>5.2313381146537026E-3</c:v>
                </c:pt>
                <c:pt idx="7">
                  <c:v>5.8298020815058622E-3</c:v>
                </c:pt>
                <c:pt idx="8">
                  <c:v>6.5522082711804916E-3</c:v>
                </c:pt>
                <c:pt idx="9">
                  <c:v>7.4350551141008003E-3</c:v>
                </c:pt>
                <c:pt idx="10">
                  <c:v>8.4602749155716517E-3</c:v>
                </c:pt>
                <c:pt idx="11">
                  <c:v>9.9196713289960506E-3</c:v>
                </c:pt>
                <c:pt idx="12">
                  <c:v>1.1341579404605107E-2</c:v>
                </c:pt>
                <c:pt idx="13">
                  <c:v>1.2949617871167501E-2</c:v>
                </c:pt>
                <c:pt idx="14">
                  <c:v>1.4838751737473501E-2</c:v>
                </c:pt>
                <c:pt idx="15">
                  <c:v>1.6954486591275707E-2</c:v>
                </c:pt>
                <c:pt idx="16">
                  <c:v>1.9354760821512405E-2</c:v>
                </c:pt>
                <c:pt idx="17">
                  <c:v>2.2171040366863619E-2</c:v>
                </c:pt>
                <c:pt idx="18">
                  <c:v>2.5435530686958214E-2</c:v>
                </c:pt>
                <c:pt idx="19">
                  <c:v>2.9159104733595103E-2</c:v>
                </c:pt>
                <c:pt idx="20">
                  <c:v>3.3500678668497604E-2</c:v>
                </c:pt>
                <c:pt idx="21">
                  <c:v>3.8621503195308014E-2</c:v>
                </c:pt>
                <c:pt idx="22">
                  <c:v>4.456177426217571E-2</c:v>
                </c:pt>
                <c:pt idx="23">
                  <c:v>5.1056955010506715E-2</c:v>
                </c:pt>
                <c:pt idx="24">
                  <c:v>5.8304018522914412E-2</c:v>
                </c:pt>
                <c:pt idx="25">
                  <c:v>6.662535779341161E-2</c:v>
                </c:pt>
                <c:pt idx="26">
                  <c:v>7.6114402673223822E-2</c:v>
                </c:pt>
                <c:pt idx="27">
                  <c:v>8.6967942143002755E-2</c:v>
                </c:pt>
                <c:pt idx="28">
                  <c:v>9.9202398939213871E-2</c:v>
                </c:pt>
                <c:pt idx="29">
                  <c:v>0.112830046490751</c:v>
                </c:pt>
                <c:pt idx="30">
                  <c:v>0.127525752884181</c:v>
                </c:pt>
                <c:pt idx="31">
                  <c:v>0.14332085699450095</c:v>
                </c:pt>
                <c:pt idx="32">
                  <c:v>0.16096132480736011</c:v>
                </c:pt>
                <c:pt idx="33">
                  <c:v>0.17959198904417806</c:v>
                </c:pt>
                <c:pt idx="34">
                  <c:v>0.19981781351115804</c:v>
                </c:pt>
                <c:pt idx="35">
                  <c:v>0.22176747874440605</c:v>
                </c:pt>
                <c:pt idx="36">
                  <c:v>0.24525810191247011</c:v>
                </c:pt>
                <c:pt idx="37">
                  <c:v>0.26822143224010092</c:v>
                </c:pt>
                <c:pt idx="38">
                  <c:v>0.29207604776804313</c:v>
                </c:pt>
                <c:pt idx="39">
                  <c:v>0.31718056940296729</c:v>
                </c:pt>
                <c:pt idx="40">
                  <c:v>0.34321483632351302</c:v>
                </c:pt>
                <c:pt idx="41">
                  <c:v>0.3702662136029522</c:v>
                </c:pt>
                <c:pt idx="42">
                  <c:v>0.39900595558482821</c:v>
                </c:pt>
                <c:pt idx="43">
                  <c:v>0.42775517822480513</c:v>
                </c:pt>
                <c:pt idx="44">
                  <c:v>0.456079123246388</c:v>
                </c:pt>
                <c:pt idx="45">
                  <c:v>0.48461699538773922</c:v>
                </c:pt>
                <c:pt idx="46">
                  <c:v>0.51944918488137382</c:v>
                </c:pt>
                <c:pt idx="47">
                  <c:v>0.55390372999944582</c:v>
                </c:pt>
                <c:pt idx="48">
                  <c:v>0.5793261572168722</c:v>
                </c:pt>
                <c:pt idx="49">
                  <c:v>0.60194977967616625</c:v>
                </c:pt>
                <c:pt idx="50">
                  <c:v>0.64251481246191722</c:v>
                </c:pt>
                <c:pt idx="51">
                  <c:v>0.66098793685180923</c:v>
                </c:pt>
                <c:pt idx="52">
                  <c:v>0.67382647719844246</c:v>
                </c:pt>
                <c:pt idx="53">
                  <c:v>0.69439746866948326</c:v>
                </c:pt>
                <c:pt idx="54">
                  <c:v>0.71121565308516721</c:v>
                </c:pt>
                <c:pt idx="55">
                  <c:v>0.72476963899873525</c:v>
                </c:pt>
                <c:pt idx="56">
                  <c:v>0.74214788269194021</c:v>
                </c:pt>
                <c:pt idx="57">
                  <c:v>0.75851156670985498</c:v>
                </c:pt>
                <c:pt idx="58">
                  <c:v>0.77387649564029726</c:v>
                </c:pt>
                <c:pt idx="59">
                  <c:v>0.78828444573315881</c:v>
                </c:pt>
                <c:pt idx="60">
                  <c:v>0.80078486941791782</c:v>
                </c:pt>
                <c:pt idx="61">
                  <c:v>0.8125362578825488</c:v>
                </c:pt>
                <c:pt idx="62">
                  <c:v>0.82358310924814582</c:v>
                </c:pt>
                <c:pt idx="63">
                  <c:v>0.83395397390397219</c:v>
                </c:pt>
                <c:pt idx="64">
                  <c:v>0.84367933575253617</c:v>
                </c:pt>
                <c:pt idx="65">
                  <c:v>0.8527909631564532</c:v>
                </c:pt>
                <c:pt idx="66">
                  <c:v>0.8613214167837544</c:v>
                </c:pt>
                <c:pt idx="67">
                  <c:v>0.86930372838347025</c:v>
                </c:pt>
                <c:pt idx="68">
                  <c:v>0.87677309028439043</c:v>
                </c:pt>
                <c:pt idx="69">
                  <c:v>0.88376032014219097</c:v>
                </c:pt>
                <c:pt idx="70">
                  <c:v>0.89029564031676001</c:v>
                </c:pt>
                <c:pt idx="71">
                  <c:v>0.89640824154791177</c:v>
                </c:pt>
                <c:pt idx="72">
                  <c:v>0.90212478387264061</c:v>
                </c:pt>
                <c:pt idx="73">
                  <c:v>0.9074720691042838</c:v>
                </c:pt>
                <c:pt idx="74">
                  <c:v>0.91247550436909619</c:v>
                </c:pt>
                <c:pt idx="75">
                  <c:v>0.91715905217569926</c:v>
                </c:pt>
                <c:pt idx="76">
                  <c:v>0.92154523145828138</c:v>
                </c:pt>
                <c:pt idx="77">
                  <c:v>0.92565502707121305</c:v>
                </c:pt>
                <c:pt idx="78">
                  <c:v>0.92950793226407524</c:v>
                </c:pt>
                <c:pt idx="79">
                  <c:v>0.93312206649074003</c:v>
                </c:pt>
                <c:pt idx="80">
                  <c:v>0.93651421452652417</c:v>
                </c:pt>
                <c:pt idx="81">
                  <c:v>0.93969981565110061</c:v>
                </c:pt>
                <c:pt idx="82">
                  <c:v>0.94269323108514125</c:v>
                </c:pt>
                <c:pt idx="83">
                  <c:v>0.94550771757611218</c:v>
                </c:pt>
                <c:pt idx="84">
                  <c:v>0.94815549700807444</c:v>
                </c:pt>
                <c:pt idx="85">
                  <c:v>0.95064783710796918</c:v>
                </c:pt>
                <c:pt idx="86">
                  <c:v>0.95299507149973339</c:v>
                </c:pt>
                <c:pt idx="87">
                  <c:v>0.95520681829923004</c:v>
                </c:pt>
                <c:pt idx="88">
                  <c:v>0.95729194106158222</c:v>
                </c:pt>
                <c:pt idx="89">
                  <c:v>0.95925870813455105</c:v>
                </c:pt>
                <c:pt idx="90">
                  <c:v>0.96111478365552305</c:v>
                </c:pt>
              </c:numCache>
            </c:numRef>
          </c:yVal>
          <c:smooth val="1"/>
        </c:ser>
        <c:axId val="91528192"/>
        <c:axId val="91542272"/>
      </c:scatterChart>
      <c:valAx>
        <c:axId val="91528192"/>
        <c:scaling>
          <c:orientation val="minMax"/>
          <c:max val="54969"/>
          <c:min val="22097"/>
        </c:scaling>
        <c:axPos val="b"/>
        <c:numFmt formatCode="yyyy" sourceLinked="0"/>
        <c:majorTickMark val="in"/>
        <c:tickLblPos val="nextTo"/>
        <c:txPr>
          <a:bodyPr rot="-5400000" vert="horz"/>
          <a:lstStyle/>
          <a:p>
            <a:pPr>
              <a:defRPr/>
            </a:pPr>
            <a:endParaRPr lang="en-US"/>
          </a:p>
        </c:txPr>
        <c:crossAx val="91542272"/>
        <c:crosses val="autoZero"/>
        <c:crossBetween val="midCat"/>
        <c:majorUnit val="1095"/>
      </c:valAx>
      <c:valAx>
        <c:axId val="91542272"/>
        <c:scaling>
          <c:orientation val="minMax"/>
          <c:max val="1"/>
          <c:min val="0"/>
        </c:scaling>
        <c:axPos val="l"/>
        <c:majorGridlines/>
        <c:title>
          <c:tx>
            <c:rich>
              <a:bodyPr/>
              <a:lstStyle/>
              <a:p>
                <a:pPr>
                  <a:defRPr/>
                </a:pPr>
                <a:r>
                  <a:rPr lang="en-US"/>
                  <a:t>Proportion of total stock [%]</a:t>
                </a:r>
              </a:p>
            </c:rich>
          </c:tx>
        </c:title>
        <c:numFmt formatCode="0%" sourceLinked="1"/>
        <c:tickLblPos val="nextTo"/>
        <c:txPr>
          <a:bodyPr rot="0" vert="horz"/>
          <a:lstStyle/>
          <a:p>
            <a:pPr>
              <a:defRPr/>
            </a:pPr>
            <a:endParaRPr lang="en-US"/>
          </a:p>
        </c:txPr>
        <c:crossAx val="91528192"/>
        <c:crosses val="autoZero"/>
        <c:crossBetween val="midCat"/>
      </c:valAx>
      <c:spPr>
        <a:noFill/>
      </c:spPr>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tx>
            <c:v>Single flush</c:v>
          </c:tx>
          <c:cat>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Summary!$C$25:$CO$25</c:f>
              <c:numCache>
                <c:formatCode>0%</c:formatCode>
                <c:ptCount val="9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0.70000000000000018</c:v>
                </c:pt>
                <c:pt idx="27">
                  <c:v>0.5</c:v>
                </c:pt>
                <c:pt idx="28">
                  <c:v>0.3000000000000001</c:v>
                </c:pt>
              </c:numCache>
            </c:numRef>
          </c:val>
        </c:ser>
        <c:ser>
          <c:idx val="1"/>
          <c:order val="1"/>
          <c:tx>
            <c:v>Dual flush 11/6L</c:v>
          </c:tx>
          <c:cat>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Summary!$C$29:$CO$29</c:f>
              <c:numCache>
                <c:formatCode>0%</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0.3000000000000001</c:v>
                </c:pt>
                <c:pt idx="27">
                  <c:v>0.5</c:v>
                </c:pt>
                <c:pt idx="28">
                  <c:v>0.70000000000000018</c:v>
                </c:pt>
                <c:pt idx="29">
                  <c:v>1</c:v>
                </c:pt>
                <c:pt idx="30">
                  <c:v>1</c:v>
                </c:pt>
                <c:pt idx="31">
                  <c:v>0.70000000000000018</c:v>
                </c:pt>
                <c:pt idx="32">
                  <c:v>0.5</c:v>
                </c:pt>
                <c:pt idx="33">
                  <c:v>0.3000000000000001</c:v>
                </c:pt>
              </c:numCache>
            </c:numRef>
          </c:val>
        </c:ser>
        <c:ser>
          <c:idx val="2"/>
          <c:order val="2"/>
          <c:tx>
            <c:v>Dual flush 9/4.5L</c:v>
          </c:tx>
          <c:cat>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Summary!$C$33:$CO$33</c:f>
              <c:numCache>
                <c:formatCode>0%</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0.3000000000000001</c:v>
                </c:pt>
                <c:pt idx="32">
                  <c:v>0.5</c:v>
                </c:pt>
                <c:pt idx="33">
                  <c:v>0.70000000000000018</c:v>
                </c:pt>
                <c:pt idx="34">
                  <c:v>1</c:v>
                </c:pt>
                <c:pt idx="35">
                  <c:v>1</c:v>
                </c:pt>
                <c:pt idx="36">
                  <c:v>0.70000000000000018</c:v>
                </c:pt>
                <c:pt idx="37">
                  <c:v>0.5</c:v>
                </c:pt>
                <c:pt idx="38">
                  <c:v>0.3000000000000001</c:v>
                </c:pt>
              </c:numCache>
            </c:numRef>
          </c:val>
        </c:ser>
        <c:ser>
          <c:idx val="3"/>
          <c:order val="3"/>
          <c:tx>
            <c:v>Dual flush 6/3L</c:v>
          </c:tx>
          <c:cat>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Summary!$C$39:$CO$39</c:f>
              <c:numCache>
                <c:formatCode>0%</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0.3000000000000001</c:v>
                </c:pt>
                <c:pt idx="37">
                  <c:v>0.5</c:v>
                </c:pt>
                <c:pt idx="38">
                  <c:v>0.70000000000000018</c:v>
                </c:pt>
                <c:pt idx="39">
                  <c:v>1</c:v>
                </c:pt>
                <c:pt idx="40">
                  <c:v>1</c:v>
                </c:pt>
                <c:pt idx="41">
                  <c:v>1</c:v>
                </c:pt>
                <c:pt idx="42">
                  <c:v>1</c:v>
                </c:pt>
                <c:pt idx="43">
                  <c:v>1</c:v>
                </c:pt>
                <c:pt idx="44">
                  <c:v>1</c:v>
                </c:pt>
                <c:pt idx="45">
                  <c:v>1</c:v>
                </c:pt>
                <c:pt idx="46">
                  <c:v>1</c:v>
                </c:pt>
                <c:pt idx="47">
                  <c:v>0.70000000000000018</c:v>
                </c:pt>
                <c:pt idx="48">
                  <c:v>0.5</c:v>
                </c:pt>
                <c:pt idx="49">
                  <c:v>0.3000000000000001</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val>
        </c:ser>
        <c:ser>
          <c:idx val="4"/>
          <c:order val="4"/>
          <c:tx>
            <c:v>Dual flush 4.5/3L</c:v>
          </c:tx>
          <c:cat>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Summary!$C$44:$CO$44</c:f>
              <c:numCache>
                <c:formatCode>0%</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0.3000000000000001</c:v>
                </c:pt>
                <c:pt idx="48">
                  <c:v>0.5</c:v>
                </c:pt>
                <c:pt idx="49">
                  <c:v>0.70000000000000018</c:v>
                </c:pt>
                <c:pt idx="50">
                  <c:v>1</c:v>
                </c:pt>
                <c:pt idx="51">
                  <c:v>1</c:v>
                </c:pt>
                <c:pt idx="52">
                  <c:v>1</c:v>
                </c:pt>
                <c:pt idx="53">
                  <c:v>1</c:v>
                </c:pt>
                <c:pt idx="54">
                  <c:v>1</c:v>
                </c:pt>
                <c:pt idx="55">
                  <c:v>1</c:v>
                </c:pt>
                <c:pt idx="56">
                  <c:v>1</c:v>
                </c:pt>
                <c:pt idx="57">
                  <c:v>1</c:v>
                </c:pt>
                <c:pt idx="58">
                  <c:v>1</c:v>
                </c:pt>
                <c:pt idx="59">
                  <c:v>1</c:v>
                </c:pt>
                <c:pt idx="60">
                  <c:v>1</c:v>
                </c:pt>
                <c:pt idx="61">
                  <c:v>1</c:v>
                </c:pt>
                <c:pt idx="62">
                  <c:v>1</c:v>
                </c:pt>
                <c:pt idx="63">
                  <c:v>1</c:v>
                </c:pt>
                <c:pt idx="64">
                  <c:v>1</c:v>
                </c:pt>
                <c:pt idx="65">
                  <c:v>1</c:v>
                </c:pt>
                <c:pt idx="66">
                  <c:v>1</c:v>
                </c:pt>
                <c:pt idx="67">
                  <c:v>1</c:v>
                </c:pt>
                <c:pt idx="68">
                  <c:v>1</c:v>
                </c:pt>
                <c:pt idx="69">
                  <c:v>1</c:v>
                </c:pt>
                <c:pt idx="70">
                  <c:v>1</c:v>
                </c:pt>
                <c:pt idx="71">
                  <c:v>1</c:v>
                </c:pt>
                <c:pt idx="72">
                  <c:v>1</c:v>
                </c:pt>
                <c:pt idx="73">
                  <c:v>1</c:v>
                </c:pt>
                <c:pt idx="74">
                  <c:v>1</c:v>
                </c:pt>
                <c:pt idx="75">
                  <c:v>1</c:v>
                </c:pt>
                <c:pt idx="76">
                  <c:v>1</c:v>
                </c:pt>
                <c:pt idx="77">
                  <c:v>1</c:v>
                </c:pt>
                <c:pt idx="78">
                  <c:v>1</c:v>
                </c:pt>
                <c:pt idx="79">
                  <c:v>1</c:v>
                </c:pt>
                <c:pt idx="80">
                  <c:v>1</c:v>
                </c:pt>
                <c:pt idx="81">
                  <c:v>1</c:v>
                </c:pt>
                <c:pt idx="82">
                  <c:v>1</c:v>
                </c:pt>
                <c:pt idx="83">
                  <c:v>1</c:v>
                </c:pt>
                <c:pt idx="84">
                  <c:v>1</c:v>
                </c:pt>
                <c:pt idx="85">
                  <c:v>1</c:v>
                </c:pt>
                <c:pt idx="86">
                  <c:v>1</c:v>
                </c:pt>
                <c:pt idx="87">
                  <c:v>1</c:v>
                </c:pt>
                <c:pt idx="88">
                  <c:v>1</c:v>
                </c:pt>
                <c:pt idx="89">
                  <c:v>1</c:v>
                </c:pt>
                <c:pt idx="90">
                  <c:v>1</c:v>
                </c:pt>
              </c:numCache>
            </c:numRef>
          </c:val>
        </c:ser>
        <c:axId val="91788800"/>
        <c:axId val="91790336"/>
      </c:areaChart>
      <c:dateAx>
        <c:axId val="91788800"/>
        <c:scaling>
          <c:orientation val="minMax"/>
        </c:scaling>
        <c:axPos val="b"/>
        <c:numFmt formatCode="yyyy" sourceLinked="0"/>
        <c:tickLblPos val="nextTo"/>
        <c:crossAx val="91790336"/>
        <c:crosses val="autoZero"/>
        <c:auto val="1"/>
        <c:lblOffset val="100"/>
        <c:baseTimeUnit val="years"/>
      </c:dateAx>
      <c:valAx>
        <c:axId val="91790336"/>
        <c:scaling>
          <c:orientation val="minMax"/>
          <c:max val="1"/>
        </c:scaling>
        <c:axPos val="l"/>
        <c:majorGridlines/>
        <c:numFmt formatCode="0%" sourceLinked="1"/>
        <c:tickLblPos val="nextTo"/>
        <c:crossAx val="91788800"/>
        <c:crosses val="autoZero"/>
        <c:crossBetween val="midCat"/>
      </c:valAx>
    </c:plotArea>
    <c:legend>
      <c:legendPos val="t"/>
    </c:legend>
    <c:plotVisOnly val="1"/>
    <c:dispBlanksAs val="zero"/>
  </c:chart>
  <c:spPr>
    <a:noFill/>
    <a:ln>
      <a:noFill/>
    </a:ln>
  </c:spPr>
  <c:txPr>
    <a:bodyPr/>
    <a:lstStyle/>
    <a:p>
      <a:pPr>
        <a:defRPr sz="1000">
          <a:latin typeface="+mj-lt"/>
        </a:defRPr>
      </a:pPr>
      <a:endParaRPr lang="en-U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AU"/>
  <c:style val="34"/>
  <c:chart>
    <c:autoTitleDeleted val="1"/>
    <c:plotArea>
      <c:layout>
        <c:manualLayout>
          <c:layoutTarget val="inner"/>
          <c:xMode val="edge"/>
          <c:yMode val="edge"/>
          <c:x val="0.105018286648595"/>
          <c:y val="0.18931155669903205"/>
          <c:w val="0.87995439094703298"/>
          <c:h val="0.71084920718649647"/>
        </c:manualLayout>
      </c:layout>
      <c:scatterChart>
        <c:scatterStyle val="lineMarker"/>
        <c:ser>
          <c:idx val="0"/>
          <c:order val="0"/>
          <c:tx>
            <c:v>Single Flush</c:v>
          </c:tx>
          <c:marker>
            <c:symbol val="none"/>
          </c:marker>
          <c:xVal>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xVal>
          <c:yVal>
            <c:numRef>
              <c:f>Summary!$C$51:$CO$51</c:f>
              <c:numCache>
                <c:formatCode>0%</c:formatCode>
                <c:ptCount val="91"/>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0.98085254334342498</c:v>
                </c:pt>
                <c:pt idx="27">
                  <c:v>0.94984663124840141</c:v>
                </c:pt>
                <c:pt idx="28">
                  <c:v>0.90737692980899176</c:v>
                </c:pt>
                <c:pt idx="29">
                  <c:v>0.84819657774954405</c:v>
                </c:pt>
                <c:pt idx="30">
                  <c:v>0.79393145333910442</c:v>
                </c:pt>
                <c:pt idx="31">
                  <c:v>0.74396489881316819</c:v>
                </c:pt>
                <c:pt idx="32">
                  <c:v>0.69449890776331202</c:v>
                </c:pt>
                <c:pt idx="33">
                  <c:v>0.64903050827688524</c:v>
                </c:pt>
                <c:pt idx="34">
                  <c:v>0.60515515847638923</c:v>
                </c:pt>
                <c:pt idx="35">
                  <c:v>0.5623503867626346</c:v>
                </c:pt>
                <c:pt idx="36">
                  <c:v>0.52086546823014701</c:v>
                </c:pt>
                <c:pt idx="37">
                  <c:v>0.48474131047370489</c:v>
                </c:pt>
                <c:pt idx="38">
                  <c:v>0.450121884457301</c:v>
                </c:pt>
                <c:pt idx="39">
                  <c:v>0.41616140650959199</c:v>
                </c:pt>
                <c:pt idx="40">
                  <c:v>0.38316507083765322</c:v>
                </c:pt>
                <c:pt idx="41">
                  <c:v>0.3509142717914473</c:v>
                </c:pt>
                <c:pt idx="42">
                  <c:v>0.31865017568619508</c:v>
                </c:pt>
                <c:pt idx="43">
                  <c:v>0.28821294713991913</c:v>
                </c:pt>
                <c:pt idx="44">
                  <c:v>0.2598682529506211</c:v>
                </c:pt>
                <c:pt idx="45">
                  <c:v>0.23541687742595804</c:v>
                </c:pt>
                <c:pt idx="46">
                  <c:v>0.21195227606072206</c:v>
                </c:pt>
                <c:pt idx="47">
                  <c:v>0.19251458018319206</c:v>
                </c:pt>
                <c:pt idx="48">
                  <c:v>0.17250632098813201</c:v>
                </c:pt>
                <c:pt idx="49">
                  <c:v>0.15395592807629707</c:v>
                </c:pt>
                <c:pt idx="50">
                  <c:v>0.13764698349192511</c:v>
                </c:pt>
                <c:pt idx="51">
                  <c:v>0.12289499125023204</c:v>
                </c:pt>
                <c:pt idx="52">
                  <c:v>0.10904854874544903</c:v>
                </c:pt>
                <c:pt idx="53">
                  <c:v>9.6457290251621711E-2</c:v>
                </c:pt>
                <c:pt idx="54">
                  <c:v>8.5216370092993834E-2</c:v>
                </c:pt>
                <c:pt idx="55">
                  <c:v>7.5040192905665312E-2</c:v>
                </c:pt>
                <c:pt idx="56">
                  <c:v>6.5956167584879308E-2</c:v>
                </c:pt>
                <c:pt idx="57">
                  <c:v>5.7875091242940026E-2</c:v>
                </c:pt>
                <c:pt idx="58">
                  <c:v>5.0714215396715008E-2</c:v>
                </c:pt>
                <c:pt idx="59">
                  <c:v>4.4385386433361422E-2</c:v>
                </c:pt>
                <c:pt idx="60">
                  <c:v>3.8803664291721614E-2</c:v>
                </c:pt>
                <c:pt idx="61">
                  <c:v>3.3892877385238204E-2</c:v>
                </c:pt>
                <c:pt idx="62">
                  <c:v>2.9577797195014813E-2</c:v>
                </c:pt>
                <c:pt idx="63">
                  <c:v>2.5792933096397602E-2</c:v>
                </c:pt>
                <c:pt idx="64">
                  <c:v>2.2478351692239315E-2</c:v>
                </c:pt>
                <c:pt idx="65">
                  <c:v>1.9579618098659105E-2</c:v>
                </c:pt>
                <c:pt idx="66">
                  <c:v>1.7047583637474401E-2</c:v>
                </c:pt>
                <c:pt idx="67">
                  <c:v>1.4838091392194001E-2</c:v>
                </c:pt>
                <c:pt idx="68">
                  <c:v>1.29114263233839E-2</c:v>
                </c:pt>
                <c:pt idx="69">
                  <c:v>1.123270921877741E-2</c:v>
                </c:pt>
                <c:pt idx="70">
                  <c:v>9.7709744617506707E-3</c:v>
                </c:pt>
                <c:pt idx="71">
                  <c:v>8.498845512079873E-3</c:v>
                </c:pt>
                <c:pt idx="72">
                  <c:v>7.3922968985216421E-3</c:v>
                </c:pt>
                <c:pt idx="73">
                  <c:v>6.4300800125753135E-3</c:v>
                </c:pt>
                <c:pt idx="74">
                  <c:v>5.5935595499759109E-3</c:v>
                </c:pt>
                <c:pt idx="75">
                  <c:v>4.8664260006864119E-3</c:v>
                </c:pt>
                <c:pt idx="76">
                  <c:v>4.2344286580448722E-3</c:v>
                </c:pt>
                <c:pt idx="77">
                  <c:v>3.685139149427401E-3</c:v>
                </c:pt>
                <c:pt idx="78">
                  <c:v>3.2077303934495418E-3</c:v>
                </c:pt>
                <c:pt idx="79">
                  <c:v>2.7927757250748603E-3</c:v>
                </c:pt>
                <c:pt idx="80">
                  <c:v>2.4320758036006107E-3</c:v>
                </c:pt>
                <c:pt idx="81">
                  <c:v>2.1185054415653317E-3</c:v>
                </c:pt>
                <c:pt idx="82">
                  <c:v>1.8458695995741306E-3</c:v>
                </c:pt>
                <c:pt idx="83">
                  <c:v>1.608787107231581E-3</c:v>
                </c:pt>
                <c:pt idx="84">
                  <c:v>1.4025854281839907E-3</c:v>
                </c:pt>
                <c:pt idx="85">
                  <c:v>1.2232078374393705E-3</c:v>
                </c:pt>
                <c:pt idx="86">
                  <c:v>1.0671338359157804E-3</c:v>
                </c:pt>
                <c:pt idx="87">
                  <c:v>9.3130523247818438E-4</c:v>
                </c:pt>
                <c:pt idx="88">
                  <c:v>8.1306768608751221E-4</c:v>
                </c:pt>
                <c:pt idx="89">
                  <c:v>7.1011559060989897E-4</c:v>
                </c:pt>
                <c:pt idx="90">
                  <c:v>6.2044750599631504E-4</c:v>
                </c:pt>
              </c:numCache>
            </c:numRef>
          </c:yVal>
        </c:ser>
        <c:ser>
          <c:idx val="1"/>
          <c:order val="1"/>
          <c:tx>
            <c:v>Dual Flush 11/6L</c:v>
          </c:tx>
          <c:marker>
            <c:symbol val="none"/>
          </c:marker>
          <c:xVal>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xVal>
          <c:yVal>
            <c:numRef>
              <c:f>Summary!$C$52:$CO$52</c:f>
              <c:numCache>
                <c:formatCode>0%</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1.9147456656574403E-2</c:v>
                </c:pt>
                <c:pt idx="27">
                  <c:v>5.0153368751600105E-2</c:v>
                </c:pt>
                <c:pt idx="28">
                  <c:v>9.2623070191007739E-2</c:v>
                </c:pt>
                <c:pt idx="29">
                  <c:v>0.15180342225045601</c:v>
                </c:pt>
                <c:pt idx="30">
                  <c:v>0.20606854666089705</c:v>
                </c:pt>
                <c:pt idx="31">
                  <c:v>0.23917601809231501</c:v>
                </c:pt>
                <c:pt idx="32">
                  <c:v>0.260296138729464</c:v>
                </c:pt>
                <c:pt idx="33">
                  <c:v>0.26890755531459809</c:v>
                </c:pt>
                <c:pt idx="34">
                  <c:v>0.26079381653220091</c:v>
                </c:pt>
                <c:pt idx="35">
                  <c:v>0.25261991157751001</c:v>
                </c:pt>
                <c:pt idx="36">
                  <c:v>0.24447629795243112</c:v>
                </c:pt>
                <c:pt idx="37">
                  <c:v>0.23830388601677305</c:v>
                </c:pt>
                <c:pt idx="38">
                  <c:v>0.232322896771788</c:v>
                </c:pt>
                <c:pt idx="39">
                  <c:v>0.22598820717332607</c:v>
                </c:pt>
                <c:pt idx="40">
                  <c:v>0.21928157756739011</c:v>
                </c:pt>
                <c:pt idx="41">
                  <c:v>0.21187590849948501</c:v>
                </c:pt>
                <c:pt idx="42">
                  <c:v>0.20306338699123311</c:v>
                </c:pt>
                <c:pt idx="43">
                  <c:v>0.19378934853606811</c:v>
                </c:pt>
                <c:pt idx="44">
                  <c:v>0.184177596142654</c:v>
                </c:pt>
                <c:pt idx="45">
                  <c:v>0.17559017435857197</c:v>
                </c:pt>
                <c:pt idx="46">
                  <c:v>0.16602929764958196</c:v>
                </c:pt>
                <c:pt idx="47">
                  <c:v>0.15799581582883307</c:v>
                </c:pt>
                <c:pt idx="48">
                  <c:v>0.14793492698201804</c:v>
                </c:pt>
                <c:pt idx="49">
                  <c:v>0.13757397076344</c:v>
                </c:pt>
                <c:pt idx="50">
                  <c:v>0.12780566817956396</c:v>
                </c:pt>
                <c:pt idx="51">
                  <c:v>0.11823297655667306</c:v>
                </c:pt>
                <c:pt idx="52">
                  <c:v>0.108405794504998</c:v>
                </c:pt>
                <c:pt idx="53">
                  <c:v>9.882069743943564E-2</c:v>
                </c:pt>
                <c:pt idx="54">
                  <c:v>8.9747678846839957E-2</c:v>
                </c:pt>
                <c:pt idx="55">
                  <c:v>8.1049350179183619E-2</c:v>
                </c:pt>
                <c:pt idx="56">
                  <c:v>7.2895099313786016E-2</c:v>
                </c:pt>
                <c:pt idx="57">
                  <c:v>6.5315810229413906E-2</c:v>
                </c:pt>
                <c:pt idx="58">
                  <c:v>5.8331063233264722E-2</c:v>
                </c:pt>
                <c:pt idx="59">
                  <c:v>5.1936768245818013E-2</c:v>
                </c:pt>
                <c:pt idx="60">
                  <c:v>4.6116048856934419E-2</c:v>
                </c:pt>
                <c:pt idx="61">
                  <c:v>4.0847661215666027E-2</c:v>
                </c:pt>
                <c:pt idx="62">
                  <c:v>3.6098633330205805E-2</c:v>
                </c:pt>
                <c:pt idx="63">
                  <c:v>3.1836616246960318E-2</c:v>
                </c:pt>
                <c:pt idx="64">
                  <c:v>2.80266850155402E-2</c:v>
                </c:pt>
                <c:pt idx="65">
                  <c:v>2.4632805812147808E-2</c:v>
                </c:pt>
                <c:pt idx="66">
                  <c:v>2.1618940614536914E-2</c:v>
                </c:pt>
                <c:pt idx="67">
                  <c:v>1.8949870173156403E-2</c:v>
                </c:pt>
                <c:pt idx="68">
                  <c:v>1.6591517078077607E-2</c:v>
                </c:pt>
                <c:pt idx="69">
                  <c:v>1.4512320269958905E-2</c:v>
                </c:pt>
                <c:pt idx="70">
                  <c:v>1.2682788169974202E-2</c:v>
                </c:pt>
                <c:pt idx="71">
                  <c:v>1.1075680381850203E-2</c:v>
                </c:pt>
                <c:pt idx="72">
                  <c:v>9.6661952548613723E-3</c:v>
                </c:pt>
                <c:pt idx="73">
                  <c:v>8.4316264654924304E-3</c:v>
                </c:pt>
                <c:pt idx="74">
                  <c:v>7.3514759233879404E-3</c:v>
                </c:pt>
                <c:pt idx="75">
                  <c:v>6.4073420746464721E-3</c:v>
                </c:pt>
                <c:pt idx="76">
                  <c:v>5.5827816121661036E-3</c:v>
                </c:pt>
                <c:pt idx="77">
                  <c:v>4.8631675443507908E-3</c:v>
                </c:pt>
                <c:pt idx="78">
                  <c:v>4.2355320216448415E-3</c:v>
                </c:pt>
                <c:pt idx="79">
                  <c:v>3.6884070293102607E-3</c:v>
                </c:pt>
                <c:pt idx="80">
                  <c:v>3.2116787487217412E-3</c:v>
                </c:pt>
                <c:pt idx="81">
                  <c:v>2.7964499068695511E-3</c:v>
                </c:pt>
                <c:pt idx="82">
                  <c:v>2.4348997104335405E-3</c:v>
                </c:pt>
                <c:pt idx="83">
                  <c:v>2.1201689517773609E-3</c:v>
                </c:pt>
                <c:pt idx="84">
                  <c:v>1.8462507065469507E-3</c:v>
                </c:pt>
                <c:pt idx="85">
                  <c:v>1.6078903924986901E-3</c:v>
                </c:pt>
                <c:pt idx="86">
                  <c:v>1.4004978265884805E-3</c:v>
                </c:pt>
                <c:pt idx="87">
                  <c:v>1.2200625573600505E-3</c:v>
                </c:pt>
                <c:pt idx="88">
                  <c:v>1.0630863076326101E-3</c:v>
                </c:pt>
                <c:pt idx="89">
                  <c:v>9.2651735245972739E-4</c:v>
                </c:pt>
                <c:pt idx="90">
                  <c:v>8.0769686809908274E-4</c:v>
                </c:pt>
              </c:numCache>
            </c:numRef>
          </c:yVal>
        </c:ser>
        <c:ser>
          <c:idx val="2"/>
          <c:order val="2"/>
          <c:tx>
            <c:v>Dual Flush 9/4.5L</c:v>
          </c:tx>
          <c:marker>
            <c:symbol val="none"/>
          </c:marker>
          <c:xVal>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xVal>
          <c:yVal>
            <c:numRef>
              <c:f>Summary!$C$53:$CO$53</c:f>
              <c:numCache>
                <c:formatCode>0%</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1.6859083094517207E-2</c:v>
                </c:pt>
                <c:pt idx="32">
                  <c:v>4.5204953507223693E-2</c:v>
                </c:pt>
                <c:pt idx="33">
                  <c:v>8.2061936408517E-2</c:v>
                </c:pt>
                <c:pt idx="34">
                  <c:v>0.13405102499141</c:v>
                </c:pt>
                <c:pt idx="35">
                  <c:v>0.18502970165985497</c:v>
                </c:pt>
                <c:pt idx="36">
                  <c:v>0.21800055573372401</c:v>
                </c:pt>
                <c:pt idx="37">
                  <c:v>0.23669176809414497</c:v>
                </c:pt>
                <c:pt idx="38">
                  <c:v>0.245276321356583</c:v>
                </c:pt>
                <c:pt idx="39">
                  <c:v>0.23933640981121007</c:v>
                </c:pt>
                <c:pt idx="40">
                  <c:v>0.233432774611255</c:v>
                </c:pt>
                <c:pt idx="41">
                  <c:v>0.22731853991082501</c:v>
                </c:pt>
                <c:pt idx="42">
                  <c:v>0.22028189685512106</c:v>
                </c:pt>
                <c:pt idx="43">
                  <c:v>0.21332129532946806</c:v>
                </c:pt>
                <c:pt idx="44">
                  <c:v>0.20649637765004306</c:v>
                </c:pt>
                <c:pt idx="45">
                  <c:v>0.20122875006892604</c:v>
                </c:pt>
                <c:pt idx="46">
                  <c:v>0.19509670661374995</c:v>
                </c:pt>
                <c:pt idx="47">
                  <c:v>0.19084663272724905</c:v>
                </c:pt>
                <c:pt idx="48">
                  <c:v>0.18402403159568806</c:v>
                </c:pt>
                <c:pt idx="49">
                  <c:v>0.1764333366625021</c:v>
                </c:pt>
                <c:pt idx="50">
                  <c:v>0.16904997431473101</c:v>
                </c:pt>
                <c:pt idx="51">
                  <c:v>0.1612675645024281</c:v>
                </c:pt>
                <c:pt idx="52">
                  <c:v>0.15237614204514605</c:v>
                </c:pt>
                <c:pt idx="53">
                  <c:v>0.14299457313579206</c:v>
                </c:pt>
                <c:pt idx="54">
                  <c:v>0.13351703222164304</c:v>
                </c:pt>
                <c:pt idx="55">
                  <c:v>0.123783304605938</c:v>
                </c:pt>
                <c:pt idx="56">
                  <c:v>0.11410956141191303</c:v>
                </c:pt>
                <c:pt idx="57">
                  <c:v>0.10462738875402902</c:v>
                </c:pt>
                <c:pt idx="58">
                  <c:v>9.5460090399834108E-2</c:v>
                </c:pt>
                <c:pt idx="59">
                  <c:v>8.6695511807436024E-2</c:v>
                </c:pt>
                <c:pt idx="60">
                  <c:v>7.8397381091575818E-2</c:v>
                </c:pt>
                <c:pt idx="61">
                  <c:v>7.0615840993365195E-2</c:v>
                </c:pt>
                <c:pt idx="62">
                  <c:v>6.337274708478971E-2</c:v>
                </c:pt>
                <c:pt idx="63">
                  <c:v>5.668166553459561E-2</c:v>
                </c:pt>
                <c:pt idx="64">
                  <c:v>5.0542287182394702E-2</c:v>
                </c:pt>
                <c:pt idx="65">
                  <c:v>4.4943219605188225E-2</c:v>
                </c:pt>
                <c:pt idx="66">
                  <c:v>3.9864535797085002E-2</c:v>
                </c:pt>
                <c:pt idx="67">
                  <c:v>3.5280049145851804E-2</c:v>
                </c:pt>
                <c:pt idx="68">
                  <c:v>3.1158775963010515E-2</c:v>
                </c:pt>
                <c:pt idx="69">
                  <c:v>2.7468403798451207E-2</c:v>
                </c:pt>
                <c:pt idx="70">
                  <c:v>2.4175353087577414E-2</c:v>
                </c:pt>
                <c:pt idx="71">
                  <c:v>2.1245925301262007E-2</c:v>
                </c:pt>
                <c:pt idx="72">
                  <c:v>1.8647391763427609E-2</c:v>
                </c:pt>
                <c:pt idx="73">
                  <c:v>1.6347977996039906E-2</c:v>
                </c:pt>
                <c:pt idx="74">
                  <c:v>1.4317633277766402E-2</c:v>
                </c:pt>
                <c:pt idx="75">
                  <c:v>1.25282914472668E-2</c:v>
                </c:pt>
                <c:pt idx="76">
                  <c:v>1.0954004517942003E-2</c:v>
                </c:pt>
                <c:pt idx="77">
                  <c:v>9.5710018342857733E-3</c:v>
                </c:pt>
                <c:pt idx="78">
                  <c:v>8.3576605432075027E-3</c:v>
                </c:pt>
                <c:pt idx="79">
                  <c:v>7.2944210666511322E-3</c:v>
                </c:pt>
                <c:pt idx="80">
                  <c:v>6.3636865495030025E-3</c:v>
                </c:pt>
                <c:pt idx="81">
                  <c:v>5.5497022433143037E-3</c:v>
                </c:pt>
                <c:pt idx="82">
                  <c:v>4.8384002563396505E-3</c:v>
                </c:pt>
                <c:pt idx="83">
                  <c:v>4.2172696492893316E-3</c:v>
                </c:pt>
                <c:pt idx="84">
                  <c:v>3.6752176687949415E-3</c:v>
                </c:pt>
                <c:pt idx="85">
                  <c:v>3.2024333167055309E-3</c:v>
                </c:pt>
                <c:pt idx="86">
                  <c:v>2.7902616493207613E-3</c:v>
                </c:pt>
                <c:pt idx="87">
                  <c:v>2.4310740300429313E-3</c:v>
                </c:pt>
                <c:pt idx="88">
                  <c:v>2.1181640192994206E-3</c:v>
                </c:pt>
                <c:pt idx="89">
                  <c:v>1.8456404074353903E-3</c:v>
                </c:pt>
                <c:pt idx="90">
                  <c:v>1.6083387751847805E-3</c:v>
                </c:pt>
              </c:numCache>
            </c:numRef>
          </c:yVal>
        </c:ser>
        <c:ser>
          <c:idx val="3"/>
          <c:order val="3"/>
          <c:tx>
            <c:v>Dual Flush 6/3L</c:v>
          </c:tx>
          <c:marker>
            <c:symbol val="none"/>
          </c:marker>
          <c:xVal>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xVal>
          <c:yVal>
            <c:numRef>
              <c:f>Summary!$C$54:$CO$54</c:f>
              <c:numCache>
                <c:formatCode>0%</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1.6657678083698207E-2</c:v>
                </c:pt>
                <c:pt idx="37">
                  <c:v>4.0263035415376416E-2</c:v>
                </c:pt>
                <c:pt idx="38">
                  <c:v>7.22788974143284E-2</c:v>
                </c:pt>
                <c:pt idx="39">
                  <c:v>0.118513976505873</c:v>
                </c:pt>
                <c:pt idx="40">
                  <c:v>0.16412057698370186</c:v>
                </c:pt>
                <c:pt idx="41">
                  <c:v>0.20989127979824301</c:v>
                </c:pt>
                <c:pt idx="42">
                  <c:v>0.25800454046745108</c:v>
                </c:pt>
                <c:pt idx="43">
                  <c:v>0.30467640899454623</c:v>
                </c:pt>
                <c:pt idx="44">
                  <c:v>0.3494577732566832</c:v>
                </c:pt>
                <c:pt idx="45">
                  <c:v>0.38776419814654411</c:v>
                </c:pt>
                <c:pt idx="46">
                  <c:v>0.42692171967594622</c:v>
                </c:pt>
                <c:pt idx="47">
                  <c:v>0.4477811359338571</c:v>
                </c:pt>
                <c:pt idx="48">
                  <c:v>0.46171864091051301</c:v>
                </c:pt>
                <c:pt idx="49">
                  <c:v>0.46584804275992009</c:v>
                </c:pt>
                <c:pt idx="50">
                  <c:v>0.45762571032843102</c:v>
                </c:pt>
                <c:pt idx="51">
                  <c:v>0.44971073515146009</c:v>
                </c:pt>
                <c:pt idx="52">
                  <c:v>0.43969151795843009</c:v>
                </c:pt>
                <c:pt idx="53">
                  <c:v>0.42870657889137609</c:v>
                </c:pt>
                <c:pt idx="54">
                  <c:v>0.41734533571435711</c:v>
                </c:pt>
                <c:pt idx="55">
                  <c:v>0.40452555969417409</c:v>
                </c:pt>
                <c:pt idx="56">
                  <c:v>0.39066957614237413</c:v>
                </c:pt>
                <c:pt idx="57">
                  <c:v>0.37573420858744111</c:v>
                </c:pt>
                <c:pt idx="58">
                  <c:v>0.35977045519327211</c:v>
                </c:pt>
                <c:pt idx="59">
                  <c:v>0.34283942862493799</c:v>
                </c:pt>
                <c:pt idx="60">
                  <c:v>0.32504688653833602</c:v>
                </c:pt>
                <c:pt idx="61">
                  <c:v>0.30657498087281332</c:v>
                </c:pt>
                <c:pt idx="62">
                  <c:v>0.28760190186275514</c:v>
                </c:pt>
                <c:pt idx="63">
                  <c:v>0.26836096191962033</c:v>
                </c:pt>
                <c:pt idx="64">
                  <c:v>0.24909235521723011</c:v>
                </c:pt>
                <c:pt idx="65">
                  <c:v>0.23002924636053501</c:v>
                </c:pt>
                <c:pt idx="66">
                  <c:v>0.21138595780599406</c:v>
                </c:pt>
                <c:pt idx="67">
                  <c:v>0.19334922864250401</c:v>
                </c:pt>
                <c:pt idx="68">
                  <c:v>0.1760699096023941</c:v>
                </c:pt>
                <c:pt idx="69">
                  <c:v>0.159670719061939</c:v>
                </c:pt>
                <c:pt idx="70">
                  <c:v>0.14423978459216816</c:v>
                </c:pt>
                <c:pt idx="71">
                  <c:v>0.129833186408711</c:v>
                </c:pt>
                <c:pt idx="72">
                  <c:v>0.11648005798899103</c:v>
                </c:pt>
                <c:pt idx="73">
                  <c:v>0.10418296239547498</c:v>
                </c:pt>
                <c:pt idx="74">
                  <c:v>9.2924349716338228E-2</c:v>
                </c:pt>
                <c:pt idx="75">
                  <c:v>8.2670850598030046E-2</c:v>
                </c:pt>
                <c:pt idx="76">
                  <c:v>7.3377210423595421E-2</c:v>
                </c:pt>
                <c:pt idx="77">
                  <c:v>6.4989896883641401E-2</c:v>
                </c:pt>
                <c:pt idx="78">
                  <c:v>5.7450071044074603E-2</c:v>
                </c:pt>
                <c:pt idx="79">
                  <c:v>5.069599762418172E-2</c:v>
                </c:pt>
                <c:pt idx="80">
                  <c:v>4.4665080210972222E-2</c:v>
                </c:pt>
                <c:pt idx="81">
                  <c:v>3.9295459499631598E-2</c:v>
                </c:pt>
                <c:pt idx="82">
                  <c:v>3.4527057812334699E-2</c:v>
                </c:pt>
                <c:pt idx="83">
                  <c:v>3.0302499758838395E-2</c:v>
                </c:pt>
                <c:pt idx="84">
                  <c:v>2.6567692900469113E-2</c:v>
                </c:pt>
                <c:pt idx="85">
                  <c:v>2.3272172285736404E-2</c:v>
                </c:pt>
                <c:pt idx="86">
                  <c:v>2.0369298797318705E-2</c:v>
                </c:pt>
                <c:pt idx="87">
                  <c:v>1.7816233408073298E-2</c:v>
                </c:pt>
                <c:pt idx="88">
                  <c:v>1.5573931373436304E-2</c:v>
                </c:pt>
                <c:pt idx="89">
                  <c:v>1.3606975246343706E-2</c:v>
                </c:pt>
                <c:pt idx="90">
                  <c:v>1.1883425758545006E-2</c:v>
                </c:pt>
              </c:numCache>
            </c:numRef>
          </c:yVal>
        </c:ser>
        <c:ser>
          <c:idx val="4"/>
          <c:order val="4"/>
          <c:tx>
            <c:v>Dual Flush 4.5/3L</c:v>
          </c:tx>
          <c:marker>
            <c:symbol val="none"/>
          </c:marker>
          <c:xVal>
            <c:numRef>
              <c:f>Summary!$C$1:$CO$1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xVal>
          <c:yVal>
            <c:numRef>
              <c:f>Summary!$C$55:$CO$55</c:f>
              <c:numCache>
                <c:formatCode>0%</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1.0861835326868909E-2</c:v>
                </c:pt>
                <c:pt idx="48">
                  <c:v>3.3816079523649921E-2</c:v>
                </c:pt>
                <c:pt idx="49">
                  <c:v>6.6188721737840198E-2</c:v>
                </c:pt>
                <c:pt idx="50">
                  <c:v>0.10787166368534798</c:v>
                </c:pt>
                <c:pt idx="51">
                  <c:v>0.14789373253920707</c:v>
                </c:pt>
                <c:pt idx="52">
                  <c:v>0.19047799674597701</c:v>
                </c:pt>
                <c:pt idx="53">
                  <c:v>0.23302086028177396</c:v>
                </c:pt>
                <c:pt idx="54">
                  <c:v>0.27417358312416612</c:v>
                </c:pt>
                <c:pt idx="55">
                  <c:v>0.31560159261504012</c:v>
                </c:pt>
                <c:pt idx="56">
                  <c:v>0.35636959554704922</c:v>
                </c:pt>
                <c:pt idx="57">
                  <c:v>0.39644750118617611</c:v>
                </c:pt>
                <c:pt idx="58">
                  <c:v>0.43572417577691414</c:v>
                </c:pt>
                <c:pt idx="59">
                  <c:v>0.47414290488844713</c:v>
                </c:pt>
                <c:pt idx="60">
                  <c:v>0.51163601922143198</c:v>
                </c:pt>
                <c:pt idx="61">
                  <c:v>0.54806863953291796</c:v>
                </c:pt>
                <c:pt idx="62">
                  <c:v>0.58334892052723375</c:v>
                </c:pt>
                <c:pt idx="63">
                  <c:v>0.61732782320242718</c:v>
                </c:pt>
                <c:pt idx="64">
                  <c:v>0.64986032089259604</c:v>
                </c:pt>
                <c:pt idx="65">
                  <c:v>0.6808151101234704</c:v>
                </c:pt>
                <c:pt idx="66">
                  <c:v>0.71008298214490984</c:v>
                </c:pt>
                <c:pt idx="67">
                  <c:v>0.7375827606462938</c:v>
                </c:pt>
                <c:pt idx="68">
                  <c:v>0.76326837103313405</c:v>
                </c:pt>
                <c:pt idx="69">
                  <c:v>0.78711584765087439</c:v>
                </c:pt>
                <c:pt idx="70">
                  <c:v>0.80913109968853125</c:v>
                </c:pt>
                <c:pt idx="71">
                  <c:v>0.82934636239609705</c:v>
                </c:pt>
                <c:pt idx="72">
                  <c:v>0.84781405809419941</c:v>
                </c:pt>
                <c:pt idx="73">
                  <c:v>0.86460735313041825</c:v>
                </c:pt>
                <c:pt idx="74">
                  <c:v>0.87981298153253096</c:v>
                </c:pt>
                <c:pt idx="75">
                  <c:v>0.89352708987937079</c:v>
                </c:pt>
                <c:pt idx="76">
                  <c:v>0.90585157478825096</c:v>
                </c:pt>
                <c:pt idx="77">
                  <c:v>0.91689079458829525</c:v>
                </c:pt>
                <c:pt idx="78">
                  <c:v>0.926749005997624</c:v>
                </c:pt>
                <c:pt idx="79">
                  <c:v>0.9355283985547832</c:v>
                </c:pt>
                <c:pt idx="80">
                  <c:v>0.94332747868720301</c:v>
                </c:pt>
                <c:pt idx="81">
                  <c:v>0.95023988290862005</c:v>
                </c:pt>
                <c:pt idx="82">
                  <c:v>0.95635377262131804</c:v>
                </c:pt>
                <c:pt idx="83">
                  <c:v>0.96175127453286424</c:v>
                </c:pt>
                <c:pt idx="84">
                  <c:v>0.9665082532960052</c:v>
                </c:pt>
                <c:pt idx="85">
                  <c:v>0.97069429616762026</c:v>
                </c:pt>
                <c:pt idx="86">
                  <c:v>0.97437280789085601</c:v>
                </c:pt>
                <c:pt idx="87">
                  <c:v>0.97760132477204498</c:v>
                </c:pt>
                <c:pt idx="88">
                  <c:v>0.98043175061354404</c:v>
                </c:pt>
                <c:pt idx="89">
                  <c:v>0.98291075140315098</c:v>
                </c:pt>
                <c:pt idx="90">
                  <c:v>0.98508009109217498</c:v>
                </c:pt>
              </c:numCache>
            </c:numRef>
          </c:yVal>
        </c:ser>
        <c:ser>
          <c:idx val="5"/>
          <c:order val="5"/>
          <c:tx>
            <c:v>Single Flush (ABS 2007)</c:v>
          </c:tx>
          <c:spPr>
            <a:ln w="47625">
              <a:noFill/>
            </a:ln>
          </c:spPr>
          <c:xVal>
            <c:numRef>
              <c:f>('Calibration tool'!$AK$1,'Calibration tool'!$AO$1,'Calibration tool'!$AR$1,'Calibration tool'!$AU$1,'Calibration tool'!$AX$1,'Calibration tool'!$BA$1,'Calibration tool'!$BD$1)</c:f>
              <c:numCache>
                <c:formatCode>m/d/yyyy</c:formatCode>
                <c:ptCount val="7"/>
                <c:pt idx="0">
                  <c:v>34515</c:v>
                </c:pt>
                <c:pt idx="1">
                  <c:v>35976</c:v>
                </c:pt>
                <c:pt idx="2">
                  <c:v>37072</c:v>
                </c:pt>
                <c:pt idx="3">
                  <c:v>38168</c:v>
                </c:pt>
                <c:pt idx="4">
                  <c:v>39263</c:v>
                </c:pt>
                <c:pt idx="5">
                  <c:v>40359</c:v>
                </c:pt>
                <c:pt idx="6">
                  <c:v>41455</c:v>
                </c:pt>
              </c:numCache>
            </c:numRef>
          </c:xVal>
          <c:yVal>
            <c:numRef>
              <c:f>('Calibration tool'!$AK$4,'Calibration tool'!$AO$4,'Calibration tool'!$AR$4,'Calibration tool'!$AU$4,'Calibration tool'!$AX$4,'Calibration tool'!$BA$4,'Calibration tool'!$BD$4)</c:f>
              <c:numCache>
                <c:formatCode>0%</c:formatCode>
                <c:ptCount val="7"/>
                <c:pt idx="0">
                  <c:v>0.61000000000000021</c:v>
                </c:pt>
                <c:pt idx="1">
                  <c:v>0.44800000000000001</c:v>
                </c:pt>
                <c:pt idx="2">
                  <c:v>0.3620000000000001</c:v>
                </c:pt>
                <c:pt idx="3">
                  <c:v>0.26400000000000001</c:v>
                </c:pt>
                <c:pt idx="4">
                  <c:v>0.191</c:v>
                </c:pt>
                <c:pt idx="5">
                  <c:v>0.13700000000000001</c:v>
                </c:pt>
                <c:pt idx="6">
                  <c:v>0.10500000000000002</c:v>
                </c:pt>
              </c:numCache>
            </c:numRef>
          </c:yVal>
        </c:ser>
        <c:axId val="91661824"/>
        <c:axId val="91663360"/>
      </c:scatterChart>
      <c:valAx>
        <c:axId val="91661824"/>
        <c:scaling>
          <c:orientation val="minMax"/>
          <c:max val="54969"/>
          <c:min val="22097"/>
        </c:scaling>
        <c:axPos val="b"/>
        <c:numFmt formatCode="yyyy" sourceLinked="0"/>
        <c:tickLblPos val="nextTo"/>
        <c:txPr>
          <a:bodyPr rot="-5400000" vert="horz"/>
          <a:lstStyle/>
          <a:p>
            <a:pPr>
              <a:defRPr/>
            </a:pPr>
            <a:endParaRPr lang="en-US"/>
          </a:p>
        </c:txPr>
        <c:crossAx val="91663360"/>
        <c:crosses val="autoZero"/>
        <c:crossBetween val="midCat"/>
        <c:majorUnit val="1095"/>
      </c:valAx>
      <c:valAx>
        <c:axId val="91663360"/>
        <c:scaling>
          <c:orientation val="minMax"/>
          <c:max val="1"/>
          <c:min val="0"/>
        </c:scaling>
        <c:axPos val="l"/>
        <c:majorGridlines/>
        <c:title>
          <c:tx>
            <c:rich>
              <a:bodyPr rot="-5400000" vert="horz"/>
              <a:lstStyle/>
              <a:p>
                <a:pPr>
                  <a:defRPr/>
                </a:pPr>
                <a:r>
                  <a:rPr lang="en-US"/>
                  <a:t>Proportion of total stock [%]</a:t>
                </a:r>
              </a:p>
            </c:rich>
          </c:tx>
        </c:title>
        <c:numFmt formatCode="0%" sourceLinked="1"/>
        <c:majorTickMark val="none"/>
        <c:tickLblPos val="nextTo"/>
        <c:spPr>
          <a:ln w="9525">
            <a:noFill/>
          </a:ln>
        </c:spPr>
        <c:txPr>
          <a:bodyPr rot="0" vert="horz"/>
          <a:lstStyle/>
          <a:p>
            <a:pPr>
              <a:defRPr/>
            </a:pPr>
            <a:endParaRPr lang="en-US"/>
          </a:p>
        </c:txPr>
        <c:crossAx val="91661824"/>
        <c:crosses val="autoZero"/>
        <c:crossBetween val="midCat"/>
      </c:valAx>
      <c:spPr>
        <a:noFill/>
      </c:spPr>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AU"/>
  <c:chart>
    <c:plotArea>
      <c:layout/>
      <c:barChart>
        <c:barDir val="col"/>
        <c:grouping val="clustered"/>
        <c:ser>
          <c:idx val="1"/>
          <c:order val="0"/>
          <c:tx>
            <c:strRef>
              <c:f>'Overall numbers%'!$D$19</c:f>
              <c:strCache>
                <c:ptCount val="1"/>
                <c:pt idx="0">
                  <c:v>Potential households covered / Total households</c:v>
                </c:pt>
              </c:strCache>
            </c:strRef>
          </c:tx>
          <c:cat>
            <c:strRef>
              <c:f>'Overall numbers%'!$B$20:$B$24</c:f>
              <c:strCache>
                <c:ptCount val="5"/>
                <c:pt idx="0">
                  <c:v>Showerheads</c:v>
                </c:pt>
                <c:pt idx="1">
                  <c:v>Toilets</c:v>
                </c:pt>
                <c:pt idx="2">
                  <c:v>Washing Machines</c:v>
                </c:pt>
                <c:pt idx="3">
                  <c:v>Home retrofits</c:v>
                </c:pt>
                <c:pt idx="4">
                  <c:v>Mixed rebates</c:v>
                </c:pt>
              </c:strCache>
            </c:strRef>
          </c:cat>
          <c:val>
            <c:numRef>
              <c:f>'Overall numbers%'!$D$20:$D$24</c:f>
              <c:numCache>
                <c:formatCode>0%</c:formatCode>
                <c:ptCount val="5"/>
                <c:pt idx="0">
                  <c:v>0.91444801935353026</c:v>
                </c:pt>
                <c:pt idx="1">
                  <c:v>0.49475518051676493</c:v>
                </c:pt>
                <c:pt idx="2">
                  <c:v>0.22996790732248107</c:v>
                </c:pt>
                <c:pt idx="3">
                  <c:v>0.4460533883708071</c:v>
                </c:pt>
                <c:pt idx="4">
                  <c:v>0.20222379363988296</c:v>
                </c:pt>
              </c:numCache>
            </c:numRef>
          </c:val>
        </c:ser>
        <c:ser>
          <c:idx val="3"/>
          <c:order val="1"/>
          <c:tx>
            <c:strRef>
              <c:f>'Overall numbers%'!$F$19</c:f>
              <c:strCache>
                <c:ptCount val="1"/>
                <c:pt idx="0">
                  <c:v>Households participated / Total households</c:v>
                </c:pt>
              </c:strCache>
            </c:strRef>
          </c:tx>
          <c:cat>
            <c:strRef>
              <c:f>'Overall numbers%'!$B$20:$B$24</c:f>
              <c:strCache>
                <c:ptCount val="5"/>
                <c:pt idx="0">
                  <c:v>Showerheads</c:v>
                </c:pt>
                <c:pt idx="1">
                  <c:v>Toilets</c:v>
                </c:pt>
                <c:pt idx="2">
                  <c:v>Washing Machines</c:v>
                </c:pt>
                <c:pt idx="3">
                  <c:v>Home retrofits</c:v>
                </c:pt>
                <c:pt idx="4">
                  <c:v>Mixed rebates</c:v>
                </c:pt>
              </c:strCache>
            </c:strRef>
          </c:cat>
          <c:val>
            <c:numRef>
              <c:f>'Overall numbers%'!$F$20:$F$24</c:f>
              <c:numCache>
                <c:formatCode>0%</c:formatCode>
                <c:ptCount val="5"/>
                <c:pt idx="0">
                  <c:v>0.15501977832479505</c:v>
                </c:pt>
                <c:pt idx="1">
                  <c:v>5.5534514353518336E-3</c:v>
                </c:pt>
                <c:pt idx="2">
                  <c:v>6.7979571862907595E-2</c:v>
                </c:pt>
                <c:pt idx="3">
                  <c:v>8.0552521856617224E-2</c:v>
                </c:pt>
                <c:pt idx="4">
                  <c:v>2.0470914166922517E-2</c:v>
                </c:pt>
              </c:numCache>
            </c:numRef>
          </c:val>
        </c:ser>
        <c:gapWidth val="300"/>
        <c:axId val="58183040"/>
        <c:axId val="58000512"/>
      </c:barChart>
      <c:catAx>
        <c:axId val="58183040"/>
        <c:scaling>
          <c:orientation val="minMax"/>
        </c:scaling>
        <c:axPos val="b"/>
        <c:numFmt formatCode="0%" sourceLinked="1"/>
        <c:majorTickMark val="none"/>
        <c:tickLblPos val="nextTo"/>
        <c:crossAx val="58000512"/>
        <c:crosses val="autoZero"/>
        <c:auto val="1"/>
        <c:lblAlgn val="ctr"/>
        <c:lblOffset val="100"/>
      </c:catAx>
      <c:valAx>
        <c:axId val="58000512"/>
        <c:scaling>
          <c:orientation val="minMax"/>
        </c:scaling>
        <c:axPos val="l"/>
        <c:majorGridlines/>
        <c:title>
          <c:tx>
            <c:rich>
              <a:bodyPr rot="-5400000" vert="horz"/>
              <a:lstStyle/>
              <a:p>
                <a:pPr>
                  <a:defRPr/>
                </a:pPr>
                <a:r>
                  <a:rPr lang="en-US"/>
                  <a:t>Coverage</a:t>
                </a:r>
              </a:p>
            </c:rich>
          </c:tx>
        </c:title>
        <c:numFmt formatCode="0%" sourceLinked="1"/>
        <c:tickLblPos val="nextTo"/>
        <c:crossAx val="58183040"/>
        <c:crosses val="autoZero"/>
        <c:crossBetween val="between"/>
      </c:valAx>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tx>
            <c:v>Revised demand</c:v>
          </c:tx>
          <c:spPr>
            <a:noFill/>
            <a:ln>
              <a:solidFill>
                <a:schemeClr val="accent1"/>
              </a:solidFill>
            </a:ln>
          </c:spPr>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outputs'!$AQ$45:$BU$45</c:f>
              <c:numCache>
                <c:formatCode>_-* #,##0_-;\-* #,##0_-;_-* "-"??_-;_-@_-</c:formatCode>
                <c:ptCount val="31"/>
                <c:pt idx="0">
                  <c:v>356.2668582623653</c:v>
                </c:pt>
                <c:pt idx="1">
                  <c:v>355.59967079054951</c:v>
                </c:pt>
                <c:pt idx="2">
                  <c:v>349.3819831690646</c:v>
                </c:pt>
                <c:pt idx="3">
                  <c:v>340.2645735292723</c:v>
                </c:pt>
                <c:pt idx="4">
                  <c:v>325.8243609032798</c:v>
                </c:pt>
                <c:pt idx="5">
                  <c:v>317.48785040703666</c:v>
                </c:pt>
                <c:pt idx="6">
                  <c:v>306.0753039233677</c:v>
                </c:pt>
                <c:pt idx="7">
                  <c:v>300.82698796617927</c:v>
                </c:pt>
                <c:pt idx="8">
                  <c:v>292.13800310294465</c:v>
                </c:pt>
                <c:pt idx="9">
                  <c:v>286.51871157131751</c:v>
                </c:pt>
                <c:pt idx="10">
                  <c:v>279.2061395506928</c:v>
                </c:pt>
                <c:pt idx="11">
                  <c:v>273.7203140847617</c:v>
                </c:pt>
                <c:pt idx="12">
                  <c:v>269.79782526033682</c:v>
                </c:pt>
                <c:pt idx="13">
                  <c:v>265.81806496081168</c:v>
                </c:pt>
                <c:pt idx="14">
                  <c:v>261.59136879095371</c:v>
                </c:pt>
                <c:pt idx="15">
                  <c:v>257.70385465215196</c:v>
                </c:pt>
                <c:pt idx="16">
                  <c:v>253.89677944462775</c:v>
                </c:pt>
                <c:pt idx="17">
                  <c:v>250.3951207933741</c:v>
                </c:pt>
                <c:pt idx="18">
                  <c:v>247.19855617063465</c:v>
                </c:pt>
                <c:pt idx="19">
                  <c:v>244.29841298809922</c:v>
                </c:pt>
                <c:pt idx="20">
                  <c:v>241.72921188936678</c:v>
                </c:pt>
                <c:pt idx="21">
                  <c:v>239.4242090621126</c:v>
                </c:pt>
                <c:pt idx="22">
                  <c:v>237.36149396767817</c:v>
                </c:pt>
                <c:pt idx="23">
                  <c:v>235.52106935194155</c:v>
                </c:pt>
                <c:pt idx="24">
                  <c:v>233.87495014353431</c:v>
                </c:pt>
                <c:pt idx="25">
                  <c:v>232.40000056689459</c:v>
                </c:pt>
                <c:pt idx="26">
                  <c:v>231.07920470466365</c:v>
                </c:pt>
                <c:pt idx="27">
                  <c:v>229.89860197982111</c:v>
                </c:pt>
                <c:pt idx="28">
                  <c:v>228.8452790811906</c:v>
                </c:pt>
                <c:pt idx="29">
                  <c:v>227.9044903648921</c:v>
                </c:pt>
                <c:pt idx="30">
                  <c:v>227.06047667404079</c:v>
                </c:pt>
              </c:numCache>
            </c:numRef>
          </c:val>
        </c:ser>
        <c:ser>
          <c:idx val="1"/>
          <c:order val="1"/>
          <c:tx>
            <c:v>Shower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outputs'!$AQ$47:$BU$47</c:f>
              <c:numCache>
                <c:formatCode>_-* #,##0_-;\-* #,##0_-;_-* "-"??_-;_-@_-</c:formatCode>
                <c:ptCount val="31"/>
                <c:pt idx="0">
                  <c:v>0</c:v>
                </c:pt>
                <c:pt idx="1">
                  <c:v>9.6901936020046209E-2</c:v>
                </c:pt>
                <c:pt idx="2">
                  <c:v>0.31707675960801412</c:v>
                </c:pt>
                <c:pt idx="3">
                  <c:v>0.63656084127629198</c:v>
                </c:pt>
                <c:pt idx="4">
                  <c:v>1.0328108096657485</c:v>
                </c:pt>
                <c:pt idx="5">
                  <c:v>1.4943085165709111</c:v>
                </c:pt>
                <c:pt idx="6">
                  <c:v>2.0111954131714191</c:v>
                </c:pt>
                <c:pt idx="7">
                  <c:v>2.4550736240275612</c:v>
                </c:pt>
                <c:pt idx="8">
                  <c:v>2.9045113553790012</c:v>
                </c:pt>
                <c:pt idx="9">
                  <c:v>3.4031840254839958</c:v>
                </c:pt>
                <c:pt idx="10">
                  <c:v>3.921980641158854</c:v>
                </c:pt>
                <c:pt idx="11">
                  <c:v>4.248825122948662</c:v>
                </c:pt>
                <c:pt idx="12">
                  <c:v>4.6642660215151928</c:v>
                </c:pt>
                <c:pt idx="13">
                  <c:v>5.2031044890128024</c:v>
                </c:pt>
                <c:pt idx="14">
                  <c:v>5.7295560926686591</c:v>
                </c:pt>
                <c:pt idx="15">
                  <c:v>6.2841498959106179</c:v>
                </c:pt>
                <c:pt idx="16">
                  <c:v>6.8834190913261324</c:v>
                </c:pt>
                <c:pt idx="17">
                  <c:v>7.4543584516001875</c:v>
                </c:pt>
                <c:pt idx="18">
                  <c:v>7.9939595304900006</c:v>
                </c:pt>
                <c:pt idx="19">
                  <c:v>8.5016902225849567</c:v>
                </c:pt>
                <c:pt idx="20">
                  <c:v>8.9457754939231329</c:v>
                </c:pt>
                <c:pt idx="21">
                  <c:v>9.3634201246905029</c:v>
                </c:pt>
                <c:pt idx="22">
                  <c:v>9.7558267183410088</c:v>
                </c:pt>
                <c:pt idx="23">
                  <c:v>10.123830231543234</c:v>
                </c:pt>
                <c:pt idx="24">
                  <c:v>10.468425675121043</c:v>
                </c:pt>
                <c:pt idx="25">
                  <c:v>10.790709064862613</c:v>
                </c:pt>
                <c:pt idx="26">
                  <c:v>11.091837700123969</c:v>
                </c:pt>
                <c:pt idx="27">
                  <c:v>11.373005207714803</c:v>
                </c:pt>
                <c:pt idx="28">
                  <c:v>11.63548525786962</c:v>
                </c:pt>
                <c:pt idx="29">
                  <c:v>11.880412803718723</c:v>
                </c:pt>
                <c:pt idx="30">
                  <c:v>12.108904464070495</c:v>
                </c:pt>
              </c:numCache>
            </c:numRef>
          </c:val>
        </c:ser>
        <c:ser>
          <c:idx val="2"/>
          <c:order val="2"/>
          <c:tx>
            <c:v>Clothes washing machine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outputs'!$AQ$48:$BU$48</c:f>
              <c:numCache>
                <c:formatCode>_-* #,##0_-;\-* #,##0_-;_-* "-"??_-;_-@_-</c:formatCode>
                <c:ptCount val="31"/>
                <c:pt idx="0">
                  <c:v>0</c:v>
                </c:pt>
                <c:pt idx="1">
                  <c:v>0</c:v>
                </c:pt>
                <c:pt idx="2">
                  <c:v>0</c:v>
                </c:pt>
                <c:pt idx="3">
                  <c:v>0</c:v>
                </c:pt>
                <c:pt idx="4">
                  <c:v>0</c:v>
                </c:pt>
                <c:pt idx="5">
                  <c:v>0</c:v>
                </c:pt>
                <c:pt idx="6">
                  <c:v>5.0787754861718515</c:v>
                </c:pt>
                <c:pt idx="7">
                  <c:v>6.0532533965812068</c:v>
                </c:pt>
                <c:pt idx="8">
                  <c:v>9.9321167711638498</c:v>
                </c:pt>
                <c:pt idx="9">
                  <c:v>10.22296951881405</c:v>
                </c:pt>
                <c:pt idx="10">
                  <c:v>11.355595646575134</c:v>
                </c:pt>
                <c:pt idx="11">
                  <c:v>11.875843742912663</c:v>
                </c:pt>
                <c:pt idx="12">
                  <c:v>11.117978615077718</c:v>
                </c:pt>
                <c:pt idx="13">
                  <c:v>10.193467374560052</c:v>
                </c:pt>
                <c:pt idx="14">
                  <c:v>9.9438833391652341</c:v>
                </c:pt>
                <c:pt idx="15">
                  <c:v>9.7182551136478619</c:v>
                </c:pt>
                <c:pt idx="16">
                  <c:v>9.5206779662628485</c:v>
                </c:pt>
                <c:pt idx="17">
                  <c:v>9.3523192921246867</c:v>
                </c:pt>
                <c:pt idx="18">
                  <c:v>9.2127869154473672</c:v>
                </c:pt>
                <c:pt idx="19">
                  <c:v>9.099866984716158</c:v>
                </c:pt>
                <c:pt idx="20">
                  <c:v>9.0100199402187009</c:v>
                </c:pt>
                <c:pt idx="21">
                  <c:v>8.9391975263676855</c:v>
                </c:pt>
                <c:pt idx="22">
                  <c:v>8.8835699230472365</c:v>
                </c:pt>
                <c:pt idx="23">
                  <c:v>8.8400345509880243</c:v>
                </c:pt>
                <c:pt idx="24">
                  <c:v>8.8062195999006168</c:v>
                </c:pt>
                <c:pt idx="25">
                  <c:v>8.780296270362923</c:v>
                </c:pt>
                <c:pt idx="26">
                  <c:v>8.7607714244148163</c:v>
                </c:pt>
                <c:pt idx="27">
                  <c:v>8.7463613793236483</c:v>
                </c:pt>
                <c:pt idx="28">
                  <c:v>8.7359460963665825</c:v>
                </c:pt>
                <c:pt idx="29">
                  <c:v>8.7285683156728062</c:v>
                </c:pt>
                <c:pt idx="30">
                  <c:v>8.7234382020956502</c:v>
                </c:pt>
              </c:numCache>
            </c:numRef>
          </c:val>
        </c:ser>
        <c:ser>
          <c:idx val="3"/>
          <c:order val="3"/>
          <c:tx>
            <c:v>Dishwasher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outputs'!$AQ$49:$BU$49</c:f>
              <c:numCache>
                <c:formatCode>_-* #,##0_-;\-* #,##0_-;_-* "-"??_-;_-@_-</c:formatCode>
                <c:ptCount val="31"/>
                <c:pt idx="0">
                  <c:v>0</c:v>
                </c:pt>
                <c:pt idx="1">
                  <c:v>0</c:v>
                </c:pt>
                <c:pt idx="2">
                  <c:v>0</c:v>
                </c:pt>
                <c:pt idx="3">
                  <c:v>0</c:v>
                </c:pt>
                <c:pt idx="4">
                  <c:v>0</c:v>
                </c:pt>
                <c:pt idx="5">
                  <c:v>0</c:v>
                </c:pt>
                <c:pt idx="6">
                  <c:v>3.5692545014707214E-2</c:v>
                </c:pt>
                <c:pt idx="7">
                  <c:v>0.10405021849727902</c:v>
                </c:pt>
                <c:pt idx="8">
                  <c:v>0.18272980719267007</c:v>
                </c:pt>
                <c:pt idx="9">
                  <c:v>0.27566343861729392</c:v>
                </c:pt>
                <c:pt idx="10">
                  <c:v>0.3585253216097351</c:v>
                </c:pt>
                <c:pt idx="11">
                  <c:v>0.44974820852087999</c:v>
                </c:pt>
                <c:pt idx="12">
                  <c:v>0.55651405170125257</c:v>
                </c:pt>
                <c:pt idx="13">
                  <c:v>0.66992370335886642</c:v>
                </c:pt>
                <c:pt idx="14">
                  <c:v>0.77179680918529925</c:v>
                </c:pt>
                <c:pt idx="15">
                  <c:v>0.87370395327225303</c:v>
                </c:pt>
                <c:pt idx="16">
                  <c:v>0.97502330877988519</c:v>
                </c:pt>
                <c:pt idx="17">
                  <c:v>1.0766697976730875</c:v>
                </c:pt>
                <c:pt idx="18">
                  <c:v>1.1795557253586155</c:v>
                </c:pt>
                <c:pt idx="19">
                  <c:v>1.282970175369311</c:v>
                </c:pt>
                <c:pt idx="20">
                  <c:v>1.3855471204380785</c:v>
                </c:pt>
                <c:pt idx="21">
                  <c:v>1.4837467306172278</c:v>
                </c:pt>
                <c:pt idx="22">
                  <c:v>1.568003907614536</c:v>
                </c:pt>
                <c:pt idx="23">
                  <c:v>1.6327564431881341</c:v>
                </c:pt>
                <c:pt idx="24">
                  <c:v>1.685789745842653</c:v>
                </c:pt>
                <c:pt idx="25">
                  <c:v>1.7322851652965285</c:v>
                </c:pt>
                <c:pt idx="26">
                  <c:v>1.7726886821278358</c:v>
                </c:pt>
                <c:pt idx="27">
                  <c:v>1.8056681525384166</c:v>
                </c:pt>
                <c:pt idx="28">
                  <c:v>1.8299102867792938</c:v>
                </c:pt>
                <c:pt idx="29">
                  <c:v>1.8475415793405501</c:v>
                </c:pt>
                <c:pt idx="30">
                  <c:v>1.8629290292535541</c:v>
                </c:pt>
              </c:numCache>
            </c:numRef>
          </c:val>
        </c:ser>
        <c:ser>
          <c:idx val="4"/>
          <c:order val="4"/>
          <c:tx>
            <c:v>Toilet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outputs'!$AQ$50:$BU$50</c:f>
              <c:numCache>
                <c:formatCode>_-* #,##0_-;\-* #,##0_-;_-* "-"??_-;_-@_-</c:formatCode>
                <c:ptCount val="31"/>
                <c:pt idx="0">
                  <c:v>0</c:v>
                </c:pt>
                <c:pt idx="1">
                  <c:v>0</c:v>
                </c:pt>
                <c:pt idx="2">
                  <c:v>0</c:v>
                </c:pt>
                <c:pt idx="3">
                  <c:v>0</c:v>
                </c:pt>
                <c:pt idx="4">
                  <c:v>0</c:v>
                </c:pt>
                <c:pt idx="5">
                  <c:v>0</c:v>
                </c:pt>
                <c:pt idx="6">
                  <c:v>0</c:v>
                </c:pt>
                <c:pt idx="7">
                  <c:v>8.181794928249532E-2</c:v>
                </c:pt>
                <c:pt idx="8">
                  <c:v>0.2547232802781989</c:v>
                </c:pt>
                <c:pt idx="9">
                  <c:v>0.49857370005982221</c:v>
                </c:pt>
                <c:pt idx="10">
                  <c:v>0.81255496122125159</c:v>
                </c:pt>
                <c:pt idx="11">
                  <c:v>1.1140255696979655</c:v>
                </c:pt>
                <c:pt idx="12">
                  <c:v>1.4347961049462101</c:v>
                </c:pt>
                <c:pt idx="13">
                  <c:v>1.755254844964576</c:v>
                </c:pt>
                <c:pt idx="14">
                  <c:v>2.0652422305994862</c:v>
                </c:pt>
                <c:pt idx="15">
                  <c:v>2.3773031834489982</c:v>
                </c:pt>
                <c:pt idx="16">
                  <c:v>2.684392615787055</c:v>
                </c:pt>
                <c:pt idx="17">
                  <c:v>2.9862837151059551</c:v>
                </c:pt>
                <c:pt idx="18">
                  <c:v>3.282139543233904</c:v>
                </c:pt>
                <c:pt idx="19">
                  <c:v>3.571532731757693</c:v>
                </c:pt>
                <c:pt idx="20">
                  <c:v>3.853953700945667</c:v>
                </c:pt>
                <c:pt idx="21">
                  <c:v>4.1283863538923846</c:v>
                </c:pt>
                <c:pt idx="22">
                  <c:v>4.3941388913208428</c:v>
                </c:pt>
                <c:pt idx="23">
                  <c:v>4.650088606879188</c:v>
                </c:pt>
                <c:pt idx="24">
                  <c:v>4.8951431934722818</c:v>
                </c:pt>
                <c:pt idx="25">
                  <c:v>5.1283135509080635</c:v>
                </c:pt>
                <c:pt idx="26">
                  <c:v>5.3487769149874076</c:v>
                </c:pt>
                <c:pt idx="27">
                  <c:v>5.5559219741301717</c:v>
                </c:pt>
                <c:pt idx="28">
                  <c:v>5.7494016817745335</c:v>
                </c:pt>
                <c:pt idx="29">
                  <c:v>5.9290352807646887</c:v>
                </c:pt>
                <c:pt idx="30">
                  <c:v>6.0948675132381354</c:v>
                </c:pt>
              </c:numCache>
            </c:numRef>
          </c:val>
        </c:ser>
        <c:ser>
          <c:idx val="5"/>
          <c:order val="5"/>
          <c:tx>
            <c:v>Tap savings</c:v>
          </c:tx>
          <c:cat>
            <c:numRef>
              <c:f>'Per household outputs'!$AQ$1:$BU$1</c:f>
              <c:numCache>
                <c:formatCode>m/d/yyyy</c:formatCode>
                <c:ptCount val="31"/>
                <c:pt idx="0">
                  <c:v>36707</c:v>
                </c:pt>
                <c:pt idx="1">
                  <c:v>37072</c:v>
                </c:pt>
                <c:pt idx="2">
                  <c:v>37437</c:v>
                </c:pt>
                <c:pt idx="3">
                  <c:v>37802</c:v>
                </c:pt>
                <c:pt idx="4">
                  <c:v>38168</c:v>
                </c:pt>
                <c:pt idx="5">
                  <c:v>38533</c:v>
                </c:pt>
                <c:pt idx="6">
                  <c:v>38898</c:v>
                </c:pt>
                <c:pt idx="7">
                  <c:v>39263</c:v>
                </c:pt>
                <c:pt idx="8">
                  <c:v>39629</c:v>
                </c:pt>
                <c:pt idx="9">
                  <c:v>39994</c:v>
                </c:pt>
                <c:pt idx="10">
                  <c:v>40359</c:v>
                </c:pt>
                <c:pt idx="11">
                  <c:v>40724</c:v>
                </c:pt>
                <c:pt idx="12">
                  <c:v>41090</c:v>
                </c:pt>
                <c:pt idx="13">
                  <c:v>41455</c:v>
                </c:pt>
                <c:pt idx="14">
                  <c:v>41820</c:v>
                </c:pt>
                <c:pt idx="15">
                  <c:v>42185</c:v>
                </c:pt>
                <c:pt idx="16">
                  <c:v>42551</c:v>
                </c:pt>
                <c:pt idx="17">
                  <c:v>42916</c:v>
                </c:pt>
                <c:pt idx="18">
                  <c:v>43281</c:v>
                </c:pt>
                <c:pt idx="19">
                  <c:v>43646</c:v>
                </c:pt>
                <c:pt idx="20">
                  <c:v>44012</c:v>
                </c:pt>
                <c:pt idx="21">
                  <c:v>44377</c:v>
                </c:pt>
                <c:pt idx="22">
                  <c:v>44742</c:v>
                </c:pt>
                <c:pt idx="23">
                  <c:v>45107</c:v>
                </c:pt>
                <c:pt idx="24">
                  <c:v>45473</c:v>
                </c:pt>
                <c:pt idx="25">
                  <c:v>45838</c:v>
                </c:pt>
                <c:pt idx="26">
                  <c:v>46203</c:v>
                </c:pt>
                <c:pt idx="27">
                  <c:v>46568</c:v>
                </c:pt>
                <c:pt idx="28">
                  <c:v>46934</c:v>
                </c:pt>
                <c:pt idx="29">
                  <c:v>47299</c:v>
                </c:pt>
                <c:pt idx="30">
                  <c:v>47664</c:v>
                </c:pt>
              </c:numCache>
            </c:numRef>
          </c:cat>
          <c:val>
            <c:numRef>
              <c:f>'Per household outputs'!$AQ$53:$BU$53</c:f>
              <c:numCache>
                <c:formatCode>_-* #,##0_-;\-* #,##0_-;_-* "-"??_-;_-@_-</c:formatCode>
                <c:ptCount val="31"/>
                <c:pt idx="0">
                  <c:v>0</c:v>
                </c:pt>
                <c:pt idx="1">
                  <c:v>0</c:v>
                </c:pt>
                <c:pt idx="2">
                  <c:v>0</c:v>
                </c:pt>
                <c:pt idx="3">
                  <c:v>0</c:v>
                </c:pt>
                <c:pt idx="4">
                  <c:v>0</c:v>
                </c:pt>
                <c:pt idx="5">
                  <c:v>0</c:v>
                </c:pt>
                <c:pt idx="6">
                  <c:v>0.25679487776781712</c:v>
                </c:pt>
                <c:pt idx="7">
                  <c:v>0.79980266522760179</c:v>
                </c:pt>
                <c:pt idx="8">
                  <c:v>2.0267787090365488</c:v>
                </c:pt>
                <c:pt idx="9">
                  <c:v>3.8584005493094371</c:v>
                </c:pt>
                <c:pt idx="10">
                  <c:v>5.9072583343203089</c:v>
                </c:pt>
                <c:pt idx="11">
                  <c:v>7.8873457188535951</c:v>
                </c:pt>
                <c:pt idx="12">
                  <c:v>9.8907439743133008</c:v>
                </c:pt>
                <c:pt idx="13">
                  <c:v>11.833326519920304</c:v>
                </c:pt>
                <c:pt idx="14">
                  <c:v>13.664849968734099</c:v>
                </c:pt>
                <c:pt idx="15">
                  <c:v>15.399415817696873</c:v>
                </c:pt>
                <c:pt idx="16">
                  <c:v>17.000135016941744</c:v>
                </c:pt>
                <c:pt idx="17">
                  <c:v>18.456448159615032</c:v>
                </c:pt>
                <c:pt idx="18">
                  <c:v>19.76371216915047</c:v>
                </c:pt>
                <c:pt idx="19">
                  <c:v>20.924675277135872</c:v>
                </c:pt>
                <c:pt idx="20">
                  <c:v>21.946725511934968</c:v>
                </c:pt>
                <c:pt idx="21">
                  <c:v>22.83957444003234</c:v>
                </c:pt>
                <c:pt idx="22">
                  <c:v>23.615326049109409</c:v>
                </c:pt>
                <c:pt idx="23">
                  <c:v>24.286032063626052</c:v>
                </c:pt>
                <c:pt idx="24">
                  <c:v>24.863673206793912</c:v>
                </c:pt>
                <c:pt idx="25">
                  <c:v>25.359668398521954</c:v>
                </c:pt>
                <c:pt idx="26">
                  <c:v>25.784589542246664</c:v>
                </c:pt>
                <c:pt idx="27">
                  <c:v>26.148021921001611</c:v>
                </c:pt>
                <c:pt idx="28">
                  <c:v>26.458550141647088</c:v>
                </c:pt>
                <c:pt idx="29">
                  <c:v>26.723667112394928</c:v>
                </c:pt>
                <c:pt idx="30">
                  <c:v>26.949921019152193</c:v>
                </c:pt>
              </c:numCache>
            </c:numRef>
          </c:val>
        </c:ser>
        <c:axId val="91746688"/>
        <c:axId val="91748224"/>
      </c:areaChart>
      <c:dateAx>
        <c:axId val="91746688"/>
        <c:scaling>
          <c:orientation val="minMax"/>
        </c:scaling>
        <c:axPos val="b"/>
        <c:numFmt formatCode="yyyy" sourceLinked="0"/>
        <c:tickLblPos val="nextTo"/>
        <c:crossAx val="91748224"/>
        <c:crosses val="autoZero"/>
        <c:auto val="1"/>
        <c:lblOffset val="100"/>
        <c:baseTimeUnit val="years"/>
      </c:dateAx>
      <c:valAx>
        <c:axId val="91748224"/>
        <c:scaling>
          <c:orientation val="minMax"/>
        </c:scaling>
        <c:axPos val="l"/>
        <c:majorGridlines/>
        <c:title>
          <c:tx>
            <c:rich>
              <a:bodyPr rot="-5400000" vert="horz"/>
              <a:lstStyle/>
              <a:p>
                <a:pPr>
                  <a:defRPr/>
                </a:pPr>
                <a:r>
                  <a:rPr lang="en-US"/>
                  <a:t>Household demand [Litres / hh / day]</a:t>
                </a:r>
              </a:p>
            </c:rich>
          </c:tx>
        </c:title>
        <c:numFmt formatCode="_-* #,##0_-;\-* #,##0_-;_-* &quot;-&quot;??_-;_-@_-" sourceLinked="1"/>
        <c:tickLblPos val="nextTo"/>
        <c:crossAx val="91746688"/>
        <c:crosses val="autoZero"/>
        <c:crossBetween val="midCat"/>
      </c:valAx>
    </c:plotArea>
    <c:legend>
      <c:legendPos val="t"/>
    </c:legend>
    <c:plotVisOnly val="1"/>
    <c:dispBlanksAs val="zero"/>
  </c:chart>
  <c:spPr>
    <a:noFill/>
    <a:ln>
      <a:noFill/>
    </a:ln>
  </c:spPr>
  <c:txPr>
    <a:bodyPr/>
    <a:lstStyle/>
    <a:p>
      <a:pPr>
        <a:defRPr sz="1000">
          <a:latin typeface="+mj-lt"/>
        </a:defRPr>
      </a:pPr>
      <a:endParaRPr lang="en-US"/>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tx>
            <c:strRef>
              <c:f>Outputs!$A$49</c:f>
              <c:strCache>
                <c:ptCount val="1"/>
                <c:pt idx="0">
                  <c:v>Shower</c:v>
                </c:pt>
              </c:strCache>
            </c:strRef>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Outputs!$AW$49:$BU$49</c:f>
              <c:numCache>
                <c:formatCode>_-* #,##0_-;\-* #,##0_-;_-* "-"??_-;_-@_-</c:formatCode>
                <c:ptCount val="25"/>
                <c:pt idx="0">
                  <c:v>8059.3826325645268</c:v>
                </c:pt>
                <c:pt idx="1">
                  <c:v>9938.4755135994401</c:v>
                </c:pt>
                <c:pt idx="2">
                  <c:v>11995.932379267637</c:v>
                </c:pt>
                <c:pt idx="3">
                  <c:v>14348.251951444077</c:v>
                </c:pt>
                <c:pt idx="4">
                  <c:v>16794.90506905771</c:v>
                </c:pt>
                <c:pt idx="5">
                  <c:v>18449.18185470836</c:v>
                </c:pt>
                <c:pt idx="6">
                  <c:v>20605.1478279896</c:v>
                </c:pt>
                <c:pt idx="7">
                  <c:v>23397.280387970317</c:v>
                </c:pt>
                <c:pt idx="8">
                  <c:v>26194.134969910283</c:v>
                </c:pt>
                <c:pt idx="9">
                  <c:v>29238.413317425744</c:v>
                </c:pt>
                <c:pt idx="10">
                  <c:v>32587.603026902296</c:v>
                </c:pt>
                <c:pt idx="11">
                  <c:v>35901.145590451903</c:v>
                </c:pt>
                <c:pt idx="12">
                  <c:v>39152.908132661738</c:v>
                </c:pt>
                <c:pt idx="13">
                  <c:v>42331.445501482231</c:v>
                </c:pt>
                <c:pt idx="14">
                  <c:v>45268.573754198733</c:v>
                </c:pt>
                <c:pt idx="15">
                  <c:v>48136.969061514181</c:v>
                </c:pt>
                <c:pt idx="16">
                  <c:v>50939.545022775375</c:v>
                </c:pt>
                <c:pt idx="17">
                  <c:v>53673.498129228261</c:v>
                </c:pt>
                <c:pt idx="18">
                  <c:v>56337.122298791597</c:v>
                </c:pt>
                <c:pt idx="19">
                  <c:v>58929.562438167595</c:v>
                </c:pt>
                <c:pt idx="20">
                  <c:v>61450.732163419409</c:v>
                </c:pt>
                <c:pt idx="21">
                  <c:v>63901.377258249529</c:v>
                </c:pt>
                <c:pt idx="22">
                  <c:v>66284.696584265519</c:v>
                </c:pt>
                <c:pt idx="23">
                  <c:v>68601.925321944407</c:v>
                </c:pt>
                <c:pt idx="24">
                  <c:v>70854.822337172634</c:v>
                </c:pt>
              </c:numCache>
            </c:numRef>
          </c:val>
        </c:ser>
        <c:ser>
          <c:idx val="1"/>
          <c:order val="1"/>
          <c:tx>
            <c:strRef>
              <c:f>Outputs!$A$50</c:f>
              <c:strCache>
                <c:ptCount val="1"/>
                <c:pt idx="0">
                  <c:v>Clothes washing machine</c:v>
                </c:pt>
              </c:strCache>
            </c:strRef>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Outputs!$AW$50:$BU$50</c:f>
              <c:numCache>
                <c:formatCode>_-* #,##0_-;\-* #,##0_-;_-* "-"??_-;_-@_-</c:formatCode>
                <c:ptCount val="25"/>
                <c:pt idx="0">
                  <c:v>921.53635420557112</c:v>
                </c:pt>
                <c:pt idx="1">
                  <c:v>1830.530454001273</c:v>
                </c:pt>
                <c:pt idx="2">
                  <c:v>3489.9004551307007</c:v>
                </c:pt>
                <c:pt idx="3">
                  <c:v>5353.7143213088875</c:v>
                </c:pt>
                <c:pt idx="4">
                  <c:v>7344.8742448716421</c:v>
                </c:pt>
                <c:pt idx="5">
                  <c:v>9465.9304340798699</c:v>
                </c:pt>
                <c:pt idx="6">
                  <c:v>11612.076266516444</c:v>
                </c:pt>
                <c:pt idx="7">
                  <c:v>13573.396139842485</c:v>
                </c:pt>
                <c:pt idx="8">
                  <c:v>15511.941848572587</c:v>
                </c:pt>
                <c:pt idx="9">
                  <c:v>17473.110509893202</c:v>
                </c:pt>
                <c:pt idx="10">
                  <c:v>19384.988894932514</c:v>
                </c:pt>
                <c:pt idx="11">
                  <c:v>21195.16383871562</c:v>
                </c:pt>
                <c:pt idx="12">
                  <c:v>22850.067547228125</c:v>
                </c:pt>
                <c:pt idx="13">
                  <c:v>24310.979081916681</c:v>
                </c:pt>
                <c:pt idx="14">
                  <c:v>25559.280097037619</c:v>
                </c:pt>
                <c:pt idx="15">
                  <c:v>26596.307847956858</c:v>
                </c:pt>
                <c:pt idx="16">
                  <c:v>27446.86858294977</c:v>
                </c:pt>
                <c:pt idx="17">
                  <c:v>28146.119842155684</c:v>
                </c:pt>
                <c:pt idx="18">
                  <c:v>28733.28300048711</c:v>
                </c:pt>
                <c:pt idx="19">
                  <c:v>29244.224839889524</c:v>
                </c:pt>
                <c:pt idx="20">
                  <c:v>29707.369118378203</c:v>
                </c:pt>
                <c:pt idx="21">
                  <c:v>30142.821955107356</c:v>
                </c:pt>
                <c:pt idx="22">
                  <c:v>30564.044321620087</c:v>
                </c:pt>
                <c:pt idx="23">
                  <c:v>30978.215881742854</c:v>
                </c:pt>
                <c:pt idx="24">
                  <c:v>31389.001694629766</c:v>
                </c:pt>
              </c:numCache>
            </c:numRef>
          </c:val>
        </c:ser>
        <c:ser>
          <c:idx val="2"/>
          <c:order val="2"/>
          <c:tx>
            <c:strRef>
              <c:f>Outputs!$A$51</c:f>
              <c:strCache>
                <c:ptCount val="1"/>
                <c:pt idx="0">
                  <c:v>Dishwasher</c:v>
                </c:pt>
              </c:strCache>
            </c:strRef>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Outputs!$AW$51:$BU$51</c:f>
              <c:numCache>
                <c:formatCode>_-* #,##0_-;\-* #,##0_-;_-* "-"??_-;_-@_-</c:formatCode>
                <c:ptCount val="25"/>
                <c:pt idx="0">
                  <c:v>47.999520764833505</c:v>
                </c:pt>
                <c:pt idx="1">
                  <c:v>146.19937642163131</c:v>
                </c:pt>
                <c:pt idx="2">
                  <c:v>270.29653439505989</c:v>
                </c:pt>
                <c:pt idx="3">
                  <c:v>428.56323976889763</c:v>
                </c:pt>
                <c:pt idx="4">
                  <c:v>581.62033809506659</c:v>
                </c:pt>
                <c:pt idx="5">
                  <c:v>758.52581319838441</c:v>
                </c:pt>
                <c:pt idx="6">
                  <c:v>977.17415259639642</c:v>
                </c:pt>
                <c:pt idx="7">
                  <c:v>1223.0818153053058</c:v>
                </c:pt>
                <c:pt idx="8">
                  <c:v>1460.8246714301551</c:v>
                </c:pt>
                <c:pt idx="9">
                  <c:v>1713.467112146302</c:v>
                </c:pt>
                <c:pt idx="10">
                  <c:v>1977.93911752896</c:v>
                </c:pt>
                <c:pt idx="11">
                  <c:v>2255.6607020014308</c:v>
                </c:pt>
                <c:pt idx="12">
                  <c:v>2547.99301571869</c:v>
                </c:pt>
                <c:pt idx="13">
                  <c:v>2853.1117860694949</c:v>
                </c:pt>
                <c:pt idx="14">
                  <c:v>3167.6182642138961</c:v>
                </c:pt>
                <c:pt idx="15">
                  <c:v>3482.4418014815201</c:v>
                </c:pt>
                <c:pt idx="16">
                  <c:v>3773.628416522964</c:v>
                </c:pt>
                <c:pt idx="17">
                  <c:v>4024.627393266805</c:v>
                </c:pt>
                <c:pt idx="18">
                  <c:v>4251.4016774494139</c:v>
                </c:pt>
                <c:pt idx="19">
                  <c:v>4465.0994728650903</c:v>
                </c:pt>
                <c:pt idx="20">
                  <c:v>4665.6406297832236</c:v>
                </c:pt>
                <c:pt idx="21">
                  <c:v>4848.3439951776872</c:v>
                </c:pt>
                <c:pt idx="22">
                  <c:v>5008.4784297169008</c:v>
                </c:pt>
                <c:pt idx="23">
                  <c:v>5150.5738373412369</c:v>
                </c:pt>
                <c:pt idx="24">
                  <c:v>5286.0226793943766</c:v>
                </c:pt>
              </c:numCache>
            </c:numRef>
          </c:val>
        </c:ser>
        <c:ser>
          <c:idx val="3"/>
          <c:order val="3"/>
          <c:tx>
            <c:strRef>
              <c:f>Outputs!$A$52</c:f>
              <c:strCache>
                <c:ptCount val="1"/>
                <c:pt idx="0">
                  <c:v>Toilets</c:v>
                </c:pt>
              </c:strCache>
            </c:strRef>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Outputs!$AW$52:$BU$52</c:f>
              <c:numCache>
                <c:formatCode>_-* #,##0_-;\-* #,##0_-;_-* "-"??_-;_-@_-</c:formatCode>
                <c:ptCount val="25"/>
                <c:pt idx="0">
                  <c:v>0</c:v>
                </c:pt>
                <c:pt idx="1">
                  <c:v>257.6263484336958</c:v>
                </c:pt>
                <c:pt idx="2">
                  <c:v>818.30124687577904</c:v>
                </c:pt>
                <c:pt idx="3">
                  <c:v>1635.023586630705</c:v>
                </c:pt>
                <c:pt idx="4">
                  <c:v>2706.4733530573449</c:v>
                </c:pt>
                <c:pt idx="5">
                  <c:v>3762.5369240868017</c:v>
                </c:pt>
                <c:pt idx="6">
                  <c:v>4930.1292892800438</c:v>
                </c:pt>
                <c:pt idx="7">
                  <c:v>6139.2736819197307</c:v>
                </c:pt>
                <c:pt idx="8">
                  <c:v>7343.8967778189981</c:v>
                </c:pt>
                <c:pt idx="9">
                  <c:v>8603.2576152381207</c:v>
                </c:pt>
                <c:pt idx="10">
                  <c:v>9884.7123267818824</c:v>
                </c:pt>
                <c:pt idx="11">
                  <c:v>11186.590785445669</c:v>
                </c:pt>
                <c:pt idx="12">
                  <c:v>12503.36054411338</c:v>
                </c:pt>
                <c:pt idx="13">
                  <c:v>13831.815070201377</c:v>
                </c:pt>
                <c:pt idx="14">
                  <c:v>15168.800747809213</c:v>
                </c:pt>
                <c:pt idx="15">
                  <c:v>16507.822192283307</c:v>
                </c:pt>
                <c:pt idx="16">
                  <c:v>17845.524431985716</c:v>
                </c:pt>
                <c:pt idx="17">
                  <c:v>19175.213586888898</c:v>
                </c:pt>
                <c:pt idx="18">
                  <c:v>20490.004249191774</c:v>
                </c:pt>
                <c:pt idx="19">
                  <c:v>21783.147667079193</c:v>
                </c:pt>
                <c:pt idx="20">
                  <c:v>23048.378633847486</c:v>
                </c:pt>
                <c:pt idx="21">
                  <c:v>24280.241417157646</c:v>
                </c:pt>
                <c:pt idx="22">
                  <c:v>25474.923067269217</c:v>
                </c:pt>
                <c:pt idx="23">
                  <c:v>26628.694178400496</c:v>
                </c:pt>
                <c:pt idx="24">
                  <c:v>27738.918545022847</c:v>
                </c:pt>
              </c:numCache>
            </c:numRef>
          </c:val>
        </c:ser>
        <c:ser>
          <c:idx val="5"/>
          <c:order val="4"/>
          <c:tx>
            <c:strRef>
              <c:f>Outputs!$A$55</c:f>
              <c:strCache>
                <c:ptCount val="1"/>
                <c:pt idx="0">
                  <c:v>Taps</c:v>
                </c:pt>
              </c:strCache>
            </c:strRef>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Outputs!$AW$55:$BU$55</c:f>
              <c:numCache>
                <c:formatCode>_-* #,##0_-;\-* #,##0_-;_-* "-"??_-;_-@_-</c:formatCode>
                <c:ptCount val="25"/>
                <c:pt idx="0">
                  <c:v>1011.85578003261</c:v>
                </c:pt>
                <c:pt idx="1">
                  <c:v>2781.0640975363808</c:v>
                </c:pt>
                <c:pt idx="2">
                  <c:v>5955.3522353532135</c:v>
                </c:pt>
                <c:pt idx="3">
                  <c:v>9970.6360101280152</c:v>
                </c:pt>
                <c:pt idx="4">
                  <c:v>13893.642859883903</c:v>
                </c:pt>
                <c:pt idx="5">
                  <c:v>17767.466167193437</c:v>
                </c:pt>
                <c:pt idx="6">
                  <c:v>21829.741994301359</c:v>
                </c:pt>
                <c:pt idx="7">
                  <c:v>25887.52919677494</c:v>
                </c:pt>
                <c:pt idx="8">
                  <c:v>29793.565830196221</c:v>
                </c:pt>
                <c:pt idx="9">
                  <c:v>33626.92978708716</c:v>
                </c:pt>
                <c:pt idx="10">
                  <c:v>37282.74380077672</c:v>
                </c:pt>
                <c:pt idx="11">
                  <c:v>40735.204803899935</c:v>
                </c:pt>
                <c:pt idx="12">
                  <c:v>43964.252926910209</c:v>
                </c:pt>
                <c:pt idx="13">
                  <c:v>46967.154491979083</c:v>
                </c:pt>
                <c:pt idx="14">
                  <c:v>49751.408066909135</c:v>
                </c:pt>
                <c:pt idx="15">
                  <c:v>52325.052155281679</c:v>
                </c:pt>
                <c:pt idx="16">
                  <c:v>54707.842967532582</c:v>
                </c:pt>
                <c:pt idx="17">
                  <c:v>56915.387634251601</c:v>
                </c:pt>
                <c:pt idx="18">
                  <c:v>58963.864436993594</c:v>
                </c:pt>
                <c:pt idx="19">
                  <c:v>60869.162210920462</c:v>
                </c:pt>
                <c:pt idx="20">
                  <c:v>62646.430729384832</c:v>
                </c:pt>
                <c:pt idx="21">
                  <c:v>64309.940619625995</c:v>
                </c:pt>
                <c:pt idx="22">
                  <c:v>65874.31861555147</c:v>
                </c:pt>
                <c:pt idx="23">
                  <c:v>67351.034096372518</c:v>
                </c:pt>
                <c:pt idx="24">
                  <c:v>68750.497642516289</c:v>
                </c:pt>
              </c:numCache>
            </c:numRef>
          </c:val>
        </c:ser>
        <c:axId val="60271232"/>
        <c:axId val="91619712"/>
      </c:areaChart>
      <c:dateAx>
        <c:axId val="60271232"/>
        <c:scaling>
          <c:orientation val="minMax"/>
        </c:scaling>
        <c:axPos val="b"/>
        <c:numFmt formatCode="yyyy" sourceLinked="0"/>
        <c:tickLblPos val="nextTo"/>
        <c:crossAx val="91619712"/>
        <c:crosses val="autoZero"/>
        <c:auto val="1"/>
        <c:lblOffset val="100"/>
        <c:baseTimeUnit val="years"/>
      </c:dateAx>
      <c:valAx>
        <c:axId val="91619712"/>
        <c:scaling>
          <c:orientation val="minMax"/>
          <c:max val="250000"/>
        </c:scaling>
        <c:axPos val="l"/>
        <c:majorGridlines/>
        <c:title>
          <c:tx>
            <c:rich>
              <a:bodyPr rot="-5400000" vert="horz"/>
              <a:lstStyle/>
              <a:p>
                <a:pPr>
                  <a:defRPr/>
                </a:pPr>
                <a:r>
                  <a:rPr lang="en-US"/>
                  <a:t>Water savings [ML/a]</a:t>
                </a:r>
              </a:p>
            </c:rich>
          </c:tx>
        </c:title>
        <c:numFmt formatCode="_-* #,##0_-;\-* #,##0_-;_-* &quot;-&quot;??_-;_-@_-" sourceLinked="1"/>
        <c:tickLblPos val="nextTo"/>
        <c:crossAx val="60271232"/>
        <c:crosses val="autoZero"/>
        <c:crossBetween val="midCat"/>
      </c:valAx>
    </c:plotArea>
    <c:legend>
      <c:legendPos val="t"/>
    </c:legend>
    <c:plotVisOnly val="1"/>
    <c:dispBlanksAs val="zero"/>
  </c:chart>
  <c:spPr>
    <a:noFill/>
    <a:ln>
      <a:noFill/>
    </a:ln>
  </c:spPr>
  <c:txPr>
    <a:bodyPr/>
    <a:lstStyle/>
    <a:p>
      <a:pPr>
        <a:defRPr sz="1000">
          <a:latin typeface="+mj-lt"/>
        </a:defRPr>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AU"/>
  <c:chart>
    <c:autoTitleDeleted val="1"/>
    <c:plotArea>
      <c:layout/>
      <c:pieChart>
        <c:varyColors val="1"/>
        <c:ser>
          <c:idx val="0"/>
          <c:order val="0"/>
          <c:tx>
            <c:strRef>
              <c:f>Outputs!$A$71:$A$74</c:f>
              <c:strCache>
                <c:ptCount val="1"/>
                <c:pt idx="0">
                  <c:v>Shower Clothes washing machine Dishwasher Toilets</c:v>
                </c:pt>
              </c:strCache>
            </c:strRef>
          </c:tx>
          <c:dLbls>
            <c:dLblPos val="outEnd"/>
            <c:showPercent val="1"/>
            <c:showLeaderLines val="1"/>
          </c:dLbls>
          <c:cat>
            <c:strRef>
              <c:f>(Outputs!$A$49:$A$52,Outputs!$A$55,Outputs!$BL$49:$BL$52)</c:f>
              <c:strCache>
                <c:ptCount val="9"/>
                <c:pt idx="0">
                  <c:v>Shower</c:v>
                </c:pt>
                <c:pt idx="1">
                  <c:v>Clothes washing machine</c:v>
                </c:pt>
                <c:pt idx="2">
                  <c:v>Dishwasher</c:v>
                </c:pt>
                <c:pt idx="3">
                  <c:v>Toilets</c:v>
                </c:pt>
                <c:pt idx="4">
                  <c:v>Taps</c:v>
                </c:pt>
                <c:pt idx="5">
                  <c:v> 48,137 </c:v>
                </c:pt>
                <c:pt idx="6">
                  <c:v> 26,596 </c:v>
                </c:pt>
                <c:pt idx="7">
                  <c:v> 3,482 </c:v>
                </c:pt>
                <c:pt idx="8">
                  <c:v> 16,508 </c:v>
                </c:pt>
              </c:strCache>
            </c:strRef>
          </c:cat>
          <c:val>
            <c:numRef>
              <c:f>(Outputs!$BK$71:$BK$74,Outputs!$BK$77)</c:f>
              <c:numCache>
                <c:formatCode>_-* #,##0_-;\-* #,##0_-;_-* "-"??_-;_-@_-</c:formatCode>
                <c:ptCount val="5"/>
                <c:pt idx="0">
                  <c:v>380115.96673136525</c:v>
                </c:pt>
                <c:pt idx="1">
                  <c:v>199877.49048825316</c:v>
                </c:pt>
                <c:pt idx="2">
                  <c:v>20410.075459654501</c:v>
                </c:pt>
                <c:pt idx="3">
                  <c:v>98771.7982976926</c:v>
                </c:pt>
                <c:pt idx="4">
                  <c:v>381218.5480489622</c:v>
                </c:pt>
              </c:numCache>
            </c:numRef>
          </c:val>
        </c:ser>
        <c:dLbls>
          <c:showVal val="1"/>
        </c:dLbls>
        <c:firstSliceAng val="0"/>
      </c:pieChart>
      <c:spPr>
        <a:noFill/>
        <a:ln>
          <a:noFill/>
        </a:ln>
      </c:spPr>
    </c:plotArea>
    <c:legend>
      <c:legendPos val="l"/>
      <c:txPr>
        <a:bodyPr/>
        <a:lstStyle/>
        <a:p>
          <a:pPr rtl="0">
            <a:defRPr/>
          </a:pPr>
          <a:endParaRPr lang="en-US"/>
        </a:p>
      </c:txPr>
    </c:legend>
    <c:plotVisOnly val="1"/>
    <c:dispBlanksAs val="zero"/>
  </c:chart>
  <c:spPr>
    <a:noFill/>
    <a:ln>
      <a:noFill/>
    </a:ln>
  </c:spPr>
  <c:txPr>
    <a:bodyPr/>
    <a:lstStyle/>
    <a:p>
      <a:pPr>
        <a:defRPr sz="1000">
          <a:latin typeface="+mj-lt"/>
        </a:defRPr>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tx>
            <c:strRef>
              <c:f>Outputs!$A$71</c:f>
              <c:strCache>
                <c:ptCount val="1"/>
                <c:pt idx="0">
                  <c:v>Shower</c:v>
                </c:pt>
              </c:strCache>
            </c:strRef>
          </c:tx>
          <c:cat>
            <c:numRef>
              <c:f>Outputs!$AV$1:$BU$1</c:f>
              <c:numCache>
                <c:formatCode>m/d/yyyy</c:formatCode>
                <c:ptCount val="26"/>
                <c:pt idx="0">
                  <c:v>38533</c:v>
                </c:pt>
                <c:pt idx="1">
                  <c:v>38898</c:v>
                </c:pt>
                <c:pt idx="2">
                  <c:v>39263</c:v>
                </c:pt>
                <c:pt idx="3">
                  <c:v>39629</c:v>
                </c:pt>
                <c:pt idx="4">
                  <c:v>39994</c:v>
                </c:pt>
                <c:pt idx="5">
                  <c:v>40359</c:v>
                </c:pt>
                <c:pt idx="6">
                  <c:v>40724</c:v>
                </c:pt>
                <c:pt idx="7">
                  <c:v>41090</c:v>
                </c:pt>
                <c:pt idx="8">
                  <c:v>41455</c:v>
                </c:pt>
                <c:pt idx="9">
                  <c:v>41820</c:v>
                </c:pt>
                <c:pt idx="10">
                  <c:v>42185</c:v>
                </c:pt>
                <c:pt idx="11">
                  <c:v>42551</c:v>
                </c:pt>
                <c:pt idx="12">
                  <c:v>42916</c:v>
                </c:pt>
                <c:pt idx="13">
                  <c:v>43281</c:v>
                </c:pt>
                <c:pt idx="14">
                  <c:v>43646</c:v>
                </c:pt>
                <c:pt idx="15">
                  <c:v>44012</c:v>
                </c:pt>
                <c:pt idx="16">
                  <c:v>44377</c:v>
                </c:pt>
                <c:pt idx="17">
                  <c:v>44742</c:v>
                </c:pt>
                <c:pt idx="18">
                  <c:v>45107</c:v>
                </c:pt>
                <c:pt idx="19">
                  <c:v>45473</c:v>
                </c:pt>
                <c:pt idx="20">
                  <c:v>45838</c:v>
                </c:pt>
                <c:pt idx="21">
                  <c:v>46203</c:v>
                </c:pt>
                <c:pt idx="22">
                  <c:v>46568</c:v>
                </c:pt>
                <c:pt idx="23">
                  <c:v>46934</c:v>
                </c:pt>
                <c:pt idx="24">
                  <c:v>47299</c:v>
                </c:pt>
                <c:pt idx="25">
                  <c:v>47664</c:v>
                </c:pt>
              </c:numCache>
            </c:numRef>
          </c:cat>
          <c:val>
            <c:numRef>
              <c:f>Outputs!$AV$71:$BU$71</c:f>
              <c:numCache>
                <c:formatCode>_-* #,##0_-;\-* #,##0_-;_-* "-"??_-;_-@_-</c:formatCode>
                <c:ptCount val="26"/>
                <c:pt idx="0">
                  <c:v>5853.1848217304814</c:v>
                </c:pt>
                <c:pt idx="1">
                  <c:v>13912.567454295</c:v>
                </c:pt>
                <c:pt idx="2">
                  <c:v>23851.042967894457</c:v>
                </c:pt>
                <c:pt idx="3">
                  <c:v>35846.975347162108</c:v>
                </c:pt>
                <c:pt idx="4">
                  <c:v>50195.227298606187</c:v>
                </c:pt>
                <c:pt idx="5">
                  <c:v>66990.1323676639</c:v>
                </c:pt>
                <c:pt idx="6">
                  <c:v>85439.314222372239</c:v>
                </c:pt>
                <c:pt idx="7">
                  <c:v>106044.46205036178</c:v>
                </c:pt>
                <c:pt idx="8">
                  <c:v>129441.74243833218</c:v>
                </c:pt>
                <c:pt idx="9">
                  <c:v>155635.87740824261</c:v>
                </c:pt>
                <c:pt idx="10">
                  <c:v>184874.29072566837</c:v>
                </c:pt>
                <c:pt idx="11">
                  <c:v>217461.89375257056</c:v>
                </c:pt>
                <c:pt idx="12">
                  <c:v>253363.03934302251</c:v>
                </c:pt>
                <c:pt idx="13">
                  <c:v>292515.94747568417</c:v>
                </c:pt>
                <c:pt idx="14">
                  <c:v>334847.39297716651</c:v>
                </c:pt>
                <c:pt idx="15">
                  <c:v>380115.96673136525</c:v>
                </c:pt>
                <c:pt idx="16">
                  <c:v>428252.93579287973</c:v>
                </c:pt>
                <c:pt idx="17">
                  <c:v>479192.4808156552</c:v>
                </c:pt>
                <c:pt idx="18">
                  <c:v>532865.97894488322</c:v>
                </c:pt>
                <c:pt idx="19">
                  <c:v>589203.10124367476</c:v>
                </c:pt>
                <c:pt idx="20">
                  <c:v>648132.66368184343</c:v>
                </c:pt>
                <c:pt idx="21">
                  <c:v>709583.3958452621</c:v>
                </c:pt>
                <c:pt idx="22">
                  <c:v>773484.77310351131</c:v>
                </c:pt>
                <c:pt idx="23">
                  <c:v>839769.46968777745</c:v>
                </c:pt>
                <c:pt idx="24">
                  <c:v>908371.3950097214</c:v>
                </c:pt>
                <c:pt idx="25">
                  <c:v>979226.21734689386</c:v>
                </c:pt>
              </c:numCache>
            </c:numRef>
          </c:val>
        </c:ser>
        <c:ser>
          <c:idx val="1"/>
          <c:order val="1"/>
          <c:tx>
            <c:strRef>
              <c:f>Outputs!$A$72</c:f>
              <c:strCache>
                <c:ptCount val="1"/>
                <c:pt idx="0">
                  <c:v>Clothes washing machine</c:v>
                </c:pt>
              </c:strCache>
            </c:strRef>
          </c:tx>
          <c:cat>
            <c:numRef>
              <c:f>Outputs!$AV$1:$BU$1</c:f>
              <c:numCache>
                <c:formatCode>m/d/yyyy</c:formatCode>
                <c:ptCount val="26"/>
                <c:pt idx="0">
                  <c:v>38533</c:v>
                </c:pt>
                <c:pt idx="1">
                  <c:v>38898</c:v>
                </c:pt>
                <c:pt idx="2">
                  <c:v>39263</c:v>
                </c:pt>
                <c:pt idx="3">
                  <c:v>39629</c:v>
                </c:pt>
                <c:pt idx="4">
                  <c:v>39994</c:v>
                </c:pt>
                <c:pt idx="5">
                  <c:v>40359</c:v>
                </c:pt>
                <c:pt idx="6">
                  <c:v>40724</c:v>
                </c:pt>
                <c:pt idx="7">
                  <c:v>41090</c:v>
                </c:pt>
                <c:pt idx="8">
                  <c:v>41455</c:v>
                </c:pt>
                <c:pt idx="9">
                  <c:v>41820</c:v>
                </c:pt>
                <c:pt idx="10">
                  <c:v>42185</c:v>
                </c:pt>
                <c:pt idx="11">
                  <c:v>42551</c:v>
                </c:pt>
                <c:pt idx="12">
                  <c:v>42916</c:v>
                </c:pt>
                <c:pt idx="13">
                  <c:v>43281</c:v>
                </c:pt>
                <c:pt idx="14">
                  <c:v>43646</c:v>
                </c:pt>
                <c:pt idx="15">
                  <c:v>44012</c:v>
                </c:pt>
                <c:pt idx="16">
                  <c:v>44377</c:v>
                </c:pt>
                <c:pt idx="17">
                  <c:v>44742</c:v>
                </c:pt>
                <c:pt idx="18">
                  <c:v>45107</c:v>
                </c:pt>
                <c:pt idx="19">
                  <c:v>45473</c:v>
                </c:pt>
                <c:pt idx="20">
                  <c:v>45838</c:v>
                </c:pt>
                <c:pt idx="21">
                  <c:v>46203</c:v>
                </c:pt>
                <c:pt idx="22">
                  <c:v>46568</c:v>
                </c:pt>
                <c:pt idx="23">
                  <c:v>46934</c:v>
                </c:pt>
                <c:pt idx="24">
                  <c:v>47299</c:v>
                </c:pt>
                <c:pt idx="25">
                  <c:v>47664</c:v>
                </c:pt>
              </c:numCache>
            </c:numRef>
          </c:cat>
          <c:val>
            <c:numRef>
              <c:f>Outputs!$AV$72:$BU$72</c:f>
              <c:numCache>
                <c:formatCode>_-* #,##0_-;\-* #,##0_-;_-* "-"??_-;_-@_-</c:formatCode>
                <c:ptCount val="26"/>
                <c:pt idx="0">
                  <c:v>0</c:v>
                </c:pt>
                <c:pt idx="1">
                  <c:v>921.53635420557112</c:v>
                </c:pt>
                <c:pt idx="2">
                  <c:v>2752.0668082068437</c:v>
                </c:pt>
                <c:pt idx="3">
                  <c:v>6241.9672633375449</c:v>
                </c:pt>
                <c:pt idx="4">
                  <c:v>11595.681584646429</c:v>
                </c:pt>
                <c:pt idx="5">
                  <c:v>18940.555829518071</c:v>
                </c:pt>
                <c:pt idx="6">
                  <c:v>28406.486263597941</c:v>
                </c:pt>
                <c:pt idx="7">
                  <c:v>40018.562530114381</c:v>
                </c:pt>
                <c:pt idx="8">
                  <c:v>53591.958669956875</c:v>
                </c:pt>
                <c:pt idx="9">
                  <c:v>69103.900518529321</c:v>
                </c:pt>
                <c:pt idx="10">
                  <c:v>86577.011028422712</c:v>
                </c:pt>
                <c:pt idx="11">
                  <c:v>105961.99992335522</c:v>
                </c:pt>
                <c:pt idx="12">
                  <c:v>127157.16376207082</c:v>
                </c:pt>
                <c:pt idx="13">
                  <c:v>150007.23130929901</c:v>
                </c:pt>
                <c:pt idx="14">
                  <c:v>174318.21039121581</c:v>
                </c:pt>
                <c:pt idx="15">
                  <c:v>199877.49048825316</c:v>
                </c:pt>
                <c:pt idx="16">
                  <c:v>226473.79833621011</c:v>
                </c:pt>
                <c:pt idx="17">
                  <c:v>253920.66691916005</c:v>
                </c:pt>
                <c:pt idx="18">
                  <c:v>282066.7867613156</c:v>
                </c:pt>
                <c:pt idx="19">
                  <c:v>310800.06976180256</c:v>
                </c:pt>
                <c:pt idx="20">
                  <c:v>340044.29460169241</c:v>
                </c:pt>
                <c:pt idx="21">
                  <c:v>369751.6637200705</c:v>
                </c:pt>
                <c:pt idx="22">
                  <c:v>399894.48567517812</c:v>
                </c:pt>
                <c:pt idx="23">
                  <c:v>430458.52999679779</c:v>
                </c:pt>
                <c:pt idx="24">
                  <c:v>461436.74587854079</c:v>
                </c:pt>
                <c:pt idx="25">
                  <c:v>492825.74757317069</c:v>
                </c:pt>
              </c:numCache>
            </c:numRef>
          </c:val>
        </c:ser>
        <c:ser>
          <c:idx val="2"/>
          <c:order val="2"/>
          <c:tx>
            <c:strRef>
              <c:f>Outputs!$A$73</c:f>
              <c:strCache>
                <c:ptCount val="1"/>
                <c:pt idx="0">
                  <c:v>Dishwasher</c:v>
                </c:pt>
              </c:strCache>
            </c:strRef>
          </c:tx>
          <c:cat>
            <c:numRef>
              <c:f>Outputs!$AV$1:$BU$1</c:f>
              <c:numCache>
                <c:formatCode>m/d/yyyy</c:formatCode>
                <c:ptCount val="26"/>
                <c:pt idx="0">
                  <c:v>38533</c:v>
                </c:pt>
                <c:pt idx="1">
                  <c:v>38898</c:v>
                </c:pt>
                <c:pt idx="2">
                  <c:v>39263</c:v>
                </c:pt>
                <c:pt idx="3">
                  <c:v>39629</c:v>
                </c:pt>
                <c:pt idx="4">
                  <c:v>39994</c:v>
                </c:pt>
                <c:pt idx="5">
                  <c:v>40359</c:v>
                </c:pt>
                <c:pt idx="6">
                  <c:v>40724</c:v>
                </c:pt>
                <c:pt idx="7">
                  <c:v>41090</c:v>
                </c:pt>
                <c:pt idx="8">
                  <c:v>41455</c:v>
                </c:pt>
                <c:pt idx="9">
                  <c:v>41820</c:v>
                </c:pt>
                <c:pt idx="10">
                  <c:v>42185</c:v>
                </c:pt>
                <c:pt idx="11">
                  <c:v>42551</c:v>
                </c:pt>
                <c:pt idx="12">
                  <c:v>42916</c:v>
                </c:pt>
                <c:pt idx="13">
                  <c:v>43281</c:v>
                </c:pt>
                <c:pt idx="14">
                  <c:v>43646</c:v>
                </c:pt>
                <c:pt idx="15">
                  <c:v>44012</c:v>
                </c:pt>
                <c:pt idx="16">
                  <c:v>44377</c:v>
                </c:pt>
                <c:pt idx="17">
                  <c:v>44742</c:v>
                </c:pt>
                <c:pt idx="18">
                  <c:v>45107</c:v>
                </c:pt>
                <c:pt idx="19">
                  <c:v>45473</c:v>
                </c:pt>
                <c:pt idx="20">
                  <c:v>45838</c:v>
                </c:pt>
                <c:pt idx="21">
                  <c:v>46203</c:v>
                </c:pt>
                <c:pt idx="22">
                  <c:v>46568</c:v>
                </c:pt>
                <c:pt idx="23">
                  <c:v>46934</c:v>
                </c:pt>
                <c:pt idx="24">
                  <c:v>47299</c:v>
                </c:pt>
                <c:pt idx="25">
                  <c:v>47664</c:v>
                </c:pt>
              </c:numCache>
            </c:numRef>
          </c:cat>
          <c:val>
            <c:numRef>
              <c:f>Outputs!$AV$73:$BU$73</c:f>
              <c:numCache>
                <c:formatCode>_-* #,##0_-;\-* #,##0_-;_-* "-"??_-;_-@_-</c:formatCode>
                <c:ptCount val="26"/>
                <c:pt idx="0">
                  <c:v>0</c:v>
                </c:pt>
                <c:pt idx="1">
                  <c:v>47.999520764833505</c:v>
                </c:pt>
                <c:pt idx="2">
                  <c:v>194.19889718646485</c:v>
                </c:pt>
                <c:pt idx="3">
                  <c:v>464.49543158152386</c:v>
                </c:pt>
                <c:pt idx="4">
                  <c:v>893.05867135042342</c:v>
                </c:pt>
                <c:pt idx="5">
                  <c:v>1474.67900944549</c:v>
                </c:pt>
                <c:pt idx="6">
                  <c:v>2233.2048226438737</c:v>
                </c:pt>
                <c:pt idx="7">
                  <c:v>3210.3789752402708</c:v>
                </c:pt>
                <c:pt idx="8">
                  <c:v>4433.4607905455696</c:v>
                </c:pt>
                <c:pt idx="9">
                  <c:v>5894.2854619757327</c:v>
                </c:pt>
                <c:pt idx="10">
                  <c:v>7607.7525741220334</c:v>
                </c:pt>
                <c:pt idx="11">
                  <c:v>9585.691691650989</c:v>
                </c:pt>
                <c:pt idx="12">
                  <c:v>11841.352393652414</c:v>
                </c:pt>
                <c:pt idx="13">
                  <c:v>14389.34540937111</c:v>
                </c:pt>
                <c:pt idx="14">
                  <c:v>17242.457195440624</c:v>
                </c:pt>
                <c:pt idx="15">
                  <c:v>20410.075459654501</c:v>
                </c:pt>
                <c:pt idx="16">
                  <c:v>23892.517261136003</c:v>
                </c:pt>
                <c:pt idx="17">
                  <c:v>27666.145677658973</c:v>
                </c:pt>
                <c:pt idx="18">
                  <c:v>31690.773070925774</c:v>
                </c:pt>
                <c:pt idx="19">
                  <c:v>35942.174748375197</c:v>
                </c:pt>
                <c:pt idx="20">
                  <c:v>40407.274221240303</c:v>
                </c:pt>
                <c:pt idx="21">
                  <c:v>45072.914851023546</c:v>
                </c:pt>
                <c:pt idx="22">
                  <c:v>49921.258846201206</c:v>
                </c:pt>
                <c:pt idx="23">
                  <c:v>54929.737275918109</c:v>
                </c:pt>
                <c:pt idx="24">
                  <c:v>60080.311113259362</c:v>
                </c:pt>
                <c:pt idx="25">
                  <c:v>65366.333792653619</c:v>
                </c:pt>
              </c:numCache>
            </c:numRef>
          </c:val>
        </c:ser>
        <c:ser>
          <c:idx val="3"/>
          <c:order val="3"/>
          <c:tx>
            <c:strRef>
              <c:f>Outputs!$A$74</c:f>
              <c:strCache>
                <c:ptCount val="1"/>
                <c:pt idx="0">
                  <c:v>Toilets</c:v>
                </c:pt>
              </c:strCache>
            </c:strRef>
          </c:tx>
          <c:cat>
            <c:numRef>
              <c:f>Outputs!$AV$1:$BU$1</c:f>
              <c:numCache>
                <c:formatCode>m/d/yyyy</c:formatCode>
                <c:ptCount val="26"/>
                <c:pt idx="0">
                  <c:v>38533</c:v>
                </c:pt>
                <c:pt idx="1">
                  <c:v>38898</c:v>
                </c:pt>
                <c:pt idx="2">
                  <c:v>39263</c:v>
                </c:pt>
                <c:pt idx="3">
                  <c:v>39629</c:v>
                </c:pt>
                <c:pt idx="4">
                  <c:v>39994</c:v>
                </c:pt>
                <c:pt idx="5">
                  <c:v>40359</c:v>
                </c:pt>
                <c:pt idx="6">
                  <c:v>40724</c:v>
                </c:pt>
                <c:pt idx="7">
                  <c:v>41090</c:v>
                </c:pt>
                <c:pt idx="8">
                  <c:v>41455</c:v>
                </c:pt>
                <c:pt idx="9">
                  <c:v>41820</c:v>
                </c:pt>
                <c:pt idx="10">
                  <c:v>42185</c:v>
                </c:pt>
                <c:pt idx="11">
                  <c:v>42551</c:v>
                </c:pt>
                <c:pt idx="12">
                  <c:v>42916</c:v>
                </c:pt>
                <c:pt idx="13">
                  <c:v>43281</c:v>
                </c:pt>
                <c:pt idx="14">
                  <c:v>43646</c:v>
                </c:pt>
                <c:pt idx="15">
                  <c:v>44012</c:v>
                </c:pt>
                <c:pt idx="16">
                  <c:v>44377</c:v>
                </c:pt>
                <c:pt idx="17">
                  <c:v>44742</c:v>
                </c:pt>
                <c:pt idx="18">
                  <c:v>45107</c:v>
                </c:pt>
                <c:pt idx="19">
                  <c:v>45473</c:v>
                </c:pt>
                <c:pt idx="20">
                  <c:v>45838</c:v>
                </c:pt>
                <c:pt idx="21">
                  <c:v>46203</c:v>
                </c:pt>
                <c:pt idx="22">
                  <c:v>46568</c:v>
                </c:pt>
                <c:pt idx="23">
                  <c:v>46934</c:v>
                </c:pt>
                <c:pt idx="24">
                  <c:v>47299</c:v>
                </c:pt>
                <c:pt idx="25">
                  <c:v>47664</c:v>
                </c:pt>
              </c:numCache>
            </c:numRef>
          </c:cat>
          <c:val>
            <c:numRef>
              <c:f>Outputs!$AV$74:$BU$74</c:f>
              <c:numCache>
                <c:formatCode>_-* #,##0_-;\-* #,##0_-;_-* "-"??_-;_-@_-</c:formatCode>
                <c:ptCount val="26"/>
                <c:pt idx="0">
                  <c:v>0</c:v>
                </c:pt>
                <c:pt idx="1">
                  <c:v>0</c:v>
                </c:pt>
                <c:pt idx="2">
                  <c:v>257.6263484336958</c:v>
                </c:pt>
                <c:pt idx="3">
                  <c:v>1075.9275953094775</c:v>
                </c:pt>
                <c:pt idx="4">
                  <c:v>2710.9511819401828</c:v>
                </c:pt>
                <c:pt idx="5">
                  <c:v>5417.4245349975254</c:v>
                </c:pt>
                <c:pt idx="6">
                  <c:v>9179.961459084323</c:v>
                </c:pt>
                <c:pt idx="7">
                  <c:v>14110.090748364373</c:v>
                </c:pt>
                <c:pt idx="8">
                  <c:v>20249.364430284106</c:v>
                </c:pt>
                <c:pt idx="9">
                  <c:v>27593.2612081031</c:v>
                </c:pt>
                <c:pt idx="10">
                  <c:v>36196.518823341241</c:v>
                </c:pt>
                <c:pt idx="11">
                  <c:v>46081.231150123058</c:v>
                </c:pt>
                <c:pt idx="12">
                  <c:v>57267.821935568776</c:v>
                </c:pt>
                <c:pt idx="13">
                  <c:v>69771.182479682175</c:v>
                </c:pt>
                <c:pt idx="14">
                  <c:v>83602.997549883352</c:v>
                </c:pt>
                <c:pt idx="15">
                  <c:v>98771.7982976926</c:v>
                </c:pt>
                <c:pt idx="16">
                  <c:v>115279.62048997602</c:v>
                </c:pt>
                <c:pt idx="17">
                  <c:v>133125.14492196185</c:v>
                </c:pt>
                <c:pt idx="18">
                  <c:v>152300.35850885068</c:v>
                </c:pt>
                <c:pt idx="19">
                  <c:v>172790.36275804249</c:v>
                </c:pt>
                <c:pt idx="20">
                  <c:v>194573.5104251217</c:v>
                </c:pt>
                <c:pt idx="21">
                  <c:v>217621.88905896916</c:v>
                </c:pt>
                <c:pt idx="22">
                  <c:v>241902.13047612674</c:v>
                </c:pt>
                <c:pt idx="23">
                  <c:v>267377.05354339624</c:v>
                </c:pt>
                <c:pt idx="24">
                  <c:v>294005.74772179557</c:v>
                </c:pt>
                <c:pt idx="25">
                  <c:v>321744.6662668194</c:v>
                </c:pt>
              </c:numCache>
            </c:numRef>
          </c:val>
        </c:ser>
        <c:ser>
          <c:idx val="5"/>
          <c:order val="4"/>
          <c:tx>
            <c:strRef>
              <c:f>Outputs!$A$77</c:f>
              <c:strCache>
                <c:ptCount val="1"/>
                <c:pt idx="0">
                  <c:v>Taps</c:v>
                </c:pt>
              </c:strCache>
            </c:strRef>
          </c:tx>
          <c:cat>
            <c:numRef>
              <c:f>Outputs!$AV$1:$BU$1</c:f>
              <c:numCache>
                <c:formatCode>m/d/yyyy</c:formatCode>
                <c:ptCount val="26"/>
                <c:pt idx="0">
                  <c:v>38533</c:v>
                </c:pt>
                <c:pt idx="1">
                  <c:v>38898</c:v>
                </c:pt>
                <c:pt idx="2">
                  <c:v>39263</c:v>
                </c:pt>
                <c:pt idx="3">
                  <c:v>39629</c:v>
                </c:pt>
                <c:pt idx="4">
                  <c:v>39994</c:v>
                </c:pt>
                <c:pt idx="5">
                  <c:v>40359</c:v>
                </c:pt>
                <c:pt idx="6">
                  <c:v>40724</c:v>
                </c:pt>
                <c:pt idx="7">
                  <c:v>41090</c:v>
                </c:pt>
                <c:pt idx="8">
                  <c:v>41455</c:v>
                </c:pt>
                <c:pt idx="9">
                  <c:v>41820</c:v>
                </c:pt>
                <c:pt idx="10">
                  <c:v>42185</c:v>
                </c:pt>
                <c:pt idx="11">
                  <c:v>42551</c:v>
                </c:pt>
                <c:pt idx="12">
                  <c:v>42916</c:v>
                </c:pt>
                <c:pt idx="13">
                  <c:v>43281</c:v>
                </c:pt>
                <c:pt idx="14">
                  <c:v>43646</c:v>
                </c:pt>
                <c:pt idx="15">
                  <c:v>44012</c:v>
                </c:pt>
                <c:pt idx="16">
                  <c:v>44377</c:v>
                </c:pt>
                <c:pt idx="17">
                  <c:v>44742</c:v>
                </c:pt>
                <c:pt idx="18">
                  <c:v>45107</c:v>
                </c:pt>
                <c:pt idx="19">
                  <c:v>45473</c:v>
                </c:pt>
                <c:pt idx="20">
                  <c:v>45838</c:v>
                </c:pt>
                <c:pt idx="21">
                  <c:v>46203</c:v>
                </c:pt>
                <c:pt idx="22">
                  <c:v>46568</c:v>
                </c:pt>
                <c:pt idx="23">
                  <c:v>46934</c:v>
                </c:pt>
                <c:pt idx="24">
                  <c:v>47299</c:v>
                </c:pt>
                <c:pt idx="25">
                  <c:v>47664</c:v>
                </c:pt>
              </c:numCache>
            </c:numRef>
          </c:cat>
          <c:val>
            <c:numRef>
              <c:f>Outputs!$AV$77:$BU$77</c:f>
              <c:numCache>
                <c:formatCode>_-* #,##0_-;\-* #,##0_-;_-* "-"??_-;_-@_-</c:formatCode>
                <c:ptCount val="26"/>
                <c:pt idx="0">
                  <c:v>0</c:v>
                </c:pt>
                <c:pt idx="1">
                  <c:v>1011.85578003261</c:v>
                </c:pt>
                <c:pt idx="2">
                  <c:v>3792.919877568987</c:v>
                </c:pt>
                <c:pt idx="3">
                  <c:v>9748.27211292219</c:v>
                </c:pt>
                <c:pt idx="4">
                  <c:v>19718.908123050223</c:v>
                </c:pt>
                <c:pt idx="5">
                  <c:v>33612.550982934103</c:v>
                </c:pt>
                <c:pt idx="6">
                  <c:v>51380.017150127533</c:v>
                </c:pt>
                <c:pt idx="7">
                  <c:v>73209.759144428885</c:v>
                </c:pt>
                <c:pt idx="8">
                  <c:v>99097.288341203719</c:v>
                </c:pt>
                <c:pt idx="9">
                  <c:v>128890.8541714</c:v>
                </c:pt>
                <c:pt idx="10">
                  <c:v>162517.78395848736</c:v>
                </c:pt>
                <c:pt idx="11">
                  <c:v>199800.52775926405</c:v>
                </c:pt>
                <c:pt idx="12">
                  <c:v>240535.732563164</c:v>
                </c:pt>
                <c:pt idx="13">
                  <c:v>284499.98549007432</c:v>
                </c:pt>
                <c:pt idx="14">
                  <c:v>331467.13998205331</c:v>
                </c:pt>
                <c:pt idx="15">
                  <c:v>381218.5480489622</c:v>
                </c:pt>
                <c:pt idx="16">
                  <c:v>433543.60020424391</c:v>
                </c:pt>
                <c:pt idx="17">
                  <c:v>488251.44317177671</c:v>
                </c:pt>
                <c:pt idx="18">
                  <c:v>545166.83080602926</c:v>
                </c:pt>
                <c:pt idx="19">
                  <c:v>604130.69524302182</c:v>
                </c:pt>
                <c:pt idx="20">
                  <c:v>664999.85745394346</c:v>
                </c:pt>
                <c:pt idx="21">
                  <c:v>727646.28818332707</c:v>
                </c:pt>
                <c:pt idx="22">
                  <c:v>791956.22880295303</c:v>
                </c:pt>
                <c:pt idx="23">
                  <c:v>857830.54741850391</c:v>
                </c:pt>
                <c:pt idx="24">
                  <c:v>925181.58151487692</c:v>
                </c:pt>
                <c:pt idx="25">
                  <c:v>993932.07915739366</c:v>
                </c:pt>
              </c:numCache>
            </c:numRef>
          </c:val>
        </c:ser>
        <c:axId val="91864064"/>
        <c:axId val="155529984"/>
      </c:areaChart>
      <c:dateAx>
        <c:axId val="91864064"/>
        <c:scaling>
          <c:orientation val="minMax"/>
        </c:scaling>
        <c:axPos val="b"/>
        <c:numFmt formatCode="yyyy" sourceLinked="0"/>
        <c:tickLblPos val="nextTo"/>
        <c:crossAx val="155529984"/>
        <c:crosses val="autoZero"/>
        <c:auto val="1"/>
        <c:lblOffset val="100"/>
        <c:baseTimeUnit val="years"/>
      </c:dateAx>
      <c:valAx>
        <c:axId val="155529984"/>
        <c:scaling>
          <c:orientation val="minMax"/>
        </c:scaling>
        <c:axPos val="l"/>
        <c:majorGridlines/>
        <c:title>
          <c:tx>
            <c:rich>
              <a:bodyPr rot="-5400000" vert="horz"/>
              <a:lstStyle/>
              <a:p>
                <a:pPr>
                  <a:defRPr/>
                </a:pPr>
                <a:r>
                  <a:rPr lang="en-US"/>
                  <a:t>Cumulative savings [ML]</a:t>
                </a:r>
              </a:p>
            </c:rich>
          </c:tx>
        </c:title>
        <c:numFmt formatCode="_-* #,##0_-;\-* #,##0_-;_-* &quot;-&quot;??_-;_-@_-" sourceLinked="1"/>
        <c:tickLblPos val="nextTo"/>
        <c:crossAx val="91864064"/>
        <c:crosses val="autoZero"/>
        <c:crossBetween val="midCat"/>
      </c:valAx>
    </c:plotArea>
    <c:legend>
      <c:legendPos val="t"/>
    </c:legend>
    <c:plotVisOnly val="1"/>
    <c:dispBlanksAs val="zero"/>
  </c:chart>
  <c:spPr>
    <a:noFill/>
    <a:ln>
      <a:noFill/>
    </a:ln>
  </c:spPr>
  <c:txPr>
    <a:bodyPr/>
    <a:lstStyle/>
    <a:p>
      <a:pPr>
        <a:defRPr sz="1000">
          <a:latin typeface="+mj-lt"/>
        </a:defRPr>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v>Water heating electricity</c:v>
          </c:tx>
          <c:marker>
            <c:symbol val="none"/>
          </c:marker>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Outputs!$AW$57:$BU$57</c:f>
              <c:numCache>
                <c:formatCode>_-* #,##0.0_-;\-* #,##0.0_-;_-* "-"??_-;_-@_-</c:formatCode>
                <c:ptCount val="25"/>
                <c:pt idx="0">
                  <c:v>0.80241141845433417</c:v>
                </c:pt>
                <c:pt idx="1">
                  <c:v>1.089276236703411</c:v>
                </c:pt>
                <c:pt idx="2">
                  <c:v>1.497442702261887</c:v>
                </c:pt>
                <c:pt idx="3">
                  <c:v>2.0043848641627218</c:v>
                </c:pt>
                <c:pt idx="4">
                  <c:v>2.5281721331835527</c:v>
                </c:pt>
                <c:pt idx="5">
                  <c:v>2.9893754154941727</c:v>
                </c:pt>
                <c:pt idx="6">
                  <c:v>3.5040955612379188</c:v>
                </c:pt>
                <c:pt idx="7">
                  <c:v>4.0618975029925704</c:v>
                </c:pt>
                <c:pt idx="8">
                  <c:v>4.6110216537221245</c:v>
                </c:pt>
                <c:pt idx="9">
                  <c:v>5.178717416954048</c:v>
                </c:pt>
                <c:pt idx="10">
                  <c:v>5.7603032014755158</c:v>
                </c:pt>
                <c:pt idx="11">
                  <c:v>6.3225555897925441</c:v>
                </c:pt>
                <c:pt idx="12">
                  <c:v>6.8591190419660473</c:v>
                </c:pt>
                <c:pt idx="13">
                  <c:v>7.3666365130978377</c:v>
                </c:pt>
                <c:pt idx="14">
                  <c:v>7.8301636678701714</c:v>
                </c:pt>
                <c:pt idx="15">
                  <c:v>8.2648125057346604</c:v>
                </c:pt>
                <c:pt idx="16">
                  <c:v>8.673266777123585</c:v>
                </c:pt>
                <c:pt idx="17">
                  <c:v>9.0581113325303484</c:v>
                </c:pt>
                <c:pt idx="18">
                  <c:v>9.4222894075590187</c:v>
                </c:pt>
                <c:pt idx="19">
                  <c:v>9.768612120709701</c:v>
                </c:pt>
                <c:pt idx="20">
                  <c:v>10.099493204246906</c:v>
                </c:pt>
                <c:pt idx="21">
                  <c:v>10.416895614008274</c:v>
                </c:pt>
                <c:pt idx="22">
                  <c:v>10.722627264100643</c:v>
                </c:pt>
                <c:pt idx="23">
                  <c:v>11.017807628900419</c:v>
                </c:pt>
                <c:pt idx="24">
                  <c:v>11.30334286186787</c:v>
                </c:pt>
              </c:numCache>
            </c:numRef>
          </c:val>
        </c:ser>
        <c:ser>
          <c:idx val="1"/>
          <c:order val="1"/>
          <c:tx>
            <c:v>Water heating gas</c:v>
          </c:tx>
          <c:marker>
            <c:symbol val="none"/>
          </c:marker>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Outputs!$AW$58:$BU$58</c:f>
              <c:numCache>
                <c:formatCode>_-* #,##0.0_-;\-* #,##0.0_-;_-* "-"??_-;_-@_-</c:formatCode>
                <c:ptCount val="25"/>
                <c:pt idx="0">
                  <c:v>0.37572153719985529</c:v>
                </c:pt>
                <c:pt idx="1">
                  <c:v>0.52444636456060378</c:v>
                </c:pt>
                <c:pt idx="2">
                  <c:v>0.741158625046618</c:v>
                </c:pt>
                <c:pt idx="3">
                  <c:v>0.98246814309373776</c:v>
                </c:pt>
                <c:pt idx="4">
                  <c:v>1.226473784437023</c:v>
                </c:pt>
                <c:pt idx="5">
                  <c:v>1.4490748392598438</c:v>
                </c:pt>
                <c:pt idx="6">
                  <c:v>1.6972489930457961</c:v>
                </c:pt>
                <c:pt idx="7">
                  <c:v>1.9658861906578839</c:v>
                </c:pt>
                <c:pt idx="8">
                  <c:v>2.2299077543760211</c:v>
                </c:pt>
                <c:pt idx="9">
                  <c:v>2.5024926114350707</c:v>
                </c:pt>
                <c:pt idx="10">
                  <c:v>2.7813607138242422</c:v>
                </c:pt>
                <c:pt idx="11">
                  <c:v>3.0504684530235346</c:v>
                </c:pt>
                <c:pt idx="12">
                  <c:v>3.3067750836453667</c:v>
                </c:pt>
                <c:pt idx="13">
                  <c:v>3.5486937101053049</c:v>
                </c:pt>
                <c:pt idx="14">
                  <c:v>3.769064741269847</c:v>
                </c:pt>
                <c:pt idx="15">
                  <c:v>3.9782838175391029</c:v>
                </c:pt>
                <c:pt idx="16">
                  <c:v>4.1748940875172655</c:v>
                </c:pt>
                <c:pt idx="17">
                  <c:v>4.3601397740927856</c:v>
                </c:pt>
                <c:pt idx="18">
                  <c:v>4.5354376095347506</c:v>
                </c:pt>
                <c:pt idx="19">
                  <c:v>4.7021407312834489</c:v>
                </c:pt>
                <c:pt idx="20">
                  <c:v>4.8614109941300043</c:v>
                </c:pt>
                <c:pt idx="21">
                  <c:v>5.014193270742485</c:v>
                </c:pt>
                <c:pt idx="22">
                  <c:v>5.1613578041457746</c:v>
                </c:pt>
                <c:pt idx="23">
                  <c:v>5.303443455541192</c:v>
                </c:pt>
                <c:pt idx="24">
                  <c:v>5.4408864036859308</c:v>
                </c:pt>
              </c:numCache>
            </c:numRef>
          </c:val>
        </c:ser>
        <c:ser>
          <c:idx val="2"/>
          <c:order val="2"/>
          <c:tx>
            <c:v>Water/wastewater service electricity</c:v>
          </c:tx>
          <c:marker>
            <c:symbol val="none"/>
          </c:marker>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Outputs!$AW$60:$BU$60</c:f>
              <c:numCache>
                <c:formatCode>_-* #,##0.0_-;\-* #,##0.0_-;_-* "-"??_-;_-@_-</c:formatCode>
                <c:ptCount val="25"/>
                <c:pt idx="0">
                  <c:v>4.860376687064491E-2</c:v>
                </c:pt>
                <c:pt idx="1">
                  <c:v>7.2386416024175504E-2</c:v>
                </c:pt>
                <c:pt idx="2">
                  <c:v>0.109058552854157</c:v>
                </c:pt>
                <c:pt idx="3">
                  <c:v>0.15362344503053701</c:v>
                </c:pt>
                <c:pt idx="4">
                  <c:v>0.200022554667842</c:v>
                </c:pt>
                <c:pt idx="5">
                  <c:v>0.24301771982230011</c:v>
                </c:pt>
                <c:pt idx="6">
                  <c:v>0.2902169947966331</c:v>
                </c:pt>
                <c:pt idx="7">
                  <c:v>0.33991241007944734</c:v>
                </c:pt>
                <c:pt idx="8">
                  <c:v>0.38872446282792023</c:v>
                </c:pt>
                <c:pt idx="9">
                  <c:v>0.43882902130335122</c:v>
                </c:pt>
                <c:pt idx="10">
                  <c:v>0.48947570515306921</c:v>
                </c:pt>
                <c:pt idx="11">
                  <c:v>0.53863616619638499</c:v>
                </c:pt>
                <c:pt idx="12">
                  <c:v>0.58580730790114277</c:v>
                </c:pt>
                <c:pt idx="13">
                  <c:v>0.63070870925452038</c:v>
                </c:pt>
                <c:pt idx="14">
                  <c:v>0.67244070798074618</c:v>
                </c:pt>
                <c:pt idx="15">
                  <c:v>0.71180920225664623</c:v>
                </c:pt>
                <c:pt idx="16">
                  <c:v>0.74891181376410043</c:v>
                </c:pt>
                <c:pt idx="17">
                  <c:v>0.78386818648386802</c:v>
                </c:pt>
                <c:pt idx="18">
                  <c:v>0.81698217273073082</c:v>
                </c:pt>
                <c:pt idx="19">
                  <c:v>0.84852145974217219</c:v>
                </c:pt>
                <c:pt idx="20">
                  <c:v>0.87866583753228844</c:v>
                </c:pt>
                <c:pt idx="21">
                  <c:v>0.90753625259552817</c:v>
                </c:pt>
                <c:pt idx="22">
                  <c:v>0.93524279306518521</c:v>
                </c:pt>
                <c:pt idx="23">
                  <c:v>0.96188558621841425</c:v>
                </c:pt>
                <c:pt idx="24">
                  <c:v>0.98758366706131762</c:v>
                </c:pt>
              </c:numCache>
            </c:numRef>
          </c:val>
        </c:ser>
        <c:marker val="1"/>
        <c:axId val="155573248"/>
        <c:axId val="155652864"/>
      </c:lineChart>
      <c:dateAx>
        <c:axId val="155573248"/>
        <c:scaling>
          <c:orientation val="minMax"/>
        </c:scaling>
        <c:axPos val="b"/>
        <c:numFmt formatCode="yyyy" sourceLinked="0"/>
        <c:tickLblPos val="nextTo"/>
        <c:crossAx val="155652864"/>
        <c:crosses val="autoZero"/>
        <c:auto val="1"/>
        <c:lblOffset val="100"/>
        <c:baseTimeUnit val="years"/>
      </c:dateAx>
      <c:valAx>
        <c:axId val="155652864"/>
        <c:scaling>
          <c:orientation val="minMax"/>
        </c:scaling>
        <c:axPos val="l"/>
        <c:majorGridlines/>
        <c:title>
          <c:tx>
            <c:rich>
              <a:bodyPr rot="-5400000" vert="horz"/>
              <a:lstStyle/>
              <a:p>
                <a:pPr>
                  <a:defRPr/>
                </a:pPr>
                <a:r>
                  <a:rPr lang="en-US"/>
                  <a:t>Energy saving [PJ/a]</a:t>
                </a:r>
              </a:p>
            </c:rich>
          </c:tx>
        </c:title>
        <c:numFmt formatCode="_-* #,##0.0_-;\-* #,##0.0_-;_-* &quot;-&quot;??_-;_-@_-" sourceLinked="1"/>
        <c:tickLblPos val="nextTo"/>
        <c:crossAx val="155573248"/>
        <c:crosses val="autoZero"/>
        <c:crossBetween val="between"/>
      </c:valAx>
    </c:plotArea>
    <c:legend>
      <c:legendPos val="t"/>
    </c:legend>
    <c:plotVisOnly val="1"/>
    <c:dispBlanksAs val="gap"/>
  </c:chart>
  <c:spPr>
    <a:noFill/>
    <a:ln>
      <a:noFill/>
    </a:ln>
  </c:spPr>
  <c:txPr>
    <a:bodyPr/>
    <a:lstStyle/>
    <a:p>
      <a:pPr>
        <a:defRPr>
          <a:latin typeface="+mj-lt"/>
        </a:defRPr>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tx>
            <c:v>Domestic water heating</c:v>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Outputs!$AW$78:$BU$78</c:f>
              <c:numCache>
                <c:formatCode>_-* #,##0_-;\-* #,##0_-;_-* "-"??_-;_-@_-</c:formatCode>
                <c:ptCount val="25"/>
                <c:pt idx="0">
                  <c:v>0.35428343533857509</c:v>
                </c:pt>
                <c:pt idx="1">
                  <c:v>0.64959736753992903</c:v>
                </c:pt>
                <c:pt idx="2">
                  <c:v>1.0557976130780675</c:v>
                </c:pt>
                <c:pt idx="3">
                  <c:v>1.599061062115829</c:v>
                </c:pt>
                <c:pt idx="4">
                  <c:v>2.2810886223164002</c:v>
                </c:pt>
                <c:pt idx="5">
                  <c:v>3.0799605902444722</c:v>
                </c:pt>
                <c:pt idx="6">
                  <c:v>4.0127045681411762</c:v>
                </c:pt>
                <c:pt idx="7" formatCode="_-* #,##0.0_-;\-* #,##0.0_-;_-* &quot;-&quot;??_-;_-@_-">
                  <c:v>5.0938479482766086</c:v>
                </c:pt>
                <c:pt idx="8">
                  <c:v>6.3210593700511959</c:v>
                </c:pt>
                <c:pt idx="9">
                  <c:v>7.6992598833317496</c:v>
                </c:pt>
                <c:pt idx="10">
                  <c:v>9.232123712006203</c:v>
                </c:pt>
                <c:pt idx="11">
                  <c:v>10.914483968703443</c:v>
                </c:pt>
                <c:pt idx="12">
                  <c:v>12.73948396216681</c:v>
                </c:pt>
                <c:pt idx="13">
                  <c:v>14.699375434748868</c:v>
                </c:pt>
                <c:pt idx="14">
                  <c:v>16.782436245251485</c:v>
                </c:pt>
                <c:pt idx="15">
                  <c:v>18.981126817645674</c:v>
                </c:pt>
                <c:pt idx="16">
                  <c:v>21.288478603483362</c:v>
                </c:pt>
                <c:pt idx="17">
                  <c:v>23.698210702876025</c:v>
                </c:pt>
                <c:pt idx="18">
                  <c:v>26.20482520579354</c:v>
                </c:pt>
                <c:pt idx="19">
                  <c:v>28.803572044911302</c:v>
                </c:pt>
                <c:pt idx="20">
                  <c:v>31.490343278829457</c:v>
                </c:pt>
                <c:pt idx="21">
                  <c:v>34.261553171884202</c:v>
                </c:pt>
                <c:pt idx="22">
                  <c:v>37.114096948348021</c:v>
                </c:pt>
                <c:pt idx="23">
                  <c:v>40.045167646601172</c:v>
                </c:pt>
                <c:pt idx="24">
                  <c:v>43.052199369302997</c:v>
                </c:pt>
              </c:numCache>
            </c:numRef>
          </c:val>
        </c:ser>
        <c:ser>
          <c:idx val="1"/>
          <c:order val="1"/>
          <c:tx>
            <c:v>Water and wastewater service</c:v>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Outputs!$AW$80:$BU$80</c:f>
              <c:numCache>
                <c:formatCode>_-* #,##0_-;\-* #,##0_-;_-* "-"??_-;_-@_-</c:formatCode>
                <c:ptCount val="25"/>
                <c:pt idx="0">
                  <c:v>1.9003420103430809E-2</c:v>
                </c:pt>
                <c:pt idx="1">
                  <c:v>3.6955251277426299E-2</c:v>
                </c:pt>
                <c:pt idx="2">
                  <c:v>6.4001772385257311E-2</c:v>
                </c:pt>
                <c:pt idx="3">
                  <c:v>0.10210038675283002</c:v>
                </c:pt>
                <c:pt idx="4">
                  <c:v>0.15130593520111901</c:v>
                </c:pt>
                <c:pt idx="5">
                  <c:v>0.21035924111793811</c:v>
                </c:pt>
                <c:pt idx="6">
                  <c:v>0.280301536863926</c:v>
                </c:pt>
                <c:pt idx="7" formatCode="_-* #,##0.0_-;\-* #,##0.0_-;_-* &quot;-&quot;??_-;_-@_-">
                  <c:v>0.36222042769307311</c:v>
                </c:pt>
                <c:pt idx="8">
                  <c:v>0.45590302323460213</c:v>
                </c:pt>
                <c:pt idx="9">
                  <c:v>0.56166081736871043</c:v>
                </c:pt>
                <c:pt idx="10">
                  <c:v>0.67962446231060047</c:v>
                </c:pt>
                <c:pt idx="11">
                  <c:v>0.80943577836392799</c:v>
                </c:pt>
                <c:pt idx="12">
                  <c:v>0.9506153395681044</c:v>
                </c:pt>
                <c:pt idx="13">
                  <c:v>1.1026161384984434</c:v>
                </c:pt>
                <c:pt idx="14">
                  <c:v>1.2646743491218031</c:v>
                </c:pt>
                <c:pt idx="15">
                  <c:v>1.436220366865655</c:v>
                </c:pt>
                <c:pt idx="16">
                  <c:v>1.6167081139828035</c:v>
                </c:pt>
                <c:pt idx="17">
                  <c:v>1.8056203469254135</c:v>
                </c:pt>
                <c:pt idx="18">
                  <c:v>2.0025130505535209</c:v>
                </c:pt>
                <c:pt idx="19">
                  <c:v>2.2070067223513878</c:v>
                </c:pt>
                <c:pt idx="20">
                  <c:v>2.4187651891966562</c:v>
                </c:pt>
                <c:pt idx="21">
                  <c:v>2.6374814260721879</c:v>
                </c:pt>
                <c:pt idx="22">
                  <c:v>2.8628749392008839</c:v>
                </c:pt>
                <c:pt idx="23">
                  <c:v>3.0946893654795349</c:v>
                </c:pt>
                <c:pt idx="24">
                  <c:v>3.3326970292413129</c:v>
                </c:pt>
              </c:numCache>
            </c:numRef>
          </c:val>
        </c:ser>
        <c:axId val="155682688"/>
        <c:axId val="155684224"/>
      </c:areaChart>
      <c:dateAx>
        <c:axId val="155682688"/>
        <c:scaling>
          <c:orientation val="minMax"/>
        </c:scaling>
        <c:axPos val="b"/>
        <c:numFmt formatCode="yyyy" sourceLinked="0"/>
        <c:tickLblPos val="nextTo"/>
        <c:crossAx val="155684224"/>
        <c:crosses val="autoZero"/>
        <c:auto val="1"/>
        <c:lblOffset val="100"/>
        <c:baseTimeUnit val="years"/>
      </c:dateAx>
      <c:valAx>
        <c:axId val="155684224"/>
        <c:scaling>
          <c:orientation val="minMax"/>
        </c:scaling>
        <c:axPos val="l"/>
        <c:majorGridlines/>
        <c:title>
          <c:tx>
            <c:rich>
              <a:bodyPr rot="-5400000" vert="horz"/>
              <a:lstStyle/>
              <a:p>
                <a:pPr>
                  <a:defRPr/>
                </a:pPr>
                <a:r>
                  <a:rPr lang="en-US"/>
                  <a:t>Cumulative GHG reduction [MT CO2e]</a:t>
                </a:r>
              </a:p>
            </c:rich>
          </c:tx>
        </c:title>
        <c:numFmt formatCode="_-* #,##0_-;\-* #,##0_-;_-* &quot;-&quot;??_-;_-@_-" sourceLinked="1"/>
        <c:tickLblPos val="nextTo"/>
        <c:crossAx val="155682688"/>
        <c:crosses val="autoZero"/>
        <c:crossBetween val="midCat"/>
      </c:valAx>
    </c:plotArea>
    <c:legend>
      <c:legendPos val="t"/>
    </c:legend>
    <c:plotVisOnly val="1"/>
    <c:dispBlanksAs val="zero"/>
  </c:chart>
  <c:spPr>
    <a:noFill/>
    <a:ln>
      <a:noFill/>
    </a:ln>
  </c:spPr>
  <c:txPr>
    <a:bodyPr/>
    <a:lstStyle/>
    <a:p>
      <a:pPr>
        <a:defRPr>
          <a:latin typeface="+mj-lt"/>
        </a:defRPr>
      </a:pPr>
      <a:endParaRPr lang="en-US"/>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v>Retail electricity price</c:v>
          </c:tx>
          <c:marker>
            <c:symbol val="none"/>
          </c:marker>
          <c:cat>
            <c:numRef>
              <c:f>Pricing_calcs!$C$2:$AA$2</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Pricing_calcs!$C$3:$AA$3</c:f>
              <c:numCache>
                <c:formatCode>_("$"* #,##0.00_);_("$"* \(#,##0.00\);_("$"* "-"??_);_(@_)</c:formatCode>
                <c:ptCount val="25"/>
                <c:pt idx="0">
                  <c:v>0.16941269067776307</c:v>
                </c:pt>
                <c:pt idx="1">
                  <c:v>0.170415754209544</c:v>
                </c:pt>
                <c:pt idx="2">
                  <c:v>0.17143853847927706</c:v>
                </c:pt>
                <c:pt idx="3">
                  <c:v>0.19210026579605</c:v>
                </c:pt>
                <c:pt idx="4">
                  <c:v>0.21278489642989307</c:v>
                </c:pt>
                <c:pt idx="5">
                  <c:v>0.2269463286454271</c:v>
                </c:pt>
                <c:pt idx="6">
                  <c:v>0.23922098071155101</c:v>
                </c:pt>
                <c:pt idx="7">
                  <c:v>0.24967916479092506</c:v>
                </c:pt>
                <c:pt idx="8">
                  <c:v>0.27509576403221808</c:v>
                </c:pt>
                <c:pt idx="9">
                  <c:v>0.28276147731321311</c:v>
                </c:pt>
                <c:pt idx="10">
                  <c:v>0.29048497506787241</c:v>
                </c:pt>
                <c:pt idx="11">
                  <c:v>0.30065911863877792</c:v>
                </c:pt>
                <c:pt idx="12">
                  <c:v>0.31081176082937823</c:v>
                </c:pt>
                <c:pt idx="13">
                  <c:v>0.32098159207886523</c:v>
                </c:pt>
                <c:pt idx="14">
                  <c:v>0.33113069395337213</c:v>
                </c:pt>
                <c:pt idx="15">
                  <c:v>0.341443836258568</c:v>
                </c:pt>
                <c:pt idx="16">
                  <c:v>0.35162351620147009</c:v>
                </c:pt>
                <c:pt idx="17">
                  <c:v>0.36193665850666701</c:v>
                </c:pt>
                <c:pt idx="18">
                  <c:v>0.3721163384495691</c:v>
                </c:pt>
                <c:pt idx="19">
                  <c:v>0.37277713598076612</c:v>
                </c:pt>
                <c:pt idx="20">
                  <c:v>0.37343793351196308</c:v>
                </c:pt>
                <c:pt idx="21">
                  <c:v>0.3740987310431601</c:v>
                </c:pt>
                <c:pt idx="22">
                  <c:v>0.37475952857435701</c:v>
                </c:pt>
                <c:pt idx="23">
                  <c:v>0.3754203261055542</c:v>
                </c:pt>
                <c:pt idx="24">
                  <c:v>0.37608112363675111</c:v>
                </c:pt>
              </c:numCache>
            </c:numRef>
          </c:val>
        </c:ser>
        <c:marker val="1"/>
        <c:axId val="156186496"/>
        <c:axId val="156188032"/>
      </c:lineChart>
      <c:lineChart>
        <c:grouping val="standard"/>
        <c:ser>
          <c:idx val="1"/>
          <c:order val="1"/>
          <c:tx>
            <c:v>Retail gas price</c:v>
          </c:tx>
          <c:marker>
            <c:symbol val="none"/>
          </c:marker>
          <c:cat>
            <c:numRef>
              <c:f>Pricing_calcs!$C$2:$AA$2</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Pricing_calcs!$C$5:$AA$5</c:f>
              <c:numCache>
                <c:formatCode>_-"$"* #,##0.000_-;\-"$"* #,##0.000_-;_-"$"* "-"??_-;_-@_-</c:formatCode>
                <c:ptCount val="25"/>
                <c:pt idx="0">
                  <c:v>2.0137035257781603E-2</c:v>
                </c:pt>
                <c:pt idx="1">
                  <c:v>2.0237720434070607E-2</c:v>
                </c:pt>
                <c:pt idx="2">
                  <c:v>2.0338909036240901E-2</c:v>
                </c:pt>
                <c:pt idx="3">
                  <c:v>2.1824354192085605E-2</c:v>
                </c:pt>
                <c:pt idx="4">
                  <c:v>2.3309799347930295E-2</c:v>
                </c:pt>
                <c:pt idx="5">
                  <c:v>2.4199345657276411E-2</c:v>
                </c:pt>
                <c:pt idx="6">
                  <c:v>2.4762232971324405E-2</c:v>
                </c:pt>
                <c:pt idx="7">
                  <c:v>2.5600993232027209E-2</c:v>
                </c:pt>
                <c:pt idx="8">
                  <c:v>2.6407311901712312E-2</c:v>
                </c:pt>
                <c:pt idx="9">
                  <c:v>2.5646437970784305E-2</c:v>
                </c:pt>
                <c:pt idx="10">
                  <c:v>2.6349583435970103E-2</c:v>
                </c:pt>
                <c:pt idx="11">
                  <c:v>2.7164846632188204E-2</c:v>
                </c:pt>
                <c:pt idx="12">
                  <c:v>2.8021981829061706E-2</c:v>
                </c:pt>
                <c:pt idx="13">
                  <c:v>2.8926619772753508E-2</c:v>
                </c:pt>
                <c:pt idx="14">
                  <c:v>2.9707296471816604E-2</c:v>
                </c:pt>
                <c:pt idx="15">
                  <c:v>3.0017221241284798E-2</c:v>
                </c:pt>
                <c:pt idx="16">
                  <c:v>3.0367403385996503E-2</c:v>
                </c:pt>
                <c:pt idx="17">
                  <c:v>3.0587762559892602E-2</c:v>
                </c:pt>
                <c:pt idx="18">
                  <c:v>3.0701048071074811E-2</c:v>
                </c:pt>
                <c:pt idx="19">
                  <c:v>3.0740468707160899E-2</c:v>
                </c:pt>
                <c:pt idx="20">
                  <c:v>3.0731511084777112E-2</c:v>
                </c:pt>
                <c:pt idx="21">
                  <c:v>3.078464546887991E-2</c:v>
                </c:pt>
                <c:pt idx="22">
                  <c:v>3.0757498866436299E-2</c:v>
                </c:pt>
                <c:pt idx="23">
                  <c:v>3.0719417998136399E-2</c:v>
                </c:pt>
                <c:pt idx="24">
                  <c:v>3.0805300233997808E-2</c:v>
                </c:pt>
              </c:numCache>
            </c:numRef>
          </c:val>
        </c:ser>
        <c:marker val="1"/>
        <c:axId val="156208512"/>
        <c:axId val="156206592"/>
      </c:lineChart>
      <c:catAx>
        <c:axId val="156186496"/>
        <c:scaling>
          <c:orientation val="minMax"/>
        </c:scaling>
        <c:axPos val="b"/>
        <c:numFmt formatCode="General" sourceLinked="1"/>
        <c:tickLblPos val="nextTo"/>
        <c:crossAx val="156188032"/>
        <c:crosses val="autoZero"/>
        <c:auto val="1"/>
        <c:lblAlgn val="ctr"/>
        <c:lblOffset val="100"/>
      </c:catAx>
      <c:valAx>
        <c:axId val="156188032"/>
        <c:scaling>
          <c:orientation val="minMax"/>
        </c:scaling>
        <c:axPos val="l"/>
        <c:majorGridlines/>
        <c:title>
          <c:tx>
            <c:rich>
              <a:bodyPr rot="-5400000" vert="horz"/>
              <a:lstStyle/>
              <a:p>
                <a:pPr>
                  <a:defRPr/>
                </a:pPr>
                <a:r>
                  <a:rPr lang="en-US"/>
                  <a:t>Retail electricity price [$/kWh]</a:t>
                </a:r>
              </a:p>
            </c:rich>
          </c:tx>
        </c:title>
        <c:numFmt formatCode="_(&quot;$&quot;* #,##0.00_);_(&quot;$&quot;* \(#,##0.00\);_(&quot;$&quot;* &quot;-&quot;??_);_(@_)" sourceLinked="1"/>
        <c:tickLblPos val="nextTo"/>
        <c:crossAx val="156186496"/>
        <c:crosses val="autoZero"/>
        <c:crossBetween val="between"/>
      </c:valAx>
      <c:valAx>
        <c:axId val="156206592"/>
        <c:scaling>
          <c:orientation val="minMax"/>
        </c:scaling>
        <c:axPos val="r"/>
        <c:title>
          <c:tx>
            <c:rich>
              <a:bodyPr rot="-5400000" vert="horz"/>
              <a:lstStyle/>
              <a:p>
                <a:pPr>
                  <a:defRPr/>
                </a:pPr>
                <a:r>
                  <a:rPr lang="en-US"/>
                  <a:t>Retail gas price [$/MJ]</a:t>
                </a:r>
              </a:p>
            </c:rich>
          </c:tx>
        </c:title>
        <c:numFmt formatCode="_-&quot;$&quot;* #,##0.000_-;\-&quot;$&quot;* #,##0.000_-;_-&quot;$&quot;* &quot;-&quot;??_-;_-@_-" sourceLinked="1"/>
        <c:tickLblPos val="nextTo"/>
        <c:crossAx val="156208512"/>
        <c:crosses val="max"/>
        <c:crossBetween val="between"/>
      </c:valAx>
      <c:catAx>
        <c:axId val="156208512"/>
        <c:scaling>
          <c:orientation val="minMax"/>
        </c:scaling>
        <c:delete val="1"/>
        <c:axPos val="b"/>
        <c:numFmt formatCode="General" sourceLinked="1"/>
        <c:tickLblPos val="none"/>
        <c:crossAx val="156206592"/>
        <c:crosses val="autoZero"/>
        <c:auto val="1"/>
        <c:lblAlgn val="ctr"/>
        <c:lblOffset val="100"/>
      </c:catAx>
    </c:plotArea>
    <c:legend>
      <c:legendPos val="t"/>
    </c:legend>
    <c:plotVisOnly val="1"/>
    <c:dispBlanksAs val="gap"/>
  </c:chart>
  <c:spPr>
    <a:noFill/>
    <a:ln>
      <a:noFill/>
    </a:ln>
  </c:spPr>
  <c:txPr>
    <a:bodyPr/>
    <a:lstStyle/>
    <a:p>
      <a:pPr>
        <a:defRPr>
          <a:latin typeface="+mj-lt"/>
        </a:defRPr>
      </a:pPr>
      <a:endParaRPr lang="en-US"/>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tx>
            <c:strRef>
              <c:f>'Time Series'!$A$12</c:f>
              <c:strCache>
                <c:ptCount val="1"/>
                <c:pt idx="0">
                  <c:v>Sydney</c:v>
                </c:pt>
              </c:strCache>
            </c:strRef>
          </c:tx>
          <c:marker>
            <c:symbol val="none"/>
          </c:marker>
          <c:cat>
            <c:numRef>
              <c:f>'Time Series'!$E$11:$AC$11</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'Time Series'!$E$12:$AC$12</c:f>
              <c:numCache>
                <c:formatCode>_-[$$-C09]* #,##0.00_-;\-[$$-C09]* #,##0.00_-;_-[$$-C09]* "-"??_-;_-@_-</c:formatCode>
                <c:ptCount val="25"/>
                <c:pt idx="0">
                  <c:v>1.252827455181633</c:v>
                </c:pt>
                <c:pt idx="1">
                  <c:v>1.3923827385370635</c:v>
                </c:pt>
                <c:pt idx="2">
                  <c:v>1.55279616287864</c:v>
                </c:pt>
                <c:pt idx="3">
                  <c:v>1.7223752184594285</c:v>
                </c:pt>
                <c:pt idx="4">
                  <c:v>1.8272290620034926</c:v>
                </c:pt>
                <c:pt idx="5">
                  <c:v>1.9423371497632129</c:v>
                </c:pt>
                <c:pt idx="6">
                  <c:v>2.2000000000000002</c:v>
                </c:pt>
                <c:pt idx="7">
                  <c:v>2.25</c:v>
                </c:pt>
                <c:pt idx="8">
                  <c:v>2.2999999999999998</c:v>
                </c:pt>
                <c:pt idx="9">
                  <c:v>2.3499999999999988</c:v>
                </c:pt>
                <c:pt idx="10">
                  <c:v>2.4060550458715597</c:v>
                </c:pt>
                <c:pt idx="11">
                  <c:v>2.4621100917431189</c:v>
                </c:pt>
                <c:pt idx="12">
                  <c:v>2.5181651376146768</c:v>
                </c:pt>
                <c:pt idx="13">
                  <c:v>2.5742201834862377</c:v>
                </c:pt>
                <c:pt idx="14">
                  <c:v>2.6302752293577978</c:v>
                </c:pt>
                <c:pt idx="15">
                  <c:v>2.6475229357798171</c:v>
                </c:pt>
                <c:pt idx="16">
                  <c:v>2.6647706422018378</c:v>
                </c:pt>
                <c:pt idx="17">
                  <c:v>2.6820183486238531</c:v>
                </c:pt>
                <c:pt idx="18">
                  <c:v>2.6992660550458707</c:v>
                </c:pt>
                <c:pt idx="19">
                  <c:v>2.7165137614678909</c:v>
                </c:pt>
                <c:pt idx="20">
                  <c:v>2.7337614678899116</c:v>
                </c:pt>
                <c:pt idx="21">
                  <c:v>2.751009174311926</c:v>
                </c:pt>
                <c:pt idx="22">
                  <c:v>2.768256880733944</c:v>
                </c:pt>
                <c:pt idx="23">
                  <c:v>2.785504587155966</c:v>
                </c:pt>
                <c:pt idx="24">
                  <c:v>2.8027522935779792</c:v>
                </c:pt>
              </c:numCache>
            </c:numRef>
          </c:val>
        </c:ser>
        <c:ser>
          <c:idx val="1"/>
          <c:order val="1"/>
          <c:tx>
            <c:strRef>
              <c:f>'Time Series'!$A$13</c:f>
              <c:strCache>
                <c:ptCount val="1"/>
                <c:pt idx="0">
                  <c:v>Canberra Tier 2</c:v>
                </c:pt>
              </c:strCache>
            </c:strRef>
          </c:tx>
          <c:marker>
            <c:symbol val="none"/>
          </c:marker>
          <c:cat>
            <c:numRef>
              <c:f>'Time Series'!$E$11:$AC$11</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'Time Series'!$E$13:$AC$13</c:f>
              <c:numCache>
                <c:formatCode>_-[$$-C09]* #,##0.00_-;\-[$$-C09]* #,##0.00_-;_-[$$-C09]* "-"??_-;_-@_-</c:formatCode>
                <c:ptCount val="25"/>
                <c:pt idx="0">
                  <c:v>2.7676097419012478</c:v>
                </c:pt>
                <c:pt idx="1">
                  <c:v>3.075900049677331</c:v>
                </c:pt>
                <c:pt idx="2">
                  <c:v>3.4302678870864489</c:v>
                </c:pt>
                <c:pt idx="3">
                  <c:v>3.8048834371421947</c:v>
                </c:pt>
                <c:pt idx="4">
                  <c:v>4.0365151096986294</c:v>
                </c:pt>
                <c:pt idx="5">
                  <c:v>4.2907993399314561</c:v>
                </c:pt>
                <c:pt idx="6">
                  <c:v>4.8599999999999977</c:v>
                </c:pt>
                <c:pt idx="7">
                  <c:v>5.0999999999999996</c:v>
                </c:pt>
                <c:pt idx="8">
                  <c:v>5.1936231884057973</c:v>
                </c:pt>
                <c:pt idx="9">
                  <c:v>5.3710144927536323</c:v>
                </c:pt>
                <c:pt idx="10">
                  <c:v>5.4991304347826127</c:v>
                </c:pt>
                <c:pt idx="11">
                  <c:v>5.627246376811577</c:v>
                </c:pt>
                <c:pt idx="12">
                  <c:v>5.7553623188405814</c:v>
                </c:pt>
                <c:pt idx="13">
                  <c:v>5.8834782608695653</c:v>
                </c:pt>
                <c:pt idx="14">
                  <c:v>6.0115942028985465</c:v>
                </c:pt>
                <c:pt idx="15">
                  <c:v>6.051014492753632</c:v>
                </c:pt>
                <c:pt idx="16">
                  <c:v>6.0904347826086962</c:v>
                </c:pt>
                <c:pt idx="17">
                  <c:v>6.1298550724637666</c:v>
                </c:pt>
                <c:pt idx="18">
                  <c:v>6.1692753623188405</c:v>
                </c:pt>
                <c:pt idx="19">
                  <c:v>6.2086956521739154</c:v>
                </c:pt>
                <c:pt idx="20">
                  <c:v>6.2481159420289707</c:v>
                </c:pt>
                <c:pt idx="21">
                  <c:v>6.2875362318840455</c:v>
                </c:pt>
                <c:pt idx="22">
                  <c:v>6.3269565217391266</c:v>
                </c:pt>
                <c:pt idx="23">
                  <c:v>6.3663768115941997</c:v>
                </c:pt>
                <c:pt idx="24">
                  <c:v>6.4057971014492798</c:v>
                </c:pt>
              </c:numCache>
            </c:numRef>
          </c:val>
        </c:ser>
        <c:ser>
          <c:idx val="2"/>
          <c:order val="2"/>
          <c:tx>
            <c:strRef>
              <c:f>'Time Series'!$A$14</c:f>
              <c:strCache>
                <c:ptCount val="1"/>
                <c:pt idx="0">
                  <c:v>Newcastle</c:v>
                </c:pt>
              </c:strCache>
            </c:strRef>
          </c:tx>
          <c:marker>
            <c:symbol val="none"/>
          </c:marker>
          <c:cat>
            <c:numRef>
              <c:f>'Time Series'!$E$11:$AC$11</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'Time Series'!$E$14:$AC$14</c:f>
              <c:numCache>
                <c:formatCode>_-[$$-C09]* #,##0.00_-;\-[$$-C09]* #,##0.00_-;_-[$$-C09]* "-"??_-;_-@_-</c:formatCode>
                <c:ptCount val="25"/>
                <c:pt idx="0">
                  <c:v>1.184491412171726</c:v>
                </c:pt>
                <c:pt idx="1">
                  <c:v>1.3164345891623139</c:v>
                </c:pt>
                <c:pt idx="2">
                  <c:v>1.4680981903579855</c:v>
                </c:pt>
                <c:pt idx="3">
                  <c:v>1.6284274792707345</c:v>
                </c:pt>
                <c:pt idx="4">
                  <c:v>1.7275620222578478</c:v>
                </c:pt>
                <c:pt idx="5">
                  <c:v>1.8363914870488538</c:v>
                </c:pt>
                <c:pt idx="6">
                  <c:v>2.08</c:v>
                </c:pt>
                <c:pt idx="7">
                  <c:v>2.12</c:v>
                </c:pt>
                <c:pt idx="8">
                  <c:v>2.17</c:v>
                </c:pt>
                <c:pt idx="9">
                  <c:v>2.21</c:v>
                </c:pt>
                <c:pt idx="10">
                  <c:v>2.2600000000000002</c:v>
                </c:pt>
                <c:pt idx="11">
                  <c:v>2.3126523297490875</c:v>
                </c:pt>
                <c:pt idx="12">
                  <c:v>2.3653046594982068</c:v>
                </c:pt>
                <c:pt idx="13">
                  <c:v>2.417956989247311</c:v>
                </c:pt>
                <c:pt idx="14">
                  <c:v>2.4706093189964169</c:v>
                </c:pt>
                <c:pt idx="15">
                  <c:v>2.4868100358422938</c:v>
                </c:pt>
                <c:pt idx="16">
                  <c:v>2.5030107526881751</c:v>
                </c:pt>
                <c:pt idx="17">
                  <c:v>2.5192114695340471</c:v>
                </c:pt>
                <c:pt idx="18">
                  <c:v>2.5354121863799262</c:v>
                </c:pt>
                <c:pt idx="19">
                  <c:v>2.5516129032257928</c:v>
                </c:pt>
                <c:pt idx="20">
                  <c:v>2.5678136200716839</c:v>
                </c:pt>
                <c:pt idx="21">
                  <c:v>2.5840143369175639</c:v>
                </c:pt>
                <c:pt idx="22">
                  <c:v>2.6002150537634399</c:v>
                </c:pt>
                <c:pt idx="23">
                  <c:v>2.6164157706093181</c:v>
                </c:pt>
                <c:pt idx="24">
                  <c:v>2.6326164874551967</c:v>
                </c:pt>
              </c:numCache>
            </c:numRef>
          </c:val>
        </c:ser>
        <c:ser>
          <c:idx val="3"/>
          <c:order val="3"/>
          <c:tx>
            <c:strRef>
              <c:f>'Time Series'!$A$15</c:f>
              <c:strCache>
                <c:ptCount val="1"/>
                <c:pt idx="0">
                  <c:v>Melbourne Tier 2</c:v>
                </c:pt>
              </c:strCache>
            </c:strRef>
          </c:tx>
          <c:marker>
            <c:symbol val="none"/>
          </c:marker>
          <c:cat>
            <c:numRef>
              <c:f>'Time Series'!$E$11:$AC$11</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'Time Series'!$E$15:$AC$15</c:f>
              <c:numCache>
                <c:formatCode>_-[$$-C09]* #,##0.00_-;\-[$$-C09]* #,##0.00_-;_-[$$-C09]* "-"??_-;_-@_-</c:formatCode>
                <c:ptCount val="25"/>
                <c:pt idx="0">
                  <c:v>0.99610533249523903</c:v>
                </c:pt>
                <c:pt idx="1">
                  <c:v>1.0484406730747999</c:v>
                </c:pt>
                <c:pt idx="2">
                  <c:v>1.2603251524804646</c:v>
                </c:pt>
                <c:pt idx="3">
                  <c:v>1.4749523262560305</c:v>
                </c:pt>
                <c:pt idx="4">
                  <c:v>1.6930765287022984</c:v>
                </c:pt>
                <c:pt idx="5">
                  <c:v>1.89746936997501</c:v>
                </c:pt>
                <c:pt idx="6">
                  <c:v>2.1</c:v>
                </c:pt>
                <c:pt idx="7">
                  <c:v>3.09</c:v>
                </c:pt>
                <c:pt idx="8">
                  <c:v>3.1467246376811602</c:v>
                </c:pt>
                <c:pt idx="9">
                  <c:v>3.2542028985507239</c:v>
                </c:pt>
                <c:pt idx="10">
                  <c:v>3.3318260869565197</c:v>
                </c:pt>
                <c:pt idx="11">
                  <c:v>3.4094492753623182</c:v>
                </c:pt>
                <c:pt idx="12">
                  <c:v>3.4870724637681132</c:v>
                </c:pt>
                <c:pt idx="13">
                  <c:v>3.5646956521739148</c:v>
                </c:pt>
                <c:pt idx="14">
                  <c:v>3.6423188405797102</c:v>
                </c:pt>
                <c:pt idx="15">
                  <c:v>3.6662028985507247</c:v>
                </c:pt>
                <c:pt idx="16">
                  <c:v>3.69008695652174</c:v>
                </c:pt>
                <c:pt idx="17">
                  <c:v>3.7139710144927558</c:v>
                </c:pt>
                <c:pt idx="18">
                  <c:v>3.7378550724637667</c:v>
                </c:pt>
                <c:pt idx="19">
                  <c:v>3.761739130434782</c:v>
                </c:pt>
                <c:pt idx="20">
                  <c:v>3.7856231884057987</c:v>
                </c:pt>
                <c:pt idx="21">
                  <c:v>3.809507246376814</c:v>
                </c:pt>
                <c:pt idx="22">
                  <c:v>3.8333913043478267</c:v>
                </c:pt>
                <c:pt idx="23">
                  <c:v>3.8572753623188372</c:v>
                </c:pt>
                <c:pt idx="24">
                  <c:v>3.8811594202898507</c:v>
                </c:pt>
              </c:numCache>
            </c:numRef>
          </c:val>
        </c:ser>
        <c:ser>
          <c:idx val="4"/>
          <c:order val="4"/>
          <c:tx>
            <c:strRef>
              <c:f>'Time Series'!$A$16</c:f>
              <c:strCache>
                <c:ptCount val="1"/>
                <c:pt idx="0">
                  <c:v>Brisbane</c:v>
                </c:pt>
              </c:strCache>
            </c:strRef>
          </c:tx>
          <c:marker>
            <c:symbol val="none"/>
          </c:marker>
          <c:cat>
            <c:numRef>
              <c:f>'Time Series'!$E$11:$AC$11</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'Time Series'!$E$16:$AC$16</c:f>
              <c:numCache>
                <c:formatCode>_-[$$-C09]* #,##0.00_-;\-[$$-C09]* #,##0.00_-;_-[$$-C09]* "-"??_-;_-@_-</c:formatCode>
                <c:ptCount val="25"/>
                <c:pt idx="0">
                  <c:v>1.121345276250364</c:v>
                </c:pt>
                <c:pt idx="1">
                  <c:v>1.2889075068610865</c:v>
                </c:pt>
                <c:pt idx="2">
                  <c:v>1.4357920846688819</c:v>
                </c:pt>
                <c:pt idx="3">
                  <c:v>1.5936622513491634</c:v>
                </c:pt>
                <c:pt idx="4">
                  <c:v>1.7839931528510595</c:v>
                </c:pt>
                <c:pt idx="5">
                  <c:v>1.924674487033101</c:v>
                </c:pt>
                <c:pt idx="6">
                  <c:v>2.0569999999999982</c:v>
                </c:pt>
                <c:pt idx="7">
                  <c:v>2.3019999999999987</c:v>
                </c:pt>
                <c:pt idx="8">
                  <c:v>2.5470000000000002</c:v>
                </c:pt>
                <c:pt idx="9">
                  <c:v>2.7919999999999998</c:v>
                </c:pt>
                <c:pt idx="10">
                  <c:v>3.0369999999999981</c:v>
                </c:pt>
                <c:pt idx="11">
                  <c:v>3.2170000000000001</c:v>
                </c:pt>
                <c:pt idx="12">
                  <c:v>3.2902416812609467</c:v>
                </c:pt>
                <c:pt idx="13">
                  <c:v>3.3634833625218912</c:v>
                </c:pt>
                <c:pt idx="14">
                  <c:v>3.4367250437828378</c:v>
                </c:pt>
                <c:pt idx="15">
                  <c:v>3.4592609457092771</c:v>
                </c:pt>
                <c:pt idx="16">
                  <c:v>3.4817968476357288</c:v>
                </c:pt>
                <c:pt idx="17">
                  <c:v>3.5043327495621757</c:v>
                </c:pt>
                <c:pt idx="18">
                  <c:v>3.5268686514886167</c:v>
                </c:pt>
                <c:pt idx="19">
                  <c:v>3.5494045534150609</c:v>
                </c:pt>
                <c:pt idx="20">
                  <c:v>3.5719404553415042</c:v>
                </c:pt>
                <c:pt idx="21">
                  <c:v>3.5944763572679537</c:v>
                </c:pt>
                <c:pt idx="22">
                  <c:v>3.617012259194397</c:v>
                </c:pt>
                <c:pt idx="23">
                  <c:v>3.6395481611208367</c:v>
                </c:pt>
                <c:pt idx="24">
                  <c:v>3.6620840630472862</c:v>
                </c:pt>
              </c:numCache>
            </c:numRef>
          </c:val>
        </c:ser>
        <c:ser>
          <c:idx val="5"/>
          <c:order val="5"/>
          <c:tx>
            <c:strRef>
              <c:f>'Time Series'!$A$17</c:f>
              <c:strCache>
                <c:ptCount val="1"/>
                <c:pt idx="0">
                  <c:v>Goldcoast</c:v>
                </c:pt>
              </c:strCache>
            </c:strRef>
          </c:tx>
          <c:marker>
            <c:symbol val="none"/>
          </c:marker>
          <c:cat>
            <c:numRef>
              <c:f>'Time Series'!$E$11:$AC$11</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'Time Series'!$E$17:$AC$17</c:f>
              <c:numCache>
                <c:formatCode>_-[$$-C09]* #,##0.00_-;\-[$$-C09]* #,##0.00_-;_-[$$-C09]* "-"??_-;_-@_-</c:formatCode>
                <c:ptCount val="25"/>
                <c:pt idx="0">
                  <c:v>1.2129281670671166</c:v>
                </c:pt>
                <c:pt idx="1">
                  <c:v>1.3941755968721035</c:v>
                </c:pt>
                <c:pt idx="2">
                  <c:v>1.5530565816180204</c:v>
                </c:pt>
                <c:pt idx="3">
                  <c:v>1.7238203739678606</c:v>
                </c:pt>
                <c:pt idx="4">
                  <c:v>1.9296960452569798</c:v>
                </c:pt>
                <c:pt idx="5">
                  <c:v>2.0818671529648278</c:v>
                </c:pt>
                <c:pt idx="6">
                  <c:v>2.2250000000000001</c:v>
                </c:pt>
                <c:pt idx="7">
                  <c:v>2.4699999999999998</c:v>
                </c:pt>
                <c:pt idx="8">
                  <c:v>2.7149999999999999</c:v>
                </c:pt>
                <c:pt idx="9">
                  <c:v>2.96</c:v>
                </c:pt>
                <c:pt idx="10">
                  <c:v>3.1389999999999998</c:v>
                </c:pt>
                <c:pt idx="11">
                  <c:v>3.2170000000000001</c:v>
                </c:pt>
                <c:pt idx="12">
                  <c:v>3.2902416812609467</c:v>
                </c:pt>
                <c:pt idx="13">
                  <c:v>3.3634833625218912</c:v>
                </c:pt>
                <c:pt idx="14">
                  <c:v>3.4367250437828378</c:v>
                </c:pt>
                <c:pt idx="15">
                  <c:v>3.4592609457092771</c:v>
                </c:pt>
                <c:pt idx="16">
                  <c:v>3.4817968476357288</c:v>
                </c:pt>
                <c:pt idx="17">
                  <c:v>3.5043327495621757</c:v>
                </c:pt>
                <c:pt idx="18">
                  <c:v>3.5268686514886167</c:v>
                </c:pt>
                <c:pt idx="19">
                  <c:v>3.5494045534150609</c:v>
                </c:pt>
                <c:pt idx="20">
                  <c:v>3.5719404553415042</c:v>
                </c:pt>
                <c:pt idx="21">
                  <c:v>3.5944763572679537</c:v>
                </c:pt>
                <c:pt idx="22">
                  <c:v>3.617012259194397</c:v>
                </c:pt>
                <c:pt idx="23">
                  <c:v>3.6395481611208367</c:v>
                </c:pt>
                <c:pt idx="24">
                  <c:v>3.6620840630472862</c:v>
                </c:pt>
              </c:numCache>
            </c:numRef>
          </c:val>
        </c:ser>
        <c:ser>
          <c:idx val="6"/>
          <c:order val="6"/>
          <c:tx>
            <c:strRef>
              <c:f>'Time Series'!$A$18</c:f>
              <c:strCache>
                <c:ptCount val="1"/>
                <c:pt idx="0">
                  <c:v>Perth Tier 2</c:v>
                </c:pt>
              </c:strCache>
            </c:strRef>
          </c:tx>
          <c:marker>
            <c:symbol val="none"/>
          </c:marker>
          <c:cat>
            <c:numRef>
              <c:f>'Time Series'!$E$11:$AC$11</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'Time Series'!$E$18:$AC$18</c:f>
              <c:numCache>
                <c:formatCode>_-[$$-C09]* #,##0.00_-;\-[$$-C09]* #,##0.00_-;_-[$$-C09]* "-"??_-;_-@_-</c:formatCode>
                <c:ptCount val="25"/>
                <c:pt idx="0">
                  <c:v>1.1107081908845911</c:v>
                </c:pt>
                <c:pt idx="1">
                  <c:v>1.2006278211317765</c:v>
                </c:pt>
                <c:pt idx="2">
                  <c:v>1.2868782039259499</c:v>
                </c:pt>
                <c:pt idx="3">
                  <c:v>1.3881889988482978</c:v>
                </c:pt>
                <c:pt idx="4">
                  <c:v>1.5119441720828535</c:v>
                </c:pt>
                <c:pt idx="5">
                  <c:v>1.6433403160696218</c:v>
                </c:pt>
                <c:pt idx="6">
                  <c:v>1.75</c:v>
                </c:pt>
                <c:pt idx="7">
                  <c:v>1.85</c:v>
                </c:pt>
                <c:pt idx="8">
                  <c:v>1.9500000000000004</c:v>
                </c:pt>
                <c:pt idx="9">
                  <c:v>2.06</c:v>
                </c:pt>
                <c:pt idx="10">
                  <c:v>2.1091376146788989</c:v>
                </c:pt>
                <c:pt idx="11">
                  <c:v>2.1582752293577978</c:v>
                </c:pt>
                <c:pt idx="12">
                  <c:v>2.2074128440366989</c:v>
                </c:pt>
                <c:pt idx="13">
                  <c:v>2.2565504587155978</c:v>
                </c:pt>
                <c:pt idx="14">
                  <c:v>2.3056880733944931</c:v>
                </c:pt>
                <c:pt idx="15">
                  <c:v>2.3208073394495377</c:v>
                </c:pt>
                <c:pt idx="16">
                  <c:v>2.3359266055045853</c:v>
                </c:pt>
                <c:pt idx="17">
                  <c:v>2.3510458715596307</c:v>
                </c:pt>
                <c:pt idx="18">
                  <c:v>2.3661651376146762</c:v>
                </c:pt>
                <c:pt idx="19">
                  <c:v>2.3812844036697207</c:v>
                </c:pt>
                <c:pt idx="20">
                  <c:v>2.3964036697247568</c:v>
                </c:pt>
                <c:pt idx="21">
                  <c:v>2.4115229357798107</c:v>
                </c:pt>
                <c:pt idx="22">
                  <c:v>2.4266422018348561</c:v>
                </c:pt>
                <c:pt idx="23">
                  <c:v>2.4417614678899082</c:v>
                </c:pt>
                <c:pt idx="24">
                  <c:v>2.4568807339449537</c:v>
                </c:pt>
              </c:numCache>
            </c:numRef>
          </c:val>
        </c:ser>
        <c:ser>
          <c:idx val="7"/>
          <c:order val="7"/>
          <c:tx>
            <c:strRef>
              <c:f>'Time Series'!$A$19</c:f>
              <c:strCache>
                <c:ptCount val="1"/>
                <c:pt idx="0">
                  <c:v>Adelaide</c:v>
                </c:pt>
              </c:strCache>
            </c:strRef>
          </c:tx>
          <c:marker>
            <c:symbol val="none"/>
          </c:marker>
          <c:cat>
            <c:numRef>
              <c:f>'Time Series'!$E$11:$AC$11</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'Time Series'!$E$19:$AC$19</c:f>
              <c:numCache>
                <c:formatCode>_-[$$-C09]* #,##0.00_-;\-[$$-C09]* #,##0.00_-;_-[$$-C09]* "-"??_-;_-@_-</c:formatCode>
                <c:ptCount val="25"/>
                <c:pt idx="0">
                  <c:v>1.9327843758109919</c:v>
                </c:pt>
                <c:pt idx="1">
                  <c:v>2.0852793322046792</c:v>
                </c:pt>
                <c:pt idx="2">
                  <c:v>2.2448046281126408</c:v>
                </c:pt>
                <c:pt idx="3">
                  <c:v>2.4190667415648397</c:v>
                </c:pt>
                <c:pt idx="4">
                  <c:v>2.7695087234240572</c:v>
                </c:pt>
                <c:pt idx="5">
                  <c:v>3.5128091474541061</c:v>
                </c:pt>
                <c:pt idx="6">
                  <c:v>4.3369999999999997</c:v>
                </c:pt>
                <c:pt idx="7">
                  <c:v>4.0979999999999945</c:v>
                </c:pt>
                <c:pt idx="8">
                  <c:v>4.1732289855072517</c:v>
                </c:pt>
                <c:pt idx="9">
                  <c:v>4.3157681159420358</c:v>
                </c:pt>
                <c:pt idx="10">
                  <c:v>4.4187130434782604</c:v>
                </c:pt>
                <c:pt idx="11">
                  <c:v>4.5216579710144895</c:v>
                </c:pt>
                <c:pt idx="12">
                  <c:v>4.6246028985507088</c:v>
                </c:pt>
                <c:pt idx="13">
                  <c:v>4.7275478260869273</c:v>
                </c:pt>
                <c:pt idx="14">
                  <c:v>4.8304927536231919</c:v>
                </c:pt>
                <c:pt idx="15">
                  <c:v>4.8621681159420325</c:v>
                </c:pt>
                <c:pt idx="16">
                  <c:v>4.8938434782608704</c:v>
                </c:pt>
                <c:pt idx="17">
                  <c:v>4.9255188405796932</c:v>
                </c:pt>
                <c:pt idx="18">
                  <c:v>4.9571942028985374</c:v>
                </c:pt>
                <c:pt idx="19">
                  <c:v>4.9888695652173904</c:v>
                </c:pt>
                <c:pt idx="20">
                  <c:v>5.0205449275362088</c:v>
                </c:pt>
                <c:pt idx="21">
                  <c:v>5.0522202898550717</c:v>
                </c:pt>
                <c:pt idx="22">
                  <c:v>5.0838956521739096</c:v>
                </c:pt>
                <c:pt idx="23">
                  <c:v>5.1155710144927475</c:v>
                </c:pt>
                <c:pt idx="24">
                  <c:v>5.1472463768115846</c:v>
                </c:pt>
              </c:numCache>
            </c:numRef>
          </c:val>
        </c:ser>
        <c:marker val="1"/>
        <c:axId val="156021120"/>
        <c:axId val="156022656"/>
      </c:lineChart>
      <c:catAx>
        <c:axId val="156021120"/>
        <c:scaling>
          <c:orientation val="minMax"/>
        </c:scaling>
        <c:axPos val="b"/>
        <c:numFmt formatCode="General" sourceLinked="1"/>
        <c:tickLblPos val="nextTo"/>
        <c:crossAx val="156022656"/>
        <c:crosses val="autoZero"/>
        <c:auto val="1"/>
        <c:lblAlgn val="ctr"/>
        <c:lblOffset val="100"/>
      </c:catAx>
      <c:valAx>
        <c:axId val="156022656"/>
        <c:scaling>
          <c:orientation val="minMax"/>
        </c:scaling>
        <c:axPos val="l"/>
        <c:majorGridlines/>
        <c:title>
          <c:tx>
            <c:rich>
              <a:bodyPr rot="-5400000" vert="horz"/>
              <a:lstStyle/>
              <a:p>
                <a:pPr>
                  <a:defRPr/>
                </a:pPr>
                <a:r>
                  <a:rPr lang="en-US"/>
                  <a:t>Retail water price [$/kL]</a:t>
                </a:r>
              </a:p>
            </c:rich>
          </c:tx>
        </c:title>
        <c:numFmt formatCode="_-[$$-C09]* #,##0.00_-;\-[$$-C09]* #,##0.00_-;_-[$$-C09]* &quot;-&quot;??_-;_-@_-" sourceLinked="1"/>
        <c:tickLblPos val="nextTo"/>
        <c:crossAx val="156021120"/>
        <c:crosses val="autoZero"/>
        <c:crossBetween val="between"/>
      </c:valAx>
    </c:plotArea>
    <c:legend>
      <c:legendPos val="t"/>
    </c:legend>
    <c:plotVisOnly val="1"/>
    <c:dispBlanksAs val="gap"/>
  </c:chart>
  <c:spPr>
    <a:noFill/>
    <a:ln>
      <a:noFill/>
    </a:ln>
  </c:spPr>
  <c:txPr>
    <a:bodyPr/>
    <a:lstStyle/>
    <a:p>
      <a:pPr>
        <a:defRPr>
          <a:latin typeface="+mj-lt"/>
        </a:defRPr>
      </a:pPr>
      <a:endParaRPr lang="en-US"/>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AU"/>
  <c:chart>
    <c:plotArea>
      <c:layout/>
      <c:lineChart>
        <c:grouping val="standard"/>
        <c:ser>
          <c:idx val="0"/>
          <c:order val="0"/>
          <c:marker>
            <c:symbol val="none"/>
          </c:marker>
          <c:cat>
            <c:numRef>
              <c:f>'Time Series'!$E$11:$AC$11</c:f>
              <c:numCache>
                <c:formatCode>General</c:formatCode>
                <c:ptCount val="25"/>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pt idx="20">
                  <c:v>2026</c:v>
                </c:pt>
                <c:pt idx="21">
                  <c:v>2027</c:v>
                </c:pt>
                <c:pt idx="22">
                  <c:v>2028</c:v>
                </c:pt>
                <c:pt idx="23">
                  <c:v>2029</c:v>
                </c:pt>
                <c:pt idx="24">
                  <c:v>2030</c:v>
                </c:pt>
              </c:numCache>
            </c:numRef>
          </c:cat>
          <c:val>
            <c:numRef>
              <c:f>'Time Series'!$E$31:$AC$31</c:f>
              <c:numCache>
                <c:formatCode>_-[$$-C09]* #,##0.00_-;\-[$$-C09]* #,##0.00_-;_-[$$-C09]* "-"??_-;_-@_-</c:formatCode>
                <c:ptCount val="25"/>
                <c:pt idx="0">
                  <c:v>1.243207379574141</c:v>
                </c:pt>
                <c:pt idx="1">
                  <c:v>1.3641194391361156</c:v>
                </c:pt>
                <c:pt idx="2">
                  <c:v>1.5328251501266539</c:v>
                </c:pt>
                <c:pt idx="3">
                  <c:v>1.710767454628578</c:v>
                </c:pt>
                <c:pt idx="4">
                  <c:v>1.8887911247235085</c:v>
                </c:pt>
                <c:pt idx="5">
                  <c:v>2.0920368058829508</c:v>
                </c:pt>
                <c:pt idx="6">
                  <c:v>2.3508057878533579</c:v>
                </c:pt>
                <c:pt idx="7">
                  <c:v>2.6786922573934211</c:v>
                </c:pt>
                <c:pt idx="8">
                  <c:v>2.7746820644801837</c:v>
                </c:pt>
                <c:pt idx="9">
                  <c:v>2.893430799828673</c:v>
                </c:pt>
                <c:pt idx="10">
                  <c:v>2.9915134835611972</c:v>
                </c:pt>
                <c:pt idx="11">
                  <c:v>3.076627365047381</c:v>
                </c:pt>
                <c:pt idx="12">
                  <c:v>3.146673171957393</c:v>
                </c:pt>
                <c:pt idx="13">
                  <c:v>3.2167189788674038</c:v>
                </c:pt>
                <c:pt idx="14">
                  <c:v>3.2867647857774167</c:v>
                </c:pt>
                <c:pt idx="15">
                  <c:v>3.3083173417497242</c:v>
                </c:pt>
                <c:pt idx="16">
                  <c:v>3.3298698977220349</c:v>
                </c:pt>
                <c:pt idx="17">
                  <c:v>3.3514224536943371</c:v>
                </c:pt>
                <c:pt idx="18">
                  <c:v>3.3729750096666522</c:v>
                </c:pt>
                <c:pt idx="19">
                  <c:v>3.3945275656389682</c:v>
                </c:pt>
                <c:pt idx="20">
                  <c:v>3.4160801216112762</c:v>
                </c:pt>
                <c:pt idx="21">
                  <c:v>3.4376326775835877</c:v>
                </c:pt>
                <c:pt idx="22">
                  <c:v>3.4591852335558961</c:v>
                </c:pt>
                <c:pt idx="23">
                  <c:v>3.4807377895282112</c:v>
                </c:pt>
                <c:pt idx="24">
                  <c:v>3.5022903455005228</c:v>
                </c:pt>
              </c:numCache>
            </c:numRef>
          </c:val>
        </c:ser>
        <c:marker val="1"/>
        <c:axId val="156034944"/>
        <c:axId val="156036480"/>
      </c:lineChart>
      <c:catAx>
        <c:axId val="156034944"/>
        <c:scaling>
          <c:orientation val="minMax"/>
        </c:scaling>
        <c:axPos val="b"/>
        <c:numFmt formatCode="General" sourceLinked="1"/>
        <c:tickLblPos val="nextTo"/>
        <c:crossAx val="156036480"/>
        <c:crosses val="autoZero"/>
        <c:auto val="1"/>
        <c:lblAlgn val="ctr"/>
        <c:lblOffset val="100"/>
      </c:catAx>
      <c:valAx>
        <c:axId val="156036480"/>
        <c:scaling>
          <c:orientation val="minMax"/>
        </c:scaling>
        <c:axPos val="l"/>
        <c:majorGridlines/>
        <c:title>
          <c:tx>
            <c:rich>
              <a:bodyPr rot="-5400000" vert="horz"/>
              <a:lstStyle/>
              <a:p>
                <a:pPr>
                  <a:defRPr/>
                </a:pPr>
                <a:r>
                  <a:rPr lang="en-US"/>
                  <a:t>Retail water price [$/kL]</a:t>
                </a:r>
              </a:p>
            </c:rich>
          </c:tx>
        </c:title>
        <c:numFmt formatCode="_-[$$-C09]* #,##0.00_-;\-[$$-C09]* #,##0.00_-;_-[$$-C09]* &quot;-&quot;??_-;_-@_-" sourceLinked="1"/>
        <c:tickLblPos val="nextTo"/>
        <c:crossAx val="156034944"/>
        <c:crosses val="autoZero"/>
        <c:crossBetween val="between"/>
      </c:valAx>
    </c:plotArea>
    <c:plotVisOnly val="1"/>
    <c:dispBlanksAs val="gap"/>
  </c:chart>
  <c:spPr>
    <a:noFill/>
    <a:ln>
      <a:noFill/>
    </a:ln>
  </c:spPr>
  <c:txPr>
    <a:bodyPr/>
    <a:lstStyle/>
    <a:p>
      <a:pPr>
        <a:defRPr>
          <a:latin typeface="+mj-lt"/>
        </a:defRPr>
      </a:pPr>
      <a:endParaRPr lang="en-US"/>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tx>
            <c:strRef>
              <c:f>Outputs!$A$63</c:f>
              <c:strCache>
                <c:ptCount val="1"/>
                <c:pt idx="0">
                  <c:v>Water bill reductions</c:v>
                </c:pt>
              </c:strCache>
            </c:strRef>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Outputs!$AW$63:$BU$63</c:f>
              <c:numCache>
                <c:formatCode>_-* #,##0_-;\-* #,##0_-;_-* "-"??_-;_-@_-</c:formatCode>
                <c:ptCount val="25"/>
                <c:pt idx="0">
                  <c:v>12.482764690942274</c:v>
                </c:pt>
                <c:pt idx="1">
                  <c:v>20.39889993794441</c:v>
                </c:pt>
                <c:pt idx="2">
                  <c:v>34.534217780939308</c:v>
                </c:pt>
                <c:pt idx="3">
                  <c:v>54.293239462095151</c:v>
                </c:pt>
                <c:pt idx="4">
                  <c:v>78.047712425868724</c:v>
                </c:pt>
                <c:pt idx="5">
                  <c:v>105.0278651656556</c:v>
                </c:pt>
                <c:pt idx="6">
                  <c:v>140.9408438192518</c:v>
                </c:pt>
                <c:pt idx="7">
                  <c:v>188.09927365469071</c:v>
                </c:pt>
                <c:pt idx="8">
                  <c:v>222.81907876200805</c:v>
                </c:pt>
                <c:pt idx="9">
                  <c:v>262.30448517809879</c:v>
                </c:pt>
                <c:pt idx="10">
                  <c:v>302.49582204041661</c:v>
                </c:pt>
                <c:pt idx="11">
                  <c:v>342.34791262760632</c:v>
                </c:pt>
                <c:pt idx="12">
                  <c:v>380.80592581206281</c:v>
                </c:pt>
                <c:pt idx="13">
                  <c:v>419.12081007248622</c:v>
                </c:pt>
                <c:pt idx="14">
                  <c:v>456.58316827356896</c:v>
                </c:pt>
                <c:pt idx="15">
                  <c:v>486.48341049539181</c:v>
                </c:pt>
                <c:pt idx="16">
                  <c:v>515.17552480748441</c:v>
                </c:pt>
                <c:pt idx="17">
                  <c:v>542.71208088317007</c:v>
                </c:pt>
                <c:pt idx="18">
                  <c:v>569.27613625061326</c:v>
                </c:pt>
                <c:pt idx="19">
                  <c:v>595.03079897071575</c:v>
                </c:pt>
                <c:pt idx="20">
                  <c:v>620.08191471356702</c:v>
                </c:pt>
                <c:pt idx="21">
                  <c:v>644.49674278573127</c:v>
                </c:pt>
                <c:pt idx="22">
                  <c:v>668.33693698252239</c:v>
                </c:pt>
                <c:pt idx="23">
                  <c:v>691.65894922321399</c:v>
                </c:pt>
                <c:pt idx="24">
                  <c:v>714.53469474637768</c:v>
                </c:pt>
              </c:numCache>
            </c:numRef>
          </c:val>
        </c:ser>
        <c:ser>
          <c:idx val="1"/>
          <c:order val="1"/>
          <c:tx>
            <c:strRef>
              <c:f>Outputs!$A$64</c:f>
              <c:strCache>
                <c:ptCount val="1"/>
                <c:pt idx="0">
                  <c:v>Electricity bill reductions</c:v>
                </c:pt>
              </c:strCache>
            </c:strRef>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Outputs!$AW$64:$BU$64</c:f>
              <c:numCache>
                <c:formatCode>_-* #,##0_-;\-* #,##0_-;_-* "-"??_-;_-@_-</c:formatCode>
                <c:ptCount val="25"/>
                <c:pt idx="0">
                  <c:v>37.760743730808187</c:v>
                </c:pt>
                <c:pt idx="1">
                  <c:v>51.563842061206891</c:v>
                </c:pt>
                <c:pt idx="2">
                  <c:v>71.310941203399238</c:v>
                </c:pt>
                <c:pt idx="3">
                  <c:v>106.9563514342329</c:v>
                </c:pt>
                <c:pt idx="4">
                  <c:v>149.43245708789007</c:v>
                </c:pt>
                <c:pt idx="5">
                  <c:v>188.45215985813942</c:v>
                </c:pt>
                <c:pt idx="6">
                  <c:v>232.8481046295357</c:v>
                </c:pt>
                <c:pt idx="7">
                  <c:v>281.71421555931397</c:v>
                </c:pt>
                <c:pt idx="8">
                  <c:v>352.35347911105202</c:v>
                </c:pt>
                <c:pt idx="9">
                  <c:v>406.7616076126651</c:v>
                </c:pt>
                <c:pt idx="10">
                  <c:v>464.80042551777632</c:v>
                </c:pt>
                <c:pt idx="11">
                  <c:v>528.03721976991756</c:v>
                </c:pt>
                <c:pt idx="12">
                  <c:v>592.19301865882926</c:v>
                </c:pt>
                <c:pt idx="13">
                  <c:v>656.82075451123376</c:v>
                </c:pt>
                <c:pt idx="14">
                  <c:v>720.22431364175804</c:v>
                </c:pt>
                <c:pt idx="15">
                  <c:v>783.88035775439801</c:v>
                </c:pt>
                <c:pt idx="16">
                  <c:v>847.1457114237744</c:v>
                </c:pt>
                <c:pt idx="17">
                  <c:v>910.68404113261352</c:v>
                </c:pt>
                <c:pt idx="18">
                  <c:v>973.94106504250328</c:v>
                </c:pt>
                <c:pt idx="19">
                  <c:v>1011.5320135736562</c:v>
                </c:pt>
                <c:pt idx="20">
                  <c:v>1047.6482976977979</c:v>
                </c:pt>
                <c:pt idx="21">
                  <c:v>1082.4853973915431</c:v>
                </c:pt>
                <c:pt idx="22">
                  <c:v>1116.224094048029</c:v>
                </c:pt>
                <c:pt idx="23">
                  <c:v>1148.9747036139049</c:v>
                </c:pt>
                <c:pt idx="24">
                  <c:v>1180.8260789840901</c:v>
                </c:pt>
              </c:numCache>
            </c:numRef>
          </c:val>
        </c:ser>
        <c:ser>
          <c:idx val="2"/>
          <c:order val="2"/>
          <c:tx>
            <c:strRef>
              <c:f>Outputs!$A$65</c:f>
              <c:strCache>
                <c:ptCount val="1"/>
                <c:pt idx="0">
                  <c:v>Gas bill reductions</c:v>
                </c:pt>
              </c:strCache>
            </c:strRef>
          </c:tx>
          <c:cat>
            <c:numRef>
              <c:f>Outputs!$AW$1:$BU$1</c:f>
              <c:numCache>
                <c:formatCode>m/d/yyyy</c:formatCode>
                <c:ptCount val="25"/>
                <c:pt idx="0">
                  <c:v>38898</c:v>
                </c:pt>
                <c:pt idx="1">
                  <c:v>39263</c:v>
                </c:pt>
                <c:pt idx="2">
                  <c:v>39629</c:v>
                </c:pt>
                <c:pt idx="3">
                  <c:v>39994</c:v>
                </c:pt>
                <c:pt idx="4">
                  <c:v>40359</c:v>
                </c:pt>
                <c:pt idx="5">
                  <c:v>40724</c:v>
                </c:pt>
                <c:pt idx="6">
                  <c:v>41090</c:v>
                </c:pt>
                <c:pt idx="7">
                  <c:v>41455</c:v>
                </c:pt>
                <c:pt idx="8">
                  <c:v>41820</c:v>
                </c:pt>
                <c:pt idx="9">
                  <c:v>42185</c:v>
                </c:pt>
                <c:pt idx="10">
                  <c:v>42551</c:v>
                </c:pt>
                <c:pt idx="11">
                  <c:v>42916</c:v>
                </c:pt>
                <c:pt idx="12">
                  <c:v>43281</c:v>
                </c:pt>
                <c:pt idx="13">
                  <c:v>43646</c:v>
                </c:pt>
                <c:pt idx="14">
                  <c:v>44012</c:v>
                </c:pt>
                <c:pt idx="15">
                  <c:v>44377</c:v>
                </c:pt>
                <c:pt idx="16">
                  <c:v>44742</c:v>
                </c:pt>
                <c:pt idx="17">
                  <c:v>45107</c:v>
                </c:pt>
                <c:pt idx="18">
                  <c:v>45473</c:v>
                </c:pt>
                <c:pt idx="19">
                  <c:v>45838</c:v>
                </c:pt>
                <c:pt idx="20">
                  <c:v>46203</c:v>
                </c:pt>
                <c:pt idx="21">
                  <c:v>46568</c:v>
                </c:pt>
                <c:pt idx="22">
                  <c:v>46934</c:v>
                </c:pt>
                <c:pt idx="23">
                  <c:v>47299</c:v>
                </c:pt>
                <c:pt idx="24">
                  <c:v>47664</c:v>
                </c:pt>
              </c:numCache>
            </c:numRef>
          </c:cat>
          <c:val>
            <c:numRef>
              <c:f>Outputs!$AW$65:$BU$65</c:f>
              <c:numCache>
                <c:formatCode>_-* #,##0_-;\-* #,##0_-;_-* "-"??_-;_-@_-</c:formatCode>
                <c:ptCount val="25"/>
                <c:pt idx="0">
                  <c:v>7.5659178417013706</c:v>
                </c:pt>
                <c:pt idx="1">
                  <c:v>10.613598908642143</c:v>
                </c:pt>
                <c:pt idx="2">
                  <c:v>15.074357856248533</c:v>
                </c:pt>
                <c:pt idx="3">
                  <c:v>21.441732737318368</c:v>
                </c:pt>
                <c:pt idx="4">
                  <c:v>28.588857820723728</c:v>
                </c:pt>
                <c:pt idx="5">
                  <c:v>35.066662918511163</c:v>
                </c:pt>
                <c:pt idx="6">
                  <c:v>42.027674976145761</c:v>
                </c:pt>
                <c:pt idx="7">
                  <c:v>50.328639061968246</c:v>
                </c:pt>
                <c:pt idx="8">
                  <c:v>58.885869581854266</c:v>
                </c:pt>
                <c:pt idx="9">
                  <c:v>64.180021531515479</c:v>
                </c:pt>
                <c:pt idx="10">
                  <c:v>73.287696194441082</c:v>
                </c:pt>
                <c:pt idx="11">
                  <c:v>82.865507682712902</c:v>
                </c:pt>
                <c:pt idx="12">
                  <c:v>92.662391306704151</c:v>
                </c:pt>
                <c:pt idx="13">
                  <c:v>102.65171364217822</c:v>
                </c:pt>
                <c:pt idx="14">
                  <c:v>111.96872369037403</c:v>
                </c:pt>
                <c:pt idx="15">
                  <c:v>119.4170255116944</c:v>
                </c:pt>
                <c:pt idx="16">
                  <c:v>126.7806928494484</c:v>
                </c:pt>
                <c:pt idx="17">
                  <c:v>133.36692013789406</c:v>
                </c:pt>
                <c:pt idx="18">
                  <c:v>139.24268807368699</c:v>
                </c:pt>
                <c:pt idx="19">
                  <c:v>144.54601000668561</c:v>
                </c:pt>
                <c:pt idx="20">
                  <c:v>149.39850585376345</c:v>
                </c:pt>
                <c:pt idx="21">
                  <c:v>154.36016215225081</c:v>
                </c:pt>
                <c:pt idx="22">
                  <c:v>158.75045681028627</c:v>
                </c:pt>
                <c:pt idx="23">
                  <c:v>162.91869634025105</c:v>
                </c:pt>
                <c:pt idx="24">
                  <c:v>167.60813920462161</c:v>
                </c:pt>
              </c:numCache>
            </c:numRef>
          </c:val>
        </c:ser>
        <c:axId val="156095232"/>
        <c:axId val="156096768"/>
      </c:areaChart>
      <c:dateAx>
        <c:axId val="156095232"/>
        <c:scaling>
          <c:orientation val="minMax"/>
        </c:scaling>
        <c:axPos val="b"/>
        <c:numFmt formatCode="yyyy" sourceLinked="0"/>
        <c:tickLblPos val="nextTo"/>
        <c:crossAx val="156096768"/>
        <c:crosses val="autoZero"/>
        <c:auto val="1"/>
        <c:lblOffset val="100"/>
        <c:baseTimeUnit val="years"/>
      </c:dateAx>
      <c:valAx>
        <c:axId val="156096768"/>
        <c:scaling>
          <c:orientation val="minMax"/>
        </c:scaling>
        <c:axPos val="l"/>
        <c:majorGridlines/>
        <c:title>
          <c:tx>
            <c:rich>
              <a:bodyPr rot="-5400000" vert="horz"/>
              <a:lstStyle/>
              <a:p>
                <a:pPr>
                  <a:defRPr/>
                </a:pPr>
                <a:r>
                  <a:rPr lang="en-US"/>
                  <a:t>Household bill savings [$m/a]</a:t>
                </a:r>
              </a:p>
            </c:rich>
          </c:tx>
        </c:title>
        <c:numFmt formatCode="_-* #,##0_-;\-* #,##0_-;_-* &quot;-&quot;??_-;_-@_-" sourceLinked="1"/>
        <c:tickLblPos val="nextTo"/>
        <c:crossAx val="156095232"/>
        <c:crosses val="autoZero"/>
        <c:crossBetween val="midCat"/>
      </c:valAx>
    </c:plotArea>
    <c:legend>
      <c:legendPos val="t"/>
    </c:legend>
    <c:plotVisOnly val="1"/>
    <c:dispBlanksAs val="zero"/>
  </c:chart>
  <c:spPr>
    <a:noFill/>
    <a:ln>
      <a:noFill/>
    </a:ln>
  </c:spPr>
  <c:txPr>
    <a:bodyPr/>
    <a:lstStyle/>
    <a:p>
      <a:pPr>
        <a:defRPr>
          <a:latin typeface="+mj-lt"/>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AU"/>
  <c:style val="34"/>
  <c:chart>
    <c:plotArea>
      <c:layout/>
      <c:areaChart>
        <c:grouping val="stacked"/>
        <c:ser>
          <c:idx val="0"/>
          <c:order val="0"/>
          <c:tx>
            <c:strRef>
              <c:f>'Final Showerhead Count&amp;Graph'!$A$14</c:f>
              <c:strCache>
                <c:ptCount val="1"/>
                <c:pt idx="0">
                  <c:v>NSW</c:v>
                </c:pt>
              </c:strCache>
            </c:strRef>
          </c:tx>
          <c:spPr>
            <a:ln>
              <a:noFill/>
            </a:ln>
          </c:spPr>
          <c:cat>
            <c:numRef>
              <c:f>'Final Showerhead Count&amp;Graph'!$B$13:$K$13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'Final Showerhead Count&amp;Graph'!$B$14:$K$14</c:f>
              <c:numCache>
                <c:formatCode>_-* #,##0_-;\-* #,##0_-;_-* "-"??_-;_-@_-</c:formatCode>
                <c:ptCount val="10"/>
                <c:pt idx="0">
                  <c:v>0</c:v>
                </c:pt>
                <c:pt idx="1">
                  <c:v>39512.862308178621</c:v>
                </c:pt>
                <c:pt idx="2">
                  <c:v>139179.72831731441</c:v>
                </c:pt>
                <c:pt idx="3">
                  <c:v>174128.29921652016</c:v>
                </c:pt>
                <c:pt idx="4">
                  <c:v>194331.79624860111</c:v>
                </c:pt>
                <c:pt idx="5">
                  <c:v>426558.35778722842</c:v>
                </c:pt>
                <c:pt idx="6">
                  <c:v>575670.99855419085</c:v>
                </c:pt>
                <c:pt idx="7">
                  <c:v>583589.99855419085</c:v>
                </c:pt>
                <c:pt idx="8">
                  <c:v>603335.99855419085</c:v>
                </c:pt>
                <c:pt idx="9">
                  <c:v>610852.99855419085</c:v>
                </c:pt>
              </c:numCache>
            </c:numRef>
          </c:val>
        </c:ser>
        <c:ser>
          <c:idx val="1"/>
          <c:order val="1"/>
          <c:tx>
            <c:strRef>
              <c:f>'Final Showerhead Count&amp;Graph'!$A$15</c:f>
              <c:strCache>
                <c:ptCount val="1"/>
                <c:pt idx="0">
                  <c:v>Victoria</c:v>
                </c:pt>
              </c:strCache>
            </c:strRef>
          </c:tx>
          <c:spPr>
            <a:ln>
              <a:noFill/>
            </a:ln>
          </c:spPr>
          <c:cat>
            <c:numRef>
              <c:f>'Final Showerhead Count&amp;Graph'!$B$13:$K$13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'Final Showerhead Count&amp;Graph'!$B$15:$K$15</c:f>
              <c:numCache>
                <c:formatCode>_-* #,##0_-;\-* #,##0_-;_-* "-"??_-;_-@_-</c:formatCode>
                <c:ptCount val="10"/>
                <c:pt idx="0">
                  <c:v>0</c:v>
                </c:pt>
                <c:pt idx="1">
                  <c:v>42520.25</c:v>
                </c:pt>
                <c:pt idx="2">
                  <c:v>147461.75</c:v>
                </c:pt>
                <c:pt idx="3">
                  <c:v>273527</c:v>
                </c:pt>
                <c:pt idx="4">
                  <c:v>376373</c:v>
                </c:pt>
                <c:pt idx="5">
                  <c:v>454673.27291154052</c:v>
                </c:pt>
                <c:pt idx="6">
                  <c:v>508944.10364850413</c:v>
                </c:pt>
                <c:pt idx="7">
                  <c:v>581030.63725164044</c:v>
                </c:pt>
                <c:pt idx="8">
                  <c:v>683238.93788726942</c:v>
                </c:pt>
                <c:pt idx="9">
                  <c:v>761953.41472849913</c:v>
                </c:pt>
              </c:numCache>
            </c:numRef>
          </c:val>
        </c:ser>
        <c:ser>
          <c:idx val="2"/>
          <c:order val="2"/>
          <c:tx>
            <c:strRef>
              <c:f>'Final Showerhead Count&amp;Graph'!$A$16</c:f>
              <c:strCache>
                <c:ptCount val="1"/>
                <c:pt idx="0">
                  <c:v>Queensland</c:v>
                </c:pt>
              </c:strCache>
            </c:strRef>
          </c:tx>
          <c:spPr>
            <a:ln>
              <a:noFill/>
            </a:ln>
          </c:spPr>
          <c:cat>
            <c:numRef>
              <c:f>'Final Showerhead Count&amp;Graph'!$B$13:$K$13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'Final Showerhead Count&amp;Graph'!$B$16:$K$16</c:f>
              <c:numCache>
                <c:formatCode>_-* #,##0_-;\-* #,##0_-;_-* "-"??_-;_-@_-</c:formatCode>
                <c:ptCount val="10"/>
                <c:pt idx="0">
                  <c:v>0</c:v>
                </c:pt>
                <c:pt idx="1">
                  <c:v>67045.439999999988</c:v>
                </c:pt>
                <c:pt idx="2">
                  <c:v>134090.87999999998</c:v>
                </c:pt>
                <c:pt idx="3">
                  <c:v>201136.31999999998</c:v>
                </c:pt>
                <c:pt idx="4">
                  <c:v>228065.31999999998</c:v>
                </c:pt>
                <c:pt idx="5">
                  <c:v>253840.31999999998</c:v>
                </c:pt>
                <c:pt idx="6">
                  <c:v>270068.32</c:v>
                </c:pt>
                <c:pt idx="7">
                  <c:v>270068.32</c:v>
                </c:pt>
                <c:pt idx="8">
                  <c:v>270068.32</c:v>
                </c:pt>
                <c:pt idx="9">
                  <c:v>270068.32</c:v>
                </c:pt>
              </c:numCache>
            </c:numRef>
          </c:val>
        </c:ser>
        <c:ser>
          <c:idx val="3"/>
          <c:order val="3"/>
          <c:tx>
            <c:strRef>
              <c:f>'Final Showerhead Count&amp;Graph'!$A$17</c:f>
              <c:strCache>
                <c:ptCount val="1"/>
                <c:pt idx="0">
                  <c:v>ACT</c:v>
                </c:pt>
              </c:strCache>
            </c:strRef>
          </c:tx>
          <c:cat>
            <c:numRef>
              <c:f>'Final Showerhead Count&amp;Graph'!$B$13:$K$13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'Final Showerhead Count&amp;Graph'!$B$17:$K$17</c:f>
              <c:numCache>
                <c:formatCode>_-* #,##0_-;\-* #,##0_-;_-* "-"??_-;_-@_-</c:formatCode>
                <c:ptCount val="10"/>
                <c:pt idx="0">
                  <c:v>4006</c:v>
                </c:pt>
                <c:pt idx="1">
                  <c:v>6921</c:v>
                </c:pt>
                <c:pt idx="2">
                  <c:v>7808</c:v>
                </c:pt>
                <c:pt idx="3">
                  <c:v>7808</c:v>
                </c:pt>
                <c:pt idx="4">
                  <c:v>7808</c:v>
                </c:pt>
                <c:pt idx="5">
                  <c:v>7808</c:v>
                </c:pt>
                <c:pt idx="6">
                  <c:v>7808</c:v>
                </c:pt>
                <c:pt idx="7">
                  <c:v>7808</c:v>
                </c:pt>
                <c:pt idx="8">
                  <c:v>7808</c:v>
                </c:pt>
                <c:pt idx="9">
                  <c:v>7808</c:v>
                </c:pt>
              </c:numCache>
            </c:numRef>
          </c:val>
        </c:ser>
        <c:ser>
          <c:idx val="4"/>
          <c:order val="4"/>
          <c:tx>
            <c:strRef>
              <c:f>'Final Showerhead Count&amp;Graph'!$A$18</c:f>
              <c:strCache>
                <c:ptCount val="1"/>
                <c:pt idx="0">
                  <c:v>WA</c:v>
                </c:pt>
              </c:strCache>
            </c:strRef>
          </c:tx>
          <c:spPr>
            <a:ln>
              <a:noFill/>
            </a:ln>
          </c:spPr>
          <c:cat>
            <c:numRef>
              <c:f>'Final Showerhead Count&amp;Graph'!$B$13:$K$13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'Final Showerhead Count&amp;Graph'!$B$18:$K$18</c:f>
              <c:numCache>
                <c:formatCode>_-* #,##0_-;\-* #,##0_-;_-* "-"??_-;_-@_-</c:formatCode>
                <c:ptCount val="10"/>
                <c:pt idx="0">
                  <c:v>0</c:v>
                </c:pt>
                <c:pt idx="1">
                  <c:v>0</c:v>
                </c:pt>
                <c:pt idx="2">
                  <c:v>0</c:v>
                </c:pt>
                <c:pt idx="3">
                  <c:v>0</c:v>
                </c:pt>
                <c:pt idx="4">
                  <c:v>0</c:v>
                </c:pt>
                <c:pt idx="5">
                  <c:v>0</c:v>
                </c:pt>
                <c:pt idx="6">
                  <c:v>50519</c:v>
                </c:pt>
                <c:pt idx="7">
                  <c:v>105630</c:v>
                </c:pt>
                <c:pt idx="8">
                  <c:v>124000</c:v>
                </c:pt>
                <c:pt idx="9">
                  <c:v>124000</c:v>
                </c:pt>
              </c:numCache>
            </c:numRef>
          </c:val>
        </c:ser>
        <c:ser>
          <c:idx val="5"/>
          <c:order val="5"/>
          <c:tx>
            <c:strRef>
              <c:f>'Final Showerhead Count&amp;Graph'!$A$19</c:f>
              <c:strCache>
                <c:ptCount val="1"/>
                <c:pt idx="0">
                  <c:v>SA</c:v>
                </c:pt>
              </c:strCache>
            </c:strRef>
          </c:tx>
          <c:spPr>
            <a:ln w="9525">
              <a:noFill/>
            </a:ln>
          </c:spPr>
          <c:cat>
            <c:numRef>
              <c:f>'Final Showerhead Count&amp;Graph'!$B$13:$K$13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'Final Showerhead Count&amp;Graph'!$B$19:$K$19</c:f>
              <c:numCache>
                <c:formatCode>_-* #,##0_-;\-* #,##0_-;_-* "-"??_-;_-@_-</c:formatCode>
                <c:ptCount val="10"/>
                <c:pt idx="0">
                  <c:v>0</c:v>
                </c:pt>
                <c:pt idx="1">
                  <c:v>0</c:v>
                </c:pt>
                <c:pt idx="2">
                  <c:v>1322.636363636364</c:v>
                </c:pt>
                <c:pt idx="3">
                  <c:v>9258.454545454546</c:v>
                </c:pt>
                <c:pt idx="4">
                  <c:v>17194.272727272717</c:v>
                </c:pt>
                <c:pt idx="5">
                  <c:v>25130.090909090904</c:v>
                </c:pt>
                <c:pt idx="6">
                  <c:v>29293</c:v>
                </c:pt>
                <c:pt idx="7">
                  <c:v>29488</c:v>
                </c:pt>
                <c:pt idx="8">
                  <c:v>29488</c:v>
                </c:pt>
                <c:pt idx="9">
                  <c:v>29488</c:v>
                </c:pt>
              </c:numCache>
            </c:numRef>
          </c:val>
        </c:ser>
        <c:axId val="57930496"/>
        <c:axId val="57932032"/>
      </c:areaChart>
      <c:catAx>
        <c:axId val="57930496"/>
        <c:scaling>
          <c:orientation val="minMax"/>
        </c:scaling>
        <c:axPos val="b"/>
        <c:numFmt formatCode="General" sourceLinked="1"/>
        <c:tickLblPos val="nextTo"/>
        <c:crossAx val="57932032"/>
        <c:crosses val="autoZero"/>
        <c:auto val="1"/>
        <c:lblAlgn val="ctr"/>
        <c:lblOffset val="100"/>
      </c:catAx>
      <c:valAx>
        <c:axId val="57932032"/>
        <c:scaling>
          <c:orientation val="minMax"/>
        </c:scaling>
        <c:axPos val="l"/>
        <c:majorGridlines/>
        <c:title>
          <c:tx>
            <c:rich>
              <a:bodyPr rot="-5400000" vert="horz"/>
              <a:lstStyle/>
              <a:p>
                <a:pPr>
                  <a:defRPr/>
                </a:pPr>
                <a:r>
                  <a:rPr lang="en-US"/>
                  <a:t>Showerheads</a:t>
                </a:r>
              </a:p>
            </c:rich>
          </c:tx>
        </c:title>
        <c:numFmt formatCode="_-* #,##0_-;\-* #,##0_-;_-* &quot;-&quot;??_-;_-@_-" sourceLinked="1"/>
        <c:tickLblPos val="nextTo"/>
        <c:crossAx val="57930496"/>
        <c:crosses val="autoZero"/>
        <c:crossBetween val="midCat"/>
      </c:valAx>
      <c:spPr>
        <a:noFill/>
      </c:spPr>
    </c:plotArea>
    <c:legend>
      <c:legendPos val="t"/>
    </c:legend>
    <c:plotVisOnly val="1"/>
    <c:dispBlanksAs val="zero"/>
  </c:chart>
  <c:spPr>
    <a:noFill/>
    <a:ln>
      <a:noFill/>
    </a:ln>
  </c:spPr>
  <c:txPr>
    <a:bodyPr/>
    <a:lstStyle/>
    <a:p>
      <a:pPr>
        <a:defRPr sz="1000">
          <a:latin typeface="+mj-lt"/>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style val="34"/>
  <c:chart>
    <c:autoTitleDeleted val="1"/>
    <c:plotArea>
      <c:layout/>
      <c:areaChart>
        <c:grouping val="stacked"/>
        <c:ser>
          <c:idx val="0"/>
          <c:order val="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Total'!$C$5:$CO$5</c:f>
              <c:numCache>
                <c:formatCode>_(* #,##0_);_(* \(#,##0\);_(* "-"_);_(@_)</c:formatCode>
                <c:ptCount val="91"/>
                <c:pt idx="0">
                  <c:v>3749215.6</c:v>
                </c:pt>
                <c:pt idx="1">
                  <c:v>3749215.6</c:v>
                </c:pt>
                <c:pt idx="2">
                  <c:v>3749215.5999975801</c:v>
                </c:pt>
                <c:pt idx="3">
                  <c:v>3749215.5953486091</c:v>
                </c:pt>
                <c:pt idx="4">
                  <c:v>3749215.1344356094</c:v>
                </c:pt>
                <c:pt idx="5">
                  <c:v>3749204.8274225704</c:v>
                </c:pt>
                <c:pt idx="6">
                  <c:v>3749109.3019535299</c:v>
                </c:pt>
                <c:pt idx="7">
                  <c:v>3748608.5330280391</c:v>
                </c:pt>
                <c:pt idx="8">
                  <c:v>3746832.3726920299</c:v>
                </c:pt>
                <c:pt idx="9">
                  <c:v>3742069.409615749</c:v>
                </c:pt>
                <c:pt idx="10">
                  <c:v>3731685.8629217795</c:v>
                </c:pt>
                <c:pt idx="11">
                  <c:v>3712349.3787465994</c:v>
                </c:pt>
                <c:pt idx="12">
                  <c:v>3680497.3962257798</c:v>
                </c:pt>
                <c:pt idx="13">
                  <c:v>3632894.2043471001</c:v>
                </c:pt>
                <c:pt idx="14">
                  <c:v>3567117.2707537501</c:v>
                </c:pt>
                <c:pt idx="15">
                  <c:v>3481870.1601005499</c:v>
                </c:pt>
                <c:pt idx="16">
                  <c:v>3377090.5995578896</c:v>
                </c:pt>
                <c:pt idx="17">
                  <c:v>3253877.6681961408</c:v>
                </c:pt>
                <c:pt idx="18">
                  <c:v>3114291.5425487803</c:v>
                </c:pt>
                <c:pt idx="19">
                  <c:v>2961085.8351421291</c:v>
                </c:pt>
                <c:pt idx="20">
                  <c:v>2797424.5476202006</c:v>
                </c:pt>
                <c:pt idx="21">
                  <c:v>2626621.1194420499</c:v>
                </c:pt>
                <c:pt idx="22">
                  <c:v>2451921.7483980511</c:v>
                </c:pt>
                <c:pt idx="23">
                  <c:v>2276342.2632486098</c:v>
                </c:pt>
                <c:pt idx="24">
                  <c:v>2102558.5201881193</c:v>
                </c:pt>
                <c:pt idx="25">
                  <c:v>1932844.5247398801</c:v>
                </c:pt>
                <c:pt idx="26">
                  <c:v>1769049.6062130202</c:v>
                </c:pt>
                <c:pt idx="27">
                  <c:v>1612605.1758499602</c:v>
                </c:pt>
                <c:pt idx="28">
                  <c:v>1464552.1217667705</c:v>
                </c:pt>
                <c:pt idx="29">
                  <c:v>1325581.1282512399</c:v>
                </c:pt>
                <c:pt idx="30">
                  <c:v>1196079.7228666504</c:v>
                </c:pt>
                <c:pt idx="31">
                  <c:v>1076181.3754906598</c:v>
                </c:pt>
                <c:pt idx="32">
                  <c:v>965813.34225787723</c:v>
                </c:pt>
                <c:pt idx="33">
                  <c:v>864741.0924078105</c:v>
                </c:pt>
                <c:pt idx="34">
                  <c:v>772608.05999130919</c:v>
                </c:pt>
                <c:pt idx="35">
                  <c:v>688970.13987137179</c:v>
                </c:pt>
                <c:pt idx="36">
                  <c:v>613324.82901827118</c:v>
                </c:pt>
                <c:pt idx="37">
                  <c:v>545135.23588520952</c:v>
                </c:pt>
                <c:pt idx="38">
                  <c:v>483849.37824461691</c:v>
                </c:pt>
                <c:pt idx="39">
                  <c:v>428915.29505216592</c:v>
                </c:pt>
                <c:pt idx="40">
                  <c:v>379792.53731907014</c:v>
                </c:pt>
                <c:pt idx="41">
                  <c:v>335960.59788210795</c:v>
                </c:pt>
                <c:pt idx="42">
                  <c:v>296924.80667895265</c:v>
                </c:pt>
                <c:pt idx="43">
                  <c:v>262220.16872080939</c:v>
                </c:pt>
                <c:pt idx="44">
                  <c:v>231413.56498510251</c:v>
                </c:pt>
                <c:pt idx="45">
                  <c:v>204104.67777908916</c:v>
                </c:pt>
                <c:pt idx="46">
                  <c:v>179925.94553203008</c:v>
                </c:pt>
                <c:pt idx="47">
                  <c:v>158541.79971912148</c:v>
                </c:pt>
                <c:pt idx="48">
                  <c:v>139647.38988399593</c:v>
                </c:pt>
                <c:pt idx="49">
                  <c:v>122966.96194595839</c:v>
                </c:pt>
                <c:pt idx="50">
                  <c:v>108252.02010533483</c:v>
                </c:pt>
                <c:pt idx="51">
                  <c:v>95279.373348705427</c:v>
                </c:pt>
                <c:pt idx="52">
                  <c:v>83849.143292141991</c:v>
                </c:pt>
                <c:pt idx="53">
                  <c:v>73782.790297098793</c:v>
                </c:pt>
                <c:pt idx="54">
                  <c:v>64921.198847613232</c:v>
                </c:pt>
                <c:pt idx="55">
                  <c:v>57122.850510056931</c:v>
                </c:pt>
                <c:pt idx="56">
                  <c:v>50262.102874092445</c:v>
                </c:pt>
                <c:pt idx="57">
                  <c:v>44227.585218813278</c:v>
                </c:pt>
                <c:pt idx="58">
                  <c:v>38920.715844278573</c:v>
                </c:pt>
                <c:pt idx="59">
                  <c:v>34254.341698289689</c:v>
                </c:pt>
                <c:pt idx="60">
                  <c:v>30151.497809048607</c:v>
                </c:pt>
                <c:pt idx="61">
                  <c:v>26544.281854338311</c:v>
                </c:pt>
                <c:pt idx="62">
                  <c:v>23372.837749342503</c:v>
                </c:pt>
                <c:pt idx="63">
                  <c:v>20584.441248755866</c:v>
                </c:pt>
                <c:pt idx="64">
                  <c:v>18132.680097620319</c:v>
                </c:pt>
                <c:pt idx="65">
                  <c:v>15976.721119986309</c:v>
                </c:pt>
                <c:pt idx="66">
                  <c:v>14080.656718414382</c:v>
                </c:pt>
                <c:pt idx="67">
                  <c:v>12412.923502601723</c:v>
                </c:pt>
                <c:pt idx="68">
                  <c:v>10945.786119444174</c:v>
                </c:pt>
                <c:pt idx="69">
                  <c:v>9654.879779296989</c:v>
                </c:pt>
                <c:pt idx="70">
                  <c:v>8518.8054336370678</c:v>
                </c:pt>
                <c:pt idx="71">
                  <c:v>7518.772035179084</c:v>
                </c:pt>
                <c:pt idx="72">
                  <c:v>6638.2807862960681</c:v>
                </c:pt>
                <c:pt idx="73">
                  <c:v>5862.8467437530735</c:v>
                </c:pt>
                <c:pt idx="74">
                  <c:v>5179.7535893346985</c:v>
                </c:pt>
                <c:pt idx="75">
                  <c:v>4577.8377919163013</c:v>
                </c:pt>
                <c:pt idx="76">
                  <c:v>4047.29877394197</c:v>
                </c:pt>
                <c:pt idx="77">
                  <c:v>3579.532052775563</c:v>
                </c:pt>
                <c:pt idx="78">
                  <c:v>3166.9826548593369</c:v>
                </c:pt>
                <c:pt idx="79">
                  <c:v>2803.0163986232601</c:v>
                </c:pt>
                <c:pt idx="80">
                  <c:v>2481.806911875206</c:v>
                </c:pt>
                <c:pt idx="81">
                  <c:v>2198.2364925298889</c:v>
                </c:pt>
                <c:pt idx="82">
                  <c:v>1947.8091397612675</c:v>
                </c:pt>
                <c:pt idx="83">
                  <c:v>1726.5742779076859</c:v>
                </c:pt>
                <c:pt idx="84">
                  <c:v>1531.0598695892731</c:v>
                </c:pt>
                <c:pt idx="85">
                  <c:v>1358.2137694526061</c:v>
                </c:pt>
                <c:pt idx="86">
                  <c:v>1205.3523074765017</c:v>
                </c:pt>
                <c:pt idx="87">
                  <c:v>1070.1152126505449</c:v>
                </c:pt>
                <c:pt idx="88">
                  <c:v>950.42609558463039</c:v>
                </c:pt>
                <c:pt idx="89">
                  <c:v>844.45780380092435</c:v>
                </c:pt>
                <c:pt idx="90">
                  <c:v>750.6020473745192</c:v>
                </c:pt>
              </c:numCache>
            </c:numRef>
          </c:val>
        </c:ser>
        <c:ser>
          <c:idx val="1"/>
          <c:order val="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Total'!$C$6:$CO$6</c:f>
              <c:numCache>
                <c:formatCode>_(* #,##0_);_(* \(#,##0\);_(* "-"_);_(@_)</c:formatCode>
                <c:ptCount val="91"/>
                <c:pt idx="0">
                  <c:v>0</c:v>
                </c:pt>
                <c:pt idx="1">
                  <c:v>115645.4</c:v>
                </c:pt>
                <c:pt idx="2">
                  <c:v>115645.4</c:v>
                </c:pt>
                <c:pt idx="3">
                  <c:v>115645.3999999254</c:v>
                </c:pt>
                <c:pt idx="4">
                  <c:v>115645.3998565268</c:v>
                </c:pt>
                <c:pt idx="5">
                  <c:v>115645.3856395614</c:v>
                </c:pt>
                <c:pt idx="6">
                  <c:v>115645.06771742148</c:v>
                </c:pt>
                <c:pt idx="7">
                  <c:v>115642.12121280436</c:v>
                </c:pt>
                <c:pt idx="8">
                  <c:v>115626.67488245813</c:v>
                </c:pt>
                <c:pt idx="9">
                  <c:v>115571.8888166684</c:v>
                </c:pt>
                <c:pt idx="10">
                  <c:v>115424.9741473327</c:v>
                </c:pt>
                <c:pt idx="11">
                  <c:v>115104.6913098126</c:v>
                </c:pt>
                <c:pt idx="12">
                  <c:v>114508.253098302</c:v>
                </c:pt>
                <c:pt idx="13">
                  <c:v>113525.77152017833</c:v>
                </c:pt>
                <c:pt idx="14">
                  <c:v>112057.44034016077</c:v>
                </c:pt>
                <c:pt idx="15">
                  <c:v>110028.53600183058</c:v>
                </c:pt>
                <c:pt idx="16">
                  <c:v>107399.06966483653</c:v>
                </c:pt>
                <c:pt idx="17">
                  <c:v>104167.12050971722</c:v>
                </c:pt>
                <c:pt idx="18">
                  <c:v>100366.58987805599</c:v>
                </c:pt>
                <c:pt idx="19">
                  <c:v>96061.024379251408</c:v>
                </c:pt>
                <c:pt idx="20">
                  <c:v>91335.359812155424</c:v>
                </c:pt>
                <c:pt idx="21">
                  <c:v>86287.190520426389</c:v>
                </c:pt>
                <c:pt idx="22">
                  <c:v>81018.720290805082</c:v>
                </c:pt>
                <c:pt idx="23">
                  <c:v>75630.078825605931</c:v>
                </c:pt>
                <c:pt idx="24">
                  <c:v>70214.290042506371</c:v>
                </c:pt>
                <c:pt idx="25">
                  <c:v>64853.891328778962</c:v>
                </c:pt>
                <c:pt idx="26">
                  <c:v>59619.024897195261</c:v>
                </c:pt>
                <c:pt idx="27">
                  <c:v>54566.733727008577</c:v>
                </c:pt>
                <c:pt idx="28">
                  <c:v>49741.170020534038</c:v>
                </c:pt>
                <c:pt idx="29">
                  <c:v>45174.440206257343</c:v>
                </c:pt>
                <c:pt idx="30">
                  <c:v>40887.848596667951</c:v>
                </c:pt>
                <c:pt idx="31">
                  <c:v>36893.348566778215</c:v>
                </c:pt>
                <c:pt idx="32">
                  <c:v>33195.057025039539</c:v>
                </c:pt>
                <c:pt idx="33">
                  <c:v>29790.730170531897</c:v>
                </c:pt>
                <c:pt idx="34">
                  <c:v>26673.133849101156</c:v>
                </c:pt>
                <c:pt idx="35">
                  <c:v>23831.269703699876</c:v>
                </c:pt>
                <c:pt idx="36">
                  <c:v>21251.439211306042</c:v>
                </c:pt>
                <c:pt idx="37">
                  <c:v>18918.142552738096</c:v>
                </c:pt>
                <c:pt idx="38">
                  <c:v>16814.819187255944</c:v>
                </c:pt>
                <c:pt idx="39">
                  <c:v>14924.443098671103</c:v>
                </c:pt>
                <c:pt idx="40">
                  <c:v>13229.988924196747</c:v>
                </c:pt>
                <c:pt idx="41">
                  <c:v>11714.786392993417</c:v>
                </c:pt>
                <c:pt idx="42">
                  <c:v>10362.780344324703</c:v>
                </c:pt>
                <c:pt idx="43">
                  <c:v>9158.7125686530562</c:v>
                </c:pt>
                <c:pt idx="44">
                  <c:v>8088.2401907709918</c:v>
                </c:pt>
                <c:pt idx="45">
                  <c:v>7138.0035568314988</c:v>
                </c:pt>
                <c:pt idx="46">
                  <c:v>6295.6547773976599</c:v>
                </c:pt>
                <c:pt idx="47">
                  <c:v>5549.8563329966464</c:v>
                </c:pt>
                <c:pt idx="48">
                  <c:v>4890.2575368665603</c:v>
                </c:pt>
                <c:pt idx="49">
                  <c:v>4307.4552079882278</c:v>
                </c:pt>
                <c:pt idx="50">
                  <c:v>3792.9436496063699</c:v>
                </c:pt>
                <c:pt idx="51">
                  <c:v>3339.0579527860368</c:v>
                </c:pt>
                <c:pt idx="52">
                  <c:v>2938.913740426226</c:v>
                </c:pt>
                <c:pt idx="53">
                  <c:v>2586.3457187356958</c:v>
                </c:pt>
                <c:pt idx="54">
                  <c:v>2275.8467923328062</c:v>
                </c:pt>
                <c:pt idx="55">
                  <c:v>2002.5090072738899</c:v>
                </c:pt>
                <c:pt idx="56">
                  <c:v>1761.9671955850501</c:v>
                </c:pt>
                <c:pt idx="57">
                  <c:v>1550.345888808198</c:v>
                </c:pt>
                <c:pt idx="58">
                  <c:v>1364.2098319615845</c:v>
                </c:pt>
                <c:pt idx="59">
                  <c:v>1200.5182502969217</c:v>
                </c:pt>
                <c:pt idx="60">
                  <c:v>1056.582888280788</c:v>
                </c:pt>
                <c:pt idx="61">
                  <c:v>930.02974401540007</c:v>
                </c:pt>
                <c:pt idx="62">
                  <c:v>818.7643550714165</c:v>
                </c:pt>
                <c:pt idx="63">
                  <c:v>720.94044702518931</c:v>
                </c:pt>
                <c:pt idx="64">
                  <c:v>634.93172864981932</c:v>
                </c:pt>
                <c:pt idx="65">
                  <c:v>559.30660348295999</c:v>
                </c:pt>
                <c:pt idx="66">
                  <c:v>492.8055630114373</c:v>
                </c:pt>
                <c:pt idx="67">
                  <c:v>434.32102930109301</c:v>
                </c:pt>
                <c:pt idx="68">
                  <c:v>382.87942246580212</c:v>
                </c:pt>
                <c:pt idx="69">
                  <c:v>337.6252392894047</c:v>
                </c:pt>
                <c:pt idx="70">
                  <c:v>297.80694234514328</c:v>
                </c:pt>
                <c:pt idx="71">
                  <c:v>262.76447315943574</c:v>
                </c:pt>
                <c:pt idx="72">
                  <c:v>231.9182176445384</c:v>
                </c:pt>
                <c:pt idx="73">
                  <c:v>204.75926666994653</c:v>
                </c:pt>
                <c:pt idx="74">
                  <c:v>180.84082889765565</c:v>
                </c:pt>
                <c:pt idx="75">
                  <c:v>159.77066662691965</c:v>
                </c:pt>
                <c:pt idx="76">
                  <c:v>141.20443822469935</c:v>
                </c:pt>
                <c:pt idx="77">
                  <c:v>124.8398426678978</c:v>
                </c:pt>
                <c:pt idx="78">
                  <c:v>110.4114727507403</c:v>
                </c:pt>
                <c:pt idx="79">
                  <c:v>97.686293611460911</c:v>
                </c:pt>
                <c:pt idx="80">
                  <c:v>86.459672424638882</c:v>
                </c:pt>
                <c:pt idx="81">
                  <c:v>76.551893427140527</c:v>
                </c:pt>
                <c:pt idx="82">
                  <c:v>67.805099944963374</c:v>
                </c:pt>
                <c:pt idx="83">
                  <c:v>60.08061181953564</c:v>
                </c:pt>
                <c:pt idx="84">
                  <c:v>53.256572654382801</c:v>
                </c:pt>
                <c:pt idx="85">
                  <c:v>47.225886674161735</c:v>
                </c:pt>
                <c:pt idx="86">
                  <c:v>41.89440976770009</c:v>
                </c:pt>
                <c:pt idx="87">
                  <c:v>37.179363528478603</c:v>
                </c:pt>
                <c:pt idx="88">
                  <c:v>33.007944865335858</c:v>
                </c:pt>
                <c:pt idx="89">
                  <c:v>29.316107079657616</c:v>
                </c:pt>
                <c:pt idx="90">
                  <c:v>26.047491241549181</c:v>
                </c:pt>
              </c:numCache>
            </c:numRef>
          </c:val>
        </c:ser>
        <c:ser>
          <c:idx val="2"/>
          <c:order val="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Total'!$C$7:$CO$7</c:f>
              <c:numCache>
                <c:formatCode>_(* #,##0_);_(* \(#,##0\);_(* "-"_);_(@_)</c:formatCode>
                <c:ptCount val="91"/>
                <c:pt idx="0">
                  <c:v>0</c:v>
                </c:pt>
                <c:pt idx="1">
                  <c:v>0</c:v>
                </c:pt>
                <c:pt idx="2">
                  <c:v>90810.200002416008</c:v>
                </c:pt>
                <c:pt idx="3">
                  <c:v>90810.200002416008</c:v>
                </c:pt>
                <c:pt idx="4">
                  <c:v>90810.200002357509</c:v>
                </c:pt>
                <c:pt idx="5">
                  <c:v>90810.199889754251</c:v>
                </c:pt>
                <c:pt idx="6">
                  <c:v>90810.188725925342</c:v>
                </c:pt>
                <c:pt idx="7">
                  <c:v>90809.939078527968</c:v>
                </c:pt>
                <c:pt idx="8">
                  <c:v>90807.625344703774</c:v>
                </c:pt>
                <c:pt idx="9">
                  <c:v>90795.496160594063</c:v>
                </c:pt>
                <c:pt idx="10">
                  <c:v>90752.475568406982</c:v>
                </c:pt>
                <c:pt idx="11">
                  <c:v>90637.111269389003</c:v>
                </c:pt>
                <c:pt idx="12">
                  <c:v>90385.610141522528</c:v>
                </c:pt>
                <c:pt idx="13">
                  <c:v>89917.258842842741</c:v>
                </c:pt>
                <c:pt idx="14">
                  <c:v>89145.768160047737</c:v>
                </c:pt>
                <c:pt idx="15">
                  <c:v>87992.765549246338</c:v>
                </c:pt>
                <c:pt idx="16">
                  <c:v>86399.574564135604</c:v>
                </c:pt>
                <c:pt idx="17">
                  <c:v>84334.794088975628</c:v>
                </c:pt>
                <c:pt idx="18">
                  <c:v>81796.915806103658</c:v>
                </c:pt>
                <c:pt idx="19">
                  <c:v>78812.560641294273</c:v>
                </c:pt>
                <c:pt idx="20">
                  <c:v>75431.628377062938</c:v>
                </c:pt>
                <c:pt idx="21">
                  <c:v>71720.814592145136</c:v>
                </c:pt>
                <c:pt idx="22">
                  <c:v>67756.754949237205</c:v>
                </c:pt>
                <c:pt idx="23">
                  <c:v>63619.704662250428</c:v>
                </c:pt>
                <c:pt idx="24">
                  <c:v>59388.290276584827</c:v>
                </c:pt>
                <c:pt idx="25">
                  <c:v>55135.558541780942</c:v>
                </c:pt>
                <c:pt idx="26">
                  <c:v>50926.321691147037</c:v>
                </c:pt>
                <c:pt idx="27">
                  <c:v>46815.658684766771</c:v>
                </c:pt>
                <c:pt idx="28">
                  <c:v>42848.362349287061</c:v>
                </c:pt>
                <c:pt idx="29">
                  <c:v>39059.103067816577</c:v>
                </c:pt>
                <c:pt idx="30">
                  <c:v>35473.092316057657</c:v>
                </c:pt>
                <c:pt idx="31">
                  <c:v>32107.059240851002</c:v>
                </c:pt>
                <c:pt idx="32">
                  <c:v>28970.390193712668</c:v>
                </c:pt>
                <c:pt idx="33">
                  <c:v>26066.317964531634</c:v>
                </c:pt>
                <c:pt idx="34">
                  <c:v>23393.080615433159</c:v>
                </c:pt>
                <c:pt idx="35">
                  <c:v>20944.99754878354</c:v>
                </c:pt>
                <c:pt idx="36">
                  <c:v>18713.432338030743</c:v>
                </c:pt>
                <c:pt idx="37">
                  <c:v>16687.628259471498</c:v>
                </c:pt>
                <c:pt idx="38">
                  <c:v>14855.41412705016</c:v>
                </c:pt>
                <c:pt idx="39">
                  <c:v>13203.785826320609</c:v>
                </c:pt>
                <c:pt idx="40">
                  <c:v>11719.373729651157</c:v>
                </c:pt>
                <c:pt idx="41">
                  <c:v>10388.808722491829</c:v>
                </c:pt>
                <c:pt idx="42">
                  <c:v>9199.000525168447</c:v>
                </c:pt>
                <c:pt idx="43">
                  <c:v>8137.3418713518358</c:v>
                </c:pt>
                <c:pt idx="44">
                  <c:v>7191.8512982273942</c:v>
                </c:pt>
                <c:pt idx="45">
                  <c:v>6351.2661064901358</c:v>
                </c:pt>
                <c:pt idx="46">
                  <c:v>5605.0956684297635</c:v>
                </c:pt>
                <c:pt idx="47">
                  <c:v>4943.6438412738244</c:v>
                </c:pt>
                <c:pt idx="48">
                  <c:v>4358.0078722033086</c:v>
                </c:pt>
                <c:pt idx="49">
                  <c:v>3840.05991579583</c:v>
                </c:pt>
                <c:pt idx="50">
                  <c:v>3382.4161526429948</c:v>
                </c:pt>
                <c:pt idx="51">
                  <c:v>2978.3975101357146</c:v>
                </c:pt>
                <c:pt idx="52">
                  <c:v>2621.9851417536511</c:v>
                </c:pt>
                <c:pt idx="53">
                  <c:v>2307.7731112344718</c:v>
                </c:pt>
                <c:pt idx="54">
                  <c:v>2030.9201403063248</c:v>
                </c:pt>
                <c:pt idx="55">
                  <c:v>1787.1017990045359</c:v>
                </c:pt>
                <c:pt idx="56">
                  <c:v>1572.4641313634759</c:v>
                </c:pt>
                <c:pt idx="57">
                  <c:v>1383.5794024559086</c:v>
                </c:pt>
                <c:pt idx="58">
                  <c:v>1217.4044124158495</c:v>
                </c:pt>
                <c:pt idx="59">
                  <c:v>1071.2416376759809</c:v>
                </c:pt>
                <c:pt idx="60">
                  <c:v>942.70331907723323</c:v>
                </c:pt>
                <c:pt idx="61">
                  <c:v>829.67851210604852</c:v>
                </c:pt>
                <c:pt idx="62">
                  <c:v>730.30303896423322</c:v>
                </c:pt>
                <c:pt idx="63">
                  <c:v>642.93222937431415</c:v>
                </c:pt>
                <c:pt idx="64">
                  <c:v>566.11630193841461</c:v>
                </c:pt>
                <c:pt idx="65">
                  <c:v>498.57821639745197</c:v>
                </c:pt>
                <c:pt idx="66">
                  <c:v>439.19381596639209</c:v>
                </c:pt>
                <c:pt idx="67">
                  <c:v>386.97407540094025</c:v>
                </c:pt>
                <c:pt idx="68">
                  <c:v>341.04927248370939</c:v>
                </c:pt>
                <c:pt idx="69">
                  <c:v>300.65490655857519</c:v>
                </c:pt>
                <c:pt idx="70">
                  <c:v>265.11919631679672</c:v>
                </c:pt>
                <c:pt idx="71">
                  <c:v>233.85199927079225</c:v>
                </c:pt>
                <c:pt idx="72">
                  <c:v>206.3350065038284</c:v>
                </c:pt>
                <c:pt idx="73">
                  <c:v>182.11307780944495</c:v>
                </c:pt>
                <c:pt idx="74">
                  <c:v>160.78659383465234</c:v>
                </c:pt>
                <c:pt idx="75">
                  <c:v>142.00471303483573</c:v>
                </c:pt>
                <c:pt idx="76">
                  <c:v>125.45943194376888</c:v>
                </c:pt>
                <c:pt idx="77">
                  <c:v>110.88035733728914</c:v>
                </c:pt>
                <c:pt idx="78">
                  <c:v>98.030108252830956</c:v>
                </c:pt>
                <c:pt idx="79">
                  <c:v>86.700274486110544</c:v>
                </c:pt>
                <c:pt idx="80">
                  <c:v>76.707866117904317</c:v>
                </c:pt>
                <c:pt idx="81">
                  <c:v>67.892195841986279</c:v>
                </c:pt>
                <c:pt idx="82">
                  <c:v>60.112142399803794</c:v>
                </c:pt>
                <c:pt idx="83">
                  <c:v>53.243749316323331</c:v>
                </c:pt>
                <c:pt idx="84">
                  <c:v>47.178118417157613</c:v>
                </c:pt>
                <c:pt idx="85">
                  <c:v>41.819562336138837</c:v>
                </c:pt>
                <c:pt idx="86">
                  <c:v>37.083984440125256</c:v>
                </c:pt>
                <c:pt idx="87">
                  <c:v>32.89745835102854</c:v>
                </c:pt>
                <c:pt idx="88">
                  <c:v>29.194982575905954</c:v>
                </c:pt>
                <c:pt idx="89">
                  <c:v>25.919388707980428</c:v>
                </c:pt>
                <c:pt idx="90">
                  <c:v>23.020384271194114</c:v>
                </c:pt>
              </c:numCache>
            </c:numRef>
          </c:val>
        </c:ser>
        <c:ser>
          <c:idx val="3"/>
          <c:order val="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Total'!$C$8:$CO$8</c:f>
              <c:numCache>
                <c:formatCode>_(* #,##0_);_(* \(#,##0\);_(* "-"_);_(@_)</c:formatCode>
                <c:ptCount val="91"/>
                <c:pt idx="0">
                  <c:v>0</c:v>
                </c:pt>
                <c:pt idx="1">
                  <c:v>0</c:v>
                </c:pt>
                <c:pt idx="2">
                  <c:v>0</c:v>
                </c:pt>
                <c:pt idx="3">
                  <c:v>95898.404649045333</c:v>
                </c:pt>
                <c:pt idx="4">
                  <c:v>95898.404649045333</c:v>
                </c:pt>
                <c:pt idx="5">
                  <c:v>95898.404648983531</c:v>
                </c:pt>
                <c:pt idx="6">
                  <c:v>95898.404530070577</c:v>
                </c:pt>
                <c:pt idx="7">
                  <c:v>95898.392740719108</c:v>
                </c:pt>
                <c:pt idx="8">
                  <c:v>95898.129105278334</c:v>
                </c:pt>
                <c:pt idx="9">
                  <c:v>95895.685730167024</c:v>
                </c:pt>
                <c:pt idx="10">
                  <c:v>95882.876933294188</c:v>
                </c:pt>
                <c:pt idx="11">
                  <c:v>95837.445845622045</c:v>
                </c:pt>
                <c:pt idx="12">
                  <c:v>95715.617546279274</c:v>
                </c:pt>
                <c:pt idx="13">
                  <c:v>95450.024507951646</c:v>
                </c:pt>
                <c:pt idx="14">
                  <c:v>94955.43092311731</c:v>
                </c:pt>
                <c:pt idx="15">
                  <c:v>94140.712690146858</c:v>
                </c:pt>
                <c:pt idx="16">
                  <c:v>92923.105957323089</c:v>
                </c:pt>
                <c:pt idx="17">
                  <c:v>91240.646566535404</c:v>
                </c:pt>
                <c:pt idx="18">
                  <c:v>89060.173959790147</c:v>
                </c:pt>
                <c:pt idx="19">
                  <c:v>86380.095306572708</c:v>
                </c:pt>
                <c:pt idx="20">
                  <c:v>83228.523135123338</c:v>
                </c:pt>
                <c:pt idx="21">
                  <c:v>79658.153172744336</c:v>
                </c:pt>
                <c:pt idx="22">
                  <c:v>75739.418031605368</c:v>
                </c:pt>
                <c:pt idx="23">
                  <c:v>71553.247362689202</c:v>
                </c:pt>
                <c:pt idx="24">
                  <c:v>67184.393175997044</c:v>
                </c:pt>
                <c:pt idx="25">
                  <c:v>62715.887556765359</c:v>
                </c:pt>
                <c:pt idx="26">
                  <c:v>58224.870151702788</c:v>
                </c:pt>
                <c:pt idx="27">
                  <c:v>53779.784701444783</c:v>
                </c:pt>
                <c:pt idx="28">
                  <c:v>49438.796306405122</c:v>
                </c:pt>
                <c:pt idx="29">
                  <c:v>45249.207589142236</c:v>
                </c:pt>
                <c:pt idx="30">
                  <c:v>41247.631555999142</c:v>
                </c:pt>
                <c:pt idx="31">
                  <c:v>37460.692311961975</c:v>
                </c:pt>
                <c:pt idx="32">
                  <c:v>33906.056358075344</c:v>
                </c:pt>
                <c:pt idx="33">
                  <c:v>30593.635974411143</c:v>
                </c:pt>
                <c:pt idx="34">
                  <c:v>27526.845087961821</c:v>
                </c:pt>
                <c:pt idx="35">
                  <c:v>24703.823037355483</c:v>
                </c:pt>
                <c:pt idx="36">
                  <c:v>22118.57093424601</c:v>
                </c:pt>
                <c:pt idx="37">
                  <c:v>19761.968442721885</c:v>
                </c:pt>
                <c:pt idx="38">
                  <c:v>17622.656126922699</c:v>
                </c:pt>
                <c:pt idx="39">
                  <c:v>15687.780834609957</c:v>
                </c:pt>
                <c:pt idx="40">
                  <c:v>13943.609815176433</c:v>
                </c:pt>
                <c:pt idx="41">
                  <c:v>12376.024324685737</c:v>
                </c:pt>
                <c:pt idx="42">
                  <c:v>10970.90616103199</c:v>
                </c:pt>
                <c:pt idx="43">
                  <c:v>9714.431580438255</c:v>
                </c:pt>
                <c:pt idx="44">
                  <c:v>8593.286916290841</c:v>
                </c:pt>
                <c:pt idx="45">
                  <c:v>7594.8193700137554</c:v>
                </c:pt>
                <c:pt idx="46">
                  <c:v>6707.1351797237849</c:v>
                </c:pt>
                <c:pt idx="47">
                  <c:v>5919.1559152318414</c:v>
                </c:pt>
                <c:pt idx="48">
                  <c:v>5220.642147232631</c:v>
                </c:pt>
                <c:pt idx="49">
                  <c:v>4602.192290966872</c:v>
                </c:pt>
                <c:pt idx="50">
                  <c:v>4055.2230880646616</c:v>
                </c:pt>
                <c:pt idx="51">
                  <c:v>3571.9369948419312</c:v>
                </c:pt>
                <c:pt idx="52">
                  <c:v>3145.2807022240281</c:v>
                </c:pt>
                <c:pt idx="53">
                  <c:v>2768.8981204863171</c:v>
                </c:pt>
                <c:pt idx="54">
                  <c:v>2437.0804122605309</c:v>
                </c:pt>
                <c:pt idx="55">
                  <c:v>2144.7150366347646</c:v>
                </c:pt>
                <c:pt idx="56">
                  <c:v>1887.2352606360771</c:v>
                </c:pt>
                <c:pt idx="57">
                  <c:v>1660.5711865142025</c:v>
                </c:pt>
                <c:pt idx="58">
                  <c:v>1461.1030192343023</c:v>
                </c:pt>
                <c:pt idx="59">
                  <c:v>1285.6170447844229</c:v>
                </c:pt>
                <c:pt idx="60">
                  <c:v>1131.2645941097371</c:v>
                </c:pt>
                <c:pt idx="61">
                  <c:v>995.52411903576126</c:v>
                </c:pt>
                <c:pt idx="62">
                  <c:v>876.16639629080032</c:v>
                </c:pt>
                <c:pt idx="63">
                  <c:v>771.2227959541583</c:v>
                </c:pt>
                <c:pt idx="64">
                  <c:v>678.95649489606308</c:v>
                </c:pt>
                <c:pt idx="65">
                  <c:v>597.83647872449126</c:v>
                </c:pt>
                <c:pt idx="66">
                  <c:v>526.51415307983075</c:v>
                </c:pt>
                <c:pt idx="67">
                  <c:v>463.80237332131134</c:v>
                </c:pt>
                <c:pt idx="68">
                  <c:v>408.65669793153427</c:v>
                </c:pt>
                <c:pt idx="69">
                  <c:v>360.1586731119973</c:v>
                </c:pt>
                <c:pt idx="70">
                  <c:v>317.50096231599633</c:v>
                </c:pt>
                <c:pt idx="71">
                  <c:v>279.97414352067671</c:v>
                </c:pt>
                <c:pt idx="72">
                  <c:v>246.9550078456171</c:v>
                </c:pt>
                <c:pt idx="73">
                  <c:v>217.89620490254501</c:v>
                </c:pt>
                <c:pt idx="74">
                  <c:v>192.31709243222241</c:v>
                </c:pt>
                <c:pt idx="75">
                  <c:v>169.79565992902712</c:v>
                </c:pt>
                <c:pt idx="76">
                  <c:v>149.96140777494099</c:v>
                </c:pt>
                <c:pt idx="77">
                  <c:v>132.48907469934767</c:v>
                </c:pt>
                <c:pt idx="78">
                  <c:v>117.0931170207664</c:v>
                </c:pt>
                <c:pt idx="79">
                  <c:v>103.5228530359982</c:v>
                </c:pt>
                <c:pt idx="80">
                  <c:v>91.558195066535461</c:v>
                </c:pt>
                <c:pt idx="81">
                  <c:v>81.005900048054784</c:v>
                </c:pt>
                <c:pt idx="82">
                  <c:v>71.696277171438709</c:v>
                </c:pt>
                <c:pt idx="83">
                  <c:v>63.480297984411926</c:v>
                </c:pt>
                <c:pt idx="84">
                  <c:v>56.22706058166635</c:v>
                </c:pt>
                <c:pt idx="85">
                  <c:v>49.821565093225047</c:v>
                </c:pt>
                <c:pt idx="86">
                  <c:v>44.162762674791111</c:v>
                </c:pt>
                <c:pt idx="87">
                  <c:v>39.16184465779606</c:v>
                </c:pt>
                <c:pt idx="88">
                  <c:v>34.740742480339399</c:v>
                </c:pt>
                <c:pt idx="89">
                  <c:v>30.830812537705764</c:v>
                </c:pt>
                <c:pt idx="90">
                  <c:v>27.371683208578659</c:v>
                </c:pt>
              </c:numCache>
            </c:numRef>
          </c:val>
        </c:ser>
        <c:ser>
          <c:idx val="4"/>
          <c:order val="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Total'!$C$9:$CO$9</c:f>
              <c:numCache>
                <c:formatCode>_(* #,##0_);_(* \(#,##0\);_(* "-"_);_(@_)</c:formatCode>
                <c:ptCount val="91"/>
                <c:pt idx="0">
                  <c:v>0</c:v>
                </c:pt>
                <c:pt idx="1">
                  <c:v>0</c:v>
                </c:pt>
                <c:pt idx="2">
                  <c:v>0</c:v>
                </c:pt>
                <c:pt idx="3">
                  <c:v>0</c:v>
                </c:pt>
                <c:pt idx="4">
                  <c:v>98952.561056460705</c:v>
                </c:pt>
                <c:pt idx="5">
                  <c:v>98952.561056460705</c:v>
                </c:pt>
                <c:pt idx="6">
                  <c:v>98952.561056396953</c:v>
                </c:pt>
                <c:pt idx="7">
                  <c:v>98952.56093369727</c:v>
                </c:pt>
                <c:pt idx="8">
                  <c:v>98952.548768880239</c:v>
                </c:pt>
                <c:pt idx="9">
                  <c:v>98952.276737221502</c:v>
                </c:pt>
                <c:pt idx="10">
                  <c:v>98949.755545907159</c:v>
                </c:pt>
                <c:pt idx="11">
                  <c:v>98936.538816606408</c:v>
                </c:pt>
                <c:pt idx="12">
                  <c:v>98889.660847226376</c:v>
                </c:pt>
                <c:pt idx="13">
                  <c:v>98763.952580511832</c:v>
                </c:pt>
                <c:pt idx="14">
                  <c:v>98489.900979366896</c:v>
                </c:pt>
                <c:pt idx="15">
                  <c:v>97979.555660479324</c:v>
                </c:pt>
                <c:pt idx="16">
                  <c:v>97138.890417018396</c:v>
                </c:pt>
                <c:pt idx="17">
                  <c:v>95882.505547911831</c:v>
                </c:pt>
                <c:pt idx="18">
                  <c:v>94146.463470869698</c:v>
                </c:pt>
                <c:pt idx="19">
                  <c:v>91896.547535974387</c:v>
                </c:pt>
                <c:pt idx="20">
                  <c:v>89131.114184511433</c:v>
                </c:pt>
                <c:pt idx="21">
                  <c:v>85879.17126783343</c:v>
                </c:pt>
                <c:pt idx="22">
                  <c:v>82195.092757983046</c:v>
                </c:pt>
                <c:pt idx="23">
                  <c:v>78151.554393223501</c:v>
                </c:pt>
                <c:pt idx="24">
                  <c:v>73832.063258572758</c:v>
                </c:pt>
                <c:pt idx="25">
                  <c:v>69324.070531920908</c:v>
                </c:pt>
                <c:pt idx="26">
                  <c:v>64713.252690515175</c:v>
                </c:pt>
                <c:pt idx="27">
                  <c:v>60079.206111675609</c:v>
                </c:pt>
                <c:pt idx="28">
                  <c:v>55492.554320881529</c:v>
                </c:pt>
                <c:pt idx="29">
                  <c:v>51013.314850970084</c:v>
                </c:pt>
                <c:pt idx="30">
                  <c:v>46690.296810538595</c:v>
                </c:pt>
                <c:pt idx="31">
                  <c:v>42561.27925085387</c:v>
                </c:pt>
                <c:pt idx="32">
                  <c:v>38653.73419695998</c:v>
                </c:pt>
                <c:pt idx="33">
                  <c:v>34985.890789682126</c:v>
                </c:pt>
                <c:pt idx="34">
                  <c:v>31567.976993736116</c:v>
                </c:pt>
                <c:pt idx="35">
                  <c:v>28403.515462291831</c:v>
                </c:pt>
                <c:pt idx="36">
                  <c:v>25490.586275944461</c:v>
                </c:pt>
                <c:pt idx="37">
                  <c:v>22822.999494751526</c:v>
                </c:pt>
                <c:pt idx="38">
                  <c:v>20391.344319863518</c:v>
                </c:pt>
                <c:pt idx="39">
                  <c:v>18183.899542000203</c:v>
                </c:pt>
                <c:pt idx="40">
                  <c:v>16187.402663872903</c:v>
                </c:pt>
                <c:pt idx="41">
                  <c:v>14387.683576521804</c:v>
                </c:pt>
                <c:pt idx="42">
                  <c:v>12770.173884606969</c:v>
                </c:pt>
                <c:pt idx="43">
                  <c:v>11320.30575187495</c:v>
                </c:pt>
                <c:pt idx="44">
                  <c:v>10023.815178261106</c:v>
                </c:pt>
                <c:pt idx="45">
                  <c:v>8866.9644857165149</c:v>
                </c:pt>
                <c:pt idx="46">
                  <c:v>7836.6979114449578</c:v>
                </c:pt>
                <c:pt idx="47">
                  <c:v>6920.7429030172134</c:v>
                </c:pt>
                <c:pt idx="48">
                  <c:v>6107.6682062460204</c:v>
                </c:pt>
                <c:pt idx="49">
                  <c:v>5386.9082881882096</c:v>
                </c:pt>
                <c:pt idx="50">
                  <c:v>4748.7621439801014</c:v>
                </c:pt>
                <c:pt idx="51">
                  <c:v>4184.3731570698528</c:v>
                </c:pt>
                <c:pt idx="52">
                  <c:v>3685.695448901773</c:v>
                </c:pt>
                <c:pt idx="53">
                  <c:v>3245.4510777894316</c:v>
                </c:pt>
                <c:pt idx="54">
                  <c:v>2857.0815263220252</c:v>
                </c:pt>
                <c:pt idx="55">
                  <c:v>2514.6961430303122</c:v>
                </c:pt>
                <c:pt idx="56">
                  <c:v>2213.0195636515596</c:v>
                </c:pt>
                <c:pt idx="57">
                  <c:v>1947.3396146622551</c:v>
                </c:pt>
                <c:pt idx="58">
                  <c:v>1713.4567808869381</c:v>
                </c:pt>
                <c:pt idx="59">
                  <c:v>1507.635984661825</c:v>
                </c:pt>
                <c:pt idx="60">
                  <c:v>1326.5611621467551</c:v>
                </c:pt>
                <c:pt idx="61">
                  <c:v>1167.2929203496428</c:v>
                </c:pt>
                <c:pt idx="62">
                  <c:v>1027.2294052500299</c:v>
                </c:pt>
                <c:pt idx="63">
                  <c:v>904.07039764501155</c:v>
                </c:pt>
                <c:pt idx="64">
                  <c:v>795.78457101630147</c:v>
                </c:pt>
                <c:pt idx="65">
                  <c:v>700.57978818057722</c:v>
                </c:pt>
                <c:pt idx="66">
                  <c:v>616.87627525463358</c:v>
                </c:pt>
                <c:pt idx="67">
                  <c:v>543.2824880704768</c:v>
                </c:pt>
                <c:pt idx="68">
                  <c:v>478.57347400267923</c:v>
                </c:pt>
                <c:pt idx="69">
                  <c:v>421.67152833448426</c:v>
                </c:pt>
                <c:pt idx="70">
                  <c:v>371.62894650389359</c:v>
                </c:pt>
                <c:pt idx="71">
                  <c:v>327.61268004442701</c:v>
                </c:pt>
                <c:pt idx="72">
                  <c:v>288.89071337888851</c:v>
                </c:pt>
                <c:pt idx="73">
                  <c:v>254.8199897743068</c:v>
                </c:pt>
                <c:pt idx="74">
                  <c:v>224.83572691847522</c:v>
                </c:pt>
                <c:pt idx="75">
                  <c:v>198.44197513759079</c:v>
                </c:pt>
                <c:pt idx="76">
                  <c:v>175.2032838057894</c:v>
                </c:pt>
                <c:pt idx="77">
                  <c:v>154.73735369496941</c:v>
                </c:pt>
                <c:pt idx="78">
                  <c:v>136.70856466778378</c:v>
                </c:pt>
                <c:pt idx="79">
                  <c:v>120.82227909517202</c:v>
                </c:pt>
                <c:pt idx="80">
                  <c:v>106.819831604838</c:v>
                </c:pt>
                <c:pt idx="81">
                  <c:v>94.474125202570846</c:v>
                </c:pt>
                <c:pt idx="82">
                  <c:v>83.585762451143268</c:v>
                </c:pt>
                <c:pt idx="83">
                  <c:v>73.979648256832348</c:v>
                </c:pt>
                <c:pt idx="84">
                  <c:v>65.502007934053239</c:v>
                </c:pt>
                <c:pt idx="85">
                  <c:v>58.017770635437358</c:v>
                </c:pt>
                <c:pt idx="86">
                  <c:v>51.408273994314712</c:v>
                </c:pt>
                <c:pt idx="87">
                  <c:v>45.569250979638227</c:v>
                </c:pt>
                <c:pt idx="88">
                  <c:v>40.409064559165039</c:v>
                </c:pt>
                <c:pt idx="89">
                  <c:v>35.847159856446879</c:v>
                </c:pt>
                <c:pt idx="90">
                  <c:v>31.812707116687132</c:v>
                </c:pt>
              </c:numCache>
            </c:numRef>
          </c:val>
        </c:ser>
        <c:ser>
          <c:idx val="5"/>
          <c:order val="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Total'!$C$10:$CO$10</c:f>
              <c:numCache>
                <c:formatCode>_(* #,##0_);_(* \(#,##0\);_(* "-"_);_(@_)</c:formatCode>
                <c:ptCount val="91"/>
                <c:pt idx="0">
                  <c:v>0</c:v>
                </c:pt>
                <c:pt idx="1">
                  <c:v>0</c:v>
                </c:pt>
                <c:pt idx="2">
                  <c:v>0</c:v>
                </c:pt>
                <c:pt idx="3">
                  <c:v>0</c:v>
                </c:pt>
                <c:pt idx="4">
                  <c:v>0</c:v>
                </c:pt>
                <c:pt idx="5">
                  <c:v>100610.821342676</c:v>
                </c:pt>
                <c:pt idx="6">
                  <c:v>100610.821342676</c:v>
                </c:pt>
                <c:pt idx="7">
                  <c:v>100610.82134261123</c:v>
                </c:pt>
                <c:pt idx="8">
                  <c:v>100610.82121785534</c:v>
                </c:pt>
                <c:pt idx="9">
                  <c:v>100610.80884917839</c:v>
                </c:pt>
                <c:pt idx="10">
                  <c:v>100610.53225877688</c:v>
                </c:pt>
                <c:pt idx="11">
                  <c:v>100607.96881700028</c:v>
                </c:pt>
                <c:pt idx="12">
                  <c:v>100594.53059997778</c:v>
                </c:pt>
                <c:pt idx="13">
                  <c:v>100546.8670433017</c:v>
                </c:pt>
                <c:pt idx="14">
                  <c:v>100419.05214059782</c:v>
                </c:pt>
                <c:pt idx="15">
                  <c:v>100140.40794597467</c:v>
                </c:pt>
                <c:pt idx="16">
                  <c:v>99621.510191803391</c:v>
                </c:pt>
                <c:pt idx="17">
                  <c:v>98766.756967472058</c:v>
                </c:pt>
                <c:pt idx="18">
                  <c:v>97489.317432267111</c:v>
                </c:pt>
                <c:pt idx="19">
                  <c:v>95724.182529321362</c:v>
                </c:pt>
                <c:pt idx="20">
                  <c:v>93436.562201509383</c:v>
                </c:pt>
                <c:pt idx="21">
                  <c:v>90624.785347140132</c:v>
                </c:pt>
                <c:pt idx="22">
                  <c:v>87318.345935028308</c:v>
                </c:pt>
                <c:pt idx="23">
                  <c:v>83572.529143531239</c:v>
                </c:pt>
                <c:pt idx="24">
                  <c:v>79461.228620678332</c:v>
                </c:pt>
                <c:pt idx="25">
                  <c:v>75069.350874415089</c:v>
                </c:pt>
                <c:pt idx="26">
                  <c:v>70485.812601196347</c:v>
                </c:pt>
                <c:pt idx="27">
                  <c:v>65797.726056164262</c:v>
                </c:pt>
                <c:pt idx="28">
                  <c:v>61086.021503401425</c:v>
                </c:pt>
                <c:pt idx="29">
                  <c:v>56422.505986897057</c:v>
                </c:pt>
                <c:pt idx="30">
                  <c:v>51868.202821351006</c:v>
                </c:pt>
                <c:pt idx="31">
                  <c:v>47472.739064947185</c:v>
                </c:pt>
                <c:pt idx="32">
                  <c:v>43274.526875358919</c:v>
                </c:pt>
                <c:pt idx="33">
                  <c:v>39301.498657509561</c:v>
                </c:pt>
                <c:pt idx="34">
                  <c:v>35572.189038610595</c:v>
                </c:pt>
                <c:pt idx="35">
                  <c:v>32096.997384981958</c:v>
                </c:pt>
                <c:pt idx="36">
                  <c:v>28879.505382887659</c:v>
                </c:pt>
                <c:pt idx="37">
                  <c:v>25917.760938656051</c:v>
                </c:pt>
                <c:pt idx="38">
                  <c:v>23205.470380501101</c:v>
                </c:pt>
                <c:pt idx="39">
                  <c:v>20733.065202144448</c:v>
                </c:pt>
                <c:pt idx="40">
                  <c:v>18488.627768709019</c:v>
                </c:pt>
                <c:pt idx="41">
                  <c:v>16458.673328198143</c:v>
                </c:pt>
                <c:pt idx="42">
                  <c:v>14628.794307066353</c:v>
                </c:pt>
                <c:pt idx="43">
                  <c:v>12984.17817085099</c:v>
                </c:pt>
                <c:pt idx="44">
                  <c:v>11510.012953545429</c:v>
                </c:pt>
                <c:pt idx="45">
                  <c:v>10191.795617059342</c:v>
                </c:pt>
                <c:pt idx="46">
                  <c:v>9015.5582654929967</c:v>
                </c:pt>
                <c:pt idx="47">
                  <c:v>7968.0263458267609</c:v>
                </c:pt>
                <c:pt idx="48">
                  <c:v>7036.7216405521749</c:v>
                </c:pt>
                <c:pt idx="49">
                  <c:v>6210.0213289915619</c:v>
                </c:pt>
                <c:pt idx="50">
                  <c:v>5477.1828195840144</c:v>
                </c:pt>
                <c:pt idx="51">
                  <c:v>4828.3425367255859</c:v>
                </c:pt>
                <c:pt idx="52">
                  <c:v>4254.4954434967303</c:v>
                </c:pt>
                <c:pt idx="53">
                  <c:v>3747.460827430084</c:v>
                </c:pt>
                <c:pt idx="54">
                  <c:v>3299.8387821165752</c:v>
                </c:pt>
                <c:pt idx="55">
                  <c:v>2904.9608816312389</c:v>
                </c:pt>
                <c:pt idx="56">
                  <c:v>2556.8377581776617</c:v>
                </c:pt>
                <c:pt idx="57">
                  <c:v>2250.1056422314446</c:v>
                </c:pt>
                <c:pt idx="58">
                  <c:v>1979.9733930333425</c:v>
                </c:pt>
                <c:pt idx="59">
                  <c:v>1742.1711193694937</c:v>
                </c:pt>
                <c:pt idx="60">
                  <c:v>1532.901150643808</c:v>
                </c:pt>
                <c:pt idx="61">
                  <c:v>1348.7918519736531</c:v>
                </c:pt>
                <c:pt idx="62">
                  <c:v>1186.8545716250621</c:v>
                </c:pt>
                <c:pt idx="63">
                  <c:v>1044.4438533590251</c:v>
                </c:pt>
                <c:pt idx="64">
                  <c:v>919.22093059081453</c:v>
                </c:pt>
                <c:pt idx="65">
                  <c:v>809.12043555998139</c:v>
                </c:pt>
                <c:pt idx="66">
                  <c:v>712.32019820798428</c:v>
                </c:pt>
                <c:pt idx="67">
                  <c:v>627.21397058906325</c:v>
                </c:pt>
                <c:pt idx="68">
                  <c:v>552.38688885146689</c:v>
                </c:pt>
                <c:pt idx="69">
                  <c:v>486.5934724494295</c:v>
                </c:pt>
                <c:pt idx="70">
                  <c:v>428.73795634604181</c:v>
                </c:pt>
                <c:pt idx="71">
                  <c:v>377.85675421918626</c:v>
                </c:pt>
                <c:pt idx="72">
                  <c:v>333.1028572644808</c:v>
                </c:pt>
                <c:pt idx="73">
                  <c:v>293.73198268953701</c:v>
                </c:pt>
                <c:pt idx="74">
                  <c:v>259.09029733042411</c:v>
                </c:pt>
                <c:pt idx="75">
                  <c:v>228.60355417722053</c:v>
                </c:pt>
                <c:pt idx="76">
                  <c:v>201.76749236499251</c:v>
                </c:pt>
                <c:pt idx="77">
                  <c:v>178.13936392789813</c:v>
                </c:pt>
                <c:pt idx="78">
                  <c:v>157.33046301611179</c:v>
                </c:pt>
                <c:pt idx="79">
                  <c:v>138.99954512502234</c:v>
                </c:pt>
                <c:pt idx="80">
                  <c:v>122.84703504867602</c:v>
                </c:pt>
                <c:pt idx="81">
                  <c:v>108.60993266578387</c:v>
                </c:pt>
                <c:pt idx="82">
                  <c:v>96.057335260256551</c:v>
                </c:pt>
                <c:pt idx="83">
                  <c:v>84.98650386587714</c:v>
                </c:pt>
                <c:pt idx="84">
                  <c:v>75.219409121864231</c:v>
                </c:pt>
                <c:pt idx="85">
                  <c:v>66.599699365833928</c:v>
                </c:pt>
                <c:pt idx="86">
                  <c:v>58.990040215045298</c:v>
                </c:pt>
                <c:pt idx="87">
                  <c:v>52.269780742977929</c:v>
                </c:pt>
                <c:pt idx="88">
                  <c:v>46.332906597697239</c:v>
                </c:pt>
                <c:pt idx="89">
                  <c:v>41.086245081287501</c:v>
                </c:pt>
                <c:pt idx="90">
                  <c:v>36.447891367879279</c:v>
                </c:pt>
              </c:numCache>
            </c:numRef>
          </c:val>
        </c:ser>
        <c:ser>
          <c:idx val="6"/>
          <c:order val="6"/>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Total'!$C$11:$CO$11</c:f>
              <c:numCache>
                <c:formatCode>_(* #,##0_);_(* \(#,##0\);_(* "-"_);_(@_)</c:formatCode>
                <c:ptCount val="91"/>
                <c:pt idx="0">
                  <c:v>0</c:v>
                </c:pt>
                <c:pt idx="1">
                  <c:v>0</c:v>
                </c:pt>
                <c:pt idx="2">
                  <c:v>0</c:v>
                </c:pt>
                <c:pt idx="3">
                  <c:v>0</c:v>
                </c:pt>
                <c:pt idx="4">
                  <c:v>0</c:v>
                </c:pt>
                <c:pt idx="5">
                  <c:v>0</c:v>
                </c:pt>
                <c:pt idx="6">
                  <c:v>97263.054673978972</c:v>
                </c:pt>
                <c:pt idx="7">
                  <c:v>97263.054673978972</c:v>
                </c:pt>
                <c:pt idx="8">
                  <c:v>97263.054673916369</c:v>
                </c:pt>
                <c:pt idx="9">
                  <c:v>97263.054553311638</c:v>
                </c:pt>
                <c:pt idx="10">
                  <c:v>97263.042596195388</c:v>
                </c:pt>
                <c:pt idx="11">
                  <c:v>97262.775209178973</c:v>
                </c:pt>
                <c:pt idx="12">
                  <c:v>97260.297064439234</c:v>
                </c:pt>
                <c:pt idx="13">
                  <c:v>97247.305996286406</c:v>
                </c:pt>
                <c:pt idx="14">
                  <c:v>97201.228416786704</c:v>
                </c:pt>
                <c:pt idx="15">
                  <c:v>97077.666480764907</c:v>
                </c:pt>
                <c:pt idx="16">
                  <c:v>96808.294009945923</c:v>
                </c:pt>
                <c:pt idx="17">
                  <c:v>96306.66227728891</c:v>
                </c:pt>
                <c:pt idx="18">
                  <c:v>95480.350470254445</c:v>
                </c:pt>
                <c:pt idx="19">
                  <c:v>94245.416993941908</c:v>
                </c:pt>
                <c:pt idx="20">
                  <c:v>92539.015930109774</c:v>
                </c:pt>
                <c:pt idx="21">
                  <c:v>90327.514840585834</c:v>
                </c:pt>
                <c:pt idx="22">
                  <c:v>87609.29822861604</c:v>
                </c:pt>
                <c:pt idx="23">
                  <c:v>84412.878668327467</c:v>
                </c:pt>
                <c:pt idx="24">
                  <c:v>80791.701755863876</c:v>
                </c:pt>
                <c:pt idx="25">
                  <c:v>76817.20237101664</c:v>
                </c:pt>
                <c:pt idx="26">
                  <c:v>72571.461806974403</c:v>
                </c:pt>
                <c:pt idx="27">
                  <c:v>68140.438108739283</c:v>
                </c:pt>
                <c:pt idx="28">
                  <c:v>63608.344921737109</c:v>
                </c:pt>
                <c:pt idx="29">
                  <c:v>59053.419602499955</c:v>
                </c:pt>
                <c:pt idx="30">
                  <c:v>54545.079857316683</c:v>
                </c:pt>
                <c:pt idx="31">
                  <c:v>50142.318485518888</c:v>
                </c:pt>
                <c:pt idx="32">
                  <c:v>45893.111233741285</c:v>
                </c:pt>
                <c:pt idx="33">
                  <c:v>41834.592117411477</c:v>
                </c:pt>
                <c:pt idx="34">
                  <c:v>37993.764106895738</c:v>
                </c:pt>
                <c:pt idx="35">
                  <c:v>34388.545100445786</c:v>
                </c:pt>
                <c:pt idx="36">
                  <c:v>31028.988431504553</c:v>
                </c:pt>
                <c:pt idx="37">
                  <c:v>27918.556607805192</c:v>
                </c:pt>
                <c:pt idx="38">
                  <c:v>25055.362490459676</c:v>
                </c:pt>
                <c:pt idx="39">
                  <c:v>22433.321825956671</c:v>
                </c:pt>
                <c:pt idx="40">
                  <c:v>20043.184494509107</c:v>
                </c:pt>
                <c:pt idx="41">
                  <c:v>17873.429413621427</c:v>
                </c:pt>
                <c:pt idx="42">
                  <c:v>15911.020528590832</c:v>
                </c:pt>
                <c:pt idx="43">
                  <c:v>14142.029669516913</c:v>
                </c:pt>
                <c:pt idx="44">
                  <c:v>12552.137180421669</c:v>
                </c:pt>
                <c:pt idx="45">
                  <c:v>11127.02395486796</c:v>
                </c:pt>
                <c:pt idx="46">
                  <c:v>9852.6695349378679</c:v>
                </c:pt>
                <c:pt idx="47">
                  <c:v>8715.5707983585089</c:v>
                </c:pt>
                <c:pt idx="48">
                  <c:v>7702.8948951550374</c:v>
                </c:pt>
                <c:pt idx="49">
                  <c:v>6802.5788132622047</c:v>
                </c:pt>
                <c:pt idx="50">
                  <c:v>6003.3864746125664</c:v>
                </c:pt>
                <c:pt idx="51">
                  <c:v>5294.9327411425465</c:v>
                </c:pt>
                <c:pt idx="52">
                  <c:v>4667.6822419999735</c:v>
                </c:pt>
                <c:pt idx="53">
                  <c:v>4112.9295776407089</c:v>
                </c:pt>
                <c:pt idx="54">
                  <c:v>3622.7662440553181</c:v>
                </c:pt>
                <c:pt idx="55">
                  <c:v>3190.0385624243268</c:v>
                </c:pt>
                <c:pt idx="56">
                  <c:v>2808.299994823944</c:v>
                </c:pt>
                <c:pt idx="57">
                  <c:v>2471.7604661939331</c:v>
                </c:pt>
                <c:pt idx="58">
                  <c:v>2175.2346833267929</c:v>
                </c:pt>
                <c:pt idx="59">
                  <c:v>1914.0909278904799</c:v>
                </c:pt>
                <c:pt idx="60">
                  <c:v>1684.20138682227</c:v>
                </c:pt>
                <c:pt idx="61">
                  <c:v>1481.8947548103624</c:v>
                </c:pt>
                <c:pt idx="62">
                  <c:v>1303.9115861653861</c:v>
                </c:pt>
                <c:pt idx="63">
                  <c:v>1147.3626748047</c:v>
                </c:pt>
                <c:pt idx="64">
                  <c:v>1009.6905905097774</c:v>
                </c:pt>
                <c:pt idx="65">
                  <c:v>888.63438779618741</c:v>
                </c:pt>
                <c:pt idx="66">
                  <c:v>782.19742281661604</c:v>
                </c:pt>
                <c:pt idx="67">
                  <c:v>688.61815716333251</c:v>
                </c:pt>
                <c:pt idx="68">
                  <c:v>606.34378985842886</c:v>
                </c:pt>
                <c:pt idx="69">
                  <c:v>534.00653582339987</c:v>
                </c:pt>
                <c:pt idx="70">
                  <c:v>470.40235715455162</c:v>
                </c:pt>
                <c:pt idx="71">
                  <c:v>414.47194976040851</c:v>
                </c:pt>
                <c:pt idx="72">
                  <c:v>365.28379009429801</c:v>
                </c:pt>
                <c:pt idx="73">
                  <c:v>322.01905307805441</c:v>
                </c:pt>
                <c:pt idx="74">
                  <c:v>283.9582214970988</c:v>
                </c:pt>
                <c:pt idx="75">
                  <c:v>250.46921810643761</c:v>
                </c:pt>
                <c:pt idx="76">
                  <c:v>220.99690363201219</c:v>
                </c:pt>
                <c:pt idx="77">
                  <c:v>195.05379619641178</c:v>
                </c:pt>
                <c:pt idx="78">
                  <c:v>172.2118800153132</c:v>
                </c:pt>
                <c:pt idx="79">
                  <c:v>152.09538320037245</c:v>
                </c:pt>
                <c:pt idx="80">
                  <c:v>134.37441595975451</c:v>
                </c:pt>
                <c:pt idx="81">
                  <c:v>118.75937127855856</c:v>
                </c:pt>
                <c:pt idx="82">
                  <c:v>104.99600021184332</c:v>
                </c:pt>
                <c:pt idx="83">
                  <c:v>92.861083197341273</c:v>
                </c:pt>
                <c:pt idx="84">
                  <c:v>82.158627290232928</c:v>
                </c:pt>
                <c:pt idx="85">
                  <c:v>72.716526953359022</c:v>
                </c:pt>
                <c:pt idx="86">
                  <c:v>64.383633035127943</c:v>
                </c:pt>
                <c:pt idx="87">
                  <c:v>57.02718087465297</c:v>
                </c:pt>
                <c:pt idx="88">
                  <c:v>50.530534134947111</c:v>
                </c:pt>
                <c:pt idx="89">
                  <c:v>44.791206030088333</c:v>
                </c:pt>
                <c:pt idx="90">
                  <c:v>39.719124129590398</c:v>
                </c:pt>
              </c:numCache>
            </c:numRef>
          </c:val>
        </c:ser>
        <c:ser>
          <c:idx val="7"/>
          <c:order val="7"/>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Total'!$C$12:$CO$12</c:f>
              <c:numCache>
                <c:formatCode>_(* #,##0_);_(* \(#,##0\);_(* "-"_);_(@_)</c:formatCode>
                <c:ptCount val="91"/>
                <c:pt idx="0">
                  <c:v>0</c:v>
                </c:pt>
                <c:pt idx="1">
                  <c:v>0</c:v>
                </c:pt>
                <c:pt idx="2">
                  <c:v>0</c:v>
                </c:pt>
                <c:pt idx="3">
                  <c:v>0</c:v>
                </c:pt>
                <c:pt idx="4">
                  <c:v>0</c:v>
                </c:pt>
                <c:pt idx="5">
                  <c:v>0</c:v>
                </c:pt>
                <c:pt idx="6">
                  <c:v>0</c:v>
                </c:pt>
                <c:pt idx="7">
                  <c:v>120703.2769896258</c:v>
                </c:pt>
                <c:pt idx="8">
                  <c:v>120703.2769896258</c:v>
                </c:pt>
                <c:pt idx="9">
                  <c:v>120703.276989548</c:v>
                </c:pt>
                <c:pt idx="10">
                  <c:v>120703.27683987765</c:v>
                </c:pt>
                <c:pt idx="11">
                  <c:v>120703.26200111775</c:v>
                </c:pt>
                <c:pt idx="12">
                  <c:v>120702.93017430839</c:v>
                </c:pt>
                <c:pt idx="13">
                  <c:v>120699.85480111607</c:v>
                </c:pt>
                <c:pt idx="14">
                  <c:v>120683.73290876039</c:v>
                </c:pt>
                <c:pt idx="15">
                  <c:v>120626.5507149664</c:v>
                </c:pt>
                <c:pt idx="16">
                  <c:v>120473.21057323417</c:v>
                </c:pt>
                <c:pt idx="17">
                  <c:v>120138.91981845957</c:v>
                </c:pt>
                <c:pt idx="18">
                  <c:v>119516.39573491503</c:v>
                </c:pt>
                <c:pt idx="19">
                  <c:v>118490.94425944345</c:v>
                </c:pt>
                <c:pt idx="20">
                  <c:v>116958.3940228225</c:v>
                </c:pt>
                <c:pt idx="21">
                  <c:v>114840.7533528526</c:v>
                </c:pt>
                <c:pt idx="22">
                  <c:v>112096.28445388134</c:v>
                </c:pt>
                <c:pt idx="23">
                  <c:v>108722.98249732477</c:v>
                </c:pt>
                <c:pt idx="24">
                  <c:v>104756.23153670758</c:v>
                </c:pt>
                <c:pt idx="25">
                  <c:v>100262.35746130842</c:v>
                </c:pt>
                <c:pt idx="26">
                  <c:v>95330.010829256455</c:v>
                </c:pt>
                <c:pt idx="27">
                  <c:v>90061.054378675384</c:v>
                </c:pt>
                <c:pt idx="28">
                  <c:v>84562.161889760115</c:v>
                </c:pt>
                <c:pt idx="29">
                  <c:v>78937.842345949961</c:v>
                </c:pt>
                <c:pt idx="30">
                  <c:v>73285.188166849737</c:v>
                </c:pt>
                <c:pt idx="31">
                  <c:v>67690.346601876576</c:v>
                </c:pt>
                <c:pt idx="32">
                  <c:v>62226.527609550925</c:v>
                </c:pt>
                <c:pt idx="33">
                  <c:v>56953.269005686976</c:v>
                </c:pt>
                <c:pt idx="34">
                  <c:v>51916.654037052955</c:v>
                </c:pt>
                <c:pt idx="35">
                  <c:v>47150.193341604143</c:v>
                </c:pt>
                <c:pt idx="36">
                  <c:v>42676.122999042702</c:v>
                </c:pt>
                <c:pt idx="37">
                  <c:v>38506.919178200282</c:v>
                </c:pt>
                <c:pt idx="38">
                  <c:v>34646.878844984567</c:v>
                </c:pt>
                <c:pt idx="39">
                  <c:v>31093.660063408624</c:v>
                </c:pt>
                <c:pt idx="40">
                  <c:v>27839.712285740919</c:v>
                </c:pt>
                <c:pt idx="41">
                  <c:v>24873.556129860441</c:v>
                </c:pt>
                <c:pt idx="42">
                  <c:v>22180.893952984556</c:v>
                </c:pt>
                <c:pt idx="43">
                  <c:v>19745.548034529507</c:v>
                </c:pt>
                <c:pt idx="44">
                  <c:v>17550.233540545683</c:v>
                </c:pt>
                <c:pt idx="45">
                  <c:v>15577.179803561627</c:v>
                </c:pt>
                <c:pt idx="46">
                  <c:v>13808.616838084366</c:v>
                </c:pt>
                <c:pt idx="47">
                  <c:v>12227.145280899944</c:v>
                </c:pt>
                <c:pt idx="48">
                  <c:v>10816.00778140482</c:v>
                </c:pt>
                <c:pt idx="49">
                  <c:v>9559.2787957194869</c:v>
                </c:pt>
                <c:pt idx="50">
                  <c:v>8441.9881474339236</c:v>
                </c:pt>
                <c:pt idx="51">
                  <c:v>7450.1918837512558</c:v>
                </c:pt>
                <c:pt idx="52">
                  <c:v>6571.0020668983934</c:v>
                </c:pt>
                <c:pt idx="53">
                  <c:v>5792.5853186925106</c:v>
                </c:pt>
                <c:pt idx="54">
                  <c:v>5104.138253860594</c:v>
                </c:pt>
                <c:pt idx="55">
                  <c:v>4495.8464330635834</c:v>
                </c:pt>
                <c:pt idx="56">
                  <c:v>3958.8321536739068</c:v>
                </c:pt>
                <c:pt idx="57">
                  <c:v>3485.0952736515769</c:v>
                </c:pt>
                <c:pt idx="58">
                  <c:v>3067.450320196775</c:v>
                </c:pt>
                <c:pt idx="59">
                  <c:v>2699.4623537078651</c:v>
                </c:pt>
                <c:pt idx="60">
                  <c:v>2375.3834200140959</c:v>
                </c:pt>
                <c:pt idx="61">
                  <c:v>2090.090910483264</c:v>
                </c:pt>
                <c:pt idx="62">
                  <c:v>1839.0287417859824</c:v>
                </c:pt>
                <c:pt idx="63">
                  <c:v>1618.1519476480998</c:v>
                </c:pt>
                <c:pt idx="64">
                  <c:v>1423.875028485611</c:v>
                </c:pt>
                <c:pt idx="65">
                  <c:v>1253.0242179688105</c:v>
                </c:pt>
                <c:pt idx="66">
                  <c:v>1102.7936867930321</c:v>
                </c:pt>
                <c:pt idx="67">
                  <c:v>970.70560351282222</c:v>
                </c:pt>
                <c:pt idx="68">
                  <c:v>854.5739021129898</c:v>
                </c:pt>
                <c:pt idx="69">
                  <c:v>752.47155935563478</c:v>
                </c:pt>
                <c:pt idx="70">
                  <c:v>662.70115640329038</c:v>
                </c:pt>
                <c:pt idx="71">
                  <c:v>583.7684843697283</c:v>
                </c:pt>
                <c:pt idx="72">
                  <c:v>514.35894877096757</c:v>
                </c:pt>
                <c:pt idx="73">
                  <c:v>453.31653055071189</c:v>
                </c:pt>
                <c:pt idx="74">
                  <c:v>399.6250692506373</c:v>
                </c:pt>
                <c:pt idx="75">
                  <c:v>352.39164529361102</c:v>
                </c:pt>
                <c:pt idx="76">
                  <c:v>310.83185194845009</c:v>
                </c:pt>
                <c:pt idx="77">
                  <c:v>274.25676236838166</c:v>
                </c:pt>
                <c:pt idx="78">
                  <c:v>242.06141241492585</c:v>
                </c:pt>
                <c:pt idx="79">
                  <c:v>213.71463526482754</c:v>
                </c:pt>
                <c:pt idx="80">
                  <c:v>188.75009867636098</c:v>
                </c:pt>
                <c:pt idx="81">
                  <c:v>166.75841000754261</c:v>
                </c:pt>
                <c:pt idx="82">
                  <c:v>147.38016747056437</c:v>
                </c:pt>
                <c:pt idx="83">
                  <c:v>130.299848579231</c:v>
                </c:pt>
                <c:pt idx="84">
                  <c:v>115.24043825578127</c:v>
                </c:pt>
                <c:pt idx="85">
                  <c:v>101.9587096060378</c:v>
                </c:pt>
                <c:pt idx="86">
                  <c:v>90.24107996602983</c:v>
                </c:pt>
                <c:pt idx="87">
                  <c:v>79.899973508816203</c:v>
                </c:pt>
                <c:pt idx="88">
                  <c:v>70.770629527557332</c:v>
                </c:pt>
                <c:pt idx="89">
                  <c:v>62.708302536543613</c:v>
                </c:pt>
                <c:pt idx="90">
                  <c:v>55.585806617643939</c:v>
                </c:pt>
              </c:numCache>
            </c:numRef>
          </c:val>
        </c:ser>
        <c:ser>
          <c:idx val="8"/>
          <c:order val="8"/>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Total'!$C$13:$CO$13</c:f>
              <c:numCache>
                <c:formatCode>_(* #,##0_);_(* \(#,##0\);_(* "-"_);_(@_)</c:formatCode>
                <c:ptCount val="91"/>
                <c:pt idx="0">
                  <c:v>0</c:v>
                </c:pt>
                <c:pt idx="1">
                  <c:v>0</c:v>
                </c:pt>
                <c:pt idx="2">
                  <c:v>0</c:v>
                </c:pt>
                <c:pt idx="3">
                  <c:v>0</c:v>
                </c:pt>
                <c:pt idx="4">
                  <c:v>0</c:v>
                </c:pt>
                <c:pt idx="5">
                  <c:v>0</c:v>
                </c:pt>
                <c:pt idx="6">
                  <c:v>0</c:v>
                </c:pt>
                <c:pt idx="7">
                  <c:v>0</c:v>
                </c:pt>
                <c:pt idx="8">
                  <c:v>125485.29632525139</c:v>
                </c:pt>
                <c:pt idx="9">
                  <c:v>125485.29632525139</c:v>
                </c:pt>
                <c:pt idx="10">
                  <c:v>125485.29632517045</c:v>
                </c:pt>
                <c:pt idx="11">
                  <c:v>125485.29616957068</c:v>
                </c:pt>
                <c:pt idx="12">
                  <c:v>125485.2807429293</c:v>
                </c:pt>
                <c:pt idx="13">
                  <c:v>125484.9357698138</c:v>
                </c:pt>
                <c:pt idx="14">
                  <c:v>125481.73855656512</c:v>
                </c:pt>
                <c:pt idx="15">
                  <c:v>125464.977947491</c:v>
                </c:pt>
                <c:pt idx="16">
                  <c:v>125405.5303110081</c:v>
                </c:pt>
                <c:pt idx="17">
                  <c:v>125246.1151434691</c:v>
                </c:pt>
                <c:pt idx="18">
                  <c:v>124898.58046613586</c:v>
                </c:pt>
                <c:pt idx="19">
                  <c:v>124251.39323939665</c:v>
                </c:pt>
                <c:pt idx="20">
                  <c:v>123185.31545364003</c:v>
                </c:pt>
                <c:pt idx="21">
                  <c:v>121592.04868100488</c:v>
                </c:pt>
                <c:pt idx="22">
                  <c:v>119390.51137722137</c:v>
                </c:pt>
                <c:pt idx="23">
                  <c:v>116537.31217971777</c:v>
                </c:pt>
                <c:pt idx="24">
                  <c:v>113030.36683266296</c:v>
                </c:pt>
                <c:pt idx="25">
                  <c:v>108906.46123410737</c:v>
                </c:pt>
                <c:pt idx="26">
                  <c:v>104234.54897071199</c:v>
                </c:pt>
                <c:pt idx="27">
                  <c:v>99106.792756147392</c:v>
                </c:pt>
                <c:pt idx="28">
                  <c:v>93629.090923886004</c:v>
                </c:pt>
                <c:pt idx="29">
                  <c:v>87912.343453214271</c:v>
                </c:pt>
                <c:pt idx="30">
                  <c:v>82065.199761800337</c:v>
                </c:pt>
                <c:pt idx="31">
                  <c:v>76188.598874240372</c:v>
                </c:pt>
                <c:pt idx="32">
                  <c:v>70372.101019474125</c:v>
                </c:pt>
                <c:pt idx="33">
                  <c:v>64691.816586281013</c:v>
                </c:pt>
                <c:pt idx="34">
                  <c:v>59209.642158138442</c:v>
                </c:pt>
                <c:pt idx="35">
                  <c:v>53973.486706703756</c:v>
                </c:pt>
                <c:pt idx="36">
                  <c:v>49018.188493529</c:v>
                </c:pt>
                <c:pt idx="37">
                  <c:v>44366.864546751487</c:v>
                </c:pt>
                <c:pt idx="38">
                  <c:v>40032.48531574064</c:v>
                </c:pt>
                <c:pt idx="39">
                  <c:v>36019.518003489211</c:v>
                </c:pt>
                <c:pt idx="40">
                  <c:v>32325.527891250415</c:v>
                </c:pt>
                <c:pt idx="41">
                  <c:v>28942.665293885922</c:v>
                </c:pt>
                <c:pt idx="42">
                  <c:v>25858.99603940811</c:v>
                </c:pt>
                <c:pt idx="43">
                  <c:v>23059.656041388684</c:v>
                </c:pt>
                <c:pt idx="44">
                  <c:v>20527.826650724488</c:v>
                </c:pt>
                <c:pt idx="45">
                  <c:v>18245.538243357143</c:v>
                </c:pt>
                <c:pt idx="46">
                  <c:v>16194.316113966453</c:v>
                </c:pt>
                <c:pt idx="47">
                  <c:v>14355.68626622957</c:v>
                </c:pt>
                <c:pt idx="48">
                  <c:v>12711.560009406378</c:v>
                </c:pt>
                <c:pt idx="49">
                  <c:v>11244.516100606457</c:v>
                </c:pt>
                <c:pt idx="50">
                  <c:v>9937.9980581608488</c:v>
                </c:pt>
                <c:pt idx="51">
                  <c:v>8776.4426175940134</c:v>
                </c:pt>
                <c:pt idx="52">
                  <c:v>7745.3533949443645</c:v>
                </c:pt>
                <c:pt idx="53">
                  <c:v>6831.3318584503222</c:v>
                </c:pt>
                <c:pt idx="54">
                  <c:v>6022.0758154553314</c:v>
                </c:pt>
                <c:pt idx="55">
                  <c:v>5306.353872445382</c:v>
                </c:pt>
                <c:pt idx="56">
                  <c:v>4673.9627618751047</c:v>
                </c:pt>
                <c:pt idx="57">
                  <c:v>4115.6730645216921</c:v>
                </c:pt>
                <c:pt idx="58">
                  <c:v>3623.1676889227065</c:v>
                </c:pt>
                <c:pt idx="59">
                  <c:v>3188.9764884010797</c:v>
                </c:pt>
                <c:pt idx="60">
                  <c:v>2806.409584082845</c:v>
                </c:pt>
                <c:pt idx="61">
                  <c:v>2469.4912994961801</c:v>
                </c:pt>
                <c:pt idx="62">
                  <c:v>2172.8960786313146</c:v>
                </c:pt>
                <c:pt idx="63">
                  <c:v>1911.8873353662359</c:v>
                </c:pt>
                <c:pt idx="64">
                  <c:v>1682.2598500565721</c:v>
                </c:pt>
                <c:pt idx="65">
                  <c:v>1480.2860728876451</c:v>
                </c:pt>
                <c:pt idx="66">
                  <c:v>1302.6664993366078</c:v>
                </c:pt>
                <c:pt idx="67">
                  <c:v>1146.4841388252778</c:v>
                </c:pt>
                <c:pt idx="68">
                  <c:v>1009.1629932454748</c:v>
                </c:pt>
                <c:pt idx="69">
                  <c:v>888.43038907462085</c:v>
                </c:pt>
                <c:pt idx="70">
                  <c:v>782.28295831753974</c:v>
                </c:pt>
                <c:pt idx="71">
                  <c:v>688.95603384074741</c:v>
                </c:pt>
                <c:pt idx="72">
                  <c:v>606.89620922863833</c:v>
                </c:pt>
                <c:pt idx="73">
                  <c:v>534.73680842664453</c:v>
                </c:pt>
                <c:pt idx="74">
                  <c:v>471.27601324510789</c:v>
                </c:pt>
                <c:pt idx="75">
                  <c:v>415.45740500670462</c:v>
                </c:pt>
                <c:pt idx="76">
                  <c:v>366.35268846936413</c:v>
                </c:pt>
                <c:pt idx="77">
                  <c:v>323.14638029612428</c:v>
                </c:pt>
                <c:pt idx="78">
                  <c:v>285.12225975404425</c:v>
                </c:pt>
                <c:pt idx="79">
                  <c:v>251.65139525090561</c:v>
                </c:pt>
                <c:pt idx="80">
                  <c:v>222.18157620985741</c:v>
                </c:pt>
                <c:pt idx="81">
                  <c:v>196.2279952503637</c:v>
                </c:pt>
                <c:pt idx="82">
                  <c:v>173.36504042324219</c:v>
                </c:pt>
                <c:pt idx="83">
                  <c:v>153.21907116985986</c:v>
                </c:pt>
                <c:pt idx="84">
                  <c:v>135.46206464225071</c:v>
                </c:pt>
                <c:pt idx="85">
                  <c:v>119.8060309863953</c:v>
                </c:pt>
                <c:pt idx="86">
                  <c:v>105.99810715125457</c:v>
                </c:pt>
                <c:pt idx="87">
                  <c:v>93.816248760348444</c:v>
                </c:pt>
                <c:pt idx="88">
                  <c:v>83.06544861242854</c:v>
                </c:pt>
                <c:pt idx="89">
                  <c:v>73.574418515193884</c:v>
                </c:pt>
                <c:pt idx="90">
                  <c:v>65.192678459988997</c:v>
                </c:pt>
              </c:numCache>
            </c:numRef>
          </c:val>
        </c:ser>
        <c:ser>
          <c:idx val="9"/>
          <c:order val="9"/>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Total'!$C$14:$CO$14</c:f>
              <c:numCache>
                <c:formatCode>_(* #,##0_);_(* \(#,##0\);_(* "-"_);_(@_)</c:formatCode>
                <c:ptCount val="91"/>
                <c:pt idx="0">
                  <c:v>0</c:v>
                </c:pt>
                <c:pt idx="1">
                  <c:v>0</c:v>
                </c:pt>
                <c:pt idx="2">
                  <c:v>0</c:v>
                </c:pt>
                <c:pt idx="3">
                  <c:v>0</c:v>
                </c:pt>
                <c:pt idx="4">
                  <c:v>0</c:v>
                </c:pt>
                <c:pt idx="5">
                  <c:v>0</c:v>
                </c:pt>
                <c:pt idx="6">
                  <c:v>0</c:v>
                </c:pt>
                <c:pt idx="7">
                  <c:v>0</c:v>
                </c:pt>
                <c:pt idx="8">
                  <c:v>0</c:v>
                </c:pt>
                <c:pt idx="9">
                  <c:v>145354.80622231399</c:v>
                </c:pt>
                <c:pt idx="10">
                  <c:v>145354.80622231399</c:v>
                </c:pt>
                <c:pt idx="11">
                  <c:v>145354.80622222024</c:v>
                </c:pt>
                <c:pt idx="12">
                  <c:v>145354.80604198275</c:v>
                </c:pt>
                <c:pt idx="13">
                  <c:v>145354.78817266601</c:v>
                </c:pt>
                <c:pt idx="14">
                  <c:v>145354.38857604511</c:v>
                </c:pt>
                <c:pt idx="15">
                  <c:v>145350.68511176866</c:v>
                </c:pt>
                <c:pt idx="16">
                  <c:v>145331.27060540431</c:v>
                </c:pt>
                <c:pt idx="17">
                  <c:v>145262.40995053551</c:v>
                </c:pt>
                <c:pt idx="18">
                  <c:v>145077.75277184547</c:v>
                </c:pt>
                <c:pt idx="19">
                  <c:v>144675.1889882097</c:v>
                </c:pt>
                <c:pt idx="20">
                  <c:v>143925.52526913641</c:v>
                </c:pt>
                <c:pt idx="21">
                  <c:v>142690.64329886227</c:v>
                </c:pt>
                <c:pt idx="22">
                  <c:v>140845.09653140209</c:v>
                </c:pt>
                <c:pt idx="23">
                  <c:v>138294.96486216472</c:v>
                </c:pt>
                <c:pt idx="24">
                  <c:v>134989.98628210963</c:v>
                </c:pt>
                <c:pt idx="25">
                  <c:v>130927.74651154625</c:v>
                </c:pt>
                <c:pt idx="26">
                  <c:v>126150.8561768934</c:v>
                </c:pt>
                <c:pt idx="27">
                  <c:v>120739.18706808143</c:v>
                </c:pt>
                <c:pt idx="28">
                  <c:v>114799.4950663076</c:v>
                </c:pt>
                <c:pt idx="29">
                  <c:v>108454.44658900815</c:v>
                </c:pt>
                <c:pt idx="30">
                  <c:v>101832.50166673164</c:v>
                </c:pt>
                <c:pt idx="31">
                  <c:v>95059.513411465392</c:v>
                </c:pt>
                <c:pt idx="32">
                  <c:v>88252.403668160492</c:v>
                </c:pt>
                <c:pt idx="33">
                  <c:v>81514.913752364388</c:v>
                </c:pt>
                <c:pt idx="34">
                  <c:v>74935.205473759692</c:v>
                </c:pt>
                <c:pt idx="35">
                  <c:v>68584.976203756756</c:v>
                </c:pt>
                <c:pt idx="36">
                  <c:v>62519.720884755508</c:v>
                </c:pt>
                <c:pt idx="37">
                  <c:v>56779.794115304627</c:v>
                </c:pt>
                <c:pt idx="38">
                  <c:v>51391.973304740037</c:v>
                </c:pt>
                <c:pt idx="39">
                  <c:v>46371.282660757177</c:v>
                </c:pt>
                <c:pt idx="40">
                  <c:v>41722.8967292542</c:v>
                </c:pt>
                <c:pt idx="41">
                  <c:v>37443.995274856687</c:v>
                </c:pt>
                <c:pt idx="42">
                  <c:v>33525.485682767598</c:v>
                </c:pt>
                <c:pt idx="43">
                  <c:v>29953.544108222213</c:v>
                </c:pt>
                <c:pt idx="44">
                  <c:v>26710.952865437717</c:v>
                </c:pt>
                <c:pt idx="45">
                  <c:v>23778.230217884673</c:v>
                </c:pt>
                <c:pt idx="46">
                  <c:v>21134.561207162926</c:v>
                </c:pt>
                <c:pt idx="47">
                  <c:v>18758.54581836623</c:v>
                </c:pt>
                <c:pt idx="48">
                  <c:v>16628.78485784978</c:v>
                </c:pt>
                <c:pt idx="49">
                  <c:v>14724.325447353403</c:v>
                </c:pt>
                <c:pt idx="50">
                  <c:v>13024.98784105308</c:v>
                </c:pt>
                <c:pt idx="51">
                  <c:v>11511.593981796403</c:v>
                </c:pt>
                <c:pt idx="52">
                  <c:v>10166.11629696512</c:v>
                </c:pt>
                <c:pt idx="53">
                  <c:v>8971.7630257444871</c:v>
                </c:pt>
                <c:pt idx="54">
                  <c:v>7913.0140949075658</c:v>
                </c:pt>
                <c:pt idx="55">
                  <c:v>6975.6193661348434</c:v>
                </c:pt>
                <c:pt idx="56">
                  <c:v>6146.5690520197977</c:v>
                </c:pt>
                <c:pt idx="57">
                  <c:v>5414.0442859675077</c:v>
                </c:pt>
                <c:pt idx="58">
                  <c:v>4767.3542501534121</c:v>
                </c:pt>
                <c:pt idx="59">
                  <c:v>4196.8649137128778</c:v>
                </c:pt>
                <c:pt idx="60">
                  <c:v>3693.9232969383197</c:v>
                </c:pt>
                <c:pt idx="61">
                  <c:v>3250.780236574381</c:v>
                </c:pt>
                <c:pt idx="62">
                  <c:v>2860.5138595327621</c:v>
                </c:pt>
                <c:pt idx="63">
                  <c:v>2516.955354131987</c:v>
                </c:pt>
                <c:pt idx="64">
                  <c:v>2214.618136859222</c:v>
                </c:pt>
                <c:pt idx="65">
                  <c:v>1948.6311279590616</c:v>
                </c:pt>
                <c:pt idx="66">
                  <c:v>1714.6765523864481</c:v>
                </c:pt>
                <c:pt idx="67">
                  <c:v>1508.93245765297</c:v>
                </c:pt>
                <c:pt idx="68">
                  <c:v>1328.0199729852375</c:v>
                </c:pt>
                <c:pt idx="69">
                  <c:v>1168.9552132842905</c:v>
                </c:pt>
                <c:pt idx="70">
                  <c:v>1029.1056468579254</c:v>
                </c:pt>
                <c:pt idx="71">
                  <c:v>906.15068973927998</c:v>
                </c:pt>
                <c:pt idx="72">
                  <c:v>798.04625503732439</c:v>
                </c:pt>
                <c:pt idx="73">
                  <c:v>702.99296788394827</c:v>
                </c:pt>
                <c:pt idx="74">
                  <c:v>619.40775090756654</c:v>
                </c:pt>
                <c:pt idx="75">
                  <c:v>545.8984884166299</c:v>
                </c:pt>
                <c:pt idx="76">
                  <c:v>481.24148698545912</c:v>
                </c:pt>
                <c:pt idx="77">
                  <c:v>424.36146385998831</c:v>
                </c:pt>
                <c:pt idx="78">
                  <c:v>374.31381097940925</c:v>
                </c:pt>
                <c:pt idx="79">
                  <c:v>330.2689002606084</c:v>
                </c:pt>
                <c:pt idx="80">
                  <c:v>291.49821424065419</c:v>
                </c:pt>
                <c:pt idx="81">
                  <c:v>257.36210458032281</c:v>
                </c:pt>
                <c:pt idx="82">
                  <c:v>227.29899884908005</c:v>
                </c:pt>
                <c:pt idx="83">
                  <c:v>200.81589313164085</c:v>
                </c:pt>
                <c:pt idx="84">
                  <c:v>177.4799841228606</c:v>
                </c:pt>
                <c:pt idx="85">
                  <c:v>156.9113093976631</c:v>
                </c:pt>
                <c:pt idx="86">
                  <c:v>138.77627840280854</c:v>
                </c:pt>
                <c:pt idx="87">
                  <c:v>122.78198941306782</c:v>
                </c:pt>
                <c:pt idx="88">
                  <c:v>108.67123924797832</c:v>
                </c:pt>
                <c:pt idx="89">
                  <c:v>96.218143004851385</c:v>
                </c:pt>
                <c:pt idx="90">
                  <c:v>85.224290489589663</c:v>
                </c:pt>
              </c:numCache>
            </c:numRef>
          </c:val>
        </c:ser>
        <c:ser>
          <c:idx val="10"/>
          <c:order val="1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Total'!$C$15:$CO$15</c:f>
              <c:numCache>
                <c:formatCode>_(* #,##0_);_(* \(#,##0\);_(* "-"_);_(@_)</c:formatCode>
                <c:ptCount val="91"/>
                <c:pt idx="0">
                  <c:v>0</c:v>
                </c:pt>
                <c:pt idx="1">
                  <c:v>0</c:v>
                </c:pt>
                <c:pt idx="2">
                  <c:v>0</c:v>
                </c:pt>
                <c:pt idx="3">
                  <c:v>0</c:v>
                </c:pt>
                <c:pt idx="4">
                  <c:v>0</c:v>
                </c:pt>
                <c:pt idx="5">
                  <c:v>0</c:v>
                </c:pt>
                <c:pt idx="6">
                  <c:v>0</c:v>
                </c:pt>
                <c:pt idx="7">
                  <c:v>0</c:v>
                </c:pt>
                <c:pt idx="8">
                  <c:v>0</c:v>
                </c:pt>
                <c:pt idx="9">
                  <c:v>0</c:v>
                </c:pt>
                <c:pt idx="10">
                  <c:v>147180.10064094421</c:v>
                </c:pt>
                <c:pt idx="11">
                  <c:v>147180.10064094421</c:v>
                </c:pt>
                <c:pt idx="12">
                  <c:v>147180.10064084941</c:v>
                </c:pt>
                <c:pt idx="13">
                  <c:v>147180.10045834829</c:v>
                </c:pt>
                <c:pt idx="14">
                  <c:v>147180.08236463775</c:v>
                </c:pt>
                <c:pt idx="15">
                  <c:v>147179.67775007855</c:v>
                </c:pt>
                <c:pt idx="16">
                  <c:v>147175.92777951251</c:v>
                </c:pt>
                <c:pt idx="17">
                  <c:v>147156.26947529201</c:v>
                </c:pt>
                <c:pt idx="18">
                  <c:v>147086.544102068</c:v>
                </c:pt>
                <c:pt idx="19">
                  <c:v>146899.56808902751</c:v>
                </c:pt>
                <c:pt idx="20">
                  <c:v>146491.94910669196</c:v>
                </c:pt>
                <c:pt idx="21">
                  <c:v>145732.87147804236</c:v>
                </c:pt>
                <c:pt idx="22">
                  <c:v>144482.48246519681</c:v>
                </c:pt>
                <c:pt idx="23">
                  <c:v>142613.76022592786</c:v>
                </c:pt>
                <c:pt idx="24">
                  <c:v>140031.6052529992</c:v>
                </c:pt>
                <c:pt idx="25">
                  <c:v>136685.1243716951</c:v>
                </c:pt>
                <c:pt idx="26">
                  <c:v>132571.87298498311</c:v>
                </c:pt>
                <c:pt idx="27">
                  <c:v>127734.99680264539</c:v>
                </c:pt>
                <c:pt idx="28">
                  <c:v>122255.37060540622</c:v>
                </c:pt>
                <c:pt idx="29">
                  <c:v>116241.0908624976</c:v>
                </c:pt>
                <c:pt idx="30">
                  <c:v>109816.36437610758</c:v>
                </c:pt>
                <c:pt idx="31">
                  <c:v>103111.26431489033</c:v>
                </c:pt>
                <c:pt idx="32">
                  <c:v>96253.224192533657</c:v>
                </c:pt>
                <c:pt idx="33">
                  <c:v>89360.63410121428</c:v>
                </c:pt>
                <c:pt idx="34">
                  <c:v>82538.538089076857</c:v>
                </c:pt>
                <c:pt idx="35">
                  <c:v>75876.205058602965</c:v>
                </c:pt>
                <c:pt idx="36">
                  <c:v>69446.232721653811</c:v>
                </c:pt>
                <c:pt idx="37">
                  <c:v>63304.812898918019</c:v>
                </c:pt>
                <c:pt idx="38">
                  <c:v>57492.806942215379</c:v>
                </c:pt>
                <c:pt idx="39">
                  <c:v>52037.328518465016</c:v>
                </c:pt>
                <c:pt idx="40">
                  <c:v>46953.590501998784</c:v>
                </c:pt>
                <c:pt idx="41">
                  <c:v>42246.832418126556</c:v>
                </c:pt>
                <c:pt idx="42">
                  <c:v>37914.198616340167</c:v>
                </c:pt>
                <c:pt idx="43">
                  <c:v>33946.482301242344</c:v>
                </c:pt>
                <c:pt idx="44">
                  <c:v>30329.68603500037</c:v>
                </c:pt>
                <c:pt idx="45">
                  <c:v>27046.375920572256</c:v>
                </c:pt>
                <c:pt idx="46">
                  <c:v>24076.825579328903</c:v>
                </c:pt>
                <c:pt idx="47">
                  <c:v>21399.958668823951</c:v>
                </c:pt>
                <c:pt idx="48">
                  <c:v>18994.106443252036</c:v>
                </c:pt>
                <c:pt idx="49">
                  <c:v>16837.600988382204</c:v>
                </c:pt>
                <c:pt idx="50">
                  <c:v>14909.226309978067</c:v>
                </c:pt>
                <c:pt idx="51">
                  <c:v>13188.549254857604</c:v>
                </c:pt>
                <c:pt idx="52">
                  <c:v>11656.150937225666</c:v>
                </c:pt>
                <c:pt idx="53">
                  <c:v>10293.77740304245</c:v>
                </c:pt>
                <c:pt idx="54">
                  <c:v>9084.426028790409</c:v>
                </c:pt>
                <c:pt idx="55">
                  <c:v>8012.3818477693831</c:v>
                </c:pt>
                <c:pt idx="56">
                  <c:v>7063.2157754067903</c:v>
                </c:pt>
                <c:pt idx="57">
                  <c:v>6223.7546537619119</c:v>
                </c:pt>
                <c:pt idx="58">
                  <c:v>5482.0312007054954</c:v>
                </c:pt>
                <c:pt idx="59">
                  <c:v>4827.220348362287</c:v>
                </c:pt>
                <c:pt idx="60">
                  <c:v>4249.5670864296744</c:v>
                </c:pt>
                <c:pt idx="61">
                  <c:v>3740.3097753216807</c:v>
                </c:pt>
                <c:pt idx="62">
                  <c:v>3291.6019415886399</c:v>
                </c:pt>
                <c:pt idx="63">
                  <c:v>2896.4347906523972</c:v>
                </c:pt>
                <c:pt idx="64">
                  <c:v>2548.5620459176766</c:v>
                </c:pt>
                <c:pt idx="65">
                  <c:v>2242.4282260448758</c:v>
                </c:pt>
                <c:pt idx="66">
                  <c:v>1973.1010826463028</c:v>
                </c:pt>
                <c:pt idx="67">
                  <c:v>1736.208620174011</c:v>
                </c:pt>
                <c:pt idx="68">
                  <c:v>1527.8808919333708</c:v>
                </c:pt>
                <c:pt idx="69">
                  <c:v>1344.6965969477901</c:v>
                </c:pt>
                <c:pt idx="70">
                  <c:v>1183.6343799516299</c:v>
                </c:pt>
                <c:pt idx="71">
                  <c:v>1042.028651209896</c:v>
                </c:pt>
                <c:pt idx="72">
                  <c:v>917.5296859995708</c:v>
                </c:pt>
                <c:pt idx="73">
                  <c:v>808.06772878825188</c:v>
                </c:pt>
                <c:pt idx="74">
                  <c:v>711.8208090401107</c:v>
                </c:pt>
                <c:pt idx="75">
                  <c:v>627.18596987377418</c:v>
                </c:pt>
                <c:pt idx="76">
                  <c:v>552.75361409112259</c:v>
                </c:pt>
                <c:pt idx="77">
                  <c:v>487.28468172416223</c:v>
                </c:pt>
                <c:pt idx="78">
                  <c:v>429.69038714499231</c:v>
                </c:pt>
                <c:pt idx="79">
                  <c:v>379.01426036772875</c:v>
                </c:pt>
                <c:pt idx="80">
                  <c:v>334.41625524638488</c:v>
                </c:pt>
                <c:pt idx="81">
                  <c:v>295.1587059527788</c:v>
                </c:pt>
                <c:pt idx="82">
                  <c:v>260.593931757326</c:v>
                </c:pt>
                <c:pt idx="83">
                  <c:v>230.15330827813935</c:v>
                </c:pt>
                <c:pt idx="84">
                  <c:v>203.33764069838341</c:v>
                </c:pt>
                <c:pt idx="85">
                  <c:v>179.70869078112241</c:v>
                </c:pt>
                <c:pt idx="86">
                  <c:v>158.881724719365</c:v>
                </c:pt>
                <c:pt idx="87">
                  <c:v>140.51896289319606</c:v>
                </c:pt>
                <c:pt idx="88">
                  <c:v>124.32382546107033</c:v>
                </c:pt>
                <c:pt idx="89">
                  <c:v>110.03587941103947</c:v>
                </c:pt>
                <c:pt idx="90">
                  <c:v>97.42640328851293</c:v>
                </c:pt>
              </c:numCache>
            </c:numRef>
          </c:val>
        </c:ser>
        <c:ser>
          <c:idx val="11"/>
          <c:order val="1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Total'!$C$16:$CO$16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280224.92495193332</c:v>
                </c:pt>
                <c:pt idx="12">
                  <c:v>280224.92495193332</c:v>
                </c:pt>
                <c:pt idx="13">
                  <c:v>280224.92495175282</c:v>
                </c:pt>
                <c:pt idx="14">
                  <c:v>280224.92460427829</c:v>
                </c:pt>
                <c:pt idx="15">
                  <c:v>280224.89015458775</c:v>
                </c:pt>
                <c:pt idx="16">
                  <c:v>280224.1197849263</c:v>
                </c:pt>
                <c:pt idx="17">
                  <c:v>280216.97999350162</c:v>
                </c:pt>
                <c:pt idx="18">
                  <c:v>280179.5513818835</c:v>
                </c:pt>
                <c:pt idx="19">
                  <c:v>280046.79710740002</c:v>
                </c:pt>
                <c:pt idx="20">
                  <c:v>279690.80238397041</c:v>
                </c:pt>
                <c:pt idx="21">
                  <c:v>278914.71242183179</c:v>
                </c:pt>
                <c:pt idx="22">
                  <c:v>277469.45949297381</c:v>
                </c:pt>
                <c:pt idx="23">
                  <c:v>275088.76967309014</c:v>
                </c:pt>
                <c:pt idx="24">
                  <c:v>271530.79854129424</c:v>
                </c:pt>
                <c:pt idx="25">
                  <c:v>266614.48050405929</c:v>
                </c:pt>
                <c:pt idx="26">
                  <c:v>260242.91702684478</c:v>
                </c:pt>
                <c:pt idx="27">
                  <c:v>252411.45369633811</c:v>
                </c:pt>
                <c:pt idx="28">
                  <c:v>243202.23818897881</c:v>
                </c:pt>
                <c:pt idx="29">
                  <c:v>232769.25279761775</c:v>
                </c:pt>
                <c:pt idx="30">
                  <c:v>221318.30880276309</c:v>
                </c:pt>
                <c:pt idx="31">
                  <c:v>209085.89090356999</c:v>
                </c:pt>
                <c:pt idx="32">
                  <c:v>196319.65312232508</c:v>
                </c:pt>
                <c:pt idx="33">
                  <c:v>183262.22368563071</c:v>
                </c:pt>
                <c:pt idx="34">
                  <c:v>170139.01251337869</c:v>
                </c:pt>
                <c:pt idx="35">
                  <c:v>157150.01920048651</c:v>
                </c:pt>
                <c:pt idx="36">
                  <c:v>144465.2081061936</c:v>
                </c:pt>
                <c:pt idx="37">
                  <c:v>132222.80232091516</c:v>
                </c:pt>
                <c:pt idx="38">
                  <c:v>120529.78878559402</c:v>
                </c:pt>
                <c:pt idx="39">
                  <c:v>109463.96585202745</c:v>
                </c:pt>
                <c:pt idx="40">
                  <c:v>99076.956839158796</c:v>
                </c:pt>
                <c:pt idx="41">
                  <c:v>89397.72644092144</c:v>
                </c:pt>
                <c:pt idx="42">
                  <c:v>80436.250500381866</c:v>
                </c:pt>
                <c:pt idx="43">
                  <c:v>72187.091975128889</c:v>
                </c:pt>
                <c:pt idx="44">
                  <c:v>64632.721501220556</c:v>
                </c:pt>
                <c:pt idx="45">
                  <c:v>57746.488526379646</c:v>
                </c:pt>
                <c:pt idx="46">
                  <c:v>51495.19961977598</c:v>
                </c:pt>
                <c:pt idx="47">
                  <c:v>45841.296558886199</c:v>
                </c:pt>
                <c:pt idx="48">
                  <c:v>40744.650844989381</c:v>
                </c:pt>
                <c:pt idx="49">
                  <c:v>36164.006067465802</c:v>
                </c:pt>
                <c:pt idx="50">
                  <c:v>32058.107398979504</c:v>
                </c:pt>
                <c:pt idx="51">
                  <c:v>28386.560449481898</c:v>
                </c:pt>
                <c:pt idx="52">
                  <c:v>25110.461326449265</c:v>
                </c:pt>
                <c:pt idx="53">
                  <c:v>22192.837261206503</c:v>
                </c:pt>
                <c:pt idx="54">
                  <c:v>19598.933467755851</c:v>
                </c:pt>
                <c:pt idx="55">
                  <c:v>17296.377642515316</c:v>
                </c:pt>
                <c:pt idx="56">
                  <c:v>15255.249128106634</c:v>
                </c:pt>
                <c:pt idx="57">
                  <c:v>13448.075534418114</c:v>
                </c:pt>
                <c:pt idx="58">
                  <c:v>11849.77570455945</c:v>
                </c:pt>
                <c:pt idx="59">
                  <c:v>10437.564420135326</c:v>
                </c:pt>
                <c:pt idx="60">
                  <c:v>9190.8311922295034</c:v>
                </c:pt>
                <c:pt idx="61">
                  <c:v>8091.0028780187004</c:v>
                </c:pt>
                <c:pt idx="62">
                  <c:v>7121.3976721179215</c:v>
                </c:pt>
                <c:pt idx="63">
                  <c:v>6267.0762082405736</c:v>
                </c:pt>
                <c:pt idx="64">
                  <c:v>5514.6940265982021</c:v>
                </c:pt>
                <c:pt idx="65">
                  <c:v>4852.3584706256997</c:v>
                </c:pt>
                <c:pt idx="66">
                  <c:v>4269.4921298260842</c:v>
                </c:pt>
                <c:pt idx="67">
                  <c:v>3756.7042038923819</c:v>
                </c:pt>
                <c:pt idx="68">
                  <c:v>3305.6705911357008</c:v>
                </c:pt>
                <c:pt idx="69">
                  <c:v>2909.023070462651</c:v>
                </c:pt>
                <c:pt idx="70">
                  <c:v>2560.2476239779617</c:v>
                </c:pt>
                <c:pt idx="71">
                  <c:v>2253.5917141518958</c:v>
                </c:pt>
                <c:pt idx="72">
                  <c:v>1983.9801665540158</c:v>
                </c:pt>
                <c:pt idx="73">
                  <c:v>1746.93920088864</c:v>
                </c:pt>
                <c:pt idx="74">
                  <c:v>1538.5280868110358</c:v>
                </c:pt>
                <c:pt idx="75">
                  <c:v>1355.2778665310871</c:v>
                </c:pt>
                <c:pt idx="76">
                  <c:v>1194.1365753482248</c:v>
                </c:pt>
                <c:pt idx="77">
                  <c:v>1052.420397533715</c:v>
                </c:pt>
                <c:pt idx="78">
                  <c:v>927.77021330826005</c:v>
                </c:pt>
                <c:pt idx="79">
                  <c:v>818.11301912356294</c:v>
                </c:pt>
                <c:pt idx="80">
                  <c:v>721.62773503167955</c:v>
                </c:pt>
                <c:pt idx="81">
                  <c:v>636.7149473402078</c:v>
                </c:pt>
                <c:pt idx="82">
                  <c:v>561.9701703174278</c:v>
                </c:pt>
                <c:pt idx="83">
                  <c:v>496.16024619914691</c:v>
                </c:pt>
                <c:pt idx="84">
                  <c:v>438.2025372915038</c:v>
                </c:pt>
                <c:pt idx="85">
                  <c:v>387.14659696839601</c:v>
                </c:pt>
                <c:pt idx="86">
                  <c:v>342.15803745238651</c:v>
                </c:pt>
                <c:pt idx="87">
                  <c:v>302.50434122431921</c:v>
                </c:pt>
                <c:pt idx="88">
                  <c:v>267.54238962733223</c:v>
                </c:pt>
                <c:pt idx="89">
                  <c:v>236.70750670674465</c:v>
                </c:pt>
                <c:pt idx="90">
                  <c:v>209.50383860113058</c:v>
                </c:pt>
              </c:numCache>
            </c:numRef>
          </c:val>
        </c:ser>
        <c:ser>
          <c:idx val="12"/>
          <c:order val="1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Total'!$C$17:$CO$17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202264.49192447221</c:v>
                </c:pt>
                <c:pt idx="13">
                  <c:v>202264.49192447221</c:v>
                </c:pt>
                <c:pt idx="14">
                  <c:v>202264.49192434168</c:v>
                </c:pt>
                <c:pt idx="15">
                  <c:v>202264.49167353686</c:v>
                </c:pt>
                <c:pt idx="16">
                  <c:v>202264.46680797968</c:v>
                </c:pt>
                <c:pt idx="17">
                  <c:v>202263.91076026775</c:v>
                </c:pt>
                <c:pt idx="18">
                  <c:v>202258.75730617979</c:v>
                </c:pt>
                <c:pt idx="19">
                  <c:v>202231.74158260098</c:v>
                </c:pt>
                <c:pt idx="20">
                  <c:v>202135.92042792035</c:v>
                </c:pt>
                <c:pt idx="21">
                  <c:v>201878.96579808279</c:v>
                </c:pt>
                <c:pt idx="22">
                  <c:v>201318.78921169779</c:v>
                </c:pt>
                <c:pt idx="23">
                  <c:v>200275.61523490737</c:v>
                </c:pt>
                <c:pt idx="24">
                  <c:v>198557.24911550825</c:v>
                </c:pt>
                <c:pt idx="25">
                  <c:v>195989.12915480864</c:v>
                </c:pt>
                <c:pt idx="26">
                  <c:v>192440.56340852095</c:v>
                </c:pt>
                <c:pt idx="27">
                  <c:v>187841.61115720271</c:v>
                </c:pt>
                <c:pt idx="28">
                  <c:v>182188.91287619929</c:v>
                </c:pt>
                <c:pt idx="29">
                  <c:v>175541.762213429</c:v>
                </c:pt>
                <c:pt idx="30">
                  <c:v>168011.30256641103</c:v>
                </c:pt>
                <c:pt idx="31">
                  <c:v>159746.08715214304</c:v>
                </c:pt>
                <c:pt idx="32">
                  <c:v>150916.80905772463</c:v>
                </c:pt>
                <c:pt idx="33">
                  <c:v>141702.2233136002</c:v>
                </c:pt>
                <c:pt idx="34">
                  <c:v>132277.4573642269</c:v>
                </c:pt>
                <c:pt idx="35">
                  <c:v>122805.21059449937</c:v>
                </c:pt>
                <c:pt idx="36">
                  <c:v>113429.8413853073</c:v>
                </c:pt>
                <c:pt idx="37">
                  <c:v>104274.02888367078</c:v>
                </c:pt>
                <c:pt idx="38">
                  <c:v>95437.541599331875</c:v>
                </c:pt>
                <c:pt idx="39">
                  <c:v>86997.601996552563</c:v>
                </c:pt>
                <c:pt idx="40">
                  <c:v>79010.364409575253</c:v>
                </c:pt>
                <c:pt idx="41">
                  <c:v>71513.090207563349</c:v>
                </c:pt>
                <c:pt idx="42">
                  <c:v>64526.685914457863</c:v>
                </c:pt>
                <c:pt idx="43">
                  <c:v>58058.352027607762</c:v>
                </c:pt>
                <c:pt idx="44">
                  <c:v>52104.164125868178</c:v>
                </c:pt>
                <c:pt idx="45">
                  <c:v>46651.469630628562</c:v>
                </c:pt>
                <c:pt idx="46">
                  <c:v>41681.032350045236</c:v>
                </c:pt>
                <c:pt idx="47">
                  <c:v>37168.893485937435</c:v>
                </c:pt>
                <c:pt idx="48">
                  <c:v>33087.943762435076</c:v>
                </c:pt>
                <c:pt idx="49">
                  <c:v>29409.218695358351</c:v>
                </c:pt>
                <c:pt idx="50">
                  <c:v>26102.93968120138</c:v>
                </c:pt>
                <c:pt idx="51">
                  <c:v>23139.329259261933</c:v>
                </c:pt>
                <c:pt idx="52">
                  <c:v>20489.231026764031</c:v>
                </c:pt>
                <c:pt idx="53">
                  <c:v>18124.564412157706</c:v>
                </c:pt>
                <c:pt idx="54">
                  <c:v>16018.642716276574</c:v>
                </c:pt>
                <c:pt idx="55">
                  <c:v>14146.380165137489</c:v>
                </c:pt>
                <c:pt idx="56">
                  <c:v>12484.410644760606</c:v>
                </c:pt>
                <c:pt idx="57">
                  <c:v>11011.13762313257</c:v>
                </c:pt>
                <c:pt idx="58">
                  <c:v>9706.7317113121971</c:v>
                </c:pt>
                <c:pt idx="59">
                  <c:v>8553.0894966348533</c:v>
                </c:pt>
                <c:pt idx="60">
                  <c:v>7533.7647596113729</c:v>
                </c:pt>
                <c:pt idx="61">
                  <c:v>6633.880986064175</c:v>
                </c:pt>
                <c:pt idx="62">
                  <c:v>5840.0322047105765</c:v>
                </c:pt>
                <c:pt idx="63">
                  <c:v>5140.1775990844517</c:v>
                </c:pt>
                <c:pt idx="64">
                  <c:v>4523.5340337022426</c:v>
                </c:pt>
                <c:pt idx="65">
                  <c:v>3980.46956601071</c:v>
                </c:pt>
                <c:pt idx="66">
                  <c:v>3502.4001553925459</c:v>
                </c:pt>
                <c:pt idx="67">
                  <c:v>3081.6910971175462</c:v>
                </c:pt>
                <c:pt idx="68">
                  <c:v>2711.5641738191462</c:v>
                </c:pt>
                <c:pt idx="69">
                  <c:v>2386.0111041172372</c:v>
                </c:pt>
                <c:pt idx="70">
                  <c:v>2099.7135549045947</c:v>
                </c:pt>
                <c:pt idx="71">
                  <c:v>1847.9697512759271</c:v>
                </c:pt>
                <c:pt idx="72">
                  <c:v>1626.6275498024299</c:v>
                </c:pt>
                <c:pt idx="73">
                  <c:v>1432.023723246997</c:v>
                </c:pt>
                <c:pt idx="74">
                  <c:v>1260.92912666956</c:v>
                </c:pt>
                <c:pt idx="75">
                  <c:v>1110.4993670486051</c:v>
                </c:pt>
                <c:pt idx="76">
                  <c:v>978.23057366297155</c:v>
                </c:pt>
                <c:pt idx="77">
                  <c:v>861.91985863736852</c:v>
                </c:pt>
                <c:pt idx="78">
                  <c:v>759.63006158221208</c:v>
                </c:pt>
                <c:pt idx="79">
                  <c:v>669.65838549030775</c:v>
                </c:pt>
                <c:pt idx="80">
                  <c:v>590.50855015201535</c:v>
                </c:pt>
                <c:pt idx="81">
                  <c:v>520.86611214125878</c:v>
                </c:pt>
                <c:pt idx="82">
                  <c:v>459.57662526477367</c:v>
                </c:pt>
                <c:pt idx="83">
                  <c:v>405.62634103822319</c:v>
                </c:pt>
                <c:pt idx="84">
                  <c:v>358.1251743677164</c:v>
                </c:pt>
                <c:pt idx="85">
                  <c:v>316.29168454763141</c:v>
                </c:pt>
                <c:pt idx="86">
                  <c:v>279.4398455081494</c:v>
                </c:pt>
                <c:pt idx="87">
                  <c:v>246.96740168652926</c:v>
                </c:pt>
                <c:pt idx="88">
                  <c:v>218.34562679668551</c:v>
                </c:pt>
                <c:pt idx="89">
                  <c:v>193.11032205830239</c:v>
                </c:pt>
                <c:pt idx="90">
                  <c:v>170.85390811313701</c:v>
                </c:pt>
              </c:numCache>
            </c:numRef>
          </c:val>
        </c:ser>
        <c:ser>
          <c:idx val="13"/>
          <c:order val="1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Total'!$C$18:$CO$18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204800.91908366978</c:v>
                </c:pt>
                <c:pt idx="14">
                  <c:v>204800.91908366978</c:v>
                </c:pt>
                <c:pt idx="15">
                  <c:v>204800.9190835378</c:v>
                </c:pt>
                <c:pt idx="16">
                  <c:v>204800.91882958807</c:v>
                </c:pt>
                <c:pt idx="17">
                  <c:v>204800.89365221278</c:v>
                </c:pt>
                <c:pt idx="18">
                  <c:v>204800.33063157869</c:v>
                </c:pt>
                <c:pt idx="19">
                  <c:v>204795.11255240129</c:v>
                </c:pt>
                <c:pt idx="20">
                  <c:v>204767.75804758444</c:v>
                </c:pt>
                <c:pt idx="21">
                  <c:v>204670.73528120806</c:v>
                </c:pt>
                <c:pt idx="22">
                  <c:v>204410.55840165348</c:v>
                </c:pt>
                <c:pt idx="23">
                  <c:v>203843.35711659715</c:v>
                </c:pt>
                <c:pt idx="24">
                  <c:v>202787.10158119336</c:v>
                </c:pt>
                <c:pt idx="25">
                  <c:v>201047.18689213073</c:v>
                </c:pt>
                <c:pt idx="26">
                  <c:v>198446.86232075351</c:v>
                </c:pt>
                <c:pt idx="27">
                  <c:v>194853.7970261297</c:v>
                </c:pt>
                <c:pt idx="28">
                  <c:v>190197.17322167271</c:v>
                </c:pt>
                <c:pt idx="29">
                  <c:v>184473.5892537834</c:v>
                </c:pt>
                <c:pt idx="30">
                  <c:v>177743.08232164566</c:v>
                </c:pt>
                <c:pt idx="31">
                  <c:v>170118.18957770508</c:v>
                </c:pt>
                <c:pt idx="32">
                  <c:v>161749.32711864955</c:v>
                </c:pt>
                <c:pt idx="33">
                  <c:v>152809.32854857249</c:v>
                </c:pt>
                <c:pt idx="34">
                  <c:v>143479.19051289235</c:v>
                </c:pt>
                <c:pt idx="35">
                  <c:v>133936.23658056871</c:v>
                </c:pt>
                <c:pt idx="36">
                  <c:v>124345.20641125977</c:v>
                </c:pt>
                <c:pt idx="37">
                  <c:v>114852.26866167078</c:v>
                </c:pt>
                <c:pt idx="38">
                  <c:v>105581.6408937821</c:v>
                </c:pt>
                <c:pt idx="39">
                  <c:v>96634.342729458032</c:v>
                </c:pt>
                <c:pt idx="40">
                  <c:v>88088.565014280466</c:v>
                </c:pt>
                <c:pt idx="41">
                  <c:v>80001.166266291562</c:v>
                </c:pt>
                <c:pt idx="42">
                  <c:v>72409.875117830437</c:v>
                </c:pt>
                <c:pt idx="43">
                  <c:v>65335.860263792289</c:v>
                </c:pt>
                <c:pt idx="44">
                  <c:v>58786.412496847573</c:v>
                </c:pt>
                <c:pt idx="45">
                  <c:v>52757.558183019377</c:v>
                </c:pt>
                <c:pt idx="46">
                  <c:v>47236.486078457667</c:v>
                </c:pt>
                <c:pt idx="47">
                  <c:v>42203.718766579121</c:v>
                </c:pt>
                <c:pt idx="48">
                  <c:v>37634.997002269309</c:v>
                </c:pt>
                <c:pt idx="49">
                  <c:v>33502.871555259895</c:v>
                </c:pt>
                <c:pt idx="50">
                  <c:v>29778.014722381904</c:v>
                </c:pt>
                <c:pt idx="51">
                  <c:v>26430.2744719615</c:v>
                </c:pt>
                <c:pt idx="52">
                  <c:v>23429.499929459085</c:v>
                </c:pt>
                <c:pt idx="53">
                  <c:v>20746.169066421284</c:v>
                </c:pt>
                <c:pt idx="54">
                  <c:v>18351.849176706412</c:v>
                </c:pt>
                <c:pt idx="55">
                  <c:v>16219.518905925397</c:v>
                </c:pt>
                <c:pt idx="56">
                  <c:v>14323.77790071526</c:v>
                </c:pt>
                <c:pt idx="57">
                  <c:v>12640.96703251142</c:v>
                </c:pt>
                <c:pt idx="58">
                  <c:v>11149.218945539904</c:v>
                </c:pt>
                <c:pt idx="59">
                  <c:v>9828.455587338869</c:v>
                </c:pt>
                <c:pt idx="60">
                  <c:v>8660.346525725321</c:v>
                </c:pt>
                <c:pt idx="61">
                  <c:v>7628.2393031433076</c:v>
                </c:pt>
                <c:pt idx="62">
                  <c:v>6717.0708516893346</c:v>
                </c:pt>
                <c:pt idx="63">
                  <c:v>5913.2670871839036</c:v>
                </c:pt>
                <c:pt idx="64">
                  <c:v>5204.6361995109037</c:v>
                </c:pt>
                <c:pt idx="65">
                  <c:v>4580.2598310454632</c:v>
                </c:pt>
                <c:pt idx="66">
                  <c:v>4030.3852532256419</c:v>
                </c:pt>
                <c:pt idx="67">
                  <c:v>3546.3207802733227</c:v>
                </c:pt>
                <c:pt idx="68">
                  <c:v>3120.3359671123512</c:v>
                </c:pt>
                <c:pt idx="69">
                  <c:v>2745.5675965106111</c:v>
                </c:pt>
                <c:pt idx="70">
                  <c:v>2415.932042335548</c:v>
                </c:pt>
                <c:pt idx="71">
                  <c:v>2126.0442787826291</c:v>
                </c:pt>
                <c:pt idx="72">
                  <c:v>1871.1435699818921</c:v>
                </c:pt>
                <c:pt idx="73">
                  <c:v>1647.0257040012345</c:v>
                </c:pt>
                <c:pt idx="74">
                  <c:v>1449.9815161828701</c:v>
                </c:pt>
                <c:pt idx="75">
                  <c:v>1276.7413676233609</c:v>
                </c:pt>
                <c:pt idx="76">
                  <c:v>1124.4251961847729</c:v>
                </c:pt>
                <c:pt idx="77">
                  <c:v>990.49773223039324</c:v>
                </c:pt>
                <c:pt idx="78">
                  <c:v>872.72846333955226</c:v>
                </c:pt>
                <c:pt idx="79">
                  <c:v>769.15593683993927</c:v>
                </c:pt>
                <c:pt idx="80">
                  <c:v>678.05600239370267</c:v>
                </c:pt>
                <c:pt idx="81">
                  <c:v>597.91361621226713</c:v>
                </c:pt>
                <c:pt idx="82">
                  <c:v>527.39785155123252</c:v>
                </c:pt>
                <c:pt idx="83">
                  <c:v>465.33978528837889</c:v>
                </c:pt>
                <c:pt idx="84">
                  <c:v>410.71295638086832</c:v>
                </c:pt>
                <c:pt idx="85">
                  <c:v>362.61611793381621</c:v>
                </c:pt>
                <c:pt idx="86">
                  <c:v>320.25802985758611</c:v>
                </c:pt>
                <c:pt idx="87">
                  <c:v>282.9440632122317</c:v>
                </c:pt>
                <c:pt idx="88">
                  <c:v>250.06441005964541</c:v>
                </c:pt>
                <c:pt idx="89">
                  <c:v>221.08371380656931</c:v>
                </c:pt>
                <c:pt idx="90">
                  <c:v>195.53195455014367</c:v>
                </c:pt>
              </c:numCache>
            </c:numRef>
          </c:val>
        </c:ser>
        <c:ser>
          <c:idx val="14"/>
          <c:order val="1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Total'!$C$19:$CO$19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231360.73026787781</c:v>
                </c:pt>
                <c:pt idx="15">
                  <c:v>231360.73026787781</c:v>
                </c:pt>
                <c:pt idx="16">
                  <c:v>231360.73026772871</c:v>
                </c:pt>
                <c:pt idx="17">
                  <c:v>231360.72998084468</c:v>
                </c:pt>
                <c:pt idx="18">
                  <c:v>231360.70153831705</c:v>
                </c:pt>
                <c:pt idx="19">
                  <c:v>231360.06550179099</c:v>
                </c:pt>
                <c:pt idx="20">
                  <c:v>231354.17071081811</c:v>
                </c:pt>
                <c:pt idx="21">
                  <c:v>231323.26870979747</c:v>
                </c:pt>
                <c:pt idx="22">
                  <c:v>231213.66344932345</c:v>
                </c:pt>
                <c:pt idx="23">
                  <c:v>230919.74527199386</c:v>
                </c:pt>
                <c:pt idx="24">
                  <c:v>230278.98592332168</c:v>
                </c:pt>
                <c:pt idx="25">
                  <c:v>229085.748836721</c:v>
                </c:pt>
                <c:pt idx="26">
                  <c:v>227120.191578158</c:v>
                </c:pt>
                <c:pt idx="27">
                  <c:v>224182.64132467681</c:v>
                </c:pt>
                <c:pt idx="28">
                  <c:v>220123.60577843167</c:v>
                </c:pt>
                <c:pt idx="29">
                  <c:v>214863.08307764298</c:v>
                </c:pt>
                <c:pt idx="30">
                  <c:v>208397.23042187776</c:v>
                </c:pt>
                <c:pt idx="31">
                  <c:v>200793.87099429473</c:v>
                </c:pt>
                <c:pt idx="32">
                  <c:v>192180.13644004898</c:v>
                </c:pt>
                <c:pt idx="33">
                  <c:v>182725.94971714923</c:v>
                </c:pt>
                <c:pt idx="34">
                  <c:v>172626.55852778751</c:v>
                </c:pt>
                <c:pt idx="35">
                  <c:v>162086.43224762601</c:v>
                </c:pt>
                <c:pt idx="36">
                  <c:v>151305.89082928811</c:v>
                </c:pt>
                <c:pt idx="37">
                  <c:v>140471.03835928551</c:v>
                </c:pt>
                <c:pt idx="38">
                  <c:v>129746.99952215899</c:v>
                </c:pt>
                <c:pt idx="39">
                  <c:v>119274.10115814283</c:v>
                </c:pt>
                <c:pt idx="40">
                  <c:v>109166.4637193833</c:v>
                </c:pt>
                <c:pt idx="41">
                  <c:v>99512.4183091538</c:v>
                </c:pt>
                <c:pt idx="42">
                  <c:v>90376.197199043614</c:v>
                </c:pt>
                <c:pt idx="43">
                  <c:v>81800.421896655782</c:v>
                </c:pt>
                <c:pt idx="44">
                  <c:v>73809.006380168503</c:v>
                </c:pt>
                <c:pt idx="45">
                  <c:v>66410.186955961923</c:v>
                </c:pt>
                <c:pt idx="46">
                  <c:v>59599.474665378555</c:v>
                </c:pt>
                <c:pt idx="47">
                  <c:v>53362.396825648946</c:v>
                </c:pt>
                <c:pt idx="48">
                  <c:v>47676.950072019761</c:v>
                </c:pt>
                <c:pt idx="49">
                  <c:v>42515.729075010218</c:v>
                </c:pt>
                <c:pt idx="50">
                  <c:v>37847.724823583958</c:v>
                </c:pt>
                <c:pt idx="51">
                  <c:v>33639.806222174615</c:v>
                </c:pt>
                <c:pt idx="52">
                  <c:v>29857.910942847084</c:v>
                </c:pt>
                <c:pt idx="53">
                  <c:v>26467.97796486584</c:v>
                </c:pt>
                <c:pt idx="54">
                  <c:v>23436.656666111703</c:v>
                </c:pt>
                <c:pt idx="55">
                  <c:v>20731.82701662643</c:v>
                </c:pt>
                <c:pt idx="56">
                  <c:v>18322.963370762387</c:v>
                </c:pt>
                <c:pt idx="57">
                  <c:v>16181.371305030509</c:v>
                </c:pt>
                <c:pt idx="58">
                  <c:v>14280.32343321261</c:v>
                </c:pt>
                <c:pt idx="59">
                  <c:v>12595.116509720017</c:v>
                </c:pt>
                <c:pt idx="60">
                  <c:v>11103.068639858646</c:v>
                </c:pt>
                <c:pt idx="61">
                  <c:v>9783.4721910896478</c:v>
                </c:pt>
                <c:pt idx="62">
                  <c:v>8617.5151153122406</c:v>
                </c:pt>
                <c:pt idx="63">
                  <c:v>7588.1808756581713</c:v>
                </c:pt>
                <c:pt idx="64">
                  <c:v>6680.1350193206335</c:v>
                </c:pt>
                <c:pt idx="65">
                  <c:v>5879.604629144892</c:v>
                </c:pt>
                <c:pt idx="66">
                  <c:v>5174.255389422231</c:v>
                </c:pt>
                <c:pt idx="67">
                  <c:v>4553.0697792728924</c:v>
                </c:pt>
                <c:pt idx="68">
                  <c:v>4006.228922991234</c:v>
                </c:pt>
                <c:pt idx="69">
                  <c:v>3524.999845031467</c:v>
                </c:pt>
                <c:pt idx="70">
                  <c:v>3101.6292649985808</c:v>
                </c:pt>
                <c:pt idx="71">
                  <c:v>2729.244595645403</c:v>
                </c:pt>
                <c:pt idx="72">
                  <c:v>2401.7624487321641</c:v>
                </c:pt>
                <c:pt idx="73">
                  <c:v>2113.8046876156441</c:v>
                </c:pt>
                <c:pt idx="74">
                  <c:v>1860.621872951717</c:v>
                </c:pt>
                <c:pt idx="75">
                  <c:v>1638.0238133694108</c:v>
                </c:pt>
                <c:pt idx="76">
                  <c:v>1442.316843587364</c:v>
                </c:pt>
                <c:pt idx="77">
                  <c:v>1270.2473977405805</c:v>
                </c:pt>
                <c:pt idx="78">
                  <c:v>1118.951417224245</c:v>
                </c:pt>
                <c:pt idx="79">
                  <c:v>985.90912339270346</c:v>
                </c:pt>
                <c:pt idx="80">
                  <c:v>868.90469063012802</c:v>
                </c:pt>
                <c:pt idx="81">
                  <c:v>765.99037044475028</c:v>
                </c:pt>
                <c:pt idx="82">
                  <c:v>675.45463908519923</c:v>
                </c:pt>
                <c:pt idx="83">
                  <c:v>595.7939672465684</c:v>
                </c:pt>
                <c:pt idx="84">
                  <c:v>525.68783884721051</c:v>
                </c:pt>
                <c:pt idx="85">
                  <c:v>463.9766752215391</c:v>
                </c:pt>
                <c:pt idx="86">
                  <c:v>409.6423503734178</c:v>
                </c:pt>
                <c:pt idx="87">
                  <c:v>361.79101145406355</c:v>
                </c:pt>
                <c:pt idx="88">
                  <c:v>319.63794587756911</c:v>
                </c:pt>
                <c:pt idx="89">
                  <c:v>282.4942621559689</c:v>
                </c:pt>
                <c:pt idx="90">
                  <c:v>249.7551754429646</c:v>
                </c:pt>
              </c:numCache>
            </c:numRef>
          </c:val>
        </c:ser>
        <c:ser>
          <c:idx val="15"/>
          <c:order val="1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Total'!$C$20:$CO$20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233122.57286716354</c:v>
                </c:pt>
                <c:pt idx="16">
                  <c:v>233122.57286716354</c:v>
                </c:pt>
                <c:pt idx="17">
                  <c:v>233122.57286701331</c:v>
                </c:pt>
                <c:pt idx="18">
                  <c:v>233122.57257794478</c:v>
                </c:pt>
                <c:pt idx="19">
                  <c:v>233122.5439188233</c:v>
                </c:pt>
                <c:pt idx="20">
                  <c:v>233121.90303879496</c:v>
                </c:pt>
                <c:pt idx="21">
                  <c:v>233115.96335820825</c:v>
                </c:pt>
                <c:pt idx="22">
                  <c:v>233084.82603435736</c:v>
                </c:pt>
                <c:pt idx="23">
                  <c:v>232974.38611531028</c:v>
                </c:pt>
                <c:pt idx="24">
                  <c:v>232678.22971213769</c:v>
                </c:pt>
                <c:pt idx="25">
                  <c:v>232032.59089617195</c:v>
                </c:pt>
                <c:pt idx="26">
                  <c:v>230830.26715114081</c:v>
                </c:pt>
                <c:pt idx="27">
                  <c:v>228849.74191376171</c:v>
                </c:pt>
                <c:pt idx="28">
                  <c:v>225889.82182609063</c:v>
                </c:pt>
                <c:pt idx="29">
                  <c:v>221799.87618663686</c:v>
                </c:pt>
                <c:pt idx="30">
                  <c:v>216499.29390884921</c:v>
                </c:pt>
                <c:pt idx="31">
                  <c:v>209984.20292886012</c:v>
                </c:pt>
                <c:pt idx="32">
                  <c:v>202322.94291234948</c:v>
                </c:pt>
                <c:pt idx="33">
                  <c:v>193643.61362878635</c:v>
                </c:pt>
                <c:pt idx="34">
                  <c:v>184117.43202200669</c:v>
                </c:pt>
                <c:pt idx="35">
                  <c:v>173941.13263131076</c:v>
                </c:pt>
                <c:pt idx="36">
                  <c:v>163320.74189373344</c:v>
                </c:pt>
                <c:pt idx="37">
                  <c:v>152458.10522486552</c:v>
                </c:pt>
                <c:pt idx="38">
                  <c:v>141540.74391848181</c:v>
                </c:pt>
                <c:pt idx="39">
                  <c:v>130735.04010546357</c:v>
                </c:pt>
                <c:pt idx="40">
                  <c:v>120182.38923351599</c:v>
                </c:pt>
                <c:pt idx="41">
                  <c:v>109997.78079714102</c:v>
                </c:pt>
                <c:pt idx="42">
                  <c:v>100270.2185526613</c:v>
                </c:pt>
                <c:pt idx="43">
                  <c:v>91064.423908919372</c:v>
                </c:pt>
                <c:pt idx="44">
                  <c:v>82423.342941943658</c:v>
                </c:pt>
                <c:pt idx="45">
                  <c:v>74371.071738023384</c:v>
                </c:pt>
                <c:pt idx="46">
                  <c:v>66915.909324101405</c:v>
                </c:pt>
                <c:pt idx="47">
                  <c:v>60053.332557506263</c:v>
                </c:pt>
                <c:pt idx="48">
                  <c:v>53768.758544072611</c:v>
                </c:pt>
                <c:pt idx="49">
                  <c:v>48040.016360510577</c:v>
                </c:pt>
                <c:pt idx="50">
                  <c:v>42839.491982126521</c:v>
                </c:pt>
                <c:pt idx="51">
                  <c:v>38135.940260158044</c:v>
                </c:pt>
                <c:pt idx="52">
                  <c:v>33895.977801358815</c:v>
                </c:pt>
                <c:pt idx="53">
                  <c:v>30085.282888656118</c:v>
                </c:pt>
                <c:pt idx="54">
                  <c:v>26669.535122130459</c:v>
                </c:pt>
                <c:pt idx="55">
                  <c:v>23615.129910259006</c:v>
                </c:pt>
                <c:pt idx="56">
                  <c:v>20889.702624801699</c:v>
                </c:pt>
                <c:pt idx="57">
                  <c:v>18462.495163276959</c:v>
                </c:pt>
                <c:pt idx="58">
                  <c:v>16304.594590360983</c:v>
                </c:pt>
                <c:pt idx="59">
                  <c:v>14389.069987250017</c:v>
                </c:pt>
                <c:pt idx="60">
                  <c:v>12691.029989868957</c:v>
                </c:pt>
                <c:pt idx="61">
                  <c:v>11187.619977891913</c:v>
                </c:pt>
                <c:pt idx="62">
                  <c:v>9857.9746274159716</c:v>
                </c:pt>
                <c:pt idx="63">
                  <c:v>8683.1386341028629</c:v>
                </c:pt>
                <c:pt idx="64">
                  <c:v>7645.9658779026786</c:v>
                </c:pt>
                <c:pt idx="65">
                  <c:v>6731.0051321197834</c:v>
                </c:pt>
                <c:pt idx="66">
                  <c:v>5924.3785970113904</c:v>
                </c:pt>
                <c:pt idx="67">
                  <c:v>5213.6580294213136</c:v>
                </c:pt>
                <c:pt idx="68">
                  <c:v>4587.7420085892345</c:v>
                </c:pt>
                <c:pt idx="69">
                  <c:v>4036.7368867707551</c:v>
                </c:pt>
                <c:pt idx="70">
                  <c:v>3551.8431856548359</c:v>
                </c:pt>
                <c:pt idx="71">
                  <c:v>3125.2485825895101</c:v>
                </c:pt>
                <c:pt idx="72">
                  <c:v>2750.0281546656001</c:v>
                </c:pt>
                <c:pt idx="73">
                  <c:v>2420.0521878363029</c:v>
                </c:pt>
                <c:pt idx="74">
                  <c:v>2129.9015902356377</c:v>
                </c:pt>
                <c:pt idx="75">
                  <c:v>1874.79075490992</c:v>
                </c:pt>
                <c:pt idx="76">
                  <c:v>1650.4975816260114</c:v>
                </c:pt>
                <c:pt idx="77">
                  <c:v>1453.3002773522801</c:v>
                </c:pt>
                <c:pt idx="78">
                  <c:v>1279.9204998888117</c:v>
                </c:pt>
                <c:pt idx="79">
                  <c:v>1127.4723804452481</c:v>
                </c:pt>
                <c:pt idx="80">
                  <c:v>993.41695192785357</c:v>
                </c:pt>
                <c:pt idx="81">
                  <c:v>875.52151491529787</c:v>
                </c:pt>
                <c:pt idx="82">
                  <c:v>771.82348855312455</c:v>
                </c:pt>
                <c:pt idx="83">
                  <c:v>680.59831560994155</c:v>
                </c:pt>
                <c:pt idx="84">
                  <c:v>600.33101720607021</c:v>
                </c:pt>
                <c:pt idx="85">
                  <c:v>529.69102135504204</c:v>
                </c:pt>
                <c:pt idx="86">
                  <c:v>467.50991904616689</c:v>
                </c:pt>
                <c:pt idx="87">
                  <c:v>412.76183111902134</c:v>
                </c:pt>
                <c:pt idx="88">
                  <c:v>364.54609791701131</c:v>
                </c:pt>
                <c:pt idx="89">
                  <c:v>322.07203116396721</c:v>
                </c:pt>
                <c:pt idx="90">
                  <c:v>284.64549337201822</c:v>
                </c:pt>
              </c:numCache>
            </c:numRef>
          </c:val>
        </c:ser>
        <c:ser>
          <c:idx val="16"/>
          <c:order val="16"/>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Total'!$C$21:$CO$21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242180.40781050271</c:v>
                </c:pt>
                <c:pt idx="17">
                  <c:v>242180.40781050271</c:v>
                </c:pt>
                <c:pt idx="18">
                  <c:v>242180.4078103466</c:v>
                </c:pt>
                <c:pt idx="19">
                  <c:v>242180.40751004644</c:v>
                </c:pt>
                <c:pt idx="20">
                  <c:v>242180.3777373925</c:v>
                </c:pt>
                <c:pt idx="21">
                  <c:v>242179.71195636305</c:v>
                </c:pt>
                <c:pt idx="22">
                  <c:v>242173.54149312052</c:v>
                </c:pt>
                <c:pt idx="23">
                  <c:v>242141.1943476017</c:v>
                </c:pt>
                <c:pt idx="24">
                  <c:v>242026.46335306775</c:v>
                </c:pt>
                <c:pt idx="25">
                  <c:v>241718.79997403966</c:v>
                </c:pt>
                <c:pt idx="26">
                  <c:v>241048.07525688421</c:v>
                </c:pt>
                <c:pt idx="27">
                  <c:v>239799.03595832651</c:v>
                </c:pt>
                <c:pt idx="28">
                  <c:v>237741.55862454305</c:v>
                </c:pt>
                <c:pt idx="29">
                  <c:v>234666.63265275801</c:v>
                </c:pt>
                <c:pt idx="30">
                  <c:v>230417.77467772979</c:v>
                </c:pt>
                <c:pt idx="31">
                  <c:v>224911.24151845821</c:v>
                </c:pt>
                <c:pt idx="32">
                  <c:v>218143.01066440265</c:v>
                </c:pt>
                <c:pt idx="33">
                  <c:v>210184.07707714351</c:v>
                </c:pt>
                <c:pt idx="34">
                  <c:v>201167.51776431911</c:v>
                </c:pt>
                <c:pt idx="35">
                  <c:v>191271.20219936816</c:v>
                </c:pt>
                <c:pt idx="36">
                  <c:v>180699.50892175111</c:v>
                </c:pt>
                <c:pt idx="37">
                  <c:v>169666.46939966705</c:v>
                </c:pt>
                <c:pt idx="38">
                  <c:v>158381.77162883885</c:v>
                </c:pt>
                <c:pt idx="39">
                  <c:v>147040.22292818551</c:v>
                </c:pt>
                <c:pt idx="40">
                  <c:v>135814.67010448955</c:v>
                </c:pt>
                <c:pt idx="41">
                  <c:v>124852.00243907036</c:v>
                </c:pt>
                <c:pt idx="42">
                  <c:v>114271.67727288842</c:v>
                </c:pt>
                <c:pt idx="43">
                  <c:v>104166.1565487646</c:v>
                </c:pt>
                <c:pt idx="44">
                  <c:v>94602.676386285937</c:v>
                </c:pt>
                <c:pt idx="45">
                  <c:v>85625.851504989725</c:v>
                </c:pt>
                <c:pt idx="46">
                  <c:v>77260.714229855803</c:v>
                </c:pt>
                <c:pt idx="47">
                  <c:v>69515.886041441991</c:v>
                </c:pt>
                <c:pt idx="48">
                  <c:v>62386.668053135436</c:v>
                </c:pt>
                <c:pt idx="49">
                  <c:v>55857.910761339823</c:v>
                </c:pt>
                <c:pt idx="50">
                  <c:v>49906.581805105197</c:v>
                </c:pt>
                <c:pt idx="51">
                  <c:v>44503.994233702622</c:v>
                </c:pt>
                <c:pt idx="52">
                  <c:v>39617.688887230637</c:v>
                </c:pt>
                <c:pt idx="53">
                  <c:v>35212.985281122441</c:v>
                </c:pt>
                <c:pt idx="54">
                  <c:v>31254.228148986556</c:v>
                </c:pt>
                <c:pt idx="55">
                  <c:v>27705.763592762083</c:v>
                </c:pt>
                <c:pt idx="56">
                  <c:v>24532.681335081881</c:v>
                </c:pt>
                <c:pt idx="57">
                  <c:v>21701.359239876379</c:v>
                </c:pt>
                <c:pt idx="58">
                  <c:v>19179.84411741043</c:v>
                </c:pt>
                <c:pt idx="59">
                  <c:v>16938.099637946743</c:v>
                </c:pt>
                <c:pt idx="60">
                  <c:v>14948.148498308406</c:v>
                </c:pt>
                <c:pt idx="61">
                  <c:v>13184.132195697406</c:v>
                </c:pt>
                <c:pt idx="62">
                  <c:v>11622.308107497825</c:v>
                </c:pt>
                <c:pt idx="63">
                  <c:v>10241.000200412032</c:v>
                </c:pt>
                <c:pt idx="64">
                  <c:v>9020.5166733485275</c:v>
                </c:pt>
                <c:pt idx="65">
                  <c:v>7943.0452042530833</c:v>
                </c:pt>
                <c:pt idx="66">
                  <c:v>6992.534218469782</c:v>
                </c:pt>
                <c:pt idx="67">
                  <c:v>6154.5667028374128</c:v>
                </c:pt>
                <c:pt idx="68">
                  <c:v>5416.2315224155827</c:v>
                </c:pt>
                <c:pt idx="69">
                  <c:v>4765.9959175322365</c:v>
                </c:pt>
                <c:pt idx="70">
                  <c:v>4193.5818288128712</c:v>
                </c:pt>
                <c:pt idx="71">
                  <c:v>3689.8478796001868</c:v>
                </c:pt>
                <c:pt idx="72">
                  <c:v>3246.6782042252089</c:v>
                </c:pt>
                <c:pt idx="73">
                  <c:v>2856.8788161358252</c:v>
                </c:pt>
                <c:pt idx="74">
                  <c:v>2514.0818349961182</c:v>
                </c:pt>
                <c:pt idx="75">
                  <c:v>2212.6576134410902</c:v>
                </c:pt>
                <c:pt idx="76">
                  <c:v>1947.6346026867229</c:v>
                </c:pt>
                <c:pt idx="77">
                  <c:v>1714.6266553784151</c:v>
                </c:pt>
                <c:pt idx="78">
                  <c:v>1509.7673704933059</c:v>
                </c:pt>
                <c:pt idx="79">
                  <c:v>1329.6510278510054</c:v>
                </c:pt>
                <c:pt idx="80">
                  <c:v>1171.2796299948909</c:v>
                </c:pt>
                <c:pt idx="81">
                  <c:v>1032.0155598181555</c:v>
                </c:pt>
                <c:pt idx="82">
                  <c:v>909.53936772942291</c:v>
                </c:pt>
                <c:pt idx="83">
                  <c:v>801.81221799585137</c:v>
                </c:pt>
                <c:pt idx="84">
                  <c:v>707.04254676992355</c:v>
                </c:pt>
                <c:pt idx="85">
                  <c:v>623.65651159445736</c:v>
                </c:pt>
                <c:pt idx="86">
                  <c:v>550.27184192249854</c:v>
                </c:pt>
                <c:pt idx="87">
                  <c:v>485.67473092608327</c:v>
                </c:pt>
                <c:pt idx="88">
                  <c:v>428.79943953764865</c:v>
                </c:pt>
                <c:pt idx="89">
                  <c:v>378.71031352067115</c:v>
                </c:pt>
                <c:pt idx="90">
                  <c:v>334.58594288975922</c:v>
                </c:pt>
              </c:numCache>
            </c:numRef>
          </c:val>
        </c:ser>
        <c:ser>
          <c:idx val="17"/>
          <c:order val="17"/>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Total'!$C$22:$CO$22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270845.1363938601</c:v>
                </c:pt>
                <c:pt idx="18">
                  <c:v>270845.1363938601</c:v>
                </c:pt>
                <c:pt idx="19">
                  <c:v>270845.13639368559</c:v>
                </c:pt>
                <c:pt idx="20">
                  <c:v>270845.1360578413</c:v>
                </c:pt>
                <c:pt idx="21">
                  <c:v>270845.10276126431</c:v>
                </c:pt>
                <c:pt idx="22">
                  <c:v>270844.3581776896</c:v>
                </c:pt>
                <c:pt idx="23">
                  <c:v>270837.45737190818</c:v>
                </c:pt>
                <c:pt idx="24">
                  <c:v>270801.28158411762</c:v>
                </c:pt>
                <c:pt idx="25">
                  <c:v>270672.97090802231</c:v>
                </c:pt>
                <c:pt idx="26">
                  <c:v>270328.8921668487</c:v>
                </c:pt>
                <c:pt idx="27">
                  <c:v>269578.77976451616</c:v>
                </c:pt>
                <c:pt idx="28">
                  <c:v>268181.90285676956</c:v>
                </c:pt>
                <c:pt idx="29">
                  <c:v>265880.90033499716</c:v>
                </c:pt>
                <c:pt idx="30">
                  <c:v>262442.02288095962</c:v>
                </c:pt>
                <c:pt idx="31">
                  <c:v>257690.26559320628</c:v>
                </c:pt>
                <c:pt idx="32">
                  <c:v>251531.97335947931</c:v>
                </c:pt>
                <c:pt idx="33">
                  <c:v>243962.64756064679</c:v>
                </c:pt>
                <c:pt idx="34">
                  <c:v>235061.68619684543</c:v>
                </c:pt>
                <c:pt idx="35">
                  <c:v>224977.9174107427</c:v>
                </c:pt>
                <c:pt idx="36">
                  <c:v>213910.26349431541</c:v>
                </c:pt>
                <c:pt idx="37">
                  <c:v>202087.29344658705</c:v>
                </c:pt>
                <c:pt idx="38">
                  <c:v>189748.37172614815</c:v>
                </c:pt>
                <c:pt idx="39">
                  <c:v>177128.00522112974</c:v>
                </c:pt>
                <c:pt idx="40">
                  <c:v>164444.05885025041</c:v>
                </c:pt>
                <c:pt idx="41">
                  <c:v>151889.83775070801</c:v>
                </c:pt>
                <c:pt idx="42">
                  <c:v>139629.61717413607</c:v>
                </c:pt>
                <c:pt idx="43">
                  <c:v>127796.99355840447</c:v>
                </c:pt>
                <c:pt idx="44">
                  <c:v>116495.37273944102</c:v>
                </c:pt>
                <c:pt idx="45">
                  <c:v>105799.948974884</c:v>
                </c:pt>
                <c:pt idx="46">
                  <c:v>95760.617629547123</c:v>
                </c:pt>
                <c:pt idx="47">
                  <c:v>86405.373880805157</c:v>
                </c:pt>
                <c:pt idx="48">
                  <c:v>77743.859656750836</c:v>
                </c:pt>
                <c:pt idx="49">
                  <c:v>69770.819905594166</c:v>
                </c:pt>
                <c:pt idx="50">
                  <c:v>62469.312012509741</c:v>
                </c:pt>
                <c:pt idx="51">
                  <c:v>55813.577482004956</c:v>
                </c:pt>
                <c:pt idx="52">
                  <c:v>49771.533945596108</c:v>
                </c:pt>
                <c:pt idx="53">
                  <c:v>44306.880342969482</c:v>
                </c:pt>
                <c:pt idx="54">
                  <c:v>39380.8313708149</c:v>
                </c:pt>
                <c:pt idx="55">
                  <c:v>34953.51156779239</c:v>
                </c:pt>
                <c:pt idx="56">
                  <c:v>30985.047002849486</c:v>
                </c:pt>
                <c:pt idx="57">
                  <c:v>27436.39538135751</c:v>
                </c:pt>
                <c:pt idx="58">
                  <c:v>24269.955015748437</c:v>
                </c:pt>
                <c:pt idx="59">
                  <c:v>21449.99070303703</c:v>
                </c:pt>
                <c:pt idx="60">
                  <c:v>18942.910981808775</c:v>
                </c:pt>
                <c:pt idx="61">
                  <c:v>16717.427125764545</c:v>
                </c:pt>
                <c:pt idx="62">
                  <c:v>14744.619992433129</c:v>
                </c:pt>
                <c:pt idx="63">
                  <c:v>12997.936757335847</c:v>
                </c:pt>
                <c:pt idx="64">
                  <c:v>11453.135789004369</c:v>
                </c:pt>
                <c:pt idx="65">
                  <c:v>10088.194543994103</c:v>
                </c:pt>
                <c:pt idx="66">
                  <c:v>8883.1924150192208</c:v>
                </c:pt>
                <c:pt idx="67">
                  <c:v>7820.1779461123169</c:v>
                </c:pt>
                <c:pt idx="68">
                  <c:v>6883.0277112235408</c:v>
                </c:pt>
                <c:pt idx="69">
                  <c:v>6057.3023998589333</c:v>
                </c:pt>
                <c:pt idx="70">
                  <c:v>5330.104222743912</c:v>
                </c:pt>
                <c:pt idx="71">
                  <c:v>4689.9385985523904</c:v>
                </c:pt>
                <c:pt idx="72">
                  <c:v>4126.5821676412615</c:v>
                </c:pt>
                <c:pt idx="73">
                  <c:v>3630.9584619182147</c:v>
                </c:pt>
                <c:pt idx="74">
                  <c:v>3195.0220069927559</c:v>
                </c:pt>
                <c:pt idx="75">
                  <c:v>2811.6512134939089</c:v>
                </c:pt>
                <c:pt idx="76">
                  <c:v>2474.5501030549312</c:v>
                </c:pt>
                <c:pt idx="77">
                  <c:v>2178.1586891324491</c:v>
                </c:pt>
                <c:pt idx="78">
                  <c:v>1917.571675343323</c:v>
                </c:pt>
                <c:pt idx="79">
                  <c:v>1688.4650293603381</c:v>
                </c:pt>
                <c:pt idx="80">
                  <c:v>1487.0299263693128</c:v>
                </c:pt>
                <c:pt idx="81">
                  <c:v>1309.913522771591</c:v>
                </c:pt>
                <c:pt idx="82">
                  <c:v>1154.1660103167599</c:v>
                </c:pt>
                <c:pt idx="83">
                  <c:v>1017.1934069126532</c:v>
                </c:pt>
                <c:pt idx="84">
                  <c:v>896.71555807799223</c:v>
                </c:pt>
                <c:pt idx="85">
                  <c:v>790.72884857805661</c:v>
                </c:pt>
                <c:pt idx="86">
                  <c:v>697.47315430193328</c:v>
                </c:pt>
                <c:pt idx="87">
                  <c:v>615.40259770235639</c:v>
                </c:pt>
                <c:pt idx="88">
                  <c:v>543.15970449456643</c:v>
                </c:pt>
                <c:pt idx="89">
                  <c:v>479.55259361054163</c:v>
                </c:pt>
                <c:pt idx="90">
                  <c:v>423.53486579115332</c:v>
                </c:pt>
              </c:numCache>
            </c:numRef>
          </c:val>
        </c:ser>
        <c:ser>
          <c:idx val="18"/>
          <c:order val="18"/>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Total'!$C$23:$CO$23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293703.4157188079</c:v>
                </c:pt>
                <c:pt idx="19">
                  <c:v>293703.4157188079</c:v>
                </c:pt>
                <c:pt idx="20">
                  <c:v>293703.41571861861</c:v>
                </c:pt>
                <c:pt idx="21">
                  <c:v>293703.41535443079</c:v>
                </c:pt>
                <c:pt idx="22">
                  <c:v>293703.37924775202</c:v>
                </c:pt>
                <c:pt idx="23">
                  <c:v>293702.57182421</c:v>
                </c:pt>
                <c:pt idx="24">
                  <c:v>293695.08861717832</c:v>
                </c:pt>
                <c:pt idx="25">
                  <c:v>293655.85973316757</c:v>
                </c:pt>
                <c:pt idx="26">
                  <c:v>293516.72013352753</c:v>
                </c:pt>
                <c:pt idx="27">
                  <c:v>293143.60248074488</c:v>
                </c:pt>
                <c:pt idx="28">
                  <c:v>292330.18350017432</c:v>
                </c:pt>
                <c:pt idx="29">
                  <c:v>290815.41559772514</c:v>
                </c:pt>
                <c:pt idx="30">
                  <c:v>288320.21738512162</c:v>
                </c:pt>
                <c:pt idx="31">
                  <c:v>284591.11200801586</c:v>
                </c:pt>
                <c:pt idx="32">
                  <c:v>279438.32482984615</c:v>
                </c:pt>
                <c:pt idx="33">
                  <c:v>272760.29661002284</c:v>
                </c:pt>
                <c:pt idx="34">
                  <c:v>264552.1490634011</c:v>
                </c:pt>
                <c:pt idx="35">
                  <c:v>254899.98107346916</c:v>
                </c:pt>
                <c:pt idx="36">
                  <c:v>243965.18130106234</c:v>
                </c:pt>
                <c:pt idx="37">
                  <c:v>231963.46030829029</c:v>
                </c:pt>
                <c:pt idx="38">
                  <c:v>219142.67743143125</c:v>
                </c:pt>
                <c:pt idx="39">
                  <c:v>205762.39856125828</c:v>
                </c:pt>
                <c:pt idx="40">
                  <c:v>192076.92205797328</c:v>
                </c:pt>
                <c:pt idx="41">
                  <c:v>178322.49979467623</c:v>
                </c:pt>
                <c:pt idx="42">
                  <c:v>164708.75111261455</c:v>
                </c:pt>
                <c:pt idx="43">
                  <c:v>151413.81545769135</c:v>
                </c:pt>
                <c:pt idx="44">
                  <c:v>138582.56428912104</c:v>
                </c:pt>
                <c:pt idx="45">
                  <c:v>126327.13049443242</c:v>
                </c:pt>
                <c:pt idx="46">
                  <c:v>114729.05443504739</c:v>
                </c:pt>
                <c:pt idx="47">
                  <c:v>103842.44245110336</c:v>
                </c:pt>
                <c:pt idx="48">
                  <c:v>93697.652404396023</c:v>
                </c:pt>
                <c:pt idx="49">
                  <c:v>84305.139964362883</c:v>
                </c:pt>
                <c:pt idx="50">
                  <c:v>75659.206573218806</c:v>
                </c:pt>
                <c:pt idx="51">
                  <c:v>67741.479725142286</c:v>
                </c:pt>
                <c:pt idx="52">
                  <c:v>60524.02700749701</c:v>
                </c:pt>
                <c:pt idx="53">
                  <c:v>53972.058424297262</c:v>
                </c:pt>
                <c:pt idx="54">
                  <c:v>48046.209246494167</c:v>
                </c:pt>
                <c:pt idx="55">
                  <c:v>42704.420841565778</c:v>
                </c:pt>
                <c:pt idx="56">
                  <c:v>37903.452413850413</c:v>
                </c:pt>
                <c:pt idx="57">
                  <c:v>33600.064827123133</c:v>
                </c:pt>
                <c:pt idx="58">
                  <c:v>29751.920768473123</c:v>
                </c:pt>
                <c:pt idx="59">
                  <c:v>26318.245113700064</c:v>
                </c:pt>
                <c:pt idx="60">
                  <c:v>23260.286747247901</c:v>
                </c:pt>
                <c:pt idx="61">
                  <c:v>20541.619218607637</c:v>
                </c:pt>
                <c:pt idx="62">
                  <c:v>18128.313154301097</c:v>
                </c:pt>
                <c:pt idx="63">
                  <c:v>15989.008748364624</c:v>
                </c:pt>
                <c:pt idx="64">
                  <c:v>14094.91222089053</c:v>
                </c:pt>
                <c:pt idx="65">
                  <c:v>12419.736040710264</c:v>
                </c:pt>
                <c:pt idx="66">
                  <c:v>10939.599047103584</c:v>
                </c:pt>
                <c:pt idx="67">
                  <c:v>9632.8994107707913</c:v>
                </c:pt>
                <c:pt idx="68">
                  <c:v>8480.1706424666208</c:v>
                </c:pt>
                <c:pt idx="69">
                  <c:v>7463.9285615002527</c:v>
                </c:pt>
                <c:pt idx="70">
                  <c:v>6568.5152355596538</c:v>
                </c:pt>
                <c:pt idx="71">
                  <c:v>5779.9443519659026</c:v>
                </c:pt>
                <c:pt idx="72">
                  <c:v>5085.7512312986219</c:v>
                </c:pt>
                <c:pt idx="73">
                  <c:v>4474.8497020012774</c:v>
                </c:pt>
                <c:pt idx="74">
                  <c:v>3937.3972772680922</c:v>
                </c:pt>
                <c:pt idx="75">
                  <c:v>3464.6694758658637</c:v>
                </c:pt>
                <c:pt idx="76">
                  <c:v>3048.9436738942777</c:v>
                </c:pt>
                <c:pt idx="77">
                  <c:v>2683.3925368247369</c:v>
                </c:pt>
                <c:pt idx="78">
                  <c:v>2361.986836808137</c:v>
                </c:pt>
                <c:pt idx="79">
                  <c:v>2079.4072894665987</c:v>
                </c:pt>
                <c:pt idx="80">
                  <c:v>1830.964930910719</c:v>
                </c:pt>
                <c:pt idx="81">
                  <c:v>1612.5294862804678</c:v>
                </c:pt>
                <c:pt idx="82">
                  <c:v>1420.465144977934</c:v>
                </c:pt>
                <c:pt idx="83">
                  <c:v>1251.5731463740804</c:v>
                </c:pt>
                <c:pt idx="84">
                  <c:v>1103.040586346191</c:v>
                </c:pt>
                <c:pt idx="85">
                  <c:v>972.39487421592753</c:v>
                </c:pt>
                <c:pt idx="86">
                  <c:v>857.46329739166538</c:v>
                </c:pt>
                <c:pt idx="87">
                  <c:v>756.33718411231678</c:v>
                </c:pt>
                <c:pt idx="88">
                  <c:v>667.34019075967808</c:v>
                </c:pt>
                <c:pt idx="89">
                  <c:v>589.00027748288187</c:v>
                </c:pt>
                <c:pt idx="90">
                  <c:v>520.02497307321903</c:v>
                </c:pt>
              </c:numCache>
            </c:numRef>
          </c:val>
        </c:ser>
        <c:ser>
          <c:idx val="19"/>
          <c:order val="19"/>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Total'!$C$24:$CO$24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306512.42260987632</c:v>
                </c:pt>
                <c:pt idx="20">
                  <c:v>306512.42260987632</c:v>
                </c:pt>
                <c:pt idx="21">
                  <c:v>306512.42260967882</c:v>
                </c:pt>
                <c:pt idx="22">
                  <c:v>306512.42222960765</c:v>
                </c:pt>
                <c:pt idx="23">
                  <c:v>306512.3845482429</c:v>
                </c:pt>
                <c:pt idx="24">
                  <c:v>306511.5419113083</c:v>
                </c:pt>
                <c:pt idx="25">
                  <c:v>306503.73234630679</c:v>
                </c:pt>
                <c:pt idx="26">
                  <c:v>306462.79261040024</c:v>
                </c:pt>
                <c:pt idx="27">
                  <c:v>306317.58484813286</c:v>
                </c:pt>
                <c:pt idx="28">
                  <c:v>305928.1947710957</c:v>
                </c:pt>
                <c:pt idx="29">
                  <c:v>305079.30092448537</c:v>
                </c:pt>
                <c:pt idx="30">
                  <c:v>303498.47089452215</c:v>
                </c:pt>
                <c:pt idx="31">
                  <c:v>300894.45198257052</c:v>
                </c:pt>
                <c:pt idx="32">
                  <c:v>297002.71269003669</c:v>
                </c:pt>
                <c:pt idx="33">
                  <c:v>291625.20192017191</c:v>
                </c:pt>
                <c:pt idx="34">
                  <c:v>284655.93122610921</c:v>
                </c:pt>
                <c:pt idx="35">
                  <c:v>276089.80957070802</c:v>
                </c:pt>
                <c:pt idx="36">
                  <c:v>266016.69078592671</c:v>
                </c:pt>
                <c:pt idx="37">
                  <c:v>254605.00202230908</c:v>
                </c:pt>
                <c:pt idx="38">
                  <c:v>242079.86142093368</c:v>
                </c:pt>
                <c:pt idx="39">
                  <c:v>228699.93797086531</c:v>
                </c:pt>
                <c:pt idx="40">
                  <c:v>214736.11776245831</c:v>
                </c:pt>
                <c:pt idx="41">
                  <c:v>200453.78962770978</c:v>
                </c:pt>
                <c:pt idx="42">
                  <c:v>186099.508867289</c:v>
                </c:pt>
                <c:pt idx="43">
                  <c:v>171892.03675080609</c:v>
                </c:pt>
                <c:pt idx="44">
                  <c:v>158017.28174988247</c:v>
                </c:pt>
                <c:pt idx="45">
                  <c:v>144626.43346448248</c:v>
                </c:pt>
                <c:pt idx="46">
                  <c:v>131836.5151267898</c:v>
                </c:pt>
                <c:pt idx="47">
                  <c:v>119732.6232402233</c:v>
                </c:pt>
                <c:pt idx="48">
                  <c:v>108371.22383311827</c:v>
                </c:pt>
                <c:pt idx="49">
                  <c:v>97783.998735736808</c:v>
                </c:pt>
                <c:pt idx="50">
                  <c:v>87981.859610653424</c:v>
                </c:pt>
                <c:pt idx="51">
                  <c:v>78958.859374318927</c:v>
                </c:pt>
                <c:pt idx="52">
                  <c:v>70695.824258340523</c:v>
                </c:pt>
                <c:pt idx="53">
                  <c:v>63163.603660416986</c:v>
                </c:pt>
                <c:pt idx="54">
                  <c:v>56325.890321655308</c:v>
                </c:pt>
                <c:pt idx="55">
                  <c:v>50141.602736630586</c:v>
                </c:pt>
                <c:pt idx="56">
                  <c:v>44566.848009802867</c:v>
                </c:pt>
                <c:pt idx="57">
                  <c:v>39556.499525938132</c:v>
                </c:pt>
                <c:pt idx="58">
                  <c:v>35065.432401611819</c:v>
                </c:pt>
                <c:pt idx="59">
                  <c:v>31049.46290707307</c:v>
                </c:pt>
                <c:pt idx="60">
                  <c:v>27466.037631526757</c:v>
                </c:pt>
                <c:pt idx="61">
                  <c:v>24274.71544398108</c:v>
                </c:pt>
                <c:pt idx="62">
                  <c:v>21437.48126189008</c:v>
                </c:pt>
                <c:pt idx="63">
                  <c:v>18918.925982376619</c:v>
                </c:pt>
                <c:pt idx="64">
                  <c:v>16686.322134175651</c:v>
                </c:pt>
                <c:pt idx="65">
                  <c:v>14709.620181724169</c:v>
                </c:pt>
                <c:pt idx="66">
                  <c:v>12961.386140833749</c:v>
                </c:pt>
                <c:pt idx="67">
                  <c:v>11416.697344503109</c:v>
                </c:pt>
                <c:pt idx="68">
                  <c:v>10053.009863458406</c:v>
                </c:pt>
                <c:pt idx="69">
                  <c:v>8850.0082350289831</c:v>
                </c:pt>
                <c:pt idx="70">
                  <c:v>7789.4457576305931</c:v>
                </c:pt>
                <c:pt idx="71">
                  <c:v>6854.9816244862259</c:v>
                </c:pt>
                <c:pt idx="72">
                  <c:v>6032.0195512043183</c:v>
                </c:pt>
                <c:pt idx="73">
                  <c:v>5307.5512481916157</c:v>
                </c:pt>
                <c:pt idx="74">
                  <c:v>4670.0070532671698</c:v>
                </c:pt>
                <c:pt idx="75">
                  <c:v>4109.1152286374036</c:v>
                </c:pt>
                <c:pt idx="76">
                  <c:v>3615.7708005917807</c:v>
                </c:pt>
                <c:pt idx="77">
                  <c:v>3181.9143458008652</c:v>
                </c:pt>
                <c:pt idx="78">
                  <c:v>2800.420775708194</c:v>
                </c:pt>
                <c:pt idx="79">
                  <c:v>2464.9979155020746</c:v>
                </c:pt>
                <c:pt idx="80">
                  <c:v>2170.0944959293897</c:v>
                </c:pt>
                <c:pt idx="81">
                  <c:v>1910.8170577916464</c:v>
                </c:pt>
                <c:pt idx="82">
                  <c:v>1682.855196491452</c:v>
                </c:pt>
                <c:pt idx="83">
                  <c:v>1482.414536291667</c:v>
                </c:pt>
                <c:pt idx="84">
                  <c:v>1306.1568120674028</c:v>
                </c:pt>
                <c:pt idx="85">
                  <c:v>1151.1464431918005</c:v>
                </c:pt>
                <c:pt idx="86">
                  <c:v>1014.8030042480142</c:v>
                </c:pt>
                <c:pt idx="87">
                  <c:v>894.85902620281138</c:v>
                </c:pt>
                <c:pt idx="88">
                  <c:v>789.32259621437242</c:v>
                </c:pt>
                <c:pt idx="89">
                  <c:v>696.44426188941338</c:v>
                </c:pt>
                <c:pt idx="90">
                  <c:v>614.68778470732138</c:v>
                </c:pt>
              </c:numCache>
            </c:numRef>
          </c:val>
        </c:ser>
        <c:ser>
          <c:idx val="20"/>
          <c:order val="2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Total'!$C$25:$CO$25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331585.55815423117</c:v>
                </c:pt>
                <c:pt idx="21">
                  <c:v>331585.55815423117</c:v>
                </c:pt>
                <c:pt idx="22">
                  <c:v>331585.55815401778</c:v>
                </c:pt>
                <c:pt idx="23">
                  <c:v>331585.55774285761</c:v>
                </c:pt>
                <c:pt idx="24">
                  <c:v>331585.51697910595</c:v>
                </c:pt>
                <c:pt idx="25">
                  <c:v>331584.6054133178</c:v>
                </c:pt>
                <c:pt idx="26">
                  <c:v>331576.15701521351</c:v>
                </c:pt>
                <c:pt idx="27">
                  <c:v>331531.8683528949</c:v>
                </c:pt>
                <c:pt idx="28">
                  <c:v>331374.78239699942</c:v>
                </c:pt>
                <c:pt idx="29">
                  <c:v>330953.53967889142</c:v>
                </c:pt>
                <c:pt idx="30">
                  <c:v>330035.20515416015</c:v>
                </c:pt>
                <c:pt idx="31">
                  <c:v>328325.06106482958</c:v>
                </c:pt>
                <c:pt idx="32">
                  <c:v>325508.02984302252</c:v>
                </c:pt>
                <c:pt idx="33">
                  <c:v>321297.9409516239</c:v>
                </c:pt>
                <c:pt idx="34">
                  <c:v>315480.54244319402</c:v>
                </c:pt>
                <c:pt idx="35">
                  <c:v>307941.1758708962</c:v>
                </c:pt>
                <c:pt idx="36">
                  <c:v>298674.33374378772</c:v>
                </c:pt>
                <c:pt idx="37">
                  <c:v>287777.22006022022</c:v>
                </c:pt>
                <c:pt idx="38">
                  <c:v>275432.03954209632</c:v>
                </c:pt>
                <c:pt idx="39">
                  <c:v>261882.32530244355</c:v>
                </c:pt>
                <c:pt idx="40">
                  <c:v>247407.90580754861</c:v>
                </c:pt>
                <c:pt idx="41">
                  <c:v>232301.826000587</c:v>
                </c:pt>
                <c:pt idx="42">
                  <c:v>216851.18388312164</c:v>
                </c:pt>
                <c:pt idx="43">
                  <c:v>201322.70331675751</c:v>
                </c:pt>
                <c:pt idx="44">
                  <c:v>185953.04054227099</c:v>
                </c:pt>
                <c:pt idx="45">
                  <c:v>170943.31159862463</c:v>
                </c:pt>
                <c:pt idx="46">
                  <c:v>156457.073601921</c:v>
                </c:pt>
                <c:pt idx="47">
                  <c:v>142620.92244484779</c:v>
                </c:pt>
                <c:pt idx="48">
                  <c:v>129526.91564123478</c:v>
                </c:pt>
                <c:pt idx="49">
                  <c:v>117236.1382177926</c:v>
                </c:pt>
                <c:pt idx="50">
                  <c:v>105782.863621846</c:v>
                </c:pt>
                <c:pt idx="51">
                  <c:v>95178.896104897663</c:v>
                </c:pt>
                <c:pt idx="52">
                  <c:v>85417.802103827373</c:v>
                </c:pt>
                <c:pt idx="53">
                  <c:v>76478.839409754204</c:v>
                </c:pt>
                <c:pt idx="54">
                  <c:v>68330.472861223505</c:v>
                </c:pt>
                <c:pt idx="55">
                  <c:v>60933.425215890165</c:v>
                </c:pt>
                <c:pt idx="56">
                  <c:v>54243.254444975857</c:v>
                </c:pt>
                <c:pt idx="57">
                  <c:v>48212.477154030981</c:v>
                </c:pt>
                <c:pt idx="58">
                  <c:v>42792.275308952587</c:v>
                </c:pt>
                <c:pt idx="59">
                  <c:v>37933.83274911152</c:v>
                </c:pt>
                <c:pt idx="60">
                  <c:v>33589.351455210002</c:v>
                </c:pt>
                <c:pt idx="61">
                  <c:v>29712.797089228108</c:v>
                </c:pt>
                <c:pt idx="62">
                  <c:v>26260.42038032653</c:v>
                </c:pt>
                <c:pt idx="63">
                  <c:v>23191.096560194335</c:v>
                </c:pt>
                <c:pt idx="64">
                  <c:v>20466.520012891757</c:v>
                </c:pt>
                <c:pt idx="65">
                  <c:v>18051.286115226125</c:v>
                </c:pt>
                <c:pt idx="66">
                  <c:v>15912.887238510983</c:v>
                </c:pt>
                <c:pt idx="67">
                  <c:v>14021.645261115837</c:v>
                </c:pt>
                <c:pt idx="68">
                  <c:v>12350.598807779083</c:v>
                </c:pt>
                <c:pt idx="69">
                  <c:v>10875.359824967351</c:v>
                </c:pt>
                <c:pt idx="70">
                  <c:v>9573.9510173676208</c:v>
                </c:pt>
                <c:pt idx="71">
                  <c:v>8426.6330782406931</c:v>
                </c:pt>
                <c:pt idx="72">
                  <c:v>7415.7285004573168</c:v>
                </c:pt>
                <c:pt idx="73">
                  <c:v>6525.4470035919649</c:v>
                </c:pt>
                <c:pt idx="74">
                  <c:v>5741.7162021644835</c:v>
                </c:pt>
                <c:pt idx="75">
                  <c:v>5052.0200197977438</c:v>
                </c:pt>
                <c:pt idx="76">
                  <c:v>4445.2464764926854</c:v>
                </c:pt>
                <c:pt idx="77">
                  <c:v>3911.5457992317401</c:v>
                </c:pt>
                <c:pt idx="78">
                  <c:v>3442.1992928300529</c:v>
                </c:pt>
                <c:pt idx="79">
                  <c:v>3029.4990267386052</c:v>
                </c:pt>
                <c:pt idx="80">
                  <c:v>2666.6381176370628</c:v>
                </c:pt>
                <c:pt idx="81">
                  <c:v>2347.6111948520779</c:v>
                </c:pt>
                <c:pt idx="82">
                  <c:v>2067.1245075274051</c:v>
                </c:pt>
                <c:pt idx="83">
                  <c:v>1820.5150540720381</c:v>
                </c:pt>
                <c:pt idx="84">
                  <c:v>1603.678073622008</c:v>
                </c:pt>
                <c:pt idx="85">
                  <c:v>1413.0022263977505</c:v>
                </c:pt>
                <c:pt idx="86">
                  <c:v>1245.3117972606271</c:v>
                </c:pt>
                <c:pt idx="87">
                  <c:v>1097.8152784641111</c:v>
                </c:pt>
                <c:pt idx="88">
                  <c:v>968.05971890567059</c:v>
                </c:pt>
                <c:pt idx="89">
                  <c:v>853.89026454765917</c:v>
                </c:pt>
                <c:pt idx="90">
                  <c:v>753.4143553973995</c:v>
                </c:pt>
              </c:numCache>
            </c:numRef>
          </c:val>
        </c:ser>
        <c:ser>
          <c:idx val="21"/>
          <c:order val="2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Total'!$C$26:$CO$26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365043.17760121921</c:v>
                </c:pt>
                <c:pt idx="22">
                  <c:v>365043.17760121921</c:v>
                </c:pt>
                <c:pt idx="23">
                  <c:v>365043.17760098388</c:v>
                </c:pt>
                <c:pt idx="24">
                  <c:v>365043.17714833579</c:v>
                </c:pt>
                <c:pt idx="25">
                  <c:v>365043.13227144285</c:v>
                </c:pt>
                <c:pt idx="26">
                  <c:v>365042.1287269154</c:v>
                </c:pt>
                <c:pt idx="27">
                  <c:v>365032.82786922302</c:v>
                </c:pt>
                <c:pt idx="28">
                  <c:v>364984.07039584458</c:v>
                </c:pt>
                <c:pt idx="29">
                  <c:v>364811.13416540087</c:v>
                </c:pt>
                <c:pt idx="30">
                  <c:v>364347.3872482687</c:v>
                </c:pt>
                <c:pt idx="31">
                  <c:v>363336.3910068316</c:v>
                </c:pt>
                <c:pt idx="32">
                  <c:v>361453.69009548757</c:v>
                </c:pt>
                <c:pt idx="33">
                  <c:v>358352.41501482914</c:v>
                </c:pt>
                <c:pt idx="34">
                  <c:v>353717.52007110888</c:v>
                </c:pt>
                <c:pt idx="35">
                  <c:v>347313.1348840369</c:v>
                </c:pt>
                <c:pt idx="36">
                  <c:v>339013.03174935322</c:v>
                </c:pt>
                <c:pt idx="37">
                  <c:v>328811.14745970169</c:v>
                </c:pt>
                <c:pt idx="38">
                  <c:v>316814.49408350023</c:v>
                </c:pt>
                <c:pt idx="39">
                  <c:v>303223.66114891018</c:v>
                </c:pt>
                <c:pt idx="40">
                  <c:v>288306.75472764031</c:v>
                </c:pt>
                <c:pt idx="41">
                  <c:v>272371.83851548191</c:v>
                </c:pt>
                <c:pt idx="42">
                  <c:v>255741.52625301029</c:v>
                </c:pt>
                <c:pt idx="43">
                  <c:v>238731.88468136094</c:v>
                </c:pt>
                <c:pt idx="44">
                  <c:v>221636.55061187249</c:v>
                </c:pt>
                <c:pt idx="45">
                  <c:v>204716.05935438545</c:v>
                </c:pt>
                <c:pt idx="46">
                  <c:v>188191.8199423269</c:v>
                </c:pt>
                <c:pt idx="47">
                  <c:v>172243.892718836</c:v>
                </c:pt>
                <c:pt idx="48">
                  <c:v>157011.64734523217</c:v>
                </c:pt>
                <c:pt idx="49">
                  <c:v>142596.4301152355</c:v>
                </c:pt>
                <c:pt idx="50">
                  <c:v>129065.48965203302</c:v>
                </c:pt>
                <c:pt idx="51">
                  <c:v>116456.55765958782</c:v>
                </c:pt>
                <c:pt idx="52">
                  <c:v>104782.62946104324</c:v>
                </c:pt>
                <c:pt idx="53">
                  <c:v>94036.622334407439</c:v>
                </c:pt>
                <c:pt idx="54">
                  <c:v>84195.701142099337</c:v>
                </c:pt>
                <c:pt idx="55">
                  <c:v>75225.148764328405</c:v>
                </c:pt>
                <c:pt idx="56">
                  <c:v>67081.724809584703</c:v>
                </c:pt>
                <c:pt idx="57">
                  <c:v>59716.502963060877</c:v>
                </c:pt>
                <c:pt idx="58">
                  <c:v>53077.208664640952</c:v>
                </c:pt>
                <c:pt idx="59">
                  <c:v>47110.098046852581</c:v>
                </c:pt>
                <c:pt idx="60">
                  <c:v>41761.429304734258</c:v>
                </c:pt>
                <c:pt idx="61">
                  <c:v>36978.581507071183</c:v>
                </c:pt>
                <c:pt idx="62">
                  <c:v>32710.875362753231</c:v>
                </c:pt>
                <c:pt idx="63">
                  <c:v>28910.147215516899</c:v>
                </c:pt>
                <c:pt idx="64">
                  <c:v>25531.122728970902</c:v>
                </c:pt>
                <c:pt idx="65">
                  <c:v>22531.631176982082</c:v>
                </c:pt>
                <c:pt idx="66">
                  <c:v>19872.695541902543</c:v>
                </c:pt>
                <c:pt idx="67">
                  <c:v>17518.528112898111</c:v>
                </c:pt>
                <c:pt idx="68">
                  <c:v>15436.456188884995</c:v>
                </c:pt>
                <c:pt idx="69">
                  <c:v>13596.797940073229</c:v>
                </c:pt>
                <c:pt idx="70">
                  <c:v>11972.704511503924</c:v>
                </c:pt>
                <c:pt idx="71">
                  <c:v>10539.981056571532</c:v>
                </c:pt>
                <c:pt idx="72">
                  <c:v>9276.8965345882243</c:v>
                </c:pt>
                <c:pt idx="73">
                  <c:v>8163.989744015651</c:v>
                </c:pt>
                <c:pt idx="74">
                  <c:v>7183.8771348165164</c:v>
                </c:pt>
                <c:pt idx="75">
                  <c:v>6321.066390797424</c:v>
                </c:pt>
                <c:pt idx="76">
                  <c:v>5561.7785394445082</c:v>
                </c:pt>
                <c:pt idx="77">
                  <c:v>4893.7803806422889</c:v>
                </c:pt>
                <c:pt idx="78">
                  <c:v>4306.2282803646503</c:v>
                </c:pt>
                <c:pt idx="79">
                  <c:v>3789.523810343037</c:v>
                </c:pt>
                <c:pt idx="80">
                  <c:v>3335.1812950371832</c:v>
                </c:pt>
                <c:pt idx="81">
                  <c:v>2935.7070235308142</c:v>
                </c:pt>
                <c:pt idx="82">
                  <c:v>2584.4896717195988</c:v>
                </c:pt>
                <c:pt idx="83">
                  <c:v>2275.7013391221667</c:v>
                </c:pt>
                <c:pt idx="84">
                  <c:v>2004.2085183341951</c:v>
                </c:pt>
                <c:pt idx="85">
                  <c:v>1765.4922702395936</c:v>
                </c:pt>
                <c:pt idx="86">
                  <c:v>1555.5768639414384</c:v>
                </c:pt>
                <c:pt idx="87">
                  <c:v>1370.9661485463628</c:v>
                </c:pt>
                <c:pt idx="88">
                  <c:v>1208.5869478166537</c:v>
                </c:pt>
                <c:pt idx="89">
                  <c:v>1065.7388031739831</c:v>
                </c:pt>
                <c:pt idx="90">
                  <c:v>940.0494316710774</c:v>
                </c:pt>
              </c:numCache>
            </c:numRef>
          </c:val>
        </c:ser>
        <c:ser>
          <c:idx val="22"/>
          <c:order val="2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Total'!$C$27:$CO$27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389896.3130875614</c:v>
                </c:pt>
                <c:pt idx="23">
                  <c:v>389896.3130875614</c:v>
                </c:pt>
                <c:pt idx="24">
                  <c:v>389896.31308731023</c:v>
                </c:pt>
                <c:pt idx="25">
                  <c:v>389896.31260384462</c:v>
                </c:pt>
                <c:pt idx="26">
                  <c:v>389896.26467161044</c:v>
                </c:pt>
                <c:pt idx="27">
                  <c:v>389895.19280303415</c:v>
                </c:pt>
                <c:pt idx="28">
                  <c:v>389885.25871757331</c:v>
                </c:pt>
                <c:pt idx="29">
                  <c:v>389833.181702381</c:v>
                </c:pt>
                <c:pt idx="30">
                  <c:v>389648.47150154354</c:v>
                </c:pt>
                <c:pt idx="31">
                  <c:v>389153.15142904141</c:v>
                </c:pt>
                <c:pt idx="32">
                  <c:v>388073.32380516501</c:v>
                </c:pt>
                <c:pt idx="33">
                  <c:v>386062.44347916421</c:v>
                </c:pt>
                <c:pt idx="34">
                  <c:v>382750.02512973617</c:v>
                </c:pt>
                <c:pt idx="35">
                  <c:v>377799.57389276288</c:v>
                </c:pt>
                <c:pt idx="36">
                  <c:v>370959.16068893182</c:v>
                </c:pt>
                <c:pt idx="37">
                  <c:v>362093.96388748632</c:v>
                </c:pt>
                <c:pt idx="38">
                  <c:v>351197.50748137414</c:v>
                </c:pt>
                <c:pt idx="39">
                  <c:v>338384.08921258792</c:v>
                </c:pt>
                <c:pt idx="40">
                  <c:v>323867.95529164601</c:v>
                </c:pt>
                <c:pt idx="41">
                  <c:v>307935.46518309612</c:v>
                </c:pt>
                <c:pt idx="42">
                  <c:v>290915.65639963449</c:v>
                </c:pt>
                <c:pt idx="43">
                  <c:v>273153.10710548999</c:v>
                </c:pt>
                <c:pt idx="44">
                  <c:v>254985.40272786815</c:v>
                </c:pt>
                <c:pt idx="45">
                  <c:v>236726.1716733565</c:v>
                </c:pt>
                <c:pt idx="46">
                  <c:v>218653.68720651479</c:v>
                </c:pt>
                <c:pt idx="47">
                  <c:v>201004.43249184094</c:v>
                </c:pt>
                <c:pt idx="48">
                  <c:v>183970.72687189784</c:v>
                </c:pt>
                <c:pt idx="49">
                  <c:v>167701.42867479185</c:v>
                </c:pt>
                <c:pt idx="50">
                  <c:v>152304.78412642624</c:v>
                </c:pt>
                <c:pt idx="51">
                  <c:v>137852.6203197295</c:v>
                </c:pt>
                <c:pt idx="52">
                  <c:v>124385.23783601476</c:v>
                </c:pt>
                <c:pt idx="53">
                  <c:v>111916.5167554808</c:v>
                </c:pt>
                <c:pt idx="54">
                  <c:v>100438.89214509839</c:v>
                </c:pt>
                <c:pt idx="55">
                  <c:v>89927.974188818407</c:v>
                </c:pt>
                <c:pt idx="56">
                  <c:v>80346.68213061546</c:v>
                </c:pt>
                <c:pt idx="57">
                  <c:v>71648.831655151866</c:v>
                </c:pt>
                <c:pt idx="58">
                  <c:v>63782.165410621419</c:v>
                </c:pt>
                <c:pt idx="59">
                  <c:v>56690.849842234013</c:v>
                </c:pt>
                <c:pt idx="60">
                  <c:v>50317.482053388776</c:v>
                </c:pt>
                <c:pt idx="61">
                  <c:v>44604.661350417577</c:v>
                </c:pt>
                <c:pt idx="62">
                  <c:v>39496.18422554178</c:v>
                </c:pt>
                <c:pt idx="63">
                  <c:v>34937.921003243056</c:v>
                </c:pt>
                <c:pt idx="64">
                  <c:v>30878.428914133521</c:v>
                </c:pt>
                <c:pt idx="65">
                  <c:v>27269.351221477278</c:v>
                </c:pt>
                <c:pt idx="66">
                  <c:v>24065.646101051159</c:v>
                </c:pt>
                <c:pt idx="67">
                  <c:v>21225.68287350332</c:v>
                </c:pt>
                <c:pt idx="68">
                  <c:v>18711.237303005957</c:v>
                </c:pt>
                <c:pt idx="69">
                  <c:v>16487.412241843856</c:v>
                </c:pt>
                <c:pt idx="70">
                  <c:v>14522.505040273329</c:v>
                </c:pt>
                <c:pt idx="71">
                  <c:v>12787.838900037546</c:v>
                </c:pt>
                <c:pt idx="72">
                  <c:v>11257.57172336276</c:v>
                </c:pt>
                <c:pt idx="73">
                  <c:v>9908.4929610218824</c:v>
                </c:pt>
                <c:pt idx="74">
                  <c:v>8719.8164397792189</c:v>
                </c:pt>
                <c:pt idx="75">
                  <c:v>7672.9750900832514</c:v>
                </c:pt>
                <c:pt idx="76">
                  <c:v>6751.4218365860024</c:v>
                </c:pt>
                <c:pt idx="77">
                  <c:v>5940.4395967313994</c:v>
                </c:pt>
                <c:pt idx="78">
                  <c:v>5226.9623007640184</c:v>
                </c:pt>
                <c:pt idx="79">
                  <c:v>4599.4080504682688</c:v>
                </c:pt>
                <c:pt idx="80">
                  <c:v>4047.5249303915289</c:v>
                </c:pt>
                <c:pt idx="81">
                  <c:v>3562.2495370510719</c:v>
                </c:pt>
                <c:pt idx="82">
                  <c:v>3135.5779672461967</c:v>
                </c:pt>
                <c:pt idx="83">
                  <c:v>2760.4487798897339</c:v>
                </c:pt>
                <c:pt idx="84">
                  <c:v>2430.6372951351259</c:v>
                </c:pt>
                <c:pt idx="85">
                  <c:v>2140.6605023881348</c:v>
                </c:pt>
                <c:pt idx="86">
                  <c:v>1885.6918008285136</c:v>
                </c:pt>
                <c:pt idx="87">
                  <c:v>1661.4847809528028</c:v>
                </c:pt>
                <c:pt idx="88">
                  <c:v>1464.305264376198</c:v>
                </c:pt>
                <c:pt idx="89">
                  <c:v>1290.8708446380995</c:v>
                </c:pt>
                <c:pt idx="90">
                  <c:v>1138.2972085724516</c:v>
                </c:pt>
              </c:numCache>
            </c:numRef>
          </c:val>
        </c:ser>
        <c:ser>
          <c:idx val="23"/>
          <c:order val="2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Total'!$C$28:$CO$28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374425.99399536662</c:v>
                </c:pt>
                <c:pt idx="24">
                  <c:v>374425.99399536662</c:v>
                </c:pt>
                <c:pt idx="25">
                  <c:v>374425.99399512564</c:v>
                </c:pt>
                <c:pt idx="26">
                  <c:v>374425.99353084323</c:v>
                </c:pt>
                <c:pt idx="27">
                  <c:v>374425.94750046532</c:v>
                </c:pt>
                <c:pt idx="28">
                  <c:v>374424.9181615272</c:v>
                </c:pt>
                <c:pt idx="29">
                  <c:v>374415.37824104488</c:v>
                </c:pt>
                <c:pt idx="30">
                  <c:v>374365.36753942218</c:v>
                </c:pt>
                <c:pt idx="31">
                  <c:v>374187.9862761781</c:v>
                </c:pt>
                <c:pt idx="32">
                  <c:v>373712.31953025871</c:v>
                </c:pt>
                <c:pt idx="33">
                  <c:v>372675.3373433486</c:v>
                </c:pt>
                <c:pt idx="34">
                  <c:v>370744.2447949053</c:v>
                </c:pt>
                <c:pt idx="35">
                  <c:v>367563.25669273199</c:v>
                </c:pt>
                <c:pt idx="36">
                  <c:v>362809.22962730261</c:v>
                </c:pt>
                <c:pt idx="37">
                  <c:v>356240.2305698322</c:v>
                </c:pt>
                <c:pt idx="38">
                  <c:v>347726.78734678664</c:v>
                </c:pt>
                <c:pt idx="39">
                  <c:v>337262.68090633949</c:v>
                </c:pt>
                <c:pt idx="40">
                  <c:v>324957.67388081539</c:v>
                </c:pt>
                <c:pt idx="41">
                  <c:v>311017.51161234622</c:v>
                </c:pt>
                <c:pt idx="42">
                  <c:v>295717.19138496422</c:v>
                </c:pt>
                <c:pt idx="43">
                  <c:v>279372.69514981442</c:v>
                </c:pt>
                <c:pt idx="44">
                  <c:v>262314.92888707481</c:v>
                </c:pt>
                <c:pt idx="45">
                  <c:v>244868.08329795586</c:v>
                </c:pt>
                <c:pt idx="46">
                  <c:v>227333.34263052841</c:v>
                </c:pt>
                <c:pt idx="47">
                  <c:v>209977.93881335144</c:v>
                </c:pt>
                <c:pt idx="48">
                  <c:v>193028.9718239278</c:v>
                </c:pt>
                <c:pt idx="49">
                  <c:v>176671.13015144345</c:v>
                </c:pt>
                <c:pt idx="50">
                  <c:v>161047.3657182302</c:v>
                </c:pt>
                <c:pt idx="51">
                  <c:v>146261.62975278008</c:v>
                </c:pt>
                <c:pt idx="52">
                  <c:v>132382.89939020004</c:v>
                </c:pt>
                <c:pt idx="53">
                  <c:v>119449.87616397602</c:v>
                </c:pt>
                <c:pt idx="54">
                  <c:v>107475.88942001443</c:v>
                </c:pt>
                <c:pt idx="55">
                  <c:v>96453.674386955259</c:v>
                </c:pt>
                <c:pt idx="56">
                  <c:v>86359.808988694524</c:v>
                </c:pt>
                <c:pt idx="57">
                  <c:v>77158.683760698739</c:v>
                </c:pt>
                <c:pt idx="58">
                  <c:v>68805.946890454652</c:v>
                </c:pt>
                <c:pt idx="59">
                  <c:v>61251.414495129211</c:v>
                </c:pt>
                <c:pt idx="60">
                  <c:v>54441.468385605258</c:v>
                </c:pt>
                <c:pt idx="61">
                  <c:v>48320.983299354964</c:v>
                </c:pt>
                <c:pt idx="62">
                  <c:v>42834.836089373763</c:v>
                </c:pt>
                <c:pt idx="63">
                  <c:v>37929.053292564706</c:v>
                </c:pt>
                <c:pt idx="64">
                  <c:v>33551.652992504853</c:v>
                </c:pt>
                <c:pt idx="65">
                  <c:v>29653.233567749143</c:v>
                </c:pt>
                <c:pt idx="66">
                  <c:v>26187.356981796966</c:v>
                </c:pt>
                <c:pt idx="67">
                  <c:v>23110.768581448971</c:v>
                </c:pt>
                <c:pt idx="68">
                  <c:v>20383.489510856456</c:v>
                </c:pt>
                <c:pt idx="69">
                  <c:v>17968.812196712981</c:v>
                </c:pt>
                <c:pt idx="70">
                  <c:v>15833.224141510156</c:v>
                </c:pt>
                <c:pt idx="71">
                  <c:v>13946.280594312553</c:v>
                </c:pt>
                <c:pt idx="72">
                  <c:v>12280.442595834164</c:v>
                </c:pt>
                <c:pt idx="73">
                  <c:v>10810.893411930323</c:v>
                </c:pt>
                <c:pt idx="74">
                  <c:v>9515.3434423308972</c:v>
                </c:pt>
                <c:pt idx="75">
                  <c:v>8373.8312682845481</c:v>
                </c:pt>
                <c:pt idx="76">
                  <c:v>7368.5265250531338</c:v>
                </c:pt>
                <c:pt idx="77">
                  <c:v>6483.5386927037462</c:v>
                </c:pt>
                <c:pt idx="78">
                  <c:v>5704.7346335795619</c:v>
                </c:pt>
                <c:pt idx="79">
                  <c:v>5019.566713882612</c:v>
                </c:pt>
                <c:pt idx="80">
                  <c:v>4416.9125823462646</c:v>
                </c:pt>
                <c:pt idx="81">
                  <c:v>3886.9270993658538</c:v>
                </c:pt>
                <c:pt idx="82">
                  <c:v>3420.9064794884157</c:v>
                </c:pt>
                <c:pt idx="83">
                  <c:v>3011.1643986550507</c:v>
                </c:pt>
                <c:pt idx="84">
                  <c:v>2650.9195998767859</c:v>
                </c:pt>
                <c:pt idx="85">
                  <c:v>2334.1943863644442</c:v>
                </c:pt>
                <c:pt idx="86">
                  <c:v>2055.7233026035228</c:v>
                </c:pt>
                <c:pt idx="87">
                  <c:v>1810.871257804296</c:v>
                </c:pt>
                <c:pt idx="88">
                  <c:v>1595.560331643142</c:v>
                </c:pt>
                <c:pt idx="89">
                  <c:v>1406.2045105914528</c:v>
                </c:pt>
                <c:pt idx="90">
                  <c:v>1239.651627623148</c:v>
                </c:pt>
              </c:numCache>
            </c:numRef>
          </c:val>
        </c:ser>
        <c:ser>
          <c:idx val="24"/>
          <c:order val="2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Total'!$C$29:$CO$29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369379.58122795459</c:v>
                </c:pt>
                <c:pt idx="25">
                  <c:v>369379.58122795459</c:v>
                </c:pt>
                <c:pt idx="26">
                  <c:v>369379.58122771652</c:v>
                </c:pt>
                <c:pt idx="27">
                  <c:v>369379.58076969121</c:v>
                </c:pt>
                <c:pt idx="28">
                  <c:v>369379.53535969887</c:v>
                </c:pt>
                <c:pt idx="29">
                  <c:v>369378.51989391411</c:v>
                </c:pt>
                <c:pt idx="30">
                  <c:v>369369.10854991217</c:v>
                </c:pt>
                <c:pt idx="31">
                  <c:v>369319.77187906532</c:v>
                </c:pt>
                <c:pt idx="32">
                  <c:v>369144.78131274343</c:v>
                </c:pt>
                <c:pt idx="33">
                  <c:v>368675.52547519625</c:v>
                </c:pt>
                <c:pt idx="34">
                  <c:v>367652.51945508941</c:v>
                </c:pt>
                <c:pt idx="35">
                  <c:v>365747.4536522461</c:v>
                </c:pt>
                <c:pt idx="36">
                  <c:v>362609.33805152582</c:v>
                </c:pt>
                <c:pt idx="37">
                  <c:v>357919.38448330143</c:v>
                </c:pt>
                <c:pt idx="38">
                  <c:v>351438.92062703019</c:v>
                </c:pt>
                <c:pt idx="39">
                  <c:v>343040.21930028562</c:v>
                </c:pt>
                <c:pt idx="40">
                  <c:v>332717.14526994759</c:v>
                </c:pt>
                <c:pt idx="41">
                  <c:v>320577.98181712563</c:v>
                </c:pt>
                <c:pt idx="42">
                  <c:v>306825.70130360802</c:v>
                </c:pt>
                <c:pt idx="43">
                  <c:v>291731.5946740511</c:v>
                </c:pt>
                <c:pt idx="44">
                  <c:v>275607.38515991042</c:v>
                </c:pt>
                <c:pt idx="45">
                  <c:v>258779.51887963031</c:v>
                </c:pt>
                <c:pt idx="46">
                  <c:v>241567.81717940816</c:v>
                </c:pt>
                <c:pt idx="47">
                  <c:v>224269.40502708469</c:v>
                </c:pt>
                <c:pt idx="48">
                  <c:v>207147.91267121455</c:v>
                </c:pt>
                <c:pt idx="49">
                  <c:v>190427.37929692815</c:v>
                </c:pt>
                <c:pt idx="50">
                  <c:v>174290.0042116658</c:v>
                </c:pt>
                <c:pt idx="51">
                  <c:v>158876.81267022621</c:v>
                </c:pt>
                <c:pt idx="52">
                  <c:v>144290.35487442298</c:v>
                </c:pt>
                <c:pt idx="53">
                  <c:v>130598.67830410223</c:v>
                </c:pt>
                <c:pt idx="54">
                  <c:v>117839.96288389736</c:v>
                </c:pt>
                <c:pt idx="55">
                  <c:v>106027.3583103797</c:v>
                </c:pt>
                <c:pt idx="56">
                  <c:v>95153.697724821526</c:v>
                </c:pt>
                <c:pt idx="57">
                  <c:v>85195.874727556584</c:v>
                </c:pt>
                <c:pt idx="58">
                  <c:v>76118.75978882944</c:v>
                </c:pt>
                <c:pt idx="59">
                  <c:v>67878.598857918972</c:v>
                </c:pt>
                <c:pt idx="60">
                  <c:v>60425.884416856643</c:v>
                </c:pt>
                <c:pt idx="61">
                  <c:v>53707.720928047158</c:v>
                </c:pt>
                <c:pt idx="62">
                  <c:v>47669.726092413177</c:v>
                </c:pt>
                <c:pt idx="63">
                  <c:v>42257.519697889205</c:v>
                </c:pt>
                <c:pt idx="64">
                  <c:v>37417.85572118609</c:v>
                </c:pt>
                <c:pt idx="65">
                  <c:v>33099.452844159241</c:v>
                </c:pt>
                <c:pt idx="66">
                  <c:v>29253.575267120617</c:v>
                </c:pt>
                <c:pt idx="67">
                  <c:v>25834.410832926351</c:v>
                </c:pt>
                <c:pt idx="68">
                  <c:v>22799.287862950649</c:v>
                </c:pt>
                <c:pt idx="69">
                  <c:v>20108.766325603294</c:v>
                </c:pt>
                <c:pt idx="70">
                  <c:v>17726.633382370692</c:v>
                </c:pt>
                <c:pt idx="71">
                  <c:v>15619.828208165833</c:v>
                </c:pt>
                <c:pt idx="72">
                  <c:v>13758.31637821189</c:v>
                </c:pt>
                <c:pt idx="73">
                  <c:v>12114.930095903777</c:v>
                </c:pt>
                <c:pt idx="74">
                  <c:v>10665.187100360037</c:v>
                </c:pt>
                <c:pt idx="75">
                  <c:v>9387.098204543543</c:v>
                </c:pt>
                <c:pt idx="76">
                  <c:v>8260.971024332177</c:v>
                </c:pt>
                <c:pt idx="77">
                  <c:v>7269.2155078444575</c:v>
                </c:pt>
                <c:pt idx="78">
                  <c:v>6396.1553032981601</c:v>
                </c:pt>
                <c:pt idx="79">
                  <c:v>5627.8477556617008</c:v>
                </c:pt>
                <c:pt idx="80">
                  <c:v>4951.9143447681736</c:v>
                </c:pt>
                <c:pt idx="81">
                  <c:v>4357.3826234076741</c:v>
                </c:pt>
                <c:pt idx="82">
                  <c:v>3834.5401421171459</c:v>
                </c:pt>
                <c:pt idx="83">
                  <c:v>3374.800422721356</c:v>
                </c:pt>
                <c:pt idx="84">
                  <c:v>2970.5807353682067</c:v>
                </c:pt>
                <c:pt idx="85">
                  <c:v>2615.1912190251951</c:v>
                </c:pt>
                <c:pt idx="86">
                  <c:v>2302.7347426915308</c:v>
                </c:pt>
                <c:pt idx="87">
                  <c:v>2028.016817244885</c:v>
                </c:pt>
                <c:pt idx="88">
                  <c:v>1786.46482240164</c:v>
                </c:pt>
                <c:pt idx="89">
                  <c:v>1574.0557989506824</c:v>
                </c:pt>
                <c:pt idx="90">
                  <c:v>1387.2520646885409</c:v>
                </c:pt>
              </c:numCache>
            </c:numRef>
          </c:val>
        </c:ser>
        <c:ser>
          <c:idx val="25"/>
          <c:order val="2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Total'!$C$30:$CO$30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383323.39971967362</c:v>
                </c:pt>
                <c:pt idx="26">
                  <c:v>383323.39971967362</c:v>
                </c:pt>
                <c:pt idx="27">
                  <c:v>383323.39971942652</c:v>
                </c:pt>
                <c:pt idx="28">
                  <c:v>383323.39924411109</c:v>
                </c:pt>
                <c:pt idx="29">
                  <c:v>383323.35211992363</c:v>
                </c:pt>
                <c:pt idx="30">
                  <c:v>383322.2983210216</c:v>
                </c:pt>
                <c:pt idx="31">
                  <c:v>383312.53170542617</c:v>
                </c:pt>
                <c:pt idx="32">
                  <c:v>383261.33261007583</c:v>
                </c:pt>
                <c:pt idx="33">
                  <c:v>383079.73627338011</c:v>
                </c:pt>
                <c:pt idx="34">
                  <c:v>382592.76635915489</c:v>
                </c:pt>
                <c:pt idx="35">
                  <c:v>381531.14258380322</c:v>
                </c:pt>
                <c:pt idx="36">
                  <c:v>379554.16189145361</c:v>
                </c:pt>
                <c:pt idx="37">
                  <c:v>376297.58464161714</c:v>
                </c:pt>
                <c:pt idx="38">
                  <c:v>371430.5886362532</c:v>
                </c:pt>
                <c:pt idx="39">
                  <c:v>364705.49184317113</c:v>
                </c:pt>
                <c:pt idx="40">
                  <c:v>355989.74546895229</c:v>
                </c:pt>
                <c:pt idx="41">
                  <c:v>345276.9826797584</c:v>
                </c:pt>
                <c:pt idx="42">
                  <c:v>332679.57437413494</c:v>
                </c:pt>
                <c:pt idx="43">
                  <c:v>318408.15497727651</c:v>
                </c:pt>
                <c:pt idx="44">
                  <c:v>302744.25647552795</c:v>
                </c:pt>
                <c:pt idx="45">
                  <c:v>286011.36943232612</c:v>
                </c:pt>
                <c:pt idx="46">
                  <c:v>268548.26307668688</c:v>
                </c:pt>
                <c:pt idx="47">
                  <c:v>250686.83178490569</c:v>
                </c:pt>
                <c:pt idx="48">
                  <c:v>232735.41678265468</c:v>
                </c:pt>
                <c:pt idx="49">
                  <c:v>214967.60017430715</c:v>
                </c:pt>
                <c:pt idx="50">
                  <c:v>197615.87846611044</c:v>
                </c:pt>
                <c:pt idx="51">
                  <c:v>180869.32886076861</c:v>
                </c:pt>
                <c:pt idx="52">
                  <c:v>164874.30021691669</c:v>
                </c:pt>
                <c:pt idx="53">
                  <c:v>149737.21393410966</c:v>
                </c:pt>
                <c:pt idx="54">
                  <c:v>135528.68623653008</c:v>
                </c:pt>
                <c:pt idx="55">
                  <c:v>122288.3383140216</c:v>
                </c:pt>
                <c:pt idx="56">
                  <c:v>110029.8162549188</c:v>
                </c:pt>
                <c:pt idx="57">
                  <c:v>98745.682656636054</c:v>
                </c:pt>
                <c:pt idx="58">
                  <c:v>88411.958869227368</c:v>
                </c:pt>
                <c:pt idx="59">
                  <c:v>78992.189247982926</c:v>
                </c:pt>
                <c:pt idx="60">
                  <c:v>70440.968057647333</c:v>
                </c:pt>
                <c:pt idx="61">
                  <c:v>62706.918906389641</c:v>
                </c:pt>
                <c:pt idx="62">
                  <c:v>55735.149487403258</c:v>
                </c:pt>
                <c:pt idx="63">
                  <c:v>49469.224608202509</c:v>
                </c:pt>
                <c:pt idx="64">
                  <c:v>43852.711242096331</c:v>
                </c:pt>
                <c:pt idx="65">
                  <c:v>38830.353365996525</c:v>
                </c:pt>
                <c:pt idx="66">
                  <c:v>34348.933828191599</c:v>
                </c:pt>
                <c:pt idx="67">
                  <c:v>30357.87708695195</c:v>
                </c:pt>
                <c:pt idx="68">
                  <c:v>26809.641608534657</c:v>
                </c:pt>
                <c:pt idx="69">
                  <c:v>23659.944888562593</c:v>
                </c:pt>
                <c:pt idx="70">
                  <c:v>20867.858062088704</c:v>
                </c:pt>
                <c:pt idx="71">
                  <c:v>18395.801281503926</c:v>
                </c:pt>
                <c:pt idx="72">
                  <c:v>16209.465698907565</c:v>
                </c:pt>
                <c:pt idx="73">
                  <c:v>14277.68311118523</c:v>
                </c:pt>
                <c:pt idx="74">
                  <c:v>12572.260156584349</c:v>
                </c:pt>
                <c:pt idx="75">
                  <c:v>11067.790386154204</c:v>
                </c:pt>
                <c:pt idx="76">
                  <c:v>9741.454536566449</c:v>
                </c:pt>
                <c:pt idx="77">
                  <c:v>8572.816850096835</c:v>
                </c:pt>
                <c:pt idx="78">
                  <c:v>7543.6232628200078</c:v>
                </c:pt>
                <c:pt idx="79">
                  <c:v>6637.6056517379548</c:v>
                </c:pt>
                <c:pt idx="80">
                  <c:v>5840.2950364320614</c:v>
                </c:pt>
                <c:pt idx="81">
                  <c:v>5138.8456163356041</c:v>
                </c:pt>
                <c:pt idx="82">
                  <c:v>4521.8707421005765</c:v>
                </c:pt>
                <c:pt idx="83">
                  <c:v>3979.2913261515851</c:v>
                </c:pt>
                <c:pt idx="84">
                  <c:v>3502.1967568223522</c:v>
                </c:pt>
                <c:pt idx="85">
                  <c:v>3082.7180615606017</c:v>
                </c:pt>
                <c:pt idx="86">
                  <c:v>2713.9128418014152</c:v>
                </c:pt>
                <c:pt idx="87">
                  <c:v>2389.6613540107669</c:v>
                </c:pt>
                <c:pt idx="88">
                  <c:v>2104.573020768124</c:v>
                </c:pt>
                <c:pt idx="89">
                  <c:v>1853.902608601403</c:v>
                </c:pt>
                <c:pt idx="90">
                  <c:v>1633.4752944285901</c:v>
                </c:pt>
              </c:numCache>
            </c:numRef>
          </c:val>
        </c:ser>
        <c:ser>
          <c:idx val="26"/>
          <c:order val="26"/>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Total'!$C$31:$CO$31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479821.19970451179</c:v>
                </c:pt>
                <c:pt idx="27">
                  <c:v>479821.19970451179</c:v>
                </c:pt>
                <c:pt idx="28">
                  <c:v>479821.1997042023</c:v>
                </c:pt>
                <c:pt idx="29">
                  <c:v>479821.19910923182</c:v>
                </c:pt>
                <c:pt idx="30">
                  <c:v>479821.1401220049</c:v>
                </c:pt>
                <c:pt idx="31">
                  <c:v>479819.82103985769</c:v>
                </c:pt>
                <c:pt idx="32">
                  <c:v>479807.59577728441</c:v>
                </c:pt>
                <c:pt idx="33">
                  <c:v>479743.50782603095</c:v>
                </c:pt>
                <c:pt idx="34">
                  <c:v>479516.1964430089</c:v>
                </c:pt>
                <c:pt idx="35">
                  <c:v>478906.63676406909</c:v>
                </c:pt>
                <c:pt idx="36">
                  <c:v>477577.7599099651</c:v>
                </c:pt>
                <c:pt idx="37">
                  <c:v>475103.09426657041</c:v>
                </c:pt>
                <c:pt idx="38">
                  <c:v>471026.7065373314</c:v>
                </c:pt>
                <c:pt idx="39">
                  <c:v>464934.49337226531</c:v>
                </c:pt>
                <c:pt idx="40">
                  <c:v>456516.42128549464</c:v>
                </c:pt>
                <c:pt idx="41">
                  <c:v>445606.57366164483</c:v>
                </c:pt>
                <c:pt idx="42">
                  <c:v>432196.98088066664</c:v>
                </c:pt>
                <c:pt idx="43">
                  <c:v>416428.30208153179</c:v>
                </c:pt>
                <c:pt idx="44">
                  <c:v>398564.19678168657</c:v>
                </c:pt>
                <c:pt idx="45">
                  <c:v>378957.06980573031</c:v>
                </c:pt>
                <c:pt idx="46">
                  <c:v>358011.84720397781</c:v>
                </c:pt>
                <c:pt idx="47">
                  <c:v>336152.57994229271</c:v>
                </c:pt>
                <c:pt idx="48">
                  <c:v>313794.71345897974</c:v>
                </c:pt>
                <c:pt idx="49">
                  <c:v>291324.21077358979</c:v>
                </c:pt>
                <c:pt idx="50">
                  <c:v>269083.52552614099</c:v>
                </c:pt>
                <c:pt idx="51">
                  <c:v>247363.68287355511</c:v>
                </c:pt>
                <c:pt idx="52">
                  <c:v>226401.35829743303</c:v>
                </c:pt>
                <c:pt idx="53">
                  <c:v>206379.7425056147</c:v>
                </c:pt>
                <c:pt idx="54">
                  <c:v>187432.04741170979</c:v>
                </c:pt>
                <c:pt idx="55">
                  <c:v>169646.66616216168</c:v>
                </c:pt>
                <c:pt idx="56">
                  <c:v>153073.19418176825</c:v>
                </c:pt>
                <c:pt idx="57">
                  <c:v>137728.71282397915</c:v>
                </c:pt>
                <c:pt idx="58">
                  <c:v>123603.91239511485</c:v>
                </c:pt>
                <c:pt idx="59">
                  <c:v>110668.77786193622</c:v>
                </c:pt>
                <c:pt idx="60">
                  <c:v>98877.676238839282</c:v>
                </c:pt>
                <c:pt idx="61">
                  <c:v>88173.771354644836</c:v>
                </c:pt>
                <c:pt idx="62">
                  <c:v>78492.753329019368</c:v>
                </c:pt>
                <c:pt idx="63">
                  <c:v>69765.911270518292</c:v>
                </c:pt>
                <c:pt idx="64">
                  <c:v>61922.602996107882</c:v>
                </c:pt>
                <c:pt idx="65">
                  <c:v>54892.189033766132</c:v>
                </c:pt>
                <c:pt idx="66">
                  <c:v>48605.503213860626</c:v>
                </c:pt>
                <c:pt idx="67">
                  <c:v>42995.931503442545</c:v>
                </c:pt>
                <c:pt idx="68">
                  <c:v>38000.166478216197</c:v>
                </c:pt>
                <c:pt idx="69">
                  <c:v>33558.698502785155</c:v>
                </c:pt>
                <c:pt idx="70">
                  <c:v>29616.097398893231</c:v>
                </c:pt>
                <c:pt idx="71">
                  <c:v>26121.130872619146</c:v>
                </c:pt>
                <c:pt idx="72">
                  <c:v>23026.758728718461</c:v>
                </c:pt>
                <c:pt idx="73">
                  <c:v>20290.03521284329</c:v>
                </c:pt>
                <c:pt idx="74">
                  <c:v>17871.945841082863</c:v>
                </c:pt>
                <c:pt idx="75">
                  <c:v>15737.199857199173</c:v>
                </c:pt>
                <c:pt idx="76">
                  <c:v>13853.994994947374</c:v>
                </c:pt>
                <c:pt idx="77">
                  <c:v>12193.76747159323</c:v>
                </c:pt>
                <c:pt idx="78">
                  <c:v>10730.937033504046</c:v>
                </c:pt>
                <c:pt idx="79">
                  <c:v>9442.6543402573116</c:v>
                </c:pt>
                <c:pt idx="80">
                  <c:v>8308.5559329575153</c:v>
                </c:pt>
                <c:pt idx="81">
                  <c:v>7310.5304112884205</c:v>
                </c:pt>
                <c:pt idx="82">
                  <c:v>6432.4981739429995</c:v>
                </c:pt>
                <c:pt idx="83">
                  <c:v>5660.2060974366295</c:v>
                </c:pt>
                <c:pt idx="84">
                  <c:v>4981.037785546413</c:v>
                </c:pt>
                <c:pt idx="85">
                  <c:v>4383.8394699845103</c:v>
                </c:pt>
                <c:pt idx="86">
                  <c:v>3858.7612437187231</c:v>
                </c:pt>
                <c:pt idx="87">
                  <c:v>3397.1130293609458</c:v>
                </c:pt>
                <c:pt idx="88">
                  <c:v>2991.2344996613247</c:v>
                </c:pt>
                <c:pt idx="89">
                  <c:v>2634.3780536987742</c:v>
                </c:pt>
                <c:pt idx="90">
                  <c:v>2320.6038933312648</c:v>
                </c:pt>
              </c:numCache>
            </c:numRef>
          </c:val>
        </c:ser>
        <c:ser>
          <c:idx val="27"/>
          <c:order val="27"/>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Total'!$C$32:$CO$32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492751.09665508749</c:v>
                </c:pt>
                <c:pt idx="28">
                  <c:v>492751.09665508749</c:v>
                </c:pt>
                <c:pt idx="29">
                  <c:v>492751.09665477002</c:v>
                </c:pt>
                <c:pt idx="30">
                  <c:v>492751.09604376642</c:v>
                </c:pt>
                <c:pt idx="31">
                  <c:v>492751.0354669916</c:v>
                </c:pt>
                <c:pt idx="32">
                  <c:v>492749.68083911116</c:v>
                </c:pt>
                <c:pt idx="33">
                  <c:v>492737.12613843591</c:v>
                </c:pt>
                <c:pt idx="34">
                  <c:v>492671.31118844799</c:v>
                </c:pt>
                <c:pt idx="35">
                  <c:v>492437.87437211722</c:v>
                </c:pt>
                <c:pt idx="36">
                  <c:v>491811.88869149465</c:v>
                </c:pt>
                <c:pt idx="37">
                  <c:v>490447.20216329856</c:v>
                </c:pt>
                <c:pt idx="38">
                  <c:v>487905.85090497916</c:v>
                </c:pt>
                <c:pt idx="39">
                  <c:v>483719.61543807882</c:v>
                </c:pt>
                <c:pt idx="40">
                  <c:v>477463.23343579943</c:v>
                </c:pt>
                <c:pt idx="41">
                  <c:v>468818.31683971756</c:v>
                </c:pt>
                <c:pt idx="42">
                  <c:v>457614.47802579531</c:v>
                </c:pt>
                <c:pt idx="43">
                  <c:v>443843.53261405852</c:v>
                </c:pt>
                <c:pt idx="44">
                  <c:v>427649.93013075762</c:v>
                </c:pt>
                <c:pt idx="45">
                  <c:v>409304.43501157331</c:v>
                </c:pt>
                <c:pt idx="46">
                  <c:v>389168.94844781171</c:v>
                </c:pt>
                <c:pt idx="47">
                  <c:v>367659.3081629416</c:v>
                </c:pt>
                <c:pt idx="48">
                  <c:v>345210.9921612622</c:v>
                </c:pt>
                <c:pt idx="49">
                  <c:v>322250.64102357731</c:v>
                </c:pt>
                <c:pt idx="50">
                  <c:v>299174.61843967432</c:v>
                </c:pt>
                <c:pt idx="51">
                  <c:v>276334.606258491</c:v>
                </c:pt>
                <c:pt idx="52">
                  <c:v>254029.47198591536</c:v>
                </c:pt>
                <c:pt idx="53">
                  <c:v>232502.26887424581</c:v>
                </c:pt>
                <c:pt idx="54">
                  <c:v>211941.12413053468</c:v>
                </c:pt>
                <c:pt idx="55">
                  <c:v>192482.8393728846</c:v>
                </c:pt>
                <c:pt idx="56">
                  <c:v>174218.18970642393</c:v>
                </c:pt>
                <c:pt idx="57">
                  <c:v>157198.10701989321</c:v>
                </c:pt>
                <c:pt idx="58">
                  <c:v>141440.1329634937</c:v>
                </c:pt>
                <c:pt idx="59">
                  <c:v>126934.70697222196</c:v>
                </c:pt>
                <c:pt idx="60">
                  <c:v>113651.0051880364</c:v>
                </c:pt>
                <c:pt idx="61">
                  <c:v>101542.1649385214</c:v>
                </c:pt>
                <c:pt idx="62">
                  <c:v>90549.818469822712</c:v>
                </c:pt>
                <c:pt idx="63">
                  <c:v>80607.922922476486</c:v>
                </c:pt>
                <c:pt idx="64">
                  <c:v>71645.915830438389</c:v>
                </c:pt>
                <c:pt idx="65">
                  <c:v>63591.251392935977</c:v>
                </c:pt>
                <c:pt idx="66">
                  <c:v>56371.386593263713</c:v>
                </c:pt>
                <c:pt idx="67">
                  <c:v>49915.291418660781</c:v>
                </c:pt>
                <c:pt idx="68">
                  <c:v>44154.556766302681</c:v>
                </c:pt>
                <c:pt idx="69">
                  <c:v>39024.16924626947</c:v>
                </c:pt>
                <c:pt idx="70">
                  <c:v>34463.015597785656</c:v>
                </c:pt>
                <c:pt idx="71">
                  <c:v>30414.171947666204</c:v>
                </c:pt>
                <c:pt idx="72">
                  <c:v>26825.02542880685</c:v>
                </c:pt>
                <c:pt idx="73">
                  <c:v>23647.268238618071</c:v>
                </c:pt>
                <c:pt idx="74">
                  <c:v>20836.797349629207</c:v>
                </c:pt>
                <c:pt idx="75">
                  <c:v>18353.546942021658</c:v>
                </c:pt>
                <c:pt idx="76">
                  <c:v>16161.275268142886</c:v>
                </c:pt>
                <c:pt idx="77">
                  <c:v>14227.323075800803</c:v>
                </c:pt>
                <c:pt idx="78">
                  <c:v>12522.356864775666</c:v>
                </c:pt>
                <c:pt idx="79">
                  <c:v>11020.107062072553</c:v>
                </c:pt>
                <c:pt idx="80">
                  <c:v>9697.1085987073711</c:v>
                </c:pt>
                <c:pt idx="81">
                  <c:v>8532.4492750762329</c:v>
                </c:pt>
                <c:pt idx="82">
                  <c:v>7507.5296371046634</c:v>
                </c:pt>
                <c:pt idx="83">
                  <c:v>6605.8367812722918</c:v>
                </c:pt>
                <c:pt idx="84">
                  <c:v>5812.733500569183</c:v>
                </c:pt>
                <c:pt idx="85">
                  <c:v>5115.2634206657322</c:v>
                </c:pt>
                <c:pt idx="86">
                  <c:v>4501.9722090749729</c:v>
                </c:pt>
                <c:pt idx="87">
                  <c:v>3962.744530136426</c:v>
                </c:pt>
                <c:pt idx="88">
                  <c:v>3488.6561321378667</c:v>
                </c:pt>
                <c:pt idx="89">
                  <c:v>3071.8402625151662</c:v>
                </c:pt>
                <c:pt idx="90">
                  <c:v>2705.3674905643402</c:v>
                </c:pt>
              </c:numCache>
            </c:numRef>
          </c:val>
        </c:ser>
        <c:ser>
          <c:idx val="28"/>
          <c:order val="28"/>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Total'!$C$33:$CO$33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509286.39383609331</c:v>
                </c:pt>
                <c:pt idx="29">
                  <c:v>509286.39383609331</c:v>
                </c:pt>
                <c:pt idx="30">
                  <c:v>509286.39383576502</c:v>
                </c:pt>
                <c:pt idx="31">
                  <c:v>509286.39320425765</c:v>
                </c:pt>
                <c:pt idx="32">
                  <c:v>509286.33059470216</c:v>
                </c:pt>
                <c:pt idx="33">
                  <c:v>509284.93050944072</c:v>
                </c:pt>
                <c:pt idx="34">
                  <c:v>509271.9545094358</c:v>
                </c:pt>
                <c:pt idx="35">
                  <c:v>509203.93100067566</c:v>
                </c:pt>
                <c:pt idx="36">
                  <c:v>508962.6607220603</c:v>
                </c:pt>
                <c:pt idx="37">
                  <c:v>508315.66877817357</c:v>
                </c:pt>
                <c:pt idx="38">
                  <c:v>506905.18732946756</c:v>
                </c:pt>
                <c:pt idx="39">
                  <c:v>504278.55569616181</c:v>
                </c:pt>
                <c:pt idx="40">
                  <c:v>499951.84231255099</c:v>
                </c:pt>
                <c:pt idx="41">
                  <c:v>493485.51428196684</c:v>
                </c:pt>
                <c:pt idx="42">
                  <c:v>484550.4993664872</c:v>
                </c:pt>
                <c:pt idx="43">
                  <c:v>472970.69222775771</c:v>
                </c:pt>
                <c:pt idx="44">
                  <c:v>458737.63384175801</c:v>
                </c:pt>
                <c:pt idx="45">
                  <c:v>442000.62104174716</c:v>
                </c:pt>
                <c:pt idx="46">
                  <c:v>423039.50433229562</c:v>
                </c:pt>
                <c:pt idx="47">
                  <c:v>402228.32925870502</c:v>
                </c:pt>
                <c:pt idx="48">
                  <c:v>379996.88785196771</c:v>
                </c:pt>
                <c:pt idx="49">
                  <c:v>356795.27149475249</c:v>
                </c:pt>
                <c:pt idx="50">
                  <c:v>333064.43758794013</c:v>
                </c:pt>
                <c:pt idx="51">
                  <c:v>309214.0506367716</c:v>
                </c:pt>
                <c:pt idx="52">
                  <c:v>285607.59391270013</c:v>
                </c:pt>
                <c:pt idx="53">
                  <c:v>262553.9640480025</c:v>
                </c:pt>
                <c:pt idx="54">
                  <c:v>240304.37045695345</c:v>
                </c:pt>
                <c:pt idx="55">
                  <c:v>219053.25334985935</c:v>
                </c:pt>
                <c:pt idx="56">
                  <c:v>198942.00501022098</c:v>
                </c:pt>
                <c:pt idx="57">
                  <c:v>180064.44669232963</c:v>
                </c:pt>
                <c:pt idx="58">
                  <c:v>162473.2194113424</c:v>
                </c:pt>
                <c:pt idx="59">
                  <c:v>146186.45346434755</c:v>
                </c:pt>
                <c:pt idx="60">
                  <c:v>131194.26746151876</c:v>
                </c:pt>
                <c:pt idx="61">
                  <c:v>117464.803185567</c:v>
                </c:pt>
                <c:pt idx="62">
                  <c:v>104949.62538875443</c:v>
                </c:pt>
                <c:pt idx="63">
                  <c:v>93588.40766474983</c:v>
                </c:pt>
                <c:pt idx="64">
                  <c:v>83312.890947336738</c:v>
                </c:pt>
                <c:pt idx="65">
                  <c:v>74050.144898833387</c:v>
                </c:pt>
                <c:pt idx="66">
                  <c:v>65725.189291871327</c:v>
                </c:pt>
                <c:pt idx="67">
                  <c:v>58263.046776574112</c:v>
                </c:pt>
                <c:pt idx="68">
                  <c:v>51590.303779032787</c:v>
                </c:pt>
                <c:pt idx="69">
                  <c:v>45636.25558540738</c:v>
                </c:pt>
                <c:pt idx="70">
                  <c:v>40333.707145036577</c:v>
                </c:pt>
                <c:pt idx="71">
                  <c:v>35619.494413421657</c:v>
                </c:pt>
                <c:pt idx="72">
                  <c:v>31434.783317347017</c:v>
                </c:pt>
                <c:pt idx="73">
                  <c:v>27725.19545453454</c:v>
                </c:pt>
                <c:pt idx="74">
                  <c:v>24440.801952695616</c:v>
                </c:pt>
                <c:pt idx="75">
                  <c:v>21536.019814714207</c:v>
                </c:pt>
                <c:pt idx="76">
                  <c:v>18969.438728101821</c:v>
                </c:pt>
                <c:pt idx="77">
                  <c:v>16703.600777303098</c:v>
                </c:pt>
                <c:pt idx="78">
                  <c:v>14704.75076037723</c:v>
                </c:pt>
                <c:pt idx="79">
                  <c:v>12942.570829942366</c:v>
                </c:pt>
                <c:pt idx="80">
                  <c:v>11389.909882350023</c:v>
                </c:pt>
                <c:pt idx="81">
                  <c:v>10022.51542898044</c:v>
                </c:pt>
                <c:pt idx="82">
                  <c:v>8818.7735174837471</c:v>
                </c:pt>
                <c:pt idx="83">
                  <c:v>7759.4605500694834</c:v>
                </c:pt>
                <c:pt idx="84">
                  <c:v>6827.5094980841504</c:v>
                </c:pt>
                <c:pt idx="85">
                  <c:v>6007.791972317601</c:v>
                </c:pt>
                <c:pt idx="86">
                  <c:v>5286.9168201081611</c:v>
                </c:pt>
                <c:pt idx="87">
                  <c:v>4653.0453348031724</c:v>
                </c:pt>
                <c:pt idx="88">
                  <c:v>4095.7227394250681</c:v>
                </c:pt>
                <c:pt idx="89">
                  <c:v>3605.7253102661812</c:v>
                </c:pt>
                <c:pt idx="90">
                  <c:v>3174.9223093701962</c:v>
                </c:pt>
              </c:numCache>
            </c:numRef>
          </c:val>
        </c:ser>
        <c:ser>
          <c:idx val="29"/>
          <c:order val="29"/>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Total'!$C$34:$CO$34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521505.52875378501</c:v>
                </c:pt>
                <c:pt idx="30">
                  <c:v>521505.52875378501</c:v>
                </c:pt>
                <c:pt idx="31">
                  <c:v>521505.52875344921</c:v>
                </c:pt>
                <c:pt idx="32">
                  <c:v>521505.52810679039</c:v>
                </c:pt>
                <c:pt idx="33">
                  <c:v>521505.46399506542</c:v>
                </c:pt>
                <c:pt idx="34">
                  <c:v>521504.0303180351</c:v>
                </c:pt>
                <c:pt idx="35">
                  <c:v>521490.74298928329</c:v>
                </c:pt>
                <c:pt idx="36">
                  <c:v>521421.0874156552</c:v>
                </c:pt>
                <c:pt idx="37">
                  <c:v>521174.02842145372</c:v>
                </c:pt>
                <c:pt idx="38">
                  <c:v>520511.51342030731</c:v>
                </c:pt>
                <c:pt idx="39">
                  <c:v>519067.19077079679</c:v>
                </c:pt>
                <c:pt idx="40">
                  <c:v>516377.53925968788</c:v>
                </c:pt>
                <c:pt idx="41">
                  <c:v>511947.0165161094</c:v>
                </c:pt>
                <c:pt idx="42">
                  <c:v>505325.54408036493</c:v>
                </c:pt>
                <c:pt idx="43">
                  <c:v>496176.1543964537</c:v>
                </c:pt>
                <c:pt idx="44">
                  <c:v>484318.51689064357</c:v>
                </c:pt>
                <c:pt idx="45">
                  <c:v>469743.96958443132</c:v>
                </c:pt>
                <c:pt idx="46">
                  <c:v>452605.39133912761</c:v>
                </c:pt>
                <c:pt idx="47">
                  <c:v>433189.34701710456</c:v>
                </c:pt>
                <c:pt idx="48">
                  <c:v>411878.8565109839</c:v>
                </c:pt>
                <c:pt idx="49">
                  <c:v>389114.02370551461</c:v>
                </c:pt>
                <c:pt idx="50">
                  <c:v>365355.7388725481</c:v>
                </c:pt>
                <c:pt idx="51">
                  <c:v>341055.53915363771</c:v>
                </c:pt>
                <c:pt idx="52">
                  <c:v>316632.91799491417</c:v>
                </c:pt>
                <c:pt idx="53">
                  <c:v>292460.07959811162</c:v>
                </c:pt>
                <c:pt idx="54">
                  <c:v>268853.33184715471</c:v>
                </c:pt>
                <c:pt idx="55">
                  <c:v>246069.91133820021</c:v>
                </c:pt>
                <c:pt idx="56">
                  <c:v>224308.9234192677</c:v>
                </c:pt>
                <c:pt idx="57">
                  <c:v>203715.1527507407</c:v>
                </c:pt>
                <c:pt idx="58">
                  <c:v>184384.67160829608</c:v>
                </c:pt>
                <c:pt idx="59">
                  <c:v>166371.38400503056</c:v>
                </c:pt>
                <c:pt idx="60">
                  <c:v>149693.85523207393</c:v>
                </c:pt>
                <c:pt idx="61">
                  <c:v>134341.96681878049</c:v>
                </c:pt>
                <c:pt idx="62">
                  <c:v>120283.09618450899</c:v>
                </c:pt>
                <c:pt idx="63">
                  <c:v>107467.6459911252</c:v>
                </c:pt>
                <c:pt idx="64">
                  <c:v>95833.842441386558</c:v>
                </c:pt>
                <c:pt idx="65">
                  <c:v>85311.788752559005</c:v>
                </c:pt>
                <c:pt idx="66">
                  <c:v>75826.804794217707</c:v>
                </c:pt>
                <c:pt idx="67">
                  <c:v>67302.111363947537</c:v>
                </c:pt>
                <c:pt idx="68">
                  <c:v>59660.932205863421</c:v>
                </c:pt>
                <c:pt idx="69">
                  <c:v>52828.092359191913</c:v>
                </c:pt>
                <c:pt idx="70">
                  <c:v>46731.190715985038</c:v>
                </c:pt>
                <c:pt idx="71">
                  <c:v>41301.420037626711</c:v>
                </c:pt>
                <c:pt idx="72">
                  <c:v>36474.100806220136</c:v>
                </c:pt>
                <c:pt idx="73">
                  <c:v>32188.987362677759</c:v>
                </c:pt>
                <c:pt idx="74">
                  <c:v>28390.396622244076</c:v>
                </c:pt>
                <c:pt idx="75">
                  <c:v>25027.201786209931</c:v>
                </c:pt>
                <c:pt idx="76">
                  <c:v>22052.726200140958</c:v>
                </c:pt>
                <c:pt idx="77">
                  <c:v>19424.566008031019</c:v>
                </c:pt>
                <c:pt idx="78">
                  <c:v>17104.364579319903</c:v>
                </c:pt>
                <c:pt idx="79">
                  <c:v>15057.556835007814</c:v>
                </c:pt>
                <c:pt idx="80">
                  <c:v>13253.09752193122</c:v>
                </c:pt>
                <c:pt idx="81">
                  <c:v>11663.184109262869</c:v>
                </c:pt>
                <c:pt idx="82">
                  <c:v>10262.982226687145</c:v>
                </c:pt>
                <c:pt idx="83">
                  <c:v>9030.3593456599829</c:v>
                </c:pt>
                <c:pt idx="84">
                  <c:v>7945.6306431592357</c:v>
                </c:pt>
                <c:pt idx="85">
                  <c:v>6991.3196071281473</c:v>
                </c:pt>
                <c:pt idx="86">
                  <c:v>6151.9348780689816</c:v>
                </c:pt>
                <c:pt idx="87">
                  <c:v>5413.7640139570303</c:v>
                </c:pt>
                <c:pt idx="88">
                  <c:v>4764.6842660847333</c:v>
                </c:pt>
                <c:pt idx="89">
                  <c:v>4193.9900195727614</c:v>
                </c:pt>
                <c:pt idx="90">
                  <c:v>3692.2362490533237</c:v>
                </c:pt>
              </c:numCache>
            </c:numRef>
          </c:val>
        </c:ser>
        <c:ser>
          <c:idx val="30"/>
          <c:order val="3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Total'!$C$35:$CO$35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511324.43343229714</c:v>
                </c:pt>
                <c:pt idx="31">
                  <c:v>511324.43343229714</c:v>
                </c:pt>
                <c:pt idx="32">
                  <c:v>511324.43343196821</c:v>
                </c:pt>
                <c:pt idx="33">
                  <c:v>511324.4327979323</c:v>
                </c:pt>
                <c:pt idx="34">
                  <c:v>511324.3699378295</c:v>
                </c:pt>
                <c:pt idx="35">
                  <c:v>511322.96424976893</c:v>
                </c:pt>
                <c:pt idx="36">
                  <c:v>511309.93632298562</c:v>
                </c:pt>
                <c:pt idx="37">
                  <c:v>511241.64060077886</c:v>
                </c:pt>
                <c:pt idx="38">
                  <c:v>510999.40481751494</c:v>
                </c:pt>
                <c:pt idx="39">
                  <c:v>510349.82377009769</c:v>
                </c:pt>
                <c:pt idx="40">
                  <c:v>508933.69791958365</c:v>
                </c:pt>
                <c:pt idx="41">
                  <c:v>506296.5551488552</c:v>
                </c:pt>
                <c:pt idx="42">
                  <c:v>501952.52731643087</c:v>
                </c:pt>
                <c:pt idx="43">
                  <c:v>495460.322622484</c:v>
                </c:pt>
                <c:pt idx="44">
                  <c:v>486489.55196247471</c:v>
                </c:pt>
                <c:pt idx="45">
                  <c:v>474863.40526755381</c:v>
                </c:pt>
                <c:pt idx="46">
                  <c:v>460573.38966275362</c:v>
                </c:pt>
                <c:pt idx="47">
                  <c:v>443769.39943074872</c:v>
                </c:pt>
                <c:pt idx="48">
                  <c:v>424732.40496938786</c:v>
                </c:pt>
                <c:pt idx="49">
                  <c:v>403837.94866276841</c:v>
                </c:pt>
                <c:pt idx="50">
                  <c:v>381517.54246447986</c:v>
                </c:pt>
                <c:pt idx="51">
                  <c:v>358223.07891282887</c:v>
                </c:pt>
                <c:pt idx="52">
                  <c:v>334397.28001237381</c:v>
                </c:pt>
                <c:pt idx="53">
                  <c:v>310451.4496455171</c:v>
                </c:pt>
                <c:pt idx="54">
                  <c:v>286750.5256548702</c:v>
                </c:pt>
                <c:pt idx="55">
                  <c:v>263604.64080148644</c:v>
                </c:pt>
                <c:pt idx="56">
                  <c:v>241266.00977828554</c:v>
                </c:pt>
                <c:pt idx="57">
                  <c:v>219929.85089773696</c:v>
                </c:pt>
                <c:pt idx="58">
                  <c:v>199738.12226068409</c:v>
                </c:pt>
                <c:pt idx="59">
                  <c:v>180785.02057113178</c:v>
                </c:pt>
                <c:pt idx="60">
                  <c:v>163123.39750070561</c:v>
                </c:pt>
                <c:pt idx="61">
                  <c:v>146771.45589950948</c:v>
                </c:pt>
                <c:pt idx="62">
                  <c:v>131719.27483481125</c:v>
                </c:pt>
                <c:pt idx="63">
                  <c:v>117934.8686005278</c:v>
                </c:pt>
                <c:pt idx="64">
                  <c:v>105369.60812290516</c:v>
                </c:pt>
                <c:pt idx="65">
                  <c:v>93962.925584087367</c:v>
                </c:pt>
                <c:pt idx="66">
                  <c:v>83646.288761768723</c:v>
                </c:pt>
                <c:pt idx="67">
                  <c:v>74346.475468891862</c:v>
                </c:pt>
                <c:pt idx="68">
                  <c:v>65988.205425555687</c:v>
                </c:pt>
                <c:pt idx="69">
                  <c:v>58496.201240866176</c:v>
                </c:pt>
                <c:pt idx="70">
                  <c:v>51796.755557745913</c:v>
                </c:pt>
                <c:pt idx="71">
                  <c:v>45818.880719381566</c:v>
                </c:pt>
                <c:pt idx="72">
                  <c:v>40495.112776952512</c:v>
                </c:pt>
                <c:pt idx="73">
                  <c:v>35762.034918901329</c:v>
                </c:pt>
                <c:pt idx="74">
                  <c:v>31560.577632440098</c:v>
                </c:pt>
                <c:pt idx="75">
                  <c:v>27836.144906223621</c:v>
                </c:pt>
                <c:pt idx="76">
                  <c:v>24538.608064827098</c:v>
                </c:pt>
                <c:pt idx="77">
                  <c:v>21622.201699127821</c:v>
                </c:pt>
                <c:pt idx="78">
                  <c:v>19045.34978269416</c:v>
                </c:pt>
                <c:pt idx="79">
                  <c:v>16770.444502553561</c:v>
                </c:pt>
                <c:pt idx="80">
                  <c:v>14763.59557670193</c:v>
                </c:pt>
                <c:pt idx="81">
                  <c:v>12994.363833147114</c:v>
                </c:pt>
                <c:pt idx="82">
                  <c:v>11435.48951616386</c:v>
                </c:pt>
                <c:pt idx="83">
                  <c:v>10062.623084604169</c:v>
                </c:pt>
                <c:pt idx="84">
                  <c:v>8854.0640923667888</c:v>
                </c:pt>
                <c:pt idx="85">
                  <c:v>7790.5120135242714</c:v>
                </c:pt>
                <c:pt idx="86">
                  <c:v>6854.8315213483911</c:v>
                </c:pt>
                <c:pt idx="87">
                  <c:v>6031.8336865152114</c:v>
                </c:pt>
                <c:pt idx="88">
                  <c:v>5308.0737682450408</c:v>
                </c:pt>
                <c:pt idx="89">
                  <c:v>4671.6656842765533</c:v>
                </c:pt>
                <c:pt idx="90">
                  <c:v>4112.1128201714937</c:v>
                </c:pt>
              </c:numCache>
            </c:numRef>
          </c:val>
        </c:ser>
        <c:ser>
          <c:idx val="31"/>
          <c:order val="3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Total'!$C$36:$CO$36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500459.9664689044</c:v>
                </c:pt>
                <c:pt idx="32">
                  <c:v>500459.9664689044</c:v>
                </c:pt>
                <c:pt idx="33">
                  <c:v>500459.9664685817</c:v>
                </c:pt>
                <c:pt idx="34">
                  <c:v>500459.96584801888</c:v>
                </c:pt>
                <c:pt idx="35">
                  <c:v>500459.90432354802</c:v>
                </c:pt>
                <c:pt idx="36">
                  <c:v>500458.52850312222</c:v>
                </c:pt>
                <c:pt idx="37">
                  <c:v>500445.77738978824</c:v>
                </c:pt>
                <c:pt idx="38">
                  <c:v>500378.93279443739</c:v>
                </c:pt>
                <c:pt idx="39">
                  <c:v>500141.84396385687</c:v>
                </c:pt>
                <c:pt idx="40">
                  <c:v>499506.06501813565</c:v>
                </c:pt>
                <c:pt idx="41">
                  <c:v>498120.02858153009</c:v>
                </c:pt>
                <c:pt idx="42">
                  <c:v>495538.91902305721</c:v>
                </c:pt>
                <c:pt idx="43">
                  <c:v>491287.1917806064</c:v>
                </c:pt>
                <c:pt idx="44">
                  <c:v>484932.93148908822</c:v>
                </c:pt>
                <c:pt idx="45">
                  <c:v>476152.76905176381</c:v>
                </c:pt>
                <c:pt idx="46">
                  <c:v>464773.65120666771</c:v>
                </c:pt>
                <c:pt idx="47">
                  <c:v>450787.26553287421</c:v>
                </c:pt>
                <c:pt idx="48">
                  <c:v>434340.3214046575</c:v>
                </c:pt>
                <c:pt idx="49">
                  <c:v>415707.81924580521</c:v>
                </c:pt>
                <c:pt idx="50">
                  <c:v>395257.32202938071</c:v>
                </c:pt>
                <c:pt idx="51">
                  <c:v>373411.17307345261</c:v>
                </c:pt>
                <c:pt idx="52">
                  <c:v>350611.66324030061</c:v>
                </c:pt>
                <c:pt idx="53">
                  <c:v>327292.1077111864</c:v>
                </c:pt>
                <c:pt idx="54">
                  <c:v>303855.07110797998</c:v>
                </c:pt>
                <c:pt idx="55">
                  <c:v>280657.73718434712</c:v>
                </c:pt>
                <c:pt idx="56">
                  <c:v>258003.64909420628</c:v>
                </c:pt>
                <c:pt idx="57">
                  <c:v>236139.66254893335</c:v>
                </c:pt>
                <c:pt idx="58">
                  <c:v>215256.84792132315</c:v>
                </c:pt>
                <c:pt idx="59">
                  <c:v>195494.14702941151</c:v>
                </c:pt>
                <c:pt idx="60">
                  <c:v>176943.75511411671</c:v>
                </c:pt>
                <c:pt idx="61">
                  <c:v>159657.40087072566</c:v>
                </c:pt>
                <c:pt idx="62">
                  <c:v>143652.90038068671</c:v>
                </c:pt>
                <c:pt idx="63">
                  <c:v>128920.54350824645</c:v>
                </c:pt>
                <c:pt idx="64">
                  <c:v>115429.02416993486</c:v>
                </c:pt>
                <c:pt idx="65">
                  <c:v>103130.74654785264</c:v>
                </c:pt>
                <c:pt idx="66">
                  <c:v>91966.42975082653</c:v>
                </c:pt>
                <c:pt idx="67">
                  <c:v>81868.997708488765</c:v>
                </c:pt>
                <c:pt idx="68">
                  <c:v>72766.78403667426</c:v>
                </c:pt>
                <c:pt idx="69">
                  <c:v>64586.107988108553</c:v>
                </c:pt>
                <c:pt idx="70">
                  <c:v>57253.291643139019</c:v>
                </c:pt>
                <c:pt idx="71">
                  <c:v>50696.1937563264</c:v>
                </c:pt>
                <c:pt idx="72">
                  <c:v>44845.334995126155</c:v>
                </c:pt>
                <c:pt idx="73">
                  <c:v>39634.684864304567</c:v>
                </c:pt>
                <c:pt idx="74">
                  <c:v>35002.174013542222</c:v>
                </c:pt>
                <c:pt idx="75">
                  <c:v>30889.988021199428</c:v>
                </c:pt>
                <c:pt idx="76">
                  <c:v>27244.690915472896</c:v>
                </c:pt>
                <c:pt idx="77">
                  <c:v>24017.219139876943</c:v>
                </c:pt>
                <c:pt idx="78">
                  <c:v>21162.77969486505</c:v>
                </c:pt>
                <c:pt idx="79">
                  <c:v>18640.679948844336</c:v>
                </c:pt>
                <c:pt idx="80">
                  <c:v>16414.111168282063</c:v>
                </c:pt>
                <c:pt idx="81">
                  <c:v>14449.903161639189</c:v>
                </c:pt>
                <c:pt idx="82">
                  <c:v>12718.26351924687</c:v>
                </c:pt>
                <c:pt idx="83">
                  <c:v>11192.511692427537</c:v>
                </c:pt>
                <c:pt idx="84">
                  <c:v>9848.8155117215028</c:v>
                </c:pt>
                <c:pt idx="85">
                  <c:v>8665.9356155451787</c:v>
                </c:pt>
                <c:pt idx="86">
                  <c:v>7624.9815697105496</c:v>
                </c:pt>
                <c:pt idx="87">
                  <c:v>6709.182133730832</c:v>
                </c:pt>
                <c:pt idx="88">
                  <c:v>5903.6711080600217</c:v>
                </c:pt>
                <c:pt idx="89">
                  <c:v>5195.2894217055427</c:v>
                </c:pt>
                <c:pt idx="90">
                  <c:v>4572.4035442881495</c:v>
                </c:pt>
              </c:numCache>
            </c:numRef>
          </c:val>
        </c:ser>
        <c:ser>
          <c:idx val="32"/>
          <c:order val="3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Total'!$C$37:$CO$37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531912.3848644048</c:v>
                </c:pt>
                <c:pt idx="33">
                  <c:v>531912.3848644048</c:v>
                </c:pt>
                <c:pt idx="34">
                  <c:v>531912.38486406207</c:v>
                </c:pt>
                <c:pt idx="35">
                  <c:v>531912.38420449873</c:v>
                </c:pt>
                <c:pt idx="36">
                  <c:v>531912.31881339871</c:v>
                </c:pt>
                <c:pt idx="37">
                  <c:v>531910.85652675724</c:v>
                </c:pt>
                <c:pt idx="38">
                  <c:v>531897.30404392502</c:v>
                </c:pt>
                <c:pt idx="39">
                  <c:v>531826.25846483745</c:v>
                </c:pt>
                <c:pt idx="40">
                  <c:v>531574.26930736506</c:v>
                </c:pt>
                <c:pt idx="41">
                  <c:v>530898.53354841657</c:v>
                </c:pt>
                <c:pt idx="42">
                  <c:v>529425.3888497391</c:v>
                </c:pt>
                <c:pt idx="43">
                  <c:v>526682.06424271723</c:v>
                </c:pt>
                <c:pt idx="44">
                  <c:v>522163.12860580365</c:v>
                </c:pt>
                <c:pt idx="45">
                  <c:v>515409.52197956672</c:v>
                </c:pt>
                <c:pt idx="46">
                  <c:v>506077.55248261354</c:v>
                </c:pt>
                <c:pt idx="47">
                  <c:v>493983.29097086092</c:v>
                </c:pt>
                <c:pt idx="48">
                  <c:v>479117.90261248231</c:v>
                </c:pt>
                <c:pt idx="49">
                  <c:v>461637.3170289899</c:v>
                </c:pt>
                <c:pt idx="50">
                  <c:v>441833.81760178471</c:v>
                </c:pt>
                <c:pt idx="51">
                  <c:v>420098.0675420906</c:v>
                </c:pt>
                <c:pt idx="52">
                  <c:v>396878.95318767073</c:v>
                </c:pt>
                <c:pt idx="53">
                  <c:v>372646.5620642436</c:v>
                </c:pt>
                <c:pt idx="54">
                  <c:v>347861.44192169316</c:v>
                </c:pt>
                <c:pt idx="55">
                  <c:v>322951.45736943017</c:v>
                </c:pt>
                <c:pt idx="56">
                  <c:v>298296.24009625759</c:v>
                </c:pt>
                <c:pt idx="57">
                  <c:v>274218.41003928811</c:v>
                </c:pt>
                <c:pt idx="58">
                  <c:v>250980.3370561575</c:v>
                </c:pt>
                <c:pt idx="59">
                  <c:v>228785.09972353544</c:v>
                </c:pt>
                <c:pt idx="60">
                  <c:v>207780.3719389168</c:v>
                </c:pt>
                <c:pt idx="61">
                  <c:v>188064.14313953131</c:v>
                </c:pt>
                <c:pt idx="62">
                  <c:v>169691.39301510269</c:v>
                </c:pt>
                <c:pt idx="63">
                  <c:v>152681.05733473811</c:v>
                </c:pt>
                <c:pt idx="64">
                  <c:v>137022.815709571</c:v>
                </c:pt>
                <c:pt idx="65">
                  <c:v>122683.39456202228</c:v>
                </c:pt>
                <c:pt idx="66">
                  <c:v>109612.20681879122</c:v>
                </c:pt>
                <c:pt idx="67">
                  <c:v>97746.24596124691</c:v>
                </c:pt>
                <c:pt idx="68">
                  <c:v>87014.22038776899</c:v>
                </c:pt>
                <c:pt idx="69">
                  <c:v>77339.959695388461</c:v>
                </c:pt>
                <c:pt idx="70">
                  <c:v>68645.152521304393</c:v>
                </c:pt>
                <c:pt idx="71">
                  <c:v>60851.490508045812</c:v>
                </c:pt>
                <c:pt idx="72">
                  <c:v>53882.298547752136</c:v>
                </c:pt>
                <c:pt idx="73">
                  <c:v>47663.730738755927</c:v>
                </c:pt>
                <c:pt idx="74">
                  <c:v>42125.606765853576</c:v>
                </c:pt>
                <c:pt idx="75">
                  <c:v>37201.956404916513</c:v>
                </c:pt>
                <c:pt idx="76">
                  <c:v>32831.331770090721</c:v>
                </c:pt>
                <c:pt idx="77">
                  <c:v>28956.938597891265</c:v>
                </c:pt>
                <c:pt idx="78">
                  <c:v>25526.629833431056</c:v>
                </c:pt>
                <c:pt idx="79">
                  <c:v>22492.797370546716</c:v>
                </c:pt>
                <c:pt idx="80">
                  <c:v>19812.191166943256</c:v>
                </c:pt>
                <c:pt idx="81">
                  <c:v>17445.689169810663</c:v>
                </c:pt>
                <c:pt idx="82">
                  <c:v>15358.036539861318</c:v>
                </c:pt>
                <c:pt idx="83">
                  <c:v>13517.568503207925</c:v>
                </c:pt>
                <c:pt idx="84">
                  <c:v>11895.927718150033</c:v>
                </c:pt>
                <c:pt idx="85">
                  <c:v>10467.784234355624</c:v>
                </c:pt>
                <c:pt idx="86">
                  <c:v>9210.563859621805</c:v>
                </c:pt>
                <c:pt idx="87">
                  <c:v>8104.1889522323427</c:v>
                </c:pt>
                <c:pt idx="88">
                  <c:v>7130.8342491849644</c:v>
                </c:pt>
                <c:pt idx="89">
                  <c:v>6274.6992545674639</c:v>
                </c:pt>
                <c:pt idx="90">
                  <c:v>5521.7978889664219</c:v>
                </c:pt>
              </c:numCache>
            </c:numRef>
          </c:val>
        </c:ser>
        <c:ser>
          <c:idx val="33"/>
          <c:order val="3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Total'!$C$38:$CO$38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517803.18790498609</c:v>
                </c:pt>
                <c:pt idx="34">
                  <c:v>517803.18790498609</c:v>
                </c:pt>
                <c:pt idx="35">
                  <c:v>517803.18790465361</c:v>
                </c:pt>
                <c:pt idx="36">
                  <c:v>517803.18726258556</c:v>
                </c:pt>
                <c:pt idx="37">
                  <c:v>517803.12360601121</c:v>
                </c:pt>
                <c:pt idx="38">
                  <c:v>517801.70010712993</c:v>
                </c:pt>
                <c:pt idx="39">
                  <c:v>517788.50710953516</c:v>
                </c:pt>
                <c:pt idx="40">
                  <c:v>517719.34604394465</c:v>
                </c:pt>
                <c:pt idx="41">
                  <c:v>517474.04100354761</c:v>
                </c:pt>
                <c:pt idx="42">
                  <c:v>516816.22941629944</c:v>
                </c:pt>
                <c:pt idx="43">
                  <c:v>515382.16049268318</c:v>
                </c:pt>
                <c:pt idx="44">
                  <c:v>512711.60371041112</c:v>
                </c:pt>
                <c:pt idx="45">
                  <c:v>508312.53471838572</c:v>
                </c:pt>
                <c:pt idx="46">
                  <c:v>501738.0703132879</c:v>
                </c:pt>
                <c:pt idx="47">
                  <c:v>492653.63518364471</c:v>
                </c:pt>
                <c:pt idx="48">
                  <c:v>480880.17898232187</c:v>
                </c:pt>
                <c:pt idx="49">
                  <c:v>466409.10122507741</c:v>
                </c:pt>
                <c:pt idx="50">
                  <c:v>449392.19543544186</c:v>
                </c:pt>
                <c:pt idx="51">
                  <c:v>430113.99205671117</c:v>
                </c:pt>
                <c:pt idx="52">
                  <c:v>408954.79179615551</c:v>
                </c:pt>
                <c:pt idx="53">
                  <c:v>386351.57409496541</c:v>
                </c:pt>
                <c:pt idx="54">
                  <c:v>362761.95721197221</c:v>
                </c:pt>
                <c:pt idx="55">
                  <c:v>338634.2726766846</c:v>
                </c:pt>
                <c:pt idx="56">
                  <c:v>314385.03581201984</c:v>
                </c:pt>
                <c:pt idx="57">
                  <c:v>290383.8084185397</c:v>
                </c:pt>
                <c:pt idx="58">
                  <c:v>266944.65280551068</c:v>
                </c:pt>
                <c:pt idx="59">
                  <c:v>244322.97936111351</c:v>
                </c:pt>
                <c:pt idx="60">
                  <c:v>222716.47991841065</c:v>
                </c:pt>
                <c:pt idx="61">
                  <c:v>202268.91126342508</c:v>
                </c:pt>
                <c:pt idx="62">
                  <c:v>183075.66362286045</c:v>
                </c:pt>
                <c:pt idx="63">
                  <c:v>165190.25832733227</c:v>
                </c:pt>
                <c:pt idx="64">
                  <c:v>148631.12886680599</c:v>
                </c:pt>
                <c:pt idx="65">
                  <c:v>133388.22860501806</c:v>
                </c:pt>
                <c:pt idx="66">
                  <c:v>119429.1665598547</c:v>
                </c:pt>
                <c:pt idx="67">
                  <c:v>106704.69750114868</c:v>
                </c:pt>
                <c:pt idx="68">
                  <c:v>95153.486184347843</c:v>
                </c:pt>
                <c:pt idx="69">
                  <c:v>84706.132047178457</c:v>
                </c:pt>
                <c:pt idx="70">
                  <c:v>75288.485138251024</c:v>
                </c:pt>
                <c:pt idx="71">
                  <c:v>66824.311336192259</c:v>
                </c:pt>
                <c:pt idx="72">
                  <c:v>59237.379445241735</c:v>
                </c:pt>
                <c:pt idx="73">
                  <c:v>52453.048196624943</c:v>
                </c:pt>
                <c:pt idx="74">
                  <c:v>46399.430481890937</c:v>
                </c:pt>
                <c:pt idx="75">
                  <c:v>41008.207547849139</c:v>
                </c:pt>
                <c:pt idx="76">
                  <c:v>36215.159057969162</c:v>
                </c:pt>
                <c:pt idx="77">
                  <c:v>31960.467057094316</c:v>
                </c:pt>
                <c:pt idx="78">
                  <c:v>28188.843773170174</c:v>
                </c:pt>
                <c:pt idx="79">
                  <c:v>24849.525373601966</c:v>
                </c:pt>
                <c:pt idx="80">
                  <c:v>21896.166577018143</c:v>
                </c:pt>
                <c:pt idx="81">
                  <c:v>19286.664566461302</c:v>
                </c:pt>
                <c:pt idx="82">
                  <c:v>16982.9350178231</c:v>
                </c:pt>
                <c:pt idx="83">
                  <c:v>14950.658241072384</c:v>
                </c:pt>
                <c:pt idx="84">
                  <c:v>13159.009383602557</c:v>
                </c:pt>
                <c:pt idx="85">
                  <c:v>11580.383293981065</c:v>
                </c:pt>
                <c:pt idx="86">
                  <c:v>10190.12190933031</c:v>
                </c:pt>
                <c:pt idx="87">
                  <c:v>8966.2498272726334</c:v>
                </c:pt>
                <c:pt idx="88">
                  <c:v>7889.2219738783424</c:v>
                </c:pt>
                <c:pt idx="89">
                  <c:v>6941.685908650732</c:v>
                </c:pt>
                <c:pt idx="90">
                  <c:v>6108.2602503950502</c:v>
                </c:pt>
              </c:numCache>
            </c:numRef>
          </c:val>
        </c:ser>
        <c:ser>
          <c:idx val="34"/>
          <c:order val="3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Total'!$C$39:$CO$39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532752.96662726044</c:v>
                </c:pt>
                <c:pt idx="35">
                  <c:v>532752.96662726044</c:v>
                </c:pt>
                <c:pt idx="36">
                  <c:v>532752.96662691666</c:v>
                </c:pt>
                <c:pt idx="37">
                  <c:v>532752.96596631058</c:v>
                </c:pt>
                <c:pt idx="38">
                  <c:v>532752.90047187149</c:v>
                </c:pt>
                <c:pt idx="39">
                  <c:v>532751.43587437645</c:v>
                </c:pt>
                <c:pt idx="40">
                  <c:v>532737.86197454226</c:v>
                </c:pt>
                <c:pt idx="41">
                  <c:v>532666.7041220417</c:v>
                </c:pt>
                <c:pt idx="42">
                  <c:v>532414.31674580951</c:v>
                </c:pt>
                <c:pt idx="43">
                  <c:v>531737.51312085218</c:v>
                </c:pt>
                <c:pt idx="44">
                  <c:v>530262.04040988733</c:v>
                </c:pt>
                <c:pt idx="45">
                  <c:v>527514.38052378618</c:v>
                </c:pt>
                <c:pt idx="46">
                  <c:v>522988.3036076093</c:v>
                </c:pt>
                <c:pt idx="47">
                  <c:v>516224.0242489354</c:v>
                </c:pt>
                <c:pt idx="48">
                  <c:v>506877.30742968986</c:v>
                </c:pt>
                <c:pt idx="49">
                  <c:v>494763.93334235024</c:v>
                </c:pt>
                <c:pt idx="50">
                  <c:v>479875.05319339165</c:v>
                </c:pt>
                <c:pt idx="51">
                  <c:v>462366.84302009171</c:v>
                </c:pt>
                <c:pt idx="52">
                  <c:v>442532.04809961916</c:v>
                </c:pt>
                <c:pt idx="53">
                  <c:v>420761.94900872762</c:v>
                </c:pt>
                <c:pt idx="54">
                  <c:v>397506.14146078139</c:v>
                </c:pt>
                <c:pt idx="55">
                  <c:v>373235.4558613706</c:v>
                </c:pt>
                <c:pt idx="56">
                  <c:v>348411.1677645194</c:v>
                </c:pt>
                <c:pt idx="57">
                  <c:v>323461.8179345837</c:v>
                </c:pt>
                <c:pt idx="58">
                  <c:v>298767.63799276791</c:v>
                </c:pt>
                <c:pt idx="59">
                  <c:v>274651.75771284639</c:v>
                </c:pt>
                <c:pt idx="60">
                  <c:v>251376.96157584808</c:v>
                </c:pt>
                <c:pt idx="61">
                  <c:v>229146.64908375448</c:v>
                </c:pt>
                <c:pt idx="62">
                  <c:v>208108.72750329299</c:v>
                </c:pt>
                <c:pt idx="63">
                  <c:v>188361.34112451566</c:v>
                </c:pt>
                <c:pt idx="64">
                  <c:v>169959.55652161365</c:v>
                </c:pt>
                <c:pt idx="65">
                  <c:v>152922.33938791225</c:v>
                </c:pt>
                <c:pt idx="66">
                  <c:v>137239.35302522249</c:v>
                </c:pt>
                <c:pt idx="67">
                  <c:v>122877.27127369199</c:v>
                </c:pt>
                <c:pt idx="68">
                  <c:v>109785.4271172085</c:v>
                </c:pt>
                <c:pt idx="69">
                  <c:v>97900.71446786639</c:v>
                </c:pt>
                <c:pt idx="70">
                  <c:v>87151.729061844424</c:v>
                </c:pt>
                <c:pt idx="71">
                  <c:v>77462.180123996135</c:v>
                </c:pt>
                <c:pt idx="72">
                  <c:v>68753.632535982702</c:v>
                </c:pt>
                <c:pt idx="73">
                  <c:v>60947.654189544963</c:v>
                </c:pt>
                <c:pt idx="74">
                  <c:v>53967.448807059336</c:v>
                </c:pt>
                <c:pt idx="75">
                  <c:v>47739.053788093835</c:v>
                </c:pt>
                <c:pt idx="76">
                  <c:v>42192.17791141093</c:v>
                </c:pt>
                <c:pt idx="77">
                  <c:v>37260.746700059586</c:v>
                </c:pt>
                <c:pt idx="78">
                  <c:v>32883.215162020228</c:v>
                </c:pt>
                <c:pt idx="79">
                  <c:v>29002.6992817672</c:v>
                </c:pt>
                <c:pt idx="80">
                  <c:v>25566.969596361316</c:v>
                </c:pt>
                <c:pt idx="81">
                  <c:v>22528.342764493656</c:v>
                </c:pt>
                <c:pt idx="82">
                  <c:v>19843.500395776806</c:v>
                </c:pt>
                <c:pt idx="83">
                  <c:v>17473.258612775058</c:v>
                </c:pt>
                <c:pt idx="84">
                  <c:v>15382.306862937066</c:v>
                </c:pt>
                <c:pt idx="85">
                  <c:v>13538.93033249646</c:v>
                </c:pt>
                <c:pt idx="86">
                  <c:v>11914.726866612533</c:v>
                </c:pt>
                <c:pt idx="87">
                  <c:v>10484.326486003189</c:v>
                </c:pt>
                <c:pt idx="88">
                  <c:v>9225.1193244432416</c:v>
                </c:pt>
                <c:pt idx="89">
                  <c:v>8116.9960114959022</c:v>
                </c:pt>
                <c:pt idx="90">
                  <c:v>7142.1031148748034</c:v>
                </c:pt>
              </c:numCache>
            </c:numRef>
          </c:val>
        </c:ser>
        <c:ser>
          <c:idx val="35"/>
          <c:order val="3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Total'!$C$40:$CO$40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556981.84221716784</c:v>
                </c:pt>
                <c:pt idx="36">
                  <c:v>556981.84221716784</c:v>
                </c:pt>
                <c:pt idx="37">
                  <c:v>556981.84221680905</c:v>
                </c:pt>
                <c:pt idx="38">
                  <c:v>556981.84152616072</c:v>
                </c:pt>
                <c:pt idx="39">
                  <c:v>556981.77305312408</c:v>
                </c:pt>
                <c:pt idx="40">
                  <c:v>556980.24184774025</c:v>
                </c:pt>
                <c:pt idx="41">
                  <c:v>556966.05062552344</c:v>
                </c:pt>
                <c:pt idx="42">
                  <c:v>556891.65661130624</c:v>
                </c:pt>
                <c:pt idx="43">
                  <c:v>556627.7910027178</c:v>
                </c:pt>
                <c:pt idx="44">
                  <c:v>555920.20727543323</c:v>
                </c:pt>
                <c:pt idx="45">
                  <c:v>554377.63208547805</c:v>
                </c:pt>
                <c:pt idx="46">
                  <c:v>551505.01238926826</c:v>
                </c:pt>
                <c:pt idx="47">
                  <c:v>546773.0956910887</c:v>
                </c:pt>
                <c:pt idx="48">
                  <c:v>539701.18616739823</c:v>
                </c:pt>
                <c:pt idx="49">
                  <c:v>529929.39346275467</c:v>
                </c:pt>
                <c:pt idx="50">
                  <c:v>517265.11970498157</c:v>
                </c:pt>
                <c:pt idx="51">
                  <c:v>501699.11366954562</c:v>
                </c:pt>
                <c:pt idx="52">
                  <c:v>483394.6540660896</c:v>
                </c:pt>
                <c:pt idx="53">
                  <c:v>462657.79982622602</c:v>
                </c:pt>
                <c:pt idx="54">
                  <c:v>439897.62643167994</c:v>
                </c:pt>
                <c:pt idx="55">
                  <c:v>415584.17659337062</c:v>
                </c:pt>
                <c:pt idx="56">
                  <c:v>390209.69343916944</c:v>
                </c:pt>
                <c:pt idx="57">
                  <c:v>364256.43070382084</c:v>
                </c:pt>
                <c:pt idx="58">
                  <c:v>338172.41859897494</c:v>
                </c:pt>
                <c:pt idx="59">
                  <c:v>312355.1811594349</c:v>
                </c:pt>
                <c:pt idx="60">
                  <c:v>287142.5436587279</c:v>
                </c:pt>
                <c:pt idx="61">
                  <c:v>262809.24165633001</c:v>
                </c:pt>
                <c:pt idx="62">
                  <c:v>239567.9249851222</c:v>
                </c:pt>
                <c:pt idx="63">
                  <c:v>217573.22753183905</c:v>
                </c:pt>
                <c:pt idx="64">
                  <c:v>196927.75705448526</c:v>
                </c:pt>
                <c:pt idx="65">
                  <c:v>177689.08447966128</c:v>
                </c:pt>
                <c:pt idx="66">
                  <c:v>159877.03803446121</c:v>
                </c:pt>
                <c:pt idx="67">
                  <c:v>143480.81092181316</c:v>
                </c:pt>
                <c:pt idx="68">
                  <c:v>128465.56135373723</c:v>
                </c:pt>
                <c:pt idx="69">
                  <c:v>114778.3180475915</c:v>
                </c:pt>
                <c:pt idx="70">
                  <c:v>102353.10493698383</c:v>
                </c:pt>
                <c:pt idx="71">
                  <c:v>91115.270389925354</c:v>
                </c:pt>
                <c:pt idx="72">
                  <c:v>80985.054031257532</c:v>
                </c:pt>
                <c:pt idx="73">
                  <c:v>71880.453620836881</c:v>
                </c:pt>
                <c:pt idx="74">
                  <c:v>63719.470065491943</c:v>
                </c:pt>
                <c:pt idx="75">
                  <c:v>56421.814498026717</c:v>
                </c:pt>
                <c:pt idx="76">
                  <c:v>49910.160600195275</c:v>
                </c:pt>
                <c:pt idx="77">
                  <c:v>44111.020402246111</c:v>
                </c:pt>
                <c:pt idx="78">
                  <c:v>38955.314450471611</c:v>
                </c:pt>
                <c:pt idx="79">
                  <c:v>34378.698770869334</c:v>
                </c:pt>
                <c:pt idx="80">
                  <c:v>30321.702340761218</c:v>
                </c:pt>
                <c:pt idx="81">
                  <c:v>26729.72037273501</c:v>
                </c:pt>
                <c:pt idx="82">
                  <c:v>23552.900952396943</c:v>
                </c:pt>
                <c:pt idx="83">
                  <c:v>20745.95562826726</c:v>
                </c:pt>
                <c:pt idx="84">
                  <c:v>18267.918493806636</c:v>
                </c:pt>
                <c:pt idx="85">
                  <c:v>16081.873120873386</c:v>
                </c:pt>
                <c:pt idx="86">
                  <c:v>14154.66234938828</c:v>
                </c:pt>
                <c:pt idx="87">
                  <c:v>12456.592333390627</c:v>
                </c:pt>
                <c:pt idx="88">
                  <c:v>10961.13930167183</c:v>
                </c:pt>
                <c:pt idx="89">
                  <c:v>9644.6651222433356</c:v>
                </c:pt>
                <c:pt idx="90">
                  <c:v>8486.1458780304165</c:v>
                </c:pt>
              </c:numCache>
            </c:numRef>
          </c:val>
        </c:ser>
        <c:ser>
          <c:idx val="36"/>
          <c:order val="36"/>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Total'!$C$41:$CO$41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579112.51267912798</c:v>
                </c:pt>
                <c:pt idx="37">
                  <c:v>579112.51267912798</c:v>
                </c:pt>
                <c:pt idx="38">
                  <c:v>579112.512678753</c:v>
                </c:pt>
                <c:pt idx="39">
                  <c:v>579112.51196066407</c:v>
                </c:pt>
                <c:pt idx="40">
                  <c:v>579112.44076697552</c:v>
                </c:pt>
                <c:pt idx="41">
                  <c:v>579110.8487219034</c:v>
                </c:pt>
                <c:pt idx="42">
                  <c:v>579096.09363702731</c:v>
                </c:pt>
                <c:pt idx="43">
                  <c:v>579018.74371062731</c:v>
                </c:pt>
                <c:pt idx="44">
                  <c:v>578744.39387726341</c:v>
                </c:pt>
                <c:pt idx="45">
                  <c:v>578008.69558482466</c:v>
                </c:pt>
                <c:pt idx="46">
                  <c:v>576404.82894763758</c:v>
                </c:pt>
                <c:pt idx="47">
                  <c:v>573418.07088094542</c:v>
                </c:pt>
                <c:pt idx="48">
                  <c:v>568498.1399942158</c:v>
                </c:pt>
                <c:pt idx="49">
                  <c:v>561145.24088102218</c:v>
                </c:pt>
                <c:pt idx="50">
                  <c:v>550985.18359075137</c:v>
                </c:pt>
                <c:pt idx="51">
                  <c:v>537817.71772162348</c:v>
                </c:pt>
                <c:pt idx="52">
                  <c:v>521633.22446834802</c:v>
                </c:pt>
                <c:pt idx="53">
                  <c:v>502601.47012606257</c:v>
                </c:pt>
                <c:pt idx="54">
                  <c:v>481040.67432685912</c:v>
                </c:pt>
                <c:pt idx="55">
                  <c:v>457376.16643004841</c:v>
                </c:pt>
                <c:pt idx="56">
                  <c:v>432096.66544719361</c:v>
                </c:pt>
                <c:pt idx="57">
                  <c:v>405713.97290039709</c:v>
                </c:pt>
                <c:pt idx="58">
                  <c:v>378729.50400808995</c:v>
                </c:pt>
                <c:pt idx="59">
                  <c:v>351609.09065554757</c:v>
                </c:pt>
                <c:pt idx="60">
                  <c:v>324766.05177921749</c:v>
                </c:pt>
                <c:pt idx="61">
                  <c:v>298551.63553149771</c:v>
                </c:pt>
                <c:pt idx="62">
                  <c:v>273251.49359456543</c:v>
                </c:pt>
                <c:pt idx="63">
                  <c:v>249086.72505945966</c:v>
                </c:pt>
                <c:pt idx="64">
                  <c:v>226218.10791193377</c:v>
                </c:pt>
                <c:pt idx="65">
                  <c:v>204752.32684447579</c:v>
                </c:pt>
                <c:pt idx="66">
                  <c:v>184749.24026077855</c:v>
                </c:pt>
                <c:pt idx="67">
                  <c:v>166229.46422683125</c:v>
                </c:pt>
                <c:pt idx="68">
                  <c:v>149181.7625569427</c:v>
                </c:pt>
                <c:pt idx="69">
                  <c:v>133569.90908743168</c:v>
                </c:pt>
                <c:pt idx="70">
                  <c:v>119338.82781713422</c:v>
                </c:pt>
                <c:pt idx="71">
                  <c:v>106419.92123947205</c:v>
                </c:pt>
                <c:pt idx="72">
                  <c:v>94735.571574296133</c:v>
                </c:pt>
                <c:pt idx="73">
                  <c:v>84202.849311576618</c:v>
                </c:pt>
                <c:pt idx="74">
                  <c:v>74736.493999831335</c:v>
                </c:pt>
                <c:pt idx="75">
                  <c:v>66251.248459589508</c:v>
                </c:pt>
                <c:pt idx="76">
                  <c:v>58663.633690105125</c:v>
                </c:pt>
                <c:pt idx="77">
                  <c:v>51893.250951129536</c:v>
                </c:pt>
                <c:pt idx="78">
                  <c:v>45863.692360773268</c:v>
                </c:pt>
                <c:pt idx="79">
                  <c:v>40503.133717637575</c:v>
                </c:pt>
                <c:pt idx="80">
                  <c:v>35744.674455786786</c:v>
                </c:pt>
                <c:pt idx="81">
                  <c:v>31526.480578554081</c:v>
                </c:pt>
                <c:pt idx="82">
                  <c:v>27791.777675634847</c:v>
                </c:pt>
                <c:pt idx="83">
                  <c:v>24488.733056592297</c:v>
                </c:pt>
                <c:pt idx="84">
                  <c:v>21570.258814884666</c:v>
                </c:pt>
                <c:pt idx="85">
                  <c:v>18993.761337449534</c:v>
                </c:pt>
                <c:pt idx="86">
                  <c:v>16720.85738835395</c:v>
                </c:pt>
                <c:pt idx="87">
                  <c:v>14717.072367473729</c:v>
                </c:pt>
                <c:pt idx="88">
                  <c:v>12951.532597353073</c:v>
                </c:pt>
                <c:pt idx="89">
                  <c:v>11396.66043249957</c:v>
                </c:pt>
                <c:pt idx="90">
                  <c:v>10027.87852231883</c:v>
                </c:pt>
              </c:numCache>
            </c:numRef>
          </c:val>
        </c:ser>
        <c:ser>
          <c:idx val="37"/>
          <c:order val="37"/>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Total'!$C$42:$CO$42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513400.46789287031</c:v>
                </c:pt>
                <c:pt idx="38">
                  <c:v>513400.46789287031</c:v>
                </c:pt>
                <c:pt idx="39">
                  <c:v>513400.46789253951</c:v>
                </c:pt>
                <c:pt idx="40">
                  <c:v>513400.4672559303</c:v>
                </c:pt>
                <c:pt idx="41">
                  <c:v>513400.40414060821</c:v>
                </c:pt>
                <c:pt idx="42">
                  <c:v>513398.99274529651</c:v>
                </c:pt>
                <c:pt idx="43">
                  <c:v>513385.91192367161</c:v>
                </c:pt>
                <c:pt idx="44">
                  <c:v>513317.33891318488</c:v>
                </c:pt>
                <c:pt idx="45">
                  <c:v>513074.11962551362</c:v>
                </c:pt>
                <c:pt idx="46">
                  <c:v>512421.90120630071</c:v>
                </c:pt>
                <c:pt idx="47">
                  <c:v>511000.0257262477</c:v>
                </c:pt>
                <c:pt idx="48">
                  <c:v>508352.17586054839</c:v>
                </c:pt>
                <c:pt idx="49">
                  <c:v>503990.51078865788</c:v>
                </c:pt>
                <c:pt idx="50">
                  <c:v>497471.94701662188</c:v>
                </c:pt>
                <c:pt idx="51">
                  <c:v>488464.75402313791</c:v>
                </c:pt>
                <c:pt idx="52">
                  <c:v>476791.40387067792</c:v>
                </c:pt>
                <c:pt idx="53">
                  <c:v>462443.36920225009</c:v>
                </c:pt>
                <c:pt idx="54">
                  <c:v>445571.1528881024</c:v>
                </c:pt>
                <c:pt idx="55">
                  <c:v>426456.86609736469</c:v>
                </c:pt>
                <c:pt idx="56">
                  <c:v>405477.57595826749</c:v>
                </c:pt>
                <c:pt idx="57">
                  <c:v>383066.54641125601</c:v>
                </c:pt>
                <c:pt idx="58">
                  <c:v>359677.50472894649</c:v>
                </c:pt>
                <c:pt idx="59">
                  <c:v>335754.97041681543</c:v>
                </c:pt>
                <c:pt idx="60">
                  <c:v>311711.91729708709</c:v>
                </c:pt>
                <c:pt idx="61">
                  <c:v>287914.76490088209</c:v>
                </c:pt>
                <c:pt idx="62">
                  <c:v>264674.90516299621</c:v>
                </c:pt>
                <c:pt idx="63">
                  <c:v>242245.57679624023</c:v>
                </c:pt>
                <c:pt idx="64">
                  <c:v>220822.79072130015</c:v>
                </c:pt>
                <c:pt idx="65">
                  <c:v>200549.08140480303</c:v>
                </c:pt>
                <c:pt idx="66">
                  <c:v>181519.02799992205</c:v>
                </c:pt>
                <c:pt idx="67">
                  <c:v>163785.69676198706</c:v>
                </c:pt>
                <c:pt idx="68">
                  <c:v>147367.36444671228</c:v>
                </c:pt>
                <c:pt idx="69">
                  <c:v>132254.06984126786</c:v>
                </c:pt>
                <c:pt idx="70">
                  <c:v>118413.69737402178</c:v>
                </c:pt>
                <c:pt idx="71">
                  <c:v>105797.4205317349</c:v>
                </c:pt>
                <c:pt idx="72">
                  <c:v>94344.425584428391</c:v>
                </c:pt>
                <c:pt idx="73">
                  <c:v>83985.90206129897</c:v>
                </c:pt>
                <c:pt idx="74">
                  <c:v>74648.330485010389</c:v>
                </c:pt>
                <c:pt idx="75">
                  <c:v>66256.124929294834</c:v>
                </c:pt>
                <c:pt idx="76">
                  <c:v>58733.702368620878</c:v>
                </c:pt>
                <c:pt idx="77">
                  <c:v>52007.056185787405</c:v>
                </c:pt>
                <c:pt idx="78">
                  <c:v>46004.910506145017</c:v>
                </c:pt>
                <c:pt idx="79">
                  <c:v>40659.527469685534</c:v>
                </c:pt>
                <c:pt idx="80">
                  <c:v>35907.232785495551</c:v>
                </c:pt>
                <c:pt idx="81">
                  <c:v>31688.7171119497</c:v>
                </c:pt>
                <c:pt idx="82">
                  <c:v>27949.162771782918</c:v>
                </c:pt>
                <c:pt idx="83">
                  <c:v>24638.237561534552</c:v>
                </c:pt>
                <c:pt idx="84">
                  <c:v>21709.990259395683</c:v>
                </c:pt>
                <c:pt idx="85">
                  <c:v>19122.676035611781</c:v>
                </c:pt>
                <c:pt idx="86">
                  <c:v>16838.534385277781</c:v>
                </c:pt>
                <c:pt idx="87">
                  <c:v>14823.537428049553</c:v>
                </c:pt>
                <c:pt idx="88">
                  <c:v>13047.122405487909</c:v>
                </c:pt>
                <c:pt idx="89">
                  <c:v>11481.91888420662</c:v>
                </c:pt>
                <c:pt idx="90">
                  <c:v>10103.478461193903</c:v>
                </c:pt>
              </c:numCache>
            </c:numRef>
          </c:val>
        </c:ser>
        <c:ser>
          <c:idx val="38"/>
          <c:order val="38"/>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Total'!$C$43:$CO$43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515397.95881032012</c:v>
                </c:pt>
                <c:pt idx="39">
                  <c:v>515397.95881032012</c:v>
                </c:pt>
                <c:pt idx="40">
                  <c:v>515397.9588099877</c:v>
                </c:pt>
                <c:pt idx="41">
                  <c:v>515397.95817090216</c:v>
                </c:pt>
                <c:pt idx="42">
                  <c:v>515397.89481001662</c:v>
                </c:pt>
                <c:pt idx="43">
                  <c:v>515396.47792337911</c:v>
                </c:pt>
                <c:pt idx="44">
                  <c:v>515383.34620810655</c:v>
                </c:pt>
                <c:pt idx="45">
                  <c:v>515314.5064001116</c:v>
                </c:pt>
                <c:pt idx="46">
                  <c:v>515070.34081739641</c:v>
                </c:pt>
                <c:pt idx="47">
                  <c:v>514415.58480725816</c:v>
                </c:pt>
                <c:pt idx="48">
                  <c:v>512988.17722597986</c:v>
                </c:pt>
                <c:pt idx="49">
                  <c:v>510330.02535163879</c:v>
                </c:pt>
                <c:pt idx="50">
                  <c:v>505951.39031787473</c:v>
                </c:pt>
                <c:pt idx="51">
                  <c:v>499407.4647225762</c:v>
                </c:pt>
                <c:pt idx="52">
                  <c:v>490365.22737810062</c:v>
                </c:pt>
                <c:pt idx="53">
                  <c:v>478646.4596376869</c:v>
                </c:pt>
                <c:pt idx="54">
                  <c:v>464242.6009668943</c:v>
                </c:pt>
                <c:pt idx="55">
                  <c:v>447304.73979857954</c:v>
                </c:pt>
                <c:pt idx="56">
                  <c:v>428116.0849138372</c:v>
                </c:pt>
                <c:pt idx="57">
                  <c:v>407055.1704987057</c:v>
                </c:pt>
                <c:pt idx="58">
                  <c:v>384556.9461967799</c:v>
                </c:pt>
                <c:pt idx="59">
                  <c:v>361076.90460066084</c:v>
                </c:pt>
                <c:pt idx="60">
                  <c:v>337061.2947110816</c:v>
                </c:pt>
                <c:pt idx="61">
                  <c:v>312924.69711050921</c:v>
                </c:pt>
                <c:pt idx="62">
                  <c:v>289034.95696118486</c:v>
                </c:pt>
                <c:pt idx="63">
                  <c:v>265704.67773275985</c:v>
                </c:pt>
                <c:pt idx="64">
                  <c:v>243188.08341573915</c:v>
                </c:pt>
                <c:pt idx="65">
                  <c:v>221681.94755191635</c:v>
                </c:pt>
                <c:pt idx="66">
                  <c:v>201329.3591677993</c:v>
                </c:pt>
                <c:pt idx="67">
                  <c:v>182225.26539635879</c:v>
                </c:pt>
                <c:pt idx="68">
                  <c:v>164422.93895818727</c:v>
                </c:pt>
                <c:pt idx="69">
                  <c:v>147940.72771850479</c:v>
                </c:pt>
                <c:pt idx="70">
                  <c:v>132768.63170831851</c:v>
                </c:pt>
                <c:pt idx="71">
                  <c:v>118874.41040370998</c:v>
                </c:pt>
                <c:pt idx="72">
                  <c:v>106209.047321771</c:v>
                </c:pt>
                <c:pt idx="73">
                  <c:v>94711.492124103388</c:v>
                </c:pt>
                <c:pt idx="74">
                  <c:v>84312.666618506963</c:v>
                </c:pt>
                <c:pt idx="75">
                  <c:v>74938.765284882364</c:v>
                </c:pt>
                <c:pt idx="76">
                  <c:v>66513.908114251462</c:v>
                </c:pt>
                <c:pt idx="77">
                  <c:v>58962.218009658463</c:v>
                </c:pt>
                <c:pt idx="78">
                  <c:v>52209.400415820513</c:v>
                </c:pt>
                <c:pt idx="79">
                  <c:v>46183.902144526735</c:v>
                </c:pt>
                <c:pt idx="80">
                  <c:v>40817.721787586794</c:v>
                </c:pt>
                <c:pt idx="81">
                  <c:v>36046.937316062431</c:v>
                </c:pt>
                <c:pt idx="82">
                  <c:v>31812.008633043461</c:v>
                </c:pt>
                <c:pt idx="83">
                  <c:v>28057.904781731038</c:v>
                </c:pt>
                <c:pt idx="84">
                  <c:v>24734.097730796057</c:v>
                </c:pt>
                <c:pt idx="85">
                  <c:v>21794.45747567833</c:v>
                </c:pt>
                <c:pt idx="86">
                  <c:v>19197.076769711701</c:v>
                </c:pt>
                <c:pt idx="87">
                  <c:v>16904.048192921578</c:v>
                </c:pt>
                <c:pt idx="88">
                  <c:v>14881.21147244327</c:v>
                </c:pt>
                <c:pt idx="89">
                  <c:v>13097.884939092086</c:v>
                </c:pt>
                <c:pt idx="90">
                  <c:v>11526.591669138503</c:v>
                </c:pt>
              </c:numCache>
            </c:numRef>
          </c:val>
        </c:ser>
        <c:ser>
          <c:idx val="39"/>
          <c:order val="39"/>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Total'!$C$44:$CO$44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538259.09685327718</c:v>
                </c:pt>
                <c:pt idx="40">
                  <c:v>538259.09685327718</c:v>
                </c:pt>
                <c:pt idx="41">
                  <c:v>538259.09685293143</c:v>
                </c:pt>
                <c:pt idx="42">
                  <c:v>538259.09618549701</c:v>
                </c:pt>
                <c:pt idx="43">
                  <c:v>538259.0300141573</c:v>
                </c:pt>
                <c:pt idx="44">
                  <c:v>538257.55027969426</c:v>
                </c:pt>
                <c:pt idx="45">
                  <c:v>538243.83609033539</c:v>
                </c:pt>
                <c:pt idx="46">
                  <c:v>538171.94280429231</c:v>
                </c:pt>
                <c:pt idx="47">
                  <c:v>537916.94694373745</c:v>
                </c:pt>
                <c:pt idx="48">
                  <c:v>537233.14839030488</c:v>
                </c:pt>
                <c:pt idx="49">
                  <c:v>535742.42631349841</c:v>
                </c:pt>
                <c:pt idx="50">
                  <c:v>532966.36870068824</c:v>
                </c:pt>
                <c:pt idx="51">
                  <c:v>528393.51368945651</c:v>
                </c:pt>
                <c:pt idx="52">
                  <c:v>521559.3238744039</c:v>
                </c:pt>
                <c:pt idx="53">
                  <c:v>512116.0064856332</c:v>
                </c:pt>
                <c:pt idx="54">
                  <c:v>499877.43775953981</c:v>
                </c:pt>
                <c:pt idx="55">
                  <c:v>484834.67744818958</c:v>
                </c:pt>
                <c:pt idx="56">
                  <c:v>467145.51570581849</c:v>
                </c:pt>
                <c:pt idx="57">
                  <c:v>447105.72340254433</c:v>
                </c:pt>
                <c:pt idx="58">
                  <c:v>425110.6250941219</c:v>
                </c:pt>
                <c:pt idx="59">
                  <c:v>401614.46317390521</c:v>
                </c:pt>
                <c:pt idx="60">
                  <c:v>377092.93419312022</c:v>
                </c:pt>
                <c:pt idx="61">
                  <c:v>352012.08109974785</c:v>
                </c:pt>
                <c:pt idx="62">
                  <c:v>326804.87373015791</c:v>
                </c:pt>
                <c:pt idx="63">
                  <c:v>301855.47349094012</c:v>
                </c:pt>
                <c:pt idx="64">
                  <c:v>277490.34977990779</c:v>
                </c:pt>
                <c:pt idx="65">
                  <c:v>253975.00301899549</c:v>
                </c:pt>
                <c:pt idx="66">
                  <c:v>231514.93489302593</c:v>
                </c:pt>
                <c:pt idx="67">
                  <c:v>210259.58132595371</c:v>
                </c:pt>
                <c:pt idx="68">
                  <c:v>190308.10095270551</c:v>
                </c:pt>
                <c:pt idx="69">
                  <c:v>171716.12947378069</c:v>
                </c:pt>
                <c:pt idx="70">
                  <c:v>154502.82859751274</c:v>
                </c:pt>
                <c:pt idx="71">
                  <c:v>138657.75479344768</c:v>
                </c:pt>
                <c:pt idx="72">
                  <c:v>124147.2374678437</c:v>
                </c:pt>
                <c:pt idx="73">
                  <c:v>110920.08594877402</c:v>
                </c:pt>
                <c:pt idx="74">
                  <c:v>98912.541931715008</c:v>
                </c:pt>
                <c:pt idx="75">
                  <c:v>88052.463172580668</c:v>
                </c:pt>
                <c:pt idx="76">
                  <c:v>78262.770412688842</c:v>
                </c:pt>
                <c:pt idx="77">
                  <c:v>69464.217887860505</c:v>
                </c:pt>
                <c:pt idx="78">
                  <c:v>61577.562875107913</c:v>
                </c:pt>
                <c:pt idx="79">
                  <c:v>54525.215388780576</c:v>
                </c:pt>
                <c:pt idx="80">
                  <c:v>48232.448407157543</c:v>
                </c:pt>
                <c:pt idx="81">
                  <c:v>42628.244232299396</c:v>
                </c:pt>
                <c:pt idx="82">
                  <c:v>37645.845491621527</c:v>
                </c:pt>
                <c:pt idx="83">
                  <c:v>33223.071110788638</c:v>
                </c:pt>
                <c:pt idx="84">
                  <c:v>29302.449164273581</c:v>
                </c:pt>
                <c:pt idx="85">
                  <c:v>25831.210385058261</c:v>
                </c:pt>
                <c:pt idx="86">
                  <c:v>22761.1786130164</c:v>
                </c:pt>
                <c:pt idx="87">
                  <c:v>20048.587751762643</c:v>
                </c:pt>
                <c:pt idx="88">
                  <c:v>17653.848949050258</c:v>
                </c:pt>
                <c:pt idx="89">
                  <c:v>15541.28670926266</c:v>
                </c:pt>
                <c:pt idx="90">
                  <c:v>13678.858438394489</c:v>
                </c:pt>
              </c:numCache>
            </c:numRef>
          </c:val>
        </c:ser>
        <c:ser>
          <c:idx val="40"/>
          <c:order val="4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Total'!$C$45:$CO$45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557902.36155844771</c:v>
                </c:pt>
                <c:pt idx="41">
                  <c:v>557902.36155844771</c:v>
                </c:pt>
                <c:pt idx="42">
                  <c:v>557902.3615580874</c:v>
                </c:pt>
                <c:pt idx="43">
                  <c:v>557902.36086629843</c:v>
                </c:pt>
                <c:pt idx="44">
                  <c:v>557902.2922800961</c:v>
                </c:pt>
                <c:pt idx="45">
                  <c:v>557900.75854410103</c:v>
                </c:pt>
                <c:pt idx="46">
                  <c:v>557886.54386816663</c:v>
                </c:pt>
                <c:pt idx="47">
                  <c:v>557812.0269035704</c:v>
                </c:pt>
                <c:pt idx="48">
                  <c:v>557547.72520644718</c:v>
                </c:pt>
                <c:pt idx="49">
                  <c:v>556838.9720613152</c:v>
                </c:pt>
                <c:pt idx="50">
                  <c:v>555293.84746994358</c:v>
                </c:pt>
                <c:pt idx="51">
                  <c:v>552416.48021862528</c:v>
                </c:pt>
                <c:pt idx="52">
                  <c:v>547676.74312036729</c:v>
                </c:pt>
                <c:pt idx="53">
                  <c:v>540593.14590956888</c:v>
                </c:pt>
                <c:pt idx="54">
                  <c:v>530805.20344293804</c:v>
                </c:pt>
                <c:pt idx="55">
                  <c:v>518119.9995433673</c:v>
                </c:pt>
                <c:pt idx="56">
                  <c:v>502528.26769689558</c:v>
                </c:pt>
                <c:pt idx="57">
                  <c:v>484193.55646256194</c:v>
                </c:pt>
                <c:pt idx="58">
                  <c:v>463422.43059307174</c:v>
                </c:pt>
                <c:pt idx="59">
                  <c:v>440624.6416458576</c:v>
                </c:pt>
                <c:pt idx="60">
                  <c:v>416271.00916759012</c:v>
                </c:pt>
                <c:pt idx="61">
                  <c:v>390854.58981233521</c:v>
                </c:pt>
                <c:pt idx="62">
                  <c:v>364858.43433164712</c:v>
                </c:pt>
                <c:pt idx="63">
                  <c:v>338731.31339304609</c:v>
                </c:pt>
                <c:pt idx="64">
                  <c:v>312871.40801606182</c:v>
                </c:pt>
                <c:pt idx="65">
                  <c:v>287617.10179528908</c:v>
                </c:pt>
                <c:pt idx="66">
                  <c:v>263243.58434342523</c:v>
                </c:pt>
                <c:pt idx="67">
                  <c:v>239963.85693798616</c:v>
                </c:pt>
                <c:pt idx="68">
                  <c:v>217932.80902787144</c:v>
                </c:pt>
                <c:pt idx="69">
                  <c:v>197253.21795008972</c:v>
                </c:pt>
                <c:pt idx="70">
                  <c:v>177982.7497782401</c:v>
                </c:pt>
                <c:pt idx="71">
                  <c:v>160141.26550936655</c:v>
                </c:pt>
                <c:pt idx="72">
                  <c:v>143717.94048609093</c:v>
                </c:pt>
                <c:pt idx="73">
                  <c:v>128677.87533769703</c:v>
                </c:pt>
                <c:pt idx="74">
                  <c:v>114968.0112363347</c:v>
                </c:pt>
                <c:pt idx="75">
                  <c:v>102522.26307750645</c:v>
                </c:pt>
                <c:pt idx="76">
                  <c:v>91265.855853081404</c:v>
                </c:pt>
                <c:pt idx="77">
                  <c:v>81118.897368580103</c:v>
                </c:pt>
                <c:pt idx="78">
                  <c:v>71999.249859425938</c:v>
                </c:pt>
                <c:pt idx="79">
                  <c:v>63824.77871321702</c:v>
                </c:pt>
                <c:pt idx="80">
                  <c:v>56515.062370001659</c:v>
                </c:pt>
                <c:pt idx="81">
                  <c:v>49992.646714959687</c:v>
                </c:pt>
                <c:pt idx="82">
                  <c:v>44183.922325371983</c:v>
                </c:pt>
                <c:pt idx="83">
                  <c:v>39019.695580482039</c:v>
                </c:pt>
                <c:pt idx="84">
                  <c:v>34435.51616552745</c:v>
                </c:pt>
                <c:pt idx="85">
                  <c:v>30371.814770556102</c:v>
                </c:pt>
                <c:pt idx="86">
                  <c:v>26773.89636327024</c:v>
                </c:pt>
                <c:pt idx="87">
                  <c:v>23591.826639424056</c:v>
                </c:pt>
                <c:pt idx="88">
                  <c:v>20780.242299683901</c:v>
                </c:pt>
                <c:pt idx="89">
                  <c:v>18298.109733491416</c:v>
                </c:pt>
                <c:pt idx="90">
                  <c:v>16108.451501225669</c:v>
                </c:pt>
              </c:numCache>
            </c:numRef>
          </c:val>
        </c:ser>
        <c:ser>
          <c:idx val="41"/>
          <c:order val="4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Total'!$C$46:$CO$46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590348.45550056361</c:v>
                </c:pt>
                <c:pt idx="42">
                  <c:v>590348.45550056361</c:v>
                </c:pt>
                <c:pt idx="43">
                  <c:v>590348.45550018351</c:v>
                </c:pt>
                <c:pt idx="44">
                  <c:v>590348.45476815838</c:v>
                </c:pt>
                <c:pt idx="45">
                  <c:v>590348.3821931713</c:v>
                </c:pt>
                <c:pt idx="46">
                  <c:v>590346.75925923488</c:v>
                </c:pt>
                <c:pt idx="47">
                  <c:v>590331.71789615497</c:v>
                </c:pt>
                <c:pt idx="48">
                  <c:v>590252.86722623848</c:v>
                </c:pt>
                <c:pt idx="49">
                  <c:v>589973.19445652911</c:v>
                </c:pt>
                <c:pt idx="50">
                  <c:v>589223.22214346752</c:v>
                </c:pt>
                <c:pt idx="51">
                  <c:v>587588.23728066217</c:v>
                </c:pt>
                <c:pt idx="52">
                  <c:v>584543.53012441704</c:v>
                </c:pt>
                <c:pt idx="53">
                  <c:v>579528.1427229027</c:v>
                </c:pt>
                <c:pt idx="54">
                  <c:v>572032.58263761969</c:v>
                </c:pt>
                <c:pt idx="55">
                  <c:v>561675.39988334244</c:v>
                </c:pt>
                <c:pt idx="56">
                  <c:v>548252.45879934449</c:v>
                </c:pt>
                <c:pt idx="57">
                  <c:v>531753.95395625522</c:v>
                </c:pt>
                <c:pt idx="58">
                  <c:v>512352.9454554079</c:v>
                </c:pt>
                <c:pt idx="59">
                  <c:v>490373.82702721556</c:v>
                </c:pt>
                <c:pt idx="60">
                  <c:v>466250.18027257622</c:v>
                </c:pt>
                <c:pt idx="61">
                  <c:v>440480.20633087639</c:v>
                </c:pt>
                <c:pt idx="62">
                  <c:v>413585.63669898658</c:v>
                </c:pt>
                <c:pt idx="63">
                  <c:v>386077.6150550067</c:v>
                </c:pt>
                <c:pt idx="64">
                  <c:v>358431.01135594101</c:v>
                </c:pt>
                <c:pt idx="65">
                  <c:v>331067.16375356115</c:v>
                </c:pt>
                <c:pt idx="66">
                  <c:v>304344.13531804032</c:v>
                </c:pt>
                <c:pt idx="67">
                  <c:v>278553.11994640599</c:v>
                </c:pt>
                <c:pt idx="68">
                  <c:v>253919.50649496869</c:v>
                </c:pt>
                <c:pt idx="69">
                  <c:v>230607.19236447441</c:v>
                </c:pt>
                <c:pt idx="70">
                  <c:v>208724.93214415631</c:v>
                </c:pt>
                <c:pt idx="71">
                  <c:v>188333.74561064629</c:v>
                </c:pt>
                <c:pt idx="72">
                  <c:v>169454.64882291271</c:v>
                </c:pt>
                <c:pt idx="73">
                  <c:v>152076.18759075209</c:v>
                </c:pt>
                <c:pt idx="74">
                  <c:v>136161.43289034124</c:v>
                </c:pt>
                <c:pt idx="75">
                  <c:v>121654.24013576498</c:v>
                </c:pt>
                <c:pt idx="76">
                  <c:v>108484.68089140339</c:v>
                </c:pt>
                <c:pt idx="77">
                  <c:v>96573.63143668884</c:v>
                </c:pt>
                <c:pt idx="78">
                  <c:v>85836.55326297287</c:v>
                </c:pt>
                <c:pt idx="79">
                  <c:v>76186.531695221172</c:v>
                </c:pt>
                <c:pt idx="80">
                  <c:v>67536.655393894936</c:v>
                </c:pt>
                <c:pt idx="81">
                  <c:v>59801.825698408211</c:v>
                </c:pt>
                <c:pt idx="82">
                  <c:v>52900.083971897562</c:v>
                </c:pt>
                <c:pt idx="83">
                  <c:v>46753.539866505125</c:v>
                </c:pt>
                <c:pt idx="84">
                  <c:v>41288.975647446816</c:v>
                </c:pt>
                <c:pt idx="85">
                  <c:v>36438.192743792708</c:v>
                </c:pt>
                <c:pt idx="86">
                  <c:v>32138.157455475543</c:v>
                </c:pt>
                <c:pt idx="87">
                  <c:v>28330.993834900448</c:v>
                </c:pt>
                <c:pt idx="88">
                  <c:v>24963.863533605017</c:v>
                </c:pt>
                <c:pt idx="89">
                  <c:v>21988.76504533437</c:v>
                </c:pt>
                <c:pt idx="90">
                  <c:v>19362.278355609425</c:v>
                </c:pt>
              </c:numCache>
            </c:numRef>
          </c:val>
        </c:ser>
        <c:ser>
          <c:idx val="42"/>
          <c:order val="4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Total'!$C$47:$CO$47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662558.24163759418</c:v>
                </c:pt>
                <c:pt idx="43">
                  <c:v>662558.24163759418</c:v>
                </c:pt>
                <c:pt idx="44">
                  <c:v>662558.24163716729</c:v>
                </c:pt>
                <c:pt idx="45">
                  <c:v>662558.24081560411</c:v>
                </c:pt>
                <c:pt idx="46">
                  <c:v>662558.15936344408</c:v>
                </c:pt>
                <c:pt idx="47">
                  <c:v>662556.33791672904</c:v>
                </c:pt>
                <c:pt idx="48">
                  <c:v>662539.45673582458</c:v>
                </c:pt>
                <c:pt idx="49">
                  <c:v>662450.96127060219</c:v>
                </c:pt>
                <c:pt idx="50">
                  <c:v>662137.07970318827</c:v>
                </c:pt>
                <c:pt idx="51">
                  <c:v>661295.3728563484</c:v>
                </c:pt>
                <c:pt idx="52">
                  <c:v>659460.40117866686</c:v>
                </c:pt>
                <c:pt idx="53">
                  <c:v>656043.27388554718</c:v>
                </c:pt>
                <c:pt idx="54">
                  <c:v>650414.41820392921</c:v>
                </c:pt>
                <c:pt idx="55">
                  <c:v>642002.02199297643</c:v>
                </c:pt>
                <c:pt idx="56">
                  <c:v>630377.97736296826</c:v>
                </c:pt>
                <c:pt idx="57">
                  <c:v>615313.17934519844</c:v>
                </c:pt>
                <c:pt idx="58">
                  <c:v>596796.6231373623</c:v>
                </c:pt>
                <c:pt idx="59">
                  <c:v>575022.53707251872</c:v>
                </c:pt>
                <c:pt idx="60">
                  <c:v>550354.99382269429</c:v>
                </c:pt>
                <c:pt idx="61">
                  <c:v>523280.6094879568</c:v>
                </c:pt>
                <c:pt idx="62">
                  <c:v>494358.52378963522</c:v>
                </c:pt>
                <c:pt idx="63">
                  <c:v>464174.2849746194</c:v>
                </c:pt>
                <c:pt idx="64">
                  <c:v>433301.558398397</c:v>
                </c:pt>
                <c:pt idx="65">
                  <c:v>402273.29879437579</c:v>
                </c:pt>
                <c:pt idx="66">
                  <c:v>371562.38122875069</c:v>
                </c:pt>
                <c:pt idx="67">
                  <c:v>341570.6660535874</c:v>
                </c:pt>
                <c:pt idx="68">
                  <c:v>312624.96519596671</c:v>
                </c:pt>
                <c:pt idx="69">
                  <c:v>284978.2364521345</c:v>
                </c:pt>
                <c:pt idx="70">
                  <c:v>258814.42469843544</c:v>
                </c:pt>
                <c:pt idx="71">
                  <c:v>234255.5870839</c:v>
                </c:pt>
                <c:pt idx="72">
                  <c:v>211370.20715503936</c:v>
                </c:pt>
                <c:pt idx="73">
                  <c:v>190181.87159688002</c:v>
                </c:pt>
                <c:pt idx="74">
                  <c:v>170677.72517443536</c:v>
                </c:pt>
                <c:pt idx="75">
                  <c:v>152816.32180808435</c:v>
                </c:pt>
                <c:pt idx="76">
                  <c:v>136534.64946184299</c:v>
                </c:pt>
                <c:pt idx="77">
                  <c:v>121754.22624774698</c:v>
                </c:pt>
                <c:pt idx="78">
                  <c:v>108386.25025112537</c:v>
                </c:pt>
                <c:pt idx="79">
                  <c:v>96335.842447363713</c:v>
                </c:pt>
                <c:pt idx="80">
                  <c:v>85505.456999377377</c:v>
                </c:pt>
                <c:pt idx="81">
                  <c:v>75797.551813566461</c:v>
                </c:pt>
                <c:pt idx="82">
                  <c:v>67116.619197146923</c:v>
                </c:pt>
                <c:pt idx="83">
                  <c:v>59370.675560051459</c:v>
                </c:pt>
                <c:pt idx="84">
                  <c:v>52472.303223049967</c:v>
                </c:pt>
                <c:pt idx="85">
                  <c:v>46339.328661059939</c:v>
                </c:pt>
                <c:pt idx="86">
                  <c:v>40895.211443059176</c:v>
                </c:pt>
                <c:pt idx="87">
                  <c:v>36069.207761570164</c:v>
                </c:pt>
                <c:pt idx="88">
                  <c:v>31796.362443569076</c:v>
                </c:pt>
                <c:pt idx="89">
                  <c:v>28017.374100321311</c:v>
                </c:pt>
                <c:pt idx="90">
                  <c:v>24678.36981442734</c:v>
                </c:pt>
              </c:numCache>
            </c:numRef>
          </c:val>
        </c:ser>
        <c:ser>
          <c:idx val="43"/>
          <c:order val="4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Total'!$C$48:$CO$48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682448.91115188249</c:v>
                </c:pt>
                <c:pt idx="44">
                  <c:v>682448.91115188249</c:v>
                </c:pt>
                <c:pt idx="45">
                  <c:v>682448.91115144326</c:v>
                </c:pt>
                <c:pt idx="46">
                  <c:v>682448.91030521644</c:v>
                </c:pt>
                <c:pt idx="47">
                  <c:v>682448.82640778145</c:v>
                </c:pt>
                <c:pt idx="48">
                  <c:v>682446.95027938893</c:v>
                </c:pt>
                <c:pt idx="49">
                  <c:v>682429.56230833428</c:v>
                </c:pt>
                <c:pt idx="50">
                  <c:v>682338.41011960886</c:v>
                </c:pt>
                <c:pt idx="51">
                  <c:v>682015.10550961632</c:v>
                </c:pt>
                <c:pt idx="52">
                  <c:v>681148.12977067148</c:v>
                </c:pt>
                <c:pt idx="53">
                  <c:v>679258.07038459997</c:v>
                </c:pt>
                <c:pt idx="54">
                  <c:v>675738.35746895603</c:v>
                </c:pt>
                <c:pt idx="55">
                  <c:v>669940.5178383498</c:v>
                </c:pt>
                <c:pt idx="56">
                  <c:v>661275.57297229127</c:v>
                </c:pt>
                <c:pt idx="57">
                  <c:v>649302.56274858327</c:v>
                </c:pt>
                <c:pt idx="58">
                  <c:v>633785.50423529919</c:v>
                </c:pt>
                <c:pt idx="59">
                  <c:v>614713.06225481944</c:v>
                </c:pt>
                <c:pt idx="60">
                  <c:v>592285.29607149831</c:v>
                </c:pt>
                <c:pt idx="61">
                  <c:v>566877.20818774204</c:v>
                </c:pt>
                <c:pt idx="62">
                  <c:v>538990.02341183345</c:v>
                </c:pt>
                <c:pt idx="63">
                  <c:v>509199.6674058814</c:v>
                </c:pt>
                <c:pt idx="64">
                  <c:v>478109.26716824749</c:v>
                </c:pt>
                <c:pt idx="65">
                  <c:v>446309.71006945195</c:v>
                </c:pt>
                <c:pt idx="66">
                  <c:v>414349.95068382431</c:v>
                </c:pt>
                <c:pt idx="67">
                  <c:v>382717.0602660178</c:v>
                </c:pt>
                <c:pt idx="68">
                  <c:v>351824.9634229113</c:v>
                </c:pt>
                <c:pt idx="69">
                  <c:v>322010.28330665809</c:v>
                </c:pt>
                <c:pt idx="70">
                  <c:v>293533.57176276931</c:v>
                </c:pt>
                <c:pt idx="71">
                  <c:v>266584.2958790941</c:v>
                </c:pt>
                <c:pt idx="72">
                  <c:v>241288.17708390547</c:v>
                </c:pt>
                <c:pt idx="73">
                  <c:v>217715.75486914848</c:v>
                </c:pt>
                <c:pt idx="74">
                  <c:v>195891.32401602445</c:v>
                </c:pt>
                <c:pt idx="75">
                  <c:v>175801.64336237361</c:v>
                </c:pt>
                <c:pt idx="76">
                  <c:v>157404.02257528211</c:v>
                </c:pt>
                <c:pt idx="77">
                  <c:v>140633.5579336214</c:v>
                </c:pt>
                <c:pt idx="78">
                  <c:v>125409.4114436571</c:v>
                </c:pt>
                <c:pt idx="79">
                  <c:v>111640.11526729312</c:v>
                </c:pt>
                <c:pt idx="80">
                  <c:v>99227.942015493827</c:v>
                </c:pt>
                <c:pt idx="81">
                  <c:v>88072.417426342246</c:v>
                </c:pt>
                <c:pt idx="82">
                  <c:v>78073.071093788036</c:v>
                </c:pt>
                <c:pt idx="83">
                  <c:v>69131.528087371014</c:v>
                </c:pt>
                <c:pt idx="84">
                  <c:v>61153.043376481161</c:v>
                </c:pt>
                <c:pt idx="85">
                  <c:v>54047.574914612596</c:v>
                </c:pt>
                <c:pt idx="86">
                  <c:v>47730.482244227263</c:v>
                </c:pt>
                <c:pt idx="87">
                  <c:v>42122.927113036196</c:v>
                </c:pt>
                <c:pt idx="88">
                  <c:v>37152.041912805638</c:v>
                </c:pt>
                <c:pt idx="89">
                  <c:v>32750.921450424688</c:v>
                </c:pt>
                <c:pt idx="90">
                  <c:v>28858.484049403371</c:v>
                </c:pt>
              </c:numCache>
            </c:numRef>
          </c:val>
        </c:ser>
        <c:ser>
          <c:idx val="44"/>
          <c:order val="4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Total'!$C$49:$CO$49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692603.57497687126</c:v>
                </c:pt>
                <c:pt idx="45">
                  <c:v>692603.57497687126</c:v>
                </c:pt>
                <c:pt idx="46">
                  <c:v>692603.57497642632</c:v>
                </c:pt>
                <c:pt idx="47">
                  <c:v>692603.57411760732</c:v>
                </c:pt>
                <c:pt idx="48">
                  <c:v>692603.48897179926</c:v>
                </c:pt>
                <c:pt idx="49">
                  <c:v>692601.58492710232</c:v>
                </c:pt>
                <c:pt idx="50">
                  <c:v>692583.93822752347</c:v>
                </c:pt>
                <c:pt idx="51">
                  <c:v>692491.42971773318</c:v>
                </c:pt>
                <c:pt idx="52">
                  <c:v>692163.3144185089</c:v>
                </c:pt>
                <c:pt idx="53">
                  <c:v>691283.43830412452</c:v>
                </c:pt>
                <c:pt idx="54">
                  <c:v>689365.25532174844</c:v>
                </c:pt>
                <c:pt idx="55">
                  <c:v>685793.16998549551</c:v>
                </c:pt>
                <c:pt idx="56">
                  <c:v>679909.05999618815</c:v>
                </c:pt>
                <c:pt idx="57">
                  <c:v>671115.18298482348</c:v>
                </c:pt>
                <c:pt idx="58">
                  <c:v>658964.01745628903</c:v>
                </c:pt>
                <c:pt idx="59">
                  <c:v>643216.06911347888</c:v>
                </c:pt>
                <c:pt idx="60">
                  <c:v>623859.8341142569</c:v>
                </c:pt>
                <c:pt idx="61">
                  <c:v>601098.34855324426</c:v>
                </c:pt>
                <c:pt idx="62">
                  <c:v>575312.19487338129</c:v>
                </c:pt>
                <c:pt idx="63">
                  <c:v>547010.05597886117</c:v>
                </c:pt>
                <c:pt idx="64">
                  <c:v>516776.4271571369</c:v>
                </c:pt>
                <c:pt idx="65">
                  <c:v>485223.4097807862</c:v>
                </c:pt>
                <c:pt idx="66">
                  <c:v>452950.68347203941</c:v>
                </c:pt>
                <c:pt idx="67">
                  <c:v>420515.3711077405</c:v>
                </c:pt>
                <c:pt idx="68">
                  <c:v>388411.79143722082</c:v>
                </c:pt>
                <c:pt idx="69">
                  <c:v>357060.0281587739</c:v>
                </c:pt>
                <c:pt idx="70">
                  <c:v>326801.7132902593</c:v>
                </c:pt>
                <c:pt idx="71">
                  <c:v>297901.27562146372</c:v>
                </c:pt>
                <c:pt idx="72">
                  <c:v>270551.00146164757</c:v>
                </c:pt>
                <c:pt idx="73">
                  <c:v>244878.48294152075</c:v>
                </c:pt>
                <c:pt idx="74">
                  <c:v>220955.30916247793</c:v>
                </c:pt>
                <c:pt idx="75">
                  <c:v>198806.13640580224</c:v>
                </c:pt>
                <c:pt idx="76">
                  <c:v>178417.52648425073</c:v>
                </c:pt>
                <c:pt idx="77">
                  <c:v>159746.15384376835</c:v>
                </c:pt>
                <c:pt idx="78">
                  <c:v>142726.14901258986</c:v>
                </c:pt>
                <c:pt idx="79">
                  <c:v>127275.47114847922</c:v>
                </c:pt>
                <c:pt idx="80">
                  <c:v>113301.2913954945</c:v>
                </c:pt>
                <c:pt idx="81">
                  <c:v>100704.42820625122</c:v>
                </c:pt>
                <c:pt idx="82">
                  <c:v>89382.912287721541</c:v>
                </c:pt>
                <c:pt idx="83">
                  <c:v>79234.778260121951</c:v>
                </c:pt>
                <c:pt idx="84">
                  <c:v>70160.187399392264</c:v>
                </c:pt>
                <c:pt idx="85">
                  <c:v>62062.984893297617</c:v>
                </c:pt>
                <c:pt idx="86">
                  <c:v>54851.788892897843</c:v>
                </c:pt>
                <c:pt idx="87">
                  <c:v>48440.69951247186</c:v>
                </c:pt>
                <c:pt idx="88">
                  <c:v>42749.705406865418</c:v>
                </c:pt>
                <c:pt idx="89">
                  <c:v>37704.854716623842</c:v>
                </c:pt>
                <c:pt idx="90">
                  <c:v>33238.246716614027</c:v>
                </c:pt>
              </c:numCache>
            </c:numRef>
          </c:val>
        </c:ser>
        <c:ser>
          <c:idx val="45"/>
          <c:order val="4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Total'!$C$50:$CO$50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599444.78678348428</c:v>
                </c:pt>
                <c:pt idx="46">
                  <c:v>599444.78678348428</c:v>
                </c:pt>
                <c:pt idx="47">
                  <c:v>599444.78678309848</c:v>
                </c:pt>
                <c:pt idx="48">
                  <c:v>599444.78603979596</c:v>
                </c:pt>
                <c:pt idx="49">
                  <c:v>599444.71234654216</c:v>
                </c:pt>
                <c:pt idx="50">
                  <c:v>599443.06440577353</c:v>
                </c:pt>
                <c:pt idx="51">
                  <c:v>599427.79127919686</c:v>
                </c:pt>
                <c:pt idx="52">
                  <c:v>599347.72564579709</c:v>
                </c:pt>
                <c:pt idx="53">
                  <c:v>599063.74356327532</c:v>
                </c:pt>
                <c:pt idx="54">
                  <c:v>598302.2153690242</c:v>
                </c:pt>
                <c:pt idx="55">
                  <c:v>596642.03798845026</c:v>
                </c:pt>
                <c:pt idx="56">
                  <c:v>593550.41673478624</c:v>
                </c:pt>
                <c:pt idx="57">
                  <c:v>588457.75018586067</c:v>
                </c:pt>
                <c:pt idx="58">
                  <c:v>580846.6954345858</c:v>
                </c:pt>
                <c:pt idx="59">
                  <c:v>570329.92495781404</c:v>
                </c:pt>
                <c:pt idx="60">
                  <c:v>556700.1576887843</c:v>
                </c:pt>
                <c:pt idx="61">
                  <c:v>539947.43711204268</c:v>
                </c:pt>
                <c:pt idx="62">
                  <c:v>520247.48990999022</c:v>
                </c:pt>
                <c:pt idx="63">
                  <c:v>497929.70820476691</c:v>
                </c:pt>
                <c:pt idx="64">
                  <c:v>473434.35440052411</c:v>
                </c:pt>
                <c:pt idx="65">
                  <c:v>447267.30612426461</c:v>
                </c:pt>
                <c:pt idx="66">
                  <c:v>419958.33392588439</c:v>
                </c:pt>
                <c:pt idx="67">
                  <c:v>392026.45739504986</c:v>
                </c:pt>
                <c:pt idx="68">
                  <c:v>363953.86347994942</c:v>
                </c:pt>
                <c:pt idx="69">
                  <c:v>336168.38248351641</c:v>
                </c:pt>
                <c:pt idx="70">
                  <c:v>309033.59465865954</c:v>
                </c:pt>
                <c:pt idx="71">
                  <c:v>282845.18073747779</c:v>
                </c:pt>
                <c:pt idx="72">
                  <c:v>257832.00246028061</c:v>
                </c:pt>
                <c:pt idx="73">
                  <c:v>234160.48262622816</c:v>
                </c:pt>
                <c:pt idx="74">
                  <c:v>211941.05155989798</c:v>
                </c:pt>
                <c:pt idx="75">
                  <c:v>191235.66925568285</c:v>
                </c:pt>
                <c:pt idx="76">
                  <c:v>172065.67559661221</c:v>
                </c:pt>
                <c:pt idx="77">
                  <c:v>154419.4399016203</c:v>
                </c:pt>
                <c:pt idx="78">
                  <c:v>138259.46412932809</c:v>
                </c:pt>
                <c:pt idx="79">
                  <c:v>123528.738594999</c:v>
                </c:pt>
                <c:pt idx="80">
                  <c:v>110156.2573769783</c:v>
                </c:pt>
                <c:pt idx="81">
                  <c:v>98061.677583939105</c:v>
                </c:pt>
                <c:pt idx="82">
                  <c:v>87159.158103197406</c:v>
                </c:pt>
                <c:pt idx="83">
                  <c:v>77360.445042735402</c:v>
                </c:pt>
                <c:pt idx="84">
                  <c:v>68577.287897425922</c:v>
                </c:pt>
                <c:pt idx="85">
                  <c:v>60723.276771596771</c:v>
                </c:pt>
                <c:pt idx="86">
                  <c:v>53715.190176070995</c:v>
                </c:pt>
                <c:pt idx="87">
                  <c:v>47473.937596544762</c:v>
                </c:pt>
                <c:pt idx="88">
                  <c:v>41925.173129327508</c:v>
                </c:pt>
                <c:pt idx="89">
                  <c:v>36999.647371919826</c:v>
                </c:pt>
                <c:pt idx="90">
                  <c:v>32633.355375134419</c:v>
                </c:pt>
              </c:numCache>
            </c:numRef>
          </c:val>
        </c:ser>
        <c:ser>
          <c:idx val="46"/>
          <c:order val="46"/>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Total'!$C$51:$CO$51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647217.05697860208</c:v>
                </c:pt>
                <c:pt idx="47">
                  <c:v>647217.05697860208</c:v>
                </c:pt>
                <c:pt idx="48">
                  <c:v>647217.05697818496</c:v>
                </c:pt>
                <c:pt idx="49">
                  <c:v>647217.05617564626</c:v>
                </c:pt>
                <c:pt idx="50">
                  <c:v>647216.97660946706</c:v>
                </c:pt>
                <c:pt idx="51">
                  <c:v>647215.19733738387</c:v>
                </c:pt>
                <c:pt idx="52">
                  <c:v>647198.70703126886</c:v>
                </c:pt>
                <c:pt idx="53">
                  <c:v>647112.2606316054</c:v>
                </c:pt>
                <c:pt idx="54">
                  <c:v>646805.64682540344</c:v>
                </c:pt>
                <c:pt idx="55">
                  <c:v>645983.4292541506</c:v>
                </c:pt>
                <c:pt idx="56">
                  <c:v>644190.94537238369</c:v>
                </c:pt>
                <c:pt idx="57">
                  <c:v>640852.93984926189</c:v>
                </c:pt>
                <c:pt idx="58">
                  <c:v>635354.41733536334</c:v>
                </c:pt>
                <c:pt idx="59">
                  <c:v>627136.80569667544</c:v>
                </c:pt>
                <c:pt idx="60">
                  <c:v>615781.90965459158</c:v>
                </c:pt>
                <c:pt idx="61">
                  <c:v>601065.92904443562</c:v>
                </c:pt>
                <c:pt idx="62">
                  <c:v>582978.11387426208</c:v>
                </c:pt>
                <c:pt idx="63">
                  <c:v>561708.19522310235</c:v>
                </c:pt>
                <c:pt idx="64">
                  <c:v>537611.81585336744</c:v>
                </c:pt>
                <c:pt idx="65">
                  <c:v>511164.32452743361</c:v>
                </c:pt>
                <c:pt idx="66">
                  <c:v>482911.9143829543</c:v>
                </c:pt>
                <c:pt idx="67">
                  <c:v>453426.57560774102</c:v>
                </c:pt>
                <c:pt idx="68">
                  <c:v>423268.69064025366</c:v>
                </c:pt>
                <c:pt idx="69">
                  <c:v>392958.87392972887</c:v>
                </c:pt>
                <c:pt idx="70">
                  <c:v>362959.0513710223</c:v>
                </c:pt>
                <c:pt idx="71">
                  <c:v>333661.77845289779</c:v>
                </c:pt>
                <c:pt idx="72">
                  <c:v>305386.29994560621</c:v>
                </c:pt>
                <c:pt idx="73">
                  <c:v>278379.71654179413</c:v>
                </c:pt>
                <c:pt idx="74">
                  <c:v>252821.71397175972</c:v>
                </c:pt>
                <c:pt idx="75">
                  <c:v>228831.52321598705</c:v>
                </c:pt>
                <c:pt idx="76">
                  <c:v>206476.04212079267</c:v>
                </c:pt>
                <c:pt idx="77">
                  <c:v>185778.31123402208</c:v>
                </c:pt>
                <c:pt idx="78">
                  <c:v>166725.77297683561</c:v>
                </c:pt>
                <c:pt idx="79">
                  <c:v>149277.94093160311</c:v>
                </c:pt>
                <c:pt idx="80">
                  <c:v>133373.26207261125</c:v>
                </c:pt>
                <c:pt idx="81">
                  <c:v>118935.07171838444</c:v>
                </c:pt>
                <c:pt idx="82">
                  <c:v>105876.62411548436</c:v>
                </c:pt>
                <c:pt idx="83">
                  <c:v>94105.237112787407</c:v>
                </c:pt>
                <c:pt idx="84">
                  <c:v>83525.623495327265</c:v>
                </c:pt>
                <c:pt idx="85">
                  <c:v>74042.499704943984</c:v>
                </c:pt>
                <c:pt idx="86">
                  <c:v>65562.569478822174</c:v>
                </c:pt>
                <c:pt idx="87">
                  <c:v>57995.979058134013</c:v>
                </c:pt>
                <c:pt idx="88">
                  <c:v>51257.334873644555</c:v>
                </c:pt>
                <c:pt idx="89">
                  <c:v>45266.366084659196</c:v>
                </c:pt>
                <c:pt idx="90">
                  <c:v>39948.304513238618</c:v>
                </c:pt>
              </c:numCache>
            </c:numRef>
          </c:val>
        </c:ser>
        <c:ser>
          <c:idx val="47"/>
          <c:order val="47"/>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Total'!$C$52:$CO$52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493500.8102199306</c:v>
                </c:pt>
                <c:pt idx="48">
                  <c:v>493500.8102199306</c:v>
                </c:pt>
                <c:pt idx="49">
                  <c:v>493500.81021961261</c:v>
                </c:pt>
                <c:pt idx="50">
                  <c:v>493500.80960767914</c:v>
                </c:pt>
                <c:pt idx="51">
                  <c:v>493500.74893873651</c:v>
                </c:pt>
                <c:pt idx="52">
                  <c:v>493499.39224981109</c:v>
                </c:pt>
                <c:pt idx="53">
                  <c:v>493486.81844734261</c:v>
                </c:pt>
                <c:pt idx="54">
                  <c:v>493420.90336087433</c:v>
                </c:pt>
                <c:pt idx="55">
                  <c:v>493187.1113738516</c:v>
                </c:pt>
                <c:pt idx="56">
                  <c:v>492560.17326519918</c:v>
                </c:pt>
                <c:pt idx="57">
                  <c:v>491193.41038647114</c:v>
                </c:pt>
                <c:pt idx="58">
                  <c:v>488648.19249949371</c:v>
                </c:pt>
                <c:pt idx="59">
                  <c:v>484455.5877367424</c:v>
                </c:pt>
                <c:pt idx="60">
                  <c:v>478189.68674102856</c:v>
                </c:pt>
                <c:pt idx="61">
                  <c:v>469531.6170311679</c:v>
                </c:pt>
                <c:pt idx="62">
                  <c:v>458310.7317408527</c:v>
                </c:pt>
                <c:pt idx="63">
                  <c:v>444518.83403769287</c:v>
                </c:pt>
                <c:pt idx="64">
                  <c:v>428300.5932257761</c:v>
                </c:pt>
                <c:pt idx="65">
                  <c:v>409927.18570489669</c:v>
                </c:pt>
                <c:pt idx="66">
                  <c:v>389761.06329372013</c:v>
                </c:pt>
                <c:pt idx="67">
                  <c:v>368218.69640670571</c:v>
                </c:pt>
                <c:pt idx="68">
                  <c:v>345736.22562154889</c:v>
                </c:pt>
                <c:pt idx="69">
                  <c:v>322740.9406464395</c:v>
                </c:pt>
                <c:pt idx="70">
                  <c:v>299629.80823270249</c:v>
                </c:pt>
                <c:pt idx="71">
                  <c:v>276755.04530805169</c:v>
                </c:pt>
                <c:pt idx="72">
                  <c:v>254415.97410089878</c:v>
                </c:pt>
                <c:pt idx="73">
                  <c:v>232856.01766550171</c:v>
                </c:pt>
                <c:pt idx="74">
                  <c:v>212263.5894416977</c:v>
                </c:pt>
                <c:pt idx="75">
                  <c:v>192775.69918924398</c:v>
                </c:pt>
                <c:pt idx="76">
                  <c:v>174483.26012626081</c:v>
                </c:pt>
                <c:pt idx="77">
                  <c:v>157437.28163360874</c:v>
                </c:pt>
                <c:pt idx="78">
                  <c:v>141655.33205085399</c:v>
                </c:pt>
                <c:pt idx="79">
                  <c:v>127127.83626673302</c:v>
                </c:pt>
                <c:pt idx="80">
                  <c:v>113823.92352515607</c:v>
                </c:pt>
                <c:pt idx="81">
                  <c:v>101696.65985283963</c:v>
                </c:pt>
                <c:pt idx="82">
                  <c:v>90687.588690247852</c:v>
                </c:pt>
                <c:pt idx="83">
                  <c:v>80730.566694675334</c:v>
                </c:pt>
                <c:pt idx="84">
                  <c:v>71754.924040320271</c:v>
                </c:pt>
                <c:pt idx="85">
                  <c:v>63688.004549039062</c:v>
                </c:pt>
                <c:pt idx="86">
                  <c:v>56457.154830990366</c:v>
                </c:pt>
                <c:pt idx="87">
                  <c:v>49991.236802291132</c:v>
                </c:pt>
                <c:pt idx="88">
                  <c:v>44221.737276669926</c:v>
                </c:pt>
                <c:pt idx="89">
                  <c:v>39083.543947288432</c:v>
                </c:pt>
                <c:pt idx="90">
                  <c:v>34515.450570441215</c:v>
                </c:pt>
              </c:numCache>
            </c:numRef>
          </c:val>
        </c:ser>
        <c:ser>
          <c:idx val="48"/>
          <c:order val="48"/>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Total'!$C$53:$CO$53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644406.54873869929</c:v>
                </c:pt>
                <c:pt idx="49">
                  <c:v>644406.54873869929</c:v>
                </c:pt>
                <c:pt idx="50">
                  <c:v>644406.54873828392</c:v>
                </c:pt>
                <c:pt idx="51">
                  <c:v>644406.54793922976</c:v>
                </c:pt>
                <c:pt idx="52">
                  <c:v>644406.46871856356</c:v>
                </c:pt>
                <c:pt idx="53">
                  <c:v>644404.69717288017</c:v>
                </c:pt>
                <c:pt idx="54">
                  <c:v>644388.27847511077</c:v>
                </c:pt>
                <c:pt idx="55">
                  <c:v>644302.20746468531</c:v>
                </c:pt>
                <c:pt idx="56">
                  <c:v>643996.92511385679</c:v>
                </c:pt>
                <c:pt idx="57">
                  <c:v>643178.27798197186</c:v>
                </c:pt>
                <c:pt idx="58">
                  <c:v>641393.57787330728</c:v>
                </c:pt>
                <c:pt idx="59">
                  <c:v>638070.06747500843</c:v>
                </c:pt>
                <c:pt idx="60">
                  <c:v>632595.42202470941</c:v>
                </c:pt>
                <c:pt idx="61">
                  <c:v>624413.49496042076</c:v>
                </c:pt>
                <c:pt idx="62">
                  <c:v>613107.90699596761</c:v>
                </c:pt>
                <c:pt idx="63">
                  <c:v>598455.82980788243</c:v>
                </c:pt>
                <c:pt idx="64">
                  <c:v>580446.56008553039</c:v>
                </c:pt>
                <c:pt idx="65">
                  <c:v>559269.00501006132</c:v>
                </c:pt>
                <c:pt idx="66">
                  <c:v>535277.26298268302</c:v>
                </c:pt>
                <c:pt idx="67">
                  <c:v>508944.6185871496</c:v>
                </c:pt>
                <c:pt idx="68">
                  <c:v>480814.89314427343</c:v>
                </c:pt>
                <c:pt idx="69">
                  <c:v>451457.59300260793</c:v>
                </c:pt>
                <c:pt idx="70">
                  <c:v>421430.66716743045</c:v>
                </c:pt>
                <c:pt idx="71">
                  <c:v>391252.4693453412</c:v>
                </c:pt>
                <c:pt idx="72">
                  <c:v>361382.91954070982</c:v>
                </c:pt>
                <c:pt idx="73">
                  <c:v>332212.86858939682</c:v>
                </c:pt>
                <c:pt idx="74">
                  <c:v>304060.1749569393</c:v>
                </c:pt>
                <c:pt idx="75">
                  <c:v>277170.86631337943</c:v>
                </c:pt>
                <c:pt idx="76">
                  <c:v>251723.84811256675</c:v>
                </c:pt>
                <c:pt idx="77">
                  <c:v>227837.8335803177</c:v>
                </c:pt>
                <c:pt idx="78">
                  <c:v>205579.43006233993</c:v>
                </c:pt>
                <c:pt idx="79">
                  <c:v>184971.5780540347</c:v>
                </c:pt>
                <c:pt idx="80">
                  <c:v>166001.77450722916</c:v>
                </c:pt>
                <c:pt idx="81">
                  <c:v>148629.70881457179</c:v>
                </c:pt>
                <c:pt idx="82">
                  <c:v>132794.09524133586</c:v>
                </c:pt>
                <c:pt idx="83">
                  <c:v>118418.60201865423</c:v>
                </c:pt>
                <c:pt idx="84">
                  <c:v>105416.8600822575</c:v>
                </c:pt>
                <c:pt idx="85">
                  <c:v>93696.589748705039</c:v>
                </c:pt>
                <c:pt idx="86">
                  <c:v>83162.91758307461</c:v>
                </c:pt>
                <c:pt idx="87">
                  <c:v>73720.973791372919</c:v>
                </c:pt>
                <c:pt idx="88">
                  <c:v>65277.867245216636</c:v>
                </c:pt>
                <c:pt idx="89">
                  <c:v>57744.134371306653</c:v>
                </c:pt>
                <c:pt idx="90">
                  <c:v>51034.752417782889</c:v>
                </c:pt>
              </c:numCache>
            </c:numRef>
          </c:val>
        </c:ser>
        <c:ser>
          <c:idx val="49"/>
          <c:order val="49"/>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Total'!$C$54:$CO$54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670494.55732127279</c:v>
                </c:pt>
                <c:pt idx="50">
                  <c:v>670494.55732127279</c:v>
                </c:pt>
                <c:pt idx="51">
                  <c:v>670494.55732084124</c:v>
                </c:pt>
                <c:pt idx="52">
                  <c:v>670494.5564894384</c:v>
                </c:pt>
                <c:pt idx="53">
                  <c:v>670494.47406161926</c:v>
                </c:pt>
                <c:pt idx="54">
                  <c:v>670492.63079708489</c:v>
                </c:pt>
                <c:pt idx="55">
                  <c:v>670475.54740847647</c:v>
                </c:pt>
                <c:pt idx="56">
                  <c:v>670385.99191878387</c:v>
                </c:pt>
                <c:pt idx="57">
                  <c:v>670068.35058649641</c:v>
                </c:pt>
                <c:pt idx="58">
                  <c:v>669216.5615297734</c:v>
                </c:pt>
                <c:pt idx="59">
                  <c:v>667359.61002663919</c:v>
                </c:pt>
                <c:pt idx="60">
                  <c:v>663901.55138707045</c:v>
                </c:pt>
                <c:pt idx="61">
                  <c:v>658205.27163188427</c:v>
                </c:pt>
                <c:pt idx="62">
                  <c:v>649692.1092877984</c:v>
                </c:pt>
                <c:pt idx="63">
                  <c:v>637928.82846404042</c:v>
                </c:pt>
                <c:pt idx="64">
                  <c:v>622683.57990582532</c:v>
                </c:pt>
                <c:pt idx="65">
                  <c:v>603945.2269921205</c:v>
                </c:pt>
                <c:pt idx="66">
                  <c:v>581910.32457955705</c:v>
                </c:pt>
                <c:pt idx="67">
                  <c:v>556947.30630871851</c:v>
                </c:pt>
                <c:pt idx="68">
                  <c:v>529548.61710911326</c:v>
                </c:pt>
                <c:pt idx="69">
                  <c:v>500280.09424058179</c:v>
                </c:pt>
                <c:pt idx="70">
                  <c:v>469734.29981754062</c:v>
                </c:pt>
                <c:pt idx="71">
                  <c:v>438491.77072626841</c:v>
                </c:pt>
                <c:pt idx="72">
                  <c:v>407091.84558726865</c:v>
                </c:pt>
                <c:pt idx="73">
                  <c:v>376013.06370207225</c:v>
                </c:pt>
                <c:pt idx="74">
                  <c:v>345662.09902314242</c:v>
                </c:pt>
                <c:pt idx="75">
                  <c:v>316369.67812605039</c:v>
                </c:pt>
                <c:pt idx="76">
                  <c:v>288391.78880924085</c:v>
                </c:pt>
                <c:pt idx="77">
                  <c:v>261914.57929438469</c:v>
                </c:pt>
                <c:pt idx="78">
                  <c:v>237061.56876660974</c:v>
                </c:pt>
                <c:pt idx="79">
                  <c:v>213902.06108830398</c:v>
                </c:pt>
                <c:pt idx="80">
                  <c:v>192459.92547268028</c:v>
                </c:pt>
                <c:pt idx="81">
                  <c:v>172722.15270100065</c:v>
                </c:pt>
                <c:pt idx="82">
                  <c:v>154646.800240426</c:v>
                </c:pt>
                <c:pt idx="83">
                  <c:v>138170.1012784435</c:v>
                </c:pt>
                <c:pt idx="84">
                  <c:v>123212.6338481657</c:v>
                </c:pt>
                <c:pt idx="85">
                  <c:v>109684.53233971146</c:v>
                </c:pt>
                <c:pt idx="86">
                  <c:v>97489.781239862627</c:v>
                </c:pt>
                <c:pt idx="87">
                  <c:v>86529.666279073441</c:v>
                </c:pt>
                <c:pt idx="88">
                  <c:v>76705.476976123799</c:v>
                </c:pt>
                <c:pt idx="89">
                  <c:v>67920.561619255124</c:v>
                </c:pt>
                <c:pt idx="90">
                  <c:v>60081.834812154921</c:v>
                </c:pt>
              </c:numCache>
            </c:numRef>
          </c:val>
        </c:ser>
        <c:ser>
          <c:idx val="50"/>
          <c:order val="5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Total'!$C$55:$CO$55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615730.50597556389</c:v>
                </c:pt>
                <c:pt idx="51">
                  <c:v>615730.50597556389</c:v>
                </c:pt>
                <c:pt idx="52">
                  <c:v>615730.5059751682</c:v>
                </c:pt>
                <c:pt idx="53">
                  <c:v>615730.5052116717</c:v>
                </c:pt>
                <c:pt idx="54">
                  <c:v>615730.42951631907</c:v>
                </c:pt>
                <c:pt idx="55">
                  <c:v>615728.7368042873</c:v>
                </c:pt>
                <c:pt idx="56">
                  <c:v>615713.04873732745</c:v>
                </c:pt>
                <c:pt idx="57">
                  <c:v>615630.80788036645</c:v>
                </c:pt>
                <c:pt idx="58">
                  <c:v>615339.11057109886</c:v>
                </c:pt>
                <c:pt idx="59">
                  <c:v>614556.89317477157</c:v>
                </c:pt>
                <c:pt idx="60">
                  <c:v>612851.61208618933</c:v>
                </c:pt>
                <c:pt idx="61">
                  <c:v>609675.99764967326</c:v>
                </c:pt>
                <c:pt idx="62">
                  <c:v>604444.97350854974</c:v>
                </c:pt>
                <c:pt idx="63">
                  <c:v>596627.14158084965</c:v>
                </c:pt>
                <c:pt idx="64">
                  <c:v>585824.6514271904</c:v>
                </c:pt>
                <c:pt idx="65">
                  <c:v>571824.59056767297</c:v>
                </c:pt>
                <c:pt idx="66">
                  <c:v>554616.73198817926</c:v>
                </c:pt>
                <c:pt idx="67">
                  <c:v>534381.57651456387</c:v>
                </c:pt>
                <c:pt idx="68">
                  <c:v>511457.46519591502</c:v>
                </c:pt>
                <c:pt idx="69">
                  <c:v>486296.6214877438</c:v>
                </c:pt>
                <c:pt idx="70">
                  <c:v>459418.6667031477</c:v>
                </c:pt>
                <c:pt idx="71">
                  <c:v>431367.76420117222</c:v>
                </c:pt>
                <c:pt idx="72">
                  <c:v>402677.0342984866</c:v>
                </c:pt>
                <c:pt idx="73">
                  <c:v>373841.76400088251</c:v>
                </c:pt>
                <c:pt idx="74">
                  <c:v>345301.4069072649</c:v>
                </c:pt>
                <c:pt idx="75">
                  <c:v>317429.42102080921</c:v>
                </c:pt>
                <c:pt idx="76">
                  <c:v>290529.520129335</c:v>
                </c:pt>
                <c:pt idx="77">
                  <c:v>264836.78369014343</c:v>
                </c:pt>
                <c:pt idx="78">
                  <c:v>240522.15587789705</c:v>
                </c:pt>
                <c:pt idx="79">
                  <c:v>217699.06718882601</c:v>
                </c:pt>
                <c:pt idx="80">
                  <c:v>196431.1609467841</c:v>
                </c:pt>
                <c:pt idx="81">
                  <c:v>176740.35679685764</c:v>
                </c:pt>
                <c:pt idx="82">
                  <c:v>158614.70807557556</c:v>
                </c:pt>
                <c:pt idx="83">
                  <c:v>142015.69799456836</c:v>
                </c:pt>
                <c:pt idx="84">
                  <c:v>126884.76802967758</c:v>
                </c:pt>
                <c:pt idx="85">
                  <c:v>113148.98316998783</c:v>
                </c:pt>
                <c:pt idx="86">
                  <c:v>100725.81776806782</c:v>
                </c:pt>
                <c:pt idx="87">
                  <c:v>89527.098579422163</c:v>
                </c:pt>
                <c:pt idx="88">
                  <c:v>79462.174029821341</c:v>
                </c:pt>
                <c:pt idx="89">
                  <c:v>70440.396023938636</c:v>
                </c:pt>
                <c:pt idx="90">
                  <c:v>62373.007081591604</c:v>
                </c:pt>
              </c:numCache>
            </c:numRef>
          </c:val>
        </c:ser>
        <c:ser>
          <c:idx val="51"/>
          <c:order val="5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Total'!$C$56:$CO$56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606888.42944648862</c:v>
                </c:pt>
                <c:pt idx="52">
                  <c:v>606888.42944648862</c:v>
                </c:pt>
                <c:pt idx="53">
                  <c:v>606888.42944609758</c:v>
                </c:pt>
                <c:pt idx="54">
                  <c:v>606888.42869356542</c:v>
                </c:pt>
                <c:pt idx="55">
                  <c:v>606888.35408522142</c:v>
                </c:pt>
                <c:pt idx="56">
                  <c:v>606886.68568104575</c:v>
                </c:pt>
                <c:pt idx="57">
                  <c:v>606871.22289947688</c:v>
                </c:pt>
                <c:pt idx="58">
                  <c:v>606790.16304612905</c:v>
                </c:pt>
                <c:pt idx="59">
                  <c:v>606502.65459855634</c:v>
                </c:pt>
                <c:pt idx="60">
                  <c:v>605731.67008092278</c:v>
                </c:pt>
                <c:pt idx="61">
                  <c:v>604050.87734518689</c:v>
                </c:pt>
                <c:pt idx="62">
                  <c:v>600920.86569365975</c:v>
                </c:pt>
                <c:pt idx="63">
                  <c:v>595764.96064332931</c:v>
                </c:pt>
                <c:pt idx="64">
                  <c:v>588059.39514960186</c:v>
                </c:pt>
                <c:pt idx="65">
                  <c:v>577412.03202589543</c:v>
                </c:pt>
                <c:pt idx="66">
                  <c:v>563613.01627999649</c:v>
                </c:pt>
                <c:pt idx="67">
                  <c:v>546652.2677608052</c:v>
                </c:pt>
                <c:pt idx="68">
                  <c:v>526707.69524765527</c:v>
                </c:pt>
                <c:pt idx="69">
                  <c:v>504112.78110971011</c:v>
                </c:pt>
                <c:pt idx="70">
                  <c:v>479313.25473671156</c:v>
                </c:pt>
                <c:pt idx="71">
                  <c:v>452821.27552234393</c:v>
                </c:pt>
                <c:pt idx="72">
                  <c:v>425173.19247502362</c:v>
                </c:pt>
                <c:pt idx="73">
                  <c:v>396894.47014222981</c:v>
                </c:pt>
                <c:pt idx="74">
                  <c:v>368473.28305835812</c:v>
                </c:pt>
                <c:pt idx="75">
                  <c:v>340342.7741355552</c:v>
                </c:pt>
                <c:pt idx="76">
                  <c:v>312871.0384069751</c:v>
                </c:pt>
                <c:pt idx="77">
                  <c:v>286357.42823846941</c:v>
                </c:pt>
                <c:pt idx="78">
                  <c:v>261033.64727514231</c:v>
                </c:pt>
                <c:pt idx="79">
                  <c:v>237068.18488154156</c:v>
                </c:pt>
                <c:pt idx="80">
                  <c:v>214572.84265762079</c:v>
                </c:pt>
                <c:pt idx="81">
                  <c:v>193610.34998983005</c:v>
                </c:pt>
                <c:pt idx="82">
                  <c:v>174202.311750514</c:v>
                </c:pt>
                <c:pt idx="83">
                  <c:v>156336.95283390649</c:v>
                </c:pt>
                <c:pt idx="84">
                  <c:v>139976.30956438364</c:v>
                </c:pt>
                <c:pt idx="85">
                  <c:v>125062.6643359278</c:v>
                </c:pt>
                <c:pt idx="86">
                  <c:v>111524.1295064665</c:v>
                </c:pt>
                <c:pt idx="87">
                  <c:v>99279.364521857511</c:v>
                </c:pt>
                <c:pt idx="88">
                  <c:v>88241.462332098323</c:v>
                </c:pt>
                <c:pt idx="89">
                  <c:v>78321.073147016403</c:v>
                </c:pt>
                <c:pt idx="90">
                  <c:v>69428.850605386921</c:v>
                </c:pt>
              </c:numCache>
            </c:numRef>
          </c:val>
        </c:ser>
        <c:ser>
          <c:idx val="52"/>
          <c:order val="5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Total'!$C$57:$CO$57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670981.32593118213</c:v>
                </c:pt>
                <c:pt idx="53">
                  <c:v>670981.32593118213</c:v>
                </c:pt>
                <c:pt idx="54">
                  <c:v>670981.32593075</c:v>
                </c:pt>
                <c:pt idx="55">
                  <c:v>670981.32509874343</c:v>
                </c:pt>
                <c:pt idx="56">
                  <c:v>670981.2426110839</c:v>
                </c:pt>
                <c:pt idx="57">
                  <c:v>670979.39800836728</c:v>
                </c:pt>
                <c:pt idx="58">
                  <c:v>670962.30221748503</c:v>
                </c:pt>
                <c:pt idx="59">
                  <c:v>670872.68171190133</c:v>
                </c:pt>
                <c:pt idx="60">
                  <c:v>670554.80977695028</c:v>
                </c:pt>
                <c:pt idx="61">
                  <c:v>669702.4023346348</c:v>
                </c:pt>
                <c:pt idx="62">
                  <c:v>667844.10271361889</c:v>
                </c:pt>
                <c:pt idx="63">
                  <c:v>664383.53357731644</c:v>
                </c:pt>
                <c:pt idx="64">
                  <c:v>658683.11841171142</c:v>
                </c:pt>
                <c:pt idx="65">
                  <c:v>650163.77564430179</c:v>
                </c:pt>
                <c:pt idx="66">
                  <c:v>638391.95486180345</c:v>
                </c:pt>
                <c:pt idx="67">
                  <c:v>623135.63849048421</c:v>
                </c:pt>
                <c:pt idx="68">
                  <c:v>604383.68182429543</c:v>
                </c:pt>
                <c:pt idx="69">
                  <c:v>582332.78241563612</c:v>
                </c:pt>
                <c:pt idx="70">
                  <c:v>557351.64138217201</c:v>
                </c:pt>
                <c:pt idx="71">
                  <c:v>529933.06116076908</c:v>
                </c:pt>
                <c:pt idx="72">
                  <c:v>500643.28980030661</c:v>
                </c:pt>
                <c:pt idx="73">
                  <c:v>470075.31960607192</c:v>
                </c:pt>
                <c:pt idx="74">
                  <c:v>438810.1089250822</c:v>
                </c:pt>
                <c:pt idx="75">
                  <c:v>407387.38792928669</c:v>
                </c:pt>
                <c:pt idx="76">
                  <c:v>376286.043332298</c:v>
                </c:pt>
                <c:pt idx="77">
                  <c:v>345913.04432553501</c:v>
                </c:pt>
                <c:pt idx="78">
                  <c:v>316599.35758691712</c:v>
                </c:pt>
                <c:pt idx="79">
                  <c:v>288601.15675803961</c:v>
                </c:pt>
                <c:pt idx="80">
                  <c:v>262104.72520129179</c:v>
                </c:pt>
                <c:pt idx="81">
                  <c:v>237233.67177480215</c:v>
                </c:pt>
                <c:pt idx="82">
                  <c:v>214057.35065448424</c:v>
                </c:pt>
                <c:pt idx="83">
                  <c:v>192599.64838222921</c:v>
                </c:pt>
                <c:pt idx="84">
                  <c:v>172847.54629480801</c:v>
                </c:pt>
                <c:pt idx="85">
                  <c:v>154759.07140975608</c:v>
                </c:pt>
                <c:pt idx="86">
                  <c:v>138270.41062084751</c:v>
                </c:pt>
                <c:pt idx="87">
                  <c:v>123302.08430208312</c:v>
                </c:pt>
                <c:pt idx="88">
                  <c:v>109764.16160254843</c:v>
                </c:pt>
                <c:pt idx="89">
                  <c:v>97560.557303257141</c:v>
                </c:pt>
                <c:pt idx="90">
                  <c:v>86592.485469641048</c:v>
                </c:pt>
              </c:numCache>
            </c:numRef>
          </c:val>
        </c:ser>
        <c:ser>
          <c:idx val="53"/>
          <c:order val="5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Total'!$C$58:$CO$58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694864.19895881927</c:v>
                </c:pt>
                <c:pt idx="54">
                  <c:v>694864.19895881927</c:v>
                </c:pt>
                <c:pt idx="55">
                  <c:v>694864.19895837188</c:v>
                </c:pt>
                <c:pt idx="56">
                  <c:v>694864.19809675089</c:v>
                </c:pt>
                <c:pt idx="57">
                  <c:v>694864.11267303047</c:v>
                </c:pt>
                <c:pt idx="58">
                  <c:v>694862.20241362427</c:v>
                </c:pt>
                <c:pt idx="59">
                  <c:v>694844.498116086</c:v>
                </c:pt>
                <c:pt idx="60">
                  <c:v>694751.6876630733</c:v>
                </c:pt>
                <c:pt idx="61">
                  <c:v>694422.50141166104</c:v>
                </c:pt>
                <c:pt idx="62">
                  <c:v>693539.75342494424</c:v>
                </c:pt>
                <c:pt idx="63">
                  <c:v>691615.30958771671</c:v>
                </c:pt>
                <c:pt idx="64">
                  <c:v>688031.56514072733</c:v>
                </c:pt>
                <c:pt idx="65">
                  <c:v>682128.24970600416</c:v>
                </c:pt>
                <c:pt idx="66">
                  <c:v>673305.66991286888</c:v>
                </c:pt>
                <c:pt idx="67">
                  <c:v>661114.84357807366</c:v>
                </c:pt>
                <c:pt idx="68">
                  <c:v>645315.49470691558</c:v>
                </c:pt>
                <c:pt idx="69">
                  <c:v>625896.08190928027</c:v>
                </c:pt>
                <c:pt idx="70">
                  <c:v>603060.30397961172</c:v>
                </c:pt>
                <c:pt idx="71">
                  <c:v>577189.98556321568</c:v>
                </c:pt>
                <c:pt idx="72">
                  <c:v>548795.46988024644</c:v>
                </c:pt>
                <c:pt idx="73">
                  <c:v>518463.15998200787</c:v>
                </c:pt>
                <c:pt idx="74">
                  <c:v>486807.15510983556</c:v>
                </c:pt>
                <c:pt idx="75">
                  <c:v>454429.09221073269</c:v>
                </c:pt>
                <c:pt idx="76">
                  <c:v>421887.91258319514</c:v>
                </c:pt>
                <c:pt idx="77">
                  <c:v>389679.54840862117</c:v>
                </c:pt>
                <c:pt idx="78">
                  <c:v>358225.45451782481</c:v>
                </c:pt>
                <c:pt idx="79">
                  <c:v>327868.37799875409</c:v>
                </c:pt>
                <c:pt idx="80">
                  <c:v>298873.61072375457</c:v>
                </c:pt>
                <c:pt idx="81">
                  <c:v>271434.06661513657</c:v>
                </c:pt>
                <c:pt idx="82">
                  <c:v>245677.75425804369</c:v>
                </c:pt>
                <c:pt idx="83">
                  <c:v>221676.49641717551</c:v>
                </c:pt>
                <c:pt idx="84">
                  <c:v>199455.02985070279</c:v>
                </c:pt>
                <c:pt idx="85">
                  <c:v>178999.87250980161</c:v>
                </c:pt>
                <c:pt idx="86">
                  <c:v>160267.55742793978</c:v>
                </c:pt>
                <c:pt idx="87">
                  <c:v>143192.00013863941</c:v>
                </c:pt>
                <c:pt idx="88">
                  <c:v>127690.89202239182</c:v>
                </c:pt>
                <c:pt idx="89">
                  <c:v>113671.10123443852</c:v>
                </c:pt>
                <c:pt idx="90">
                  <c:v>101033.1225037054</c:v>
                </c:pt>
              </c:numCache>
            </c:numRef>
          </c:val>
        </c:ser>
        <c:ser>
          <c:idx val="54"/>
          <c:order val="5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Total'!$C$59:$CO$59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692290.51355731743</c:v>
                </c:pt>
                <c:pt idx="55">
                  <c:v>692290.51355731743</c:v>
                </c:pt>
                <c:pt idx="56">
                  <c:v>692290.51355687063</c:v>
                </c:pt>
                <c:pt idx="57">
                  <c:v>692290.51269844081</c:v>
                </c:pt>
                <c:pt idx="58">
                  <c:v>692290.42759111873</c:v>
                </c:pt>
                <c:pt idx="59">
                  <c:v>692288.5244070621</c:v>
                </c:pt>
                <c:pt idx="60">
                  <c:v>692270.88568390824</c:v>
                </c:pt>
                <c:pt idx="61">
                  <c:v>692178.4189885793</c:v>
                </c:pt>
                <c:pt idx="62">
                  <c:v>691850.45199965173</c:v>
                </c:pt>
                <c:pt idx="63">
                  <c:v>690970.97359511931</c:v>
                </c:pt>
                <c:pt idx="64">
                  <c:v>689053.65764420084</c:v>
                </c:pt>
                <c:pt idx="65">
                  <c:v>685483.18691426329</c:v>
                </c:pt>
                <c:pt idx="66">
                  <c:v>679601.73658178258</c:v>
                </c:pt>
                <c:pt idx="67">
                  <c:v>670811.83446127921</c:v>
                </c:pt>
                <c:pt idx="68">
                  <c:v>658666.16134033143</c:v>
                </c:pt>
                <c:pt idx="69">
                  <c:v>642925.33117484825</c:v>
                </c:pt>
                <c:pt idx="70">
                  <c:v>623577.84532250429</c:v>
                </c:pt>
                <c:pt idx="71">
                  <c:v>600826.6481042566</c:v>
                </c:pt>
                <c:pt idx="72">
                  <c:v>575052.14993725647</c:v>
                </c:pt>
                <c:pt idx="73">
                  <c:v>546762.80379763839</c:v>
                </c:pt>
                <c:pt idx="74">
                  <c:v>516542.8407771007</c:v>
                </c:pt>
                <c:pt idx="75">
                  <c:v>485004.08557433402</c:v>
                </c:pt>
                <c:pt idx="76">
                  <c:v>452745.9467523917</c:v>
                </c:pt>
                <c:pt idx="77">
                  <c:v>420325.29536487663</c:v>
                </c:pt>
                <c:pt idx="78">
                  <c:v>388236.22672575631</c:v>
                </c:pt>
                <c:pt idx="79">
                  <c:v>356898.63465270412</c:v>
                </c:pt>
                <c:pt idx="80">
                  <c:v>326653.99674363394</c:v>
                </c:pt>
                <c:pt idx="81">
                  <c:v>297766.62226476241</c:v>
                </c:pt>
                <c:pt idx="82">
                  <c:v>270428.71061066183</c:v>
                </c:pt>
                <c:pt idx="83">
                  <c:v>244767.79623954845</c:v>
                </c:pt>
                <c:pt idx="84">
                  <c:v>220855.435894069</c:v>
                </c:pt>
                <c:pt idx="85">
                  <c:v>198716.27471070245</c:v>
                </c:pt>
                <c:pt idx="86">
                  <c:v>178336.88057635655</c:v>
                </c:pt>
                <c:pt idx="87">
                  <c:v>159673.94752041425</c:v>
                </c:pt>
                <c:pt idx="88">
                  <c:v>142661.63584455007</c:v>
                </c:pt>
                <c:pt idx="89">
                  <c:v>127217.94178953278</c:v>
                </c:pt>
                <c:pt idx="90">
                  <c:v>113250.07845868156</c:v>
                </c:pt>
              </c:numCache>
            </c:numRef>
          </c:val>
        </c:ser>
        <c:ser>
          <c:idx val="55"/>
          <c:order val="5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Total'!$C$60:$CO$60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723844.34325986204</c:v>
                </c:pt>
                <c:pt idx="56">
                  <c:v>723844.34325986204</c:v>
                </c:pt>
                <c:pt idx="57">
                  <c:v>723844.34325939545</c:v>
                </c:pt>
                <c:pt idx="58">
                  <c:v>723844.34236183949</c:v>
                </c:pt>
                <c:pt idx="59">
                  <c:v>723844.25337542023</c:v>
                </c:pt>
                <c:pt idx="60">
                  <c:v>723842.2634463564</c:v>
                </c:pt>
                <c:pt idx="61">
                  <c:v>723823.82076986728</c:v>
                </c:pt>
                <c:pt idx="62">
                  <c:v>723727.13954566687</c:v>
                </c:pt>
                <c:pt idx="63">
                  <c:v>723384.22418706689</c:v>
                </c:pt>
                <c:pt idx="64">
                  <c:v>722464.66013747733</c:v>
                </c:pt>
                <c:pt idx="65">
                  <c:v>720459.95506332745</c:v>
                </c:pt>
                <c:pt idx="66">
                  <c:v>716726.74625860201</c:v>
                </c:pt>
                <c:pt idx="67">
                  <c:v>710577.22597779613</c:v>
                </c:pt>
                <c:pt idx="68">
                  <c:v>701386.68991939677</c:v>
                </c:pt>
                <c:pt idx="69">
                  <c:v>688687.43056005007</c:v>
                </c:pt>
                <c:pt idx="70">
                  <c:v>672229.15090668341</c:v>
                </c:pt>
                <c:pt idx="71">
                  <c:v>651999.82822167745</c:v>
                </c:pt>
                <c:pt idx="72">
                  <c:v>628211.6568018567</c:v>
                </c:pt>
                <c:pt idx="73">
                  <c:v>601262.38574702421</c:v>
                </c:pt>
                <c:pt idx="74">
                  <c:v>571683.64275304344</c:v>
                </c:pt>
                <c:pt idx="75">
                  <c:v>540086.28751335072</c:v>
                </c:pt>
                <c:pt idx="76">
                  <c:v>507110.03101422364</c:v>
                </c:pt>
                <c:pt idx="77">
                  <c:v>473381.60219267086</c:v>
                </c:pt>
                <c:pt idx="78">
                  <c:v>439483.25366400764</c:v>
                </c:pt>
                <c:pt idx="79">
                  <c:v>405931.60105569544</c:v>
                </c:pt>
                <c:pt idx="80">
                  <c:v>373165.67647743586</c:v>
                </c:pt>
                <c:pt idx="81">
                  <c:v>341542.52169530618</c:v>
                </c:pt>
                <c:pt idx="82">
                  <c:v>311338.49289717217</c:v>
                </c:pt>
                <c:pt idx="83">
                  <c:v>282754.54971170699</c:v>
                </c:pt>
                <c:pt idx="84">
                  <c:v>255924.03947553271</c:v>
                </c:pt>
                <c:pt idx="85">
                  <c:v>230921.78040783908</c:v>
                </c:pt>
                <c:pt idx="86">
                  <c:v>207773.54094294651</c:v>
                </c:pt>
                <c:pt idx="87">
                  <c:v>186465.27674702535</c:v>
                </c:pt>
                <c:pt idx="88">
                  <c:v>166951.70801160301</c:v>
                </c:pt>
                <c:pt idx="89">
                  <c:v>149163.99413831648</c:v>
                </c:pt>
                <c:pt idx="90">
                  <c:v>133016.39372802348</c:v>
                </c:pt>
              </c:numCache>
            </c:numRef>
          </c:val>
        </c:ser>
        <c:ser>
          <c:idx val="56"/>
          <c:order val="56"/>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Total'!$C$61:$CO$61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736834.88519145688</c:v>
                </c:pt>
                <c:pt idx="57">
                  <c:v>736834.88519145688</c:v>
                </c:pt>
                <c:pt idx="58">
                  <c:v>736834.88519098226</c:v>
                </c:pt>
                <c:pt idx="59">
                  <c:v>736834.88427731849</c:v>
                </c:pt>
                <c:pt idx="60">
                  <c:v>736834.79369389615</c:v>
                </c:pt>
                <c:pt idx="61">
                  <c:v>736832.76805237948</c:v>
                </c:pt>
                <c:pt idx="62">
                  <c:v>736813.99439262832</c:v>
                </c:pt>
                <c:pt idx="63">
                  <c:v>736715.57806956326</c:v>
                </c:pt>
                <c:pt idx="64">
                  <c:v>736366.50854759268</c:v>
                </c:pt>
                <c:pt idx="65">
                  <c:v>735430.44145358971</c:v>
                </c:pt>
                <c:pt idx="66">
                  <c:v>733389.75874755066</c:v>
                </c:pt>
                <c:pt idx="67">
                  <c:v>729589.55155295203</c:v>
                </c:pt>
                <c:pt idx="68">
                  <c:v>723329.66831661481</c:v>
                </c:pt>
                <c:pt idx="69">
                  <c:v>713974.1934213643</c:v>
                </c:pt>
                <c:pt idx="70">
                  <c:v>701047.0255859124</c:v>
                </c:pt>
                <c:pt idx="71">
                  <c:v>684293.37583820184</c:v>
                </c:pt>
                <c:pt idx="72">
                  <c:v>663701.00567339663</c:v>
                </c:pt>
                <c:pt idx="73">
                  <c:v>639485.91755362123</c:v>
                </c:pt>
                <c:pt idx="74">
                  <c:v>612052.99882104923</c:v>
                </c:pt>
                <c:pt idx="75">
                  <c:v>581943.41807897191</c:v>
                </c:pt>
                <c:pt idx="76">
                  <c:v>549778.99787291104</c:v>
                </c:pt>
                <c:pt idx="77">
                  <c:v>516210.92982370441</c:v>
                </c:pt>
                <c:pt idx="78">
                  <c:v>481877.19051934831</c:v>
                </c:pt>
                <c:pt idx="79">
                  <c:v>447370.48202756041</c:v>
                </c:pt>
                <c:pt idx="80">
                  <c:v>413216.69146771188</c:v>
                </c:pt>
                <c:pt idx="81">
                  <c:v>379862.73008136591</c:v>
                </c:pt>
                <c:pt idx="82">
                  <c:v>347672.04731890152</c:v>
                </c:pt>
                <c:pt idx="83">
                  <c:v>316925.9590210162</c:v>
                </c:pt>
                <c:pt idx="84">
                  <c:v>287829.0313576326</c:v>
                </c:pt>
                <c:pt idx="85">
                  <c:v>260517.00479613981</c:v>
                </c:pt>
                <c:pt idx="86">
                  <c:v>235066.040288074</c:v>
                </c:pt>
                <c:pt idx="87">
                  <c:v>211502.36872343309</c:v>
                </c:pt>
                <c:pt idx="88">
                  <c:v>189811.69372040371</c:v>
                </c:pt>
                <c:pt idx="89">
                  <c:v>169947.922852088</c:v>
                </c:pt>
                <c:pt idx="90">
                  <c:v>151840.98006572103</c:v>
                </c:pt>
              </c:numCache>
            </c:numRef>
          </c:val>
        </c:ser>
        <c:ser>
          <c:idx val="57"/>
          <c:order val="57"/>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Total'!$C$62:$CO$62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749292.50661184918</c:v>
                </c:pt>
                <c:pt idx="58">
                  <c:v>749292.50661184918</c:v>
                </c:pt>
                <c:pt idx="59">
                  <c:v>749292.50661136548</c:v>
                </c:pt>
                <c:pt idx="60">
                  <c:v>749292.50568225409</c:v>
                </c:pt>
                <c:pt idx="61">
                  <c:v>749292.41356734431</c:v>
                </c:pt>
                <c:pt idx="62">
                  <c:v>749290.35367843241</c:v>
                </c:pt>
                <c:pt idx="63">
                  <c:v>749271.2626135872</c:v>
                </c:pt>
                <c:pt idx="64">
                  <c:v>749171.18237188901</c:v>
                </c:pt>
                <c:pt idx="65">
                  <c:v>748816.21115329571</c:v>
                </c:pt>
                <c:pt idx="66">
                  <c:v>747864.31803135073</c:v>
                </c:pt>
                <c:pt idx="67">
                  <c:v>745789.13363015407</c:v>
                </c:pt>
                <c:pt idx="68">
                  <c:v>741924.67656967312</c:v>
                </c:pt>
                <c:pt idx="69">
                  <c:v>735558.95787812071</c:v>
                </c:pt>
                <c:pt idx="70">
                  <c:v>726045.31055266235</c:v>
                </c:pt>
                <c:pt idx="71">
                  <c:v>712899.58389735979</c:v>
                </c:pt>
                <c:pt idx="72">
                  <c:v>695862.68123890692</c:v>
                </c:pt>
                <c:pt idx="73">
                  <c:v>674922.15715683042</c:v>
                </c:pt>
                <c:pt idx="74">
                  <c:v>650297.66605340224</c:v>
                </c:pt>
                <c:pt idx="75">
                  <c:v>622400.94067581918</c:v>
                </c:pt>
                <c:pt idx="76">
                  <c:v>591782.29913117702</c:v>
                </c:pt>
                <c:pt idx="77">
                  <c:v>559074.0770799726</c:v>
                </c:pt>
                <c:pt idx="78">
                  <c:v>524938.47579913726</c:v>
                </c:pt>
                <c:pt idx="79">
                  <c:v>490024.2581070232</c:v>
                </c:pt>
                <c:pt idx="80">
                  <c:v>454934.14684821956</c:v>
                </c:pt>
                <c:pt idx="81">
                  <c:v>420202.92028280674</c:v>
                </c:pt>
                <c:pt idx="82">
                  <c:v>386285.0455528163</c:v>
                </c:pt>
                <c:pt idx="83">
                  <c:v>353550.1169258054</c:v>
                </c:pt>
                <c:pt idx="84">
                  <c:v>322284.20643183502</c:v>
                </c:pt>
                <c:pt idx="85">
                  <c:v>292695.3388282939</c:v>
                </c:pt>
                <c:pt idx="86">
                  <c:v>264921.54953818372</c:v>
                </c:pt>
                <c:pt idx="87">
                  <c:v>239040.28716149429</c:v>
                </c:pt>
                <c:pt idx="88">
                  <c:v>215078.22607224435</c:v>
                </c:pt>
                <c:pt idx="89">
                  <c:v>193020.82818058549</c:v>
                </c:pt>
                <c:pt idx="90">
                  <c:v>172821.22177783429</c:v>
                </c:pt>
              </c:numCache>
            </c:numRef>
          </c:val>
        </c:ser>
        <c:ser>
          <c:idx val="58"/>
          <c:order val="58"/>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Total'!$C$63:$CO$63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759352.5883582402</c:v>
                </c:pt>
                <c:pt idx="59">
                  <c:v>759352.5883582402</c:v>
                </c:pt>
                <c:pt idx="60">
                  <c:v>759352.58835775102</c:v>
                </c:pt>
                <c:pt idx="61">
                  <c:v>759352.58741616516</c:v>
                </c:pt>
                <c:pt idx="62">
                  <c:v>759352.49406450987</c:v>
                </c:pt>
                <c:pt idx="63">
                  <c:v>759350.40651930857</c:v>
                </c:pt>
                <c:pt idx="64">
                  <c:v>759331.05913577427</c:v>
                </c:pt>
                <c:pt idx="65">
                  <c:v>759229.63520599483</c:v>
                </c:pt>
                <c:pt idx="66">
                  <c:v>758869.89810565708</c:v>
                </c:pt>
                <c:pt idx="67">
                  <c:v>757905.22476432368</c:v>
                </c:pt>
                <c:pt idx="68">
                  <c:v>755802.17871426232</c:v>
                </c:pt>
                <c:pt idx="69">
                  <c:v>751885.83703784423</c:v>
                </c:pt>
                <c:pt idx="70">
                  <c:v>745434.65152278973</c:v>
                </c:pt>
                <c:pt idx="71">
                  <c:v>735793.27294557367</c:v>
                </c:pt>
                <c:pt idx="72">
                  <c:v>722471.05035096919</c:v>
                </c:pt>
                <c:pt idx="73">
                  <c:v>705205.40840587404</c:v>
                </c:pt>
                <c:pt idx="74">
                  <c:v>683983.73459626129</c:v>
                </c:pt>
                <c:pt idx="75">
                  <c:v>659028.63242802408</c:v>
                </c:pt>
                <c:pt idx="76">
                  <c:v>630757.36261648743</c:v>
                </c:pt>
                <c:pt idx="77">
                  <c:v>599727.63189881644</c:v>
                </c:pt>
                <c:pt idx="78">
                  <c:v>566580.26574205689</c:v>
                </c:pt>
                <c:pt idx="79">
                  <c:v>531986.35620867903</c:v>
                </c:pt>
                <c:pt idx="80">
                  <c:v>496603.37647638051</c:v>
                </c:pt>
                <c:pt idx="81">
                  <c:v>461042.14161145699</c:v>
                </c:pt>
                <c:pt idx="82">
                  <c:v>425844.60986439773</c:v>
                </c:pt>
                <c:pt idx="83">
                  <c:v>391471.35010194615</c:v>
                </c:pt>
                <c:pt idx="84">
                  <c:v>358296.91880402458</c:v>
                </c:pt>
                <c:pt idx="85">
                  <c:v>326611.2288345219</c:v>
                </c:pt>
                <c:pt idx="86">
                  <c:v>296625.09791358816</c:v>
                </c:pt>
                <c:pt idx="87">
                  <c:v>268478.41474265023</c:v>
                </c:pt>
                <c:pt idx="88">
                  <c:v>242249.66775492847</c:v>
                </c:pt>
                <c:pt idx="89">
                  <c:v>217965.8894574545</c:v>
                </c:pt>
                <c:pt idx="90">
                  <c:v>195612.34657042404</c:v>
                </c:pt>
              </c:numCache>
            </c:numRef>
          </c:val>
        </c:ser>
        <c:ser>
          <c:idx val="59"/>
          <c:order val="59"/>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Total'!$C$64:$CO$64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768822.06728535204</c:v>
                </c:pt>
                <c:pt idx="60">
                  <c:v>768822.06728535204</c:v>
                </c:pt>
                <c:pt idx="61">
                  <c:v>768822.06728485669</c:v>
                </c:pt>
                <c:pt idx="62">
                  <c:v>768822.06633152917</c:v>
                </c:pt>
                <c:pt idx="63">
                  <c:v>768821.97181573464</c:v>
                </c:pt>
                <c:pt idx="64">
                  <c:v>768819.85823787726</c:v>
                </c:pt>
                <c:pt idx="65">
                  <c:v>768800.26958349766</c:v>
                </c:pt>
                <c:pt idx="66">
                  <c:v>768697.58085027803</c:v>
                </c:pt>
                <c:pt idx="67">
                  <c:v>768333.35766147065</c:v>
                </c:pt>
                <c:pt idx="68">
                  <c:v>767356.65439620288</c:v>
                </c:pt>
                <c:pt idx="69">
                  <c:v>765227.38238661003</c:v>
                </c:pt>
                <c:pt idx="70">
                  <c:v>761262.20211327588</c:v>
                </c:pt>
                <c:pt idx="71">
                  <c:v>754730.56732311042</c:v>
                </c:pt>
                <c:pt idx="72">
                  <c:v>744968.95628384361</c:v>
                </c:pt>
                <c:pt idx="73">
                  <c:v>731480.5993952913</c:v>
                </c:pt>
                <c:pt idx="74">
                  <c:v>713999.64688818704</c:v>
                </c:pt>
                <c:pt idx="75">
                  <c:v>692513.32896460418</c:v>
                </c:pt>
                <c:pt idx="76">
                  <c:v>667247.02509938192</c:v>
                </c:pt>
                <c:pt idx="77">
                  <c:v>638623.19944247277</c:v>
                </c:pt>
                <c:pt idx="78">
                  <c:v>607206.51359269535</c:v>
                </c:pt>
                <c:pt idx="79">
                  <c:v>573645.78440784814</c:v>
                </c:pt>
                <c:pt idx="80">
                  <c:v>538620.47277963732</c:v>
                </c:pt>
                <c:pt idx="81">
                  <c:v>502796.25088119757</c:v>
                </c:pt>
                <c:pt idx="82">
                  <c:v>466791.550925961</c:v>
                </c:pt>
                <c:pt idx="83">
                  <c:v>431155.08963513817</c:v>
                </c:pt>
                <c:pt idx="84">
                  <c:v>396353.17938282533</c:v>
                </c:pt>
                <c:pt idx="85">
                  <c:v>362765.04754195281</c:v>
                </c:pt>
                <c:pt idx="86">
                  <c:v>330684.22232427052</c:v>
                </c:pt>
                <c:pt idx="87">
                  <c:v>300324.15044466342</c:v>
                </c:pt>
                <c:pt idx="88">
                  <c:v>271826.46508154011</c:v>
                </c:pt>
                <c:pt idx="89">
                  <c:v>245270.63345528205</c:v>
                </c:pt>
                <c:pt idx="90">
                  <c:v>220684.0251808204</c:v>
                </c:pt>
              </c:numCache>
            </c:numRef>
          </c:val>
        </c:ser>
        <c:ser>
          <c:idx val="60"/>
          <c:order val="6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Total'!$C$65:$CO$65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778270.45915362844</c:v>
                </c:pt>
                <c:pt idx="61">
                  <c:v>778270.45915362844</c:v>
                </c:pt>
                <c:pt idx="62">
                  <c:v>778270.45915312704</c:v>
                </c:pt>
                <c:pt idx="63">
                  <c:v>778270.45818808302</c:v>
                </c:pt>
                <c:pt idx="64">
                  <c:v>778270.36251074343</c:v>
                </c:pt>
                <c:pt idx="65">
                  <c:v>778268.22295819886</c:v>
                </c:pt>
                <c:pt idx="66">
                  <c:v>778248.39357024769</c:v>
                </c:pt>
                <c:pt idx="67">
                  <c:v>778144.44285010942</c:v>
                </c:pt>
                <c:pt idx="68">
                  <c:v>777775.74356265389</c:v>
                </c:pt>
                <c:pt idx="69">
                  <c:v>776787.0371622243</c:v>
                </c:pt>
                <c:pt idx="70">
                  <c:v>774631.59759423707</c:v>
                </c:pt>
                <c:pt idx="71">
                  <c:v>770617.6874799612</c:v>
                </c:pt>
                <c:pt idx="72">
                  <c:v>764005.78256272187</c:v>
                </c:pt>
                <c:pt idx="73">
                  <c:v>754124.20680042054</c:v>
                </c:pt>
                <c:pt idx="74">
                  <c:v>740470.08557319327</c:v>
                </c:pt>
                <c:pt idx="75">
                  <c:v>722774.30196726241</c:v>
                </c:pt>
                <c:pt idx="76">
                  <c:v>701023.92925104743</c:v>
                </c:pt>
                <c:pt idx="77">
                  <c:v>675447.11668668769</c:v>
                </c:pt>
                <c:pt idx="78">
                  <c:v>646471.52027151932</c:v>
                </c:pt>
                <c:pt idx="79">
                  <c:v>614668.74097861187</c:v>
                </c:pt>
                <c:pt idx="80">
                  <c:v>580695.56926093902</c:v>
                </c:pt>
                <c:pt idx="81">
                  <c:v>545239.81620336242</c:v>
                </c:pt>
                <c:pt idx="82">
                  <c:v>508975.33471655095</c:v>
                </c:pt>
                <c:pt idx="83">
                  <c:v>472528.15719888074</c:v>
                </c:pt>
                <c:pt idx="84">
                  <c:v>436453.74379221594</c:v>
                </c:pt>
                <c:pt idx="85">
                  <c:v>401224.13758810802</c:v>
                </c:pt>
                <c:pt idx="86">
                  <c:v>367223.22645114141</c:v>
                </c:pt>
                <c:pt idx="87">
                  <c:v>334748.14589010569</c:v>
                </c:pt>
                <c:pt idx="88">
                  <c:v>304014.96576026402</c:v>
                </c:pt>
                <c:pt idx="89">
                  <c:v>275167.05983232195</c:v>
                </c:pt>
                <c:pt idx="90">
                  <c:v>248284.87193421711</c:v>
                </c:pt>
              </c:numCache>
            </c:numRef>
          </c:val>
        </c:ser>
        <c:ser>
          <c:idx val="61"/>
          <c:order val="6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Total'!$C$66:$CO$66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786322.82864122326</c:v>
                </c:pt>
                <c:pt idx="62">
                  <c:v>786322.82864122326</c:v>
                </c:pt>
                <c:pt idx="63">
                  <c:v>786322.82864071731</c:v>
                </c:pt>
                <c:pt idx="64">
                  <c:v>786322.82766568824</c:v>
                </c:pt>
                <c:pt idx="65">
                  <c:v>786322.73099842307</c:v>
                </c:pt>
                <c:pt idx="66">
                  <c:v>786320.5693090139</c:v>
                </c:pt>
                <c:pt idx="67">
                  <c:v>786300.53475644905</c:v>
                </c:pt>
                <c:pt idx="68">
                  <c:v>786195.50851096131</c:v>
                </c:pt>
                <c:pt idx="69">
                  <c:v>785822.99447908346</c:v>
                </c:pt>
                <c:pt idx="70">
                  <c:v>784824.05843527545</c:v>
                </c:pt>
                <c:pt idx="71">
                  <c:v>782646.31762791146</c:v>
                </c:pt>
                <c:pt idx="72">
                  <c:v>778590.87762264744</c:v>
                </c:pt>
                <c:pt idx="73">
                  <c:v>771910.56268060731</c:v>
                </c:pt>
                <c:pt idx="74">
                  <c:v>761926.74726854987</c:v>
                </c:pt>
                <c:pt idx="75">
                  <c:v>748131.35377811966</c:v>
                </c:pt>
                <c:pt idx="76">
                  <c:v>730252.48087939527</c:v>
                </c:pt>
                <c:pt idx="77">
                  <c:v>708277.06809446844</c:v>
                </c:pt>
                <c:pt idx="78">
                  <c:v>682435.62523011351</c:v>
                </c:pt>
                <c:pt idx="79">
                  <c:v>653160.23302324745</c:v>
                </c:pt>
                <c:pt idx="80">
                  <c:v>621028.40651213005</c:v>
                </c:pt>
                <c:pt idx="81">
                  <c:v>586703.73162725044</c:v>
                </c:pt>
                <c:pt idx="82">
                  <c:v>550881.13588571642</c:v>
                </c:pt>
                <c:pt idx="83">
                  <c:v>514241.44421230024</c:v>
                </c:pt>
                <c:pt idx="84">
                  <c:v>477417.16624490917</c:v>
                </c:pt>
                <c:pt idx="85">
                  <c:v>440969.50918960921</c:v>
                </c:pt>
                <c:pt idx="86">
                  <c:v>405375.4001282723</c:v>
                </c:pt>
                <c:pt idx="87">
                  <c:v>371022.69881840429</c:v>
                </c:pt>
                <c:pt idx="88">
                  <c:v>338211.61507911602</c:v>
                </c:pt>
                <c:pt idx="89">
                  <c:v>307160.45433080842</c:v>
                </c:pt>
                <c:pt idx="90">
                  <c:v>278014.07375983801</c:v>
                </c:pt>
              </c:numCache>
            </c:numRef>
          </c:val>
        </c:ser>
        <c:ser>
          <c:idx val="62"/>
          <c:order val="6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Total'!$C$67:$CO$67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795263.83242579643</c:v>
                </c:pt>
                <c:pt idx="63">
                  <c:v>795263.83242579643</c:v>
                </c:pt>
                <c:pt idx="64">
                  <c:v>795263.83242528432</c:v>
                </c:pt>
                <c:pt idx="65">
                  <c:v>795263.83143916843</c:v>
                </c:pt>
                <c:pt idx="66">
                  <c:v>795263.73367273342</c:v>
                </c:pt>
                <c:pt idx="67">
                  <c:v>795261.54740350542</c:v>
                </c:pt>
                <c:pt idx="68">
                  <c:v>795241.28504500096</c:v>
                </c:pt>
                <c:pt idx="69">
                  <c:v>795135.06458255299</c:v>
                </c:pt>
                <c:pt idx="70">
                  <c:v>794758.31482299941</c:v>
                </c:pt>
                <c:pt idx="71">
                  <c:v>793748.02022437763</c:v>
                </c:pt>
                <c:pt idx="72">
                  <c:v>791545.5170826494</c:v>
                </c:pt>
                <c:pt idx="73">
                  <c:v>787443.96407759143</c:v>
                </c:pt>
                <c:pt idx="74">
                  <c:v>780687.68959450326</c:v>
                </c:pt>
                <c:pt idx="75">
                  <c:v>770590.35168490547</c:v>
                </c:pt>
                <c:pt idx="76">
                  <c:v>756638.09556640848</c:v>
                </c:pt>
                <c:pt idx="77">
                  <c:v>738555.92821351241</c:v>
                </c:pt>
                <c:pt idx="78">
                  <c:v>716330.64064214774</c:v>
                </c:pt>
                <c:pt idx="79">
                  <c:v>690195.36370604427</c:v>
                </c:pt>
                <c:pt idx="80">
                  <c:v>660587.0911821085</c:v>
                </c:pt>
                <c:pt idx="81">
                  <c:v>628089.9048315254</c:v>
                </c:pt>
                <c:pt idx="82">
                  <c:v>593374.93598992471</c:v>
                </c:pt>
                <c:pt idx="83">
                  <c:v>557145.01395385643</c:v>
                </c:pt>
                <c:pt idx="84">
                  <c:v>520088.70507185231</c:v>
                </c:pt>
                <c:pt idx="85">
                  <c:v>482845.71102923388</c:v>
                </c:pt>
                <c:pt idx="86">
                  <c:v>445983.62032429141</c:v>
                </c:pt>
                <c:pt idx="87">
                  <c:v>409984.78301110544</c:v>
                </c:pt>
                <c:pt idx="88">
                  <c:v>375241.46906577231</c:v>
                </c:pt>
                <c:pt idx="89">
                  <c:v>342057.30188899039</c:v>
                </c:pt>
                <c:pt idx="90">
                  <c:v>310653.06917627662</c:v>
                </c:pt>
              </c:numCache>
            </c:numRef>
          </c:val>
        </c:ser>
        <c:ser>
          <c:idx val="63"/>
          <c:order val="6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Total'!$C$68:$CO$68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803531.87111035688</c:v>
                </c:pt>
                <c:pt idx="64">
                  <c:v>803531.87111035688</c:v>
                </c:pt>
                <c:pt idx="65">
                  <c:v>803531.8711098393</c:v>
                </c:pt>
                <c:pt idx="66">
                  <c:v>803531.87011347187</c:v>
                </c:pt>
                <c:pt idx="67">
                  <c:v>803531.77133059886</c:v>
                </c:pt>
                <c:pt idx="68">
                  <c:v>803529.56233160815</c:v>
                </c:pt>
                <c:pt idx="69">
                  <c:v>803509.08931349777</c:v>
                </c:pt>
                <c:pt idx="70">
                  <c:v>803401.76451955992</c:v>
                </c:pt>
                <c:pt idx="71">
                  <c:v>803021.09784406226</c:v>
                </c:pt>
                <c:pt idx="72">
                  <c:v>802000.29961823614</c:v>
                </c:pt>
                <c:pt idx="73">
                  <c:v>799774.89793587907</c:v>
                </c:pt>
                <c:pt idx="74">
                  <c:v>795630.70273142727</c:v>
                </c:pt>
                <c:pt idx="75">
                  <c:v>788804.18597588688</c:v>
                </c:pt>
                <c:pt idx="76">
                  <c:v>778601.87009917188</c:v>
                </c:pt>
                <c:pt idx="77">
                  <c:v>764504.55797709513</c:v>
                </c:pt>
                <c:pt idx="78">
                  <c:v>746234.39759210229</c:v>
                </c:pt>
                <c:pt idx="79">
                  <c:v>723778.04263162403</c:v>
                </c:pt>
                <c:pt idx="80">
                  <c:v>697371.04771724844</c:v>
                </c:pt>
                <c:pt idx="81">
                  <c:v>667454.94987468305</c:v>
                </c:pt>
                <c:pt idx="82">
                  <c:v>634619.90332861431</c:v>
                </c:pt>
                <c:pt idx="83">
                  <c:v>599544.01689764042</c:v>
                </c:pt>
                <c:pt idx="84">
                  <c:v>562937.42691224569</c:v>
                </c:pt>
                <c:pt idx="85">
                  <c:v>525495.85846875841</c:v>
                </c:pt>
                <c:pt idx="86">
                  <c:v>487865.66397401586</c:v>
                </c:pt>
                <c:pt idx="87">
                  <c:v>450620.3329159792</c:v>
                </c:pt>
                <c:pt idx="88">
                  <c:v>414247.23014852626</c:v>
                </c:pt>
                <c:pt idx="89">
                  <c:v>379142.70392115857</c:v>
                </c:pt>
                <c:pt idx="90">
                  <c:v>345613.53428513563</c:v>
                </c:pt>
              </c:numCache>
            </c:numRef>
          </c:val>
        </c:ser>
        <c:ser>
          <c:idx val="64"/>
          <c:order val="6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Total'!$C$69:$CO$69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811212.8206648347</c:v>
                </c:pt>
                <c:pt idx="65">
                  <c:v>811212.8206648347</c:v>
                </c:pt>
                <c:pt idx="66">
                  <c:v>811212.82066431269</c:v>
                </c:pt>
                <c:pt idx="67">
                  <c:v>811212.81965841982</c:v>
                </c:pt>
                <c:pt idx="68">
                  <c:v>811212.71993128187</c:v>
                </c:pt>
                <c:pt idx="69">
                  <c:v>811210.48981650232</c:v>
                </c:pt>
                <c:pt idx="70">
                  <c:v>811189.8210971104</c:v>
                </c:pt>
                <c:pt idx="71">
                  <c:v>811081.47038701642</c:v>
                </c:pt>
                <c:pt idx="72">
                  <c:v>810697.16492426209</c:v>
                </c:pt>
                <c:pt idx="73">
                  <c:v>809666.60890293447</c:v>
                </c:pt>
                <c:pt idx="74">
                  <c:v>807419.93463802466</c:v>
                </c:pt>
                <c:pt idx="75">
                  <c:v>803236.12513144815</c:v>
                </c:pt>
                <c:pt idx="76">
                  <c:v>796344.35380080424</c:v>
                </c:pt>
                <c:pt idx="77">
                  <c:v>786044.51413392427</c:v>
                </c:pt>
                <c:pt idx="78">
                  <c:v>771812.4460088117</c:v>
                </c:pt>
                <c:pt idx="79">
                  <c:v>753367.64142448525</c:v>
                </c:pt>
                <c:pt idx="80">
                  <c:v>730696.6264911656</c:v>
                </c:pt>
                <c:pt idx="81">
                  <c:v>704037.20749366889</c:v>
                </c:pt>
                <c:pt idx="82">
                  <c:v>673835.14210375887</c:v>
                </c:pt>
                <c:pt idx="83">
                  <c:v>640686.22582183243</c:v>
                </c:pt>
                <c:pt idx="84">
                  <c:v>605275.04949889227</c:v>
                </c:pt>
                <c:pt idx="85">
                  <c:v>568318.53764835629</c:v>
                </c:pt>
                <c:pt idx="86">
                  <c:v>530519.065792704</c:v>
                </c:pt>
                <c:pt idx="87">
                  <c:v>492529.16481209418</c:v>
                </c:pt>
                <c:pt idx="88">
                  <c:v>454927.80617222522</c:v>
                </c:pt>
                <c:pt idx="89">
                  <c:v>418207.01344057632</c:v>
                </c:pt>
                <c:pt idx="90">
                  <c:v>382766.92355384422</c:v>
                </c:pt>
              </c:numCache>
            </c:numRef>
          </c:val>
        </c:ser>
        <c:ser>
          <c:idx val="65"/>
          <c:order val="6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Total'!$C$70:$CO$70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818408.32232840732</c:v>
                </c:pt>
                <c:pt idx="66">
                  <c:v>818408.32232840732</c:v>
                </c:pt>
                <c:pt idx="67">
                  <c:v>818408.32232788042</c:v>
                </c:pt>
                <c:pt idx="68">
                  <c:v>818408.32131306641</c:v>
                </c:pt>
                <c:pt idx="69">
                  <c:v>818408.22070134408</c:v>
                </c:pt>
                <c:pt idx="70">
                  <c:v>818405.9708053245</c:v>
                </c:pt>
                <c:pt idx="71">
                  <c:v>818385.11875327083</c:v>
                </c:pt>
                <c:pt idx="72">
                  <c:v>818275.80696651025</c:v>
                </c:pt>
                <c:pt idx="73">
                  <c:v>817888.09269348229</c:v>
                </c:pt>
                <c:pt idx="74">
                  <c:v>816848.39558441949</c:v>
                </c:pt>
                <c:pt idx="75">
                  <c:v>814581.79319707386</c:v>
                </c:pt>
                <c:pt idx="76">
                  <c:v>810360.87307353411</c:v>
                </c:pt>
                <c:pt idx="77">
                  <c:v>803407.97135785141</c:v>
                </c:pt>
                <c:pt idx="78">
                  <c:v>793016.77155517391</c:v>
                </c:pt>
                <c:pt idx="79">
                  <c:v>778658.46421482449</c:v>
                </c:pt>
                <c:pt idx="80">
                  <c:v>760050.05321466003</c:v>
                </c:pt>
                <c:pt idx="81">
                  <c:v>737177.94515076908</c:v>
                </c:pt>
                <c:pt idx="82">
                  <c:v>710282.05566259625</c:v>
                </c:pt>
                <c:pt idx="83">
                  <c:v>679812.09631659812</c:v>
                </c:pt>
                <c:pt idx="84">
                  <c:v>646369.1473515376</c:v>
                </c:pt>
                <c:pt idx="85">
                  <c:v>610643.87197635183</c:v>
                </c:pt>
                <c:pt idx="86">
                  <c:v>573359.55386372842</c:v>
                </c:pt>
                <c:pt idx="87">
                  <c:v>535224.79864507669</c:v>
                </c:pt>
                <c:pt idx="88">
                  <c:v>496897.92518481542</c:v>
                </c:pt>
                <c:pt idx="89">
                  <c:v>458963.04045690416</c:v>
                </c:pt>
                <c:pt idx="90">
                  <c:v>421916.53230452031</c:v>
                </c:pt>
              </c:numCache>
            </c:numRef>
          </c:val>
        </c:ser>
        <c:ser>
          <c:idx val="66"/>
          <c:order val="66"/>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Total'!$C$71:$CO$71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825254.09507441148</c:v>
                </c:pt>
                <c:pt idx="67">
                  <c:v>825254.09507441148</c:v>
                </c:pt>
                <c:pt idx="68">
                  <c:v>825254.09507387888</c:v>
                </c:pt>
                <c:pt idx="69">
                  <c:v>825254.09405057691</c:v>
                </c:pt>
                <c:pt idx="70">
                  <c:v>825253.99259726389</c:v>
                </c:pt>
                <c:pt idx="71">
                  <c:v>825251.72388144955</c:v>
                </c:pt>
                <c:pt idx="72">
                  <c:v>825230.69740740431</c:v>
                </c:pt>
                <c:pt idx="73">
                  <c:v>825120.4712559795</c:v>
                </c:pt>
                <c:pt idx="74">
                  <c:v>824729.51385390444</c:v>
                </c:pt>
                <c:pt idx="75">
                  <c:v>823681.11994894897</c:v>
                </c:pt>
                <c:pt idx="76">
                  <c:v>821395.55802218744</c:v>
                </c:pt>
                <c:pt idx="77">
                  <c:v>817139.33099968487</c:v>
                </c:pt>
                <c:pt idx="78">
                  <c:v>810128.27006961778</c:v>
                </c:pt>
                <c:pt idx="79">
                  <c:v>799650.15058337303</c:v>
                </c:pt>
                <c:pt idx="80">
                  <c:v>785171.73973675666</c:v>
                </c:pt>
                <c:pt idx="81">
                  <c:v>766407.67421867186</c:v>
                </c:pt>
                <c:pt idx="82">
                  <c:v>743344.24691992835</c:v>
                </c:pt>
                <c:pt idx="83">
                  <c:v>716223.38031188189</c:v>
                </c:pt>
                <c:pt idx="84">
                  <c:v>685498.54768127645</c:v>
                </c:pt>
                <c:pt idx="85">
                  <c:v>651775.85714672704</c:v>
                </c:pt>
                <c:pt idx="86">
                  <c:v>615751.74913526908</c:v>
                </c:pt>
                <c:pt idx="87">
                  <c:v>578155.55739938829</c:v>
                </c:pt>
                <c:pt idx="88">
                  <c:v>539701.81487228919</c:v>
                </c:pt>
                <c:pt idx="89">
                  <c:v>501054.3470844577</c:v>
                </c:pt>
                <c:pt idx="90">
                  <c:v>462802.14691276709</c:v>
                </c:pt>
              </c:numCache>
            </c:numRef>
          </c:val>
        </c:ser>
        <c:ser>
          <c:idx val="67"/>
          <c:order val="67"/>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Total'!$C$72:$CO$72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831931.27152093151</c:v>
                </c:pt>
                <c:pt idx="68">
                  <c:v>831931.27152093151</c:v>
                </c:pt>
                <c:pt idx="69">
                  <c:v>831931.27152039518</c:v>
                </c:pt>
                <c:pt idx="70">
                  <c:v>831931.27048881189</c:v>
                </c:pt>
                <c:pt idx="71">
                  <c:v>831931.16821463639</c:v>
                </c:pt>
                <c:pt idx="72">
                  <c:v>831928.8811425165</c:v>
                </c:pt>
                <c:pt idx="73">
                  <c:v>831907.68454210646</c:v>
                </c:pt>
                <c:pt idx="74">
                  <c:v>831796.56654480705</c:v>
                </c:pt>
                <c:pt idx="75">
                  <c:v>831402.44588480645</c:v>
                </c:pt>
                <c:pt idx="76">
                  <c:v>830345.56936688523</c:v>
                </c:pt>
                <c:pt idx="77">
                  <c:v>828041.51483238232</c:v>
                </c:pt>
                <c:pt idx="78">
                  <c:v>823750.85044205014</c:v>
                </c:pt>
                <c:pt idx="79">
                  <c:v>816683.06263091124</c:v>
                </c:pt>
                <c:pt idx="80">
                  <c:v>806120.1641013911</c:v>
                </c:pt>
                <c:pt idx="81">
                  <c:v>791524.60763324448</c:v>
                </c:pt>
                <c:pt idx="82">
                  <c:v>772608.72102506948</c:v>
                </c:pt>
                <c:pt idx="83">
                  <c:v>749358.68626268883</c:v>
                </c:pt>
                <c:pt idx="84">
                  <c:v>722018.38322554226</c:v>
                </c:pt>
                <c:pt idx="85">
                  <c:v>691044.95427776582</c:v>
                </c:pt>
                <c:pt idx="86">
                  <c:v>657049.41159223171</c:v>
                </c:pt>
                <c:pt idx="87">
                  <c:v>620733.83053391974</c:v>
                </c:pt>
                <c:pt idx="88">
                  <c:v>582833.44593497203</c:v>
                </c:pt>
                <c:pt idx="89">
                  <c:v>544068.57205400825</c:v>
                </c:pt>
                <c:pt idx="90">
                  <c:v>505108.40547053295</c:v>
                </c:pt>
              </c:numCache>
            </c:numRef>
          </c:val>
        </c:ser>
        <c:ser>
          <c:idx val="68"/>
          <c:order val="68"/>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Total'!$C$73:$CO$73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838993.30414548132</c:v>
                </c:pt>
                <c:pt idx="69">
                  <c:v>838993.30414548132</c:v>
                </c:pt>
                <c:pt idx="70">
                  <c:v>838993.3041449408</c:v>
                </c:pt>
                <c:pt idx="71">
                  <c:v>838993.30310460203</c:v>
                </c:pt>
                <c:pt idx="72">
                  <c:v>838993.19996224728</c:v>
                </c:pt>
                <c:pt idx="73">
                  <c:v>838990.89347581042</c:v>
                </c:pt>
                <c:pt idx="74">
                  <c:v>838969.51694337151</c:v>
                </c:pt>
                <c:pt idx="75">
                  <c:v>838857.45569636964</c:v>
                </c:pt>
                <c:pt idx="76">
                  <c:v>838459.98945596523</c:v>
                </c:pt>
                <c:pt idx="77">
                  <c:v>837394.14140793844</c:v>
                </c:pt>
                <c:pt idx="78">
                  <c:v>835070.52839685348</c:v>
                </c:pt>
                <c:pt idx="79">
                  <c:v>830743.44175273424</c:v>
                </c:pt>
                <c:pt idx="80">
                  <c:v>823615.65746133844</c:v>
                </c:pt>
                <c:pt idx="81">
                  <c:v>812963.09343109909</c:v>
                </c:pt>
                <c:pt idx="82">
                  <c:v>798243.63935328182</c:v>
                </c:pt>
                <c:pt idx="83">
                  <c:v>779167.18105737003</c:v>
                </c:pt>
                <c:pt idx="84">
                  <c:v>755719.78323191614</c:v>
                </c:pt>
                <c:pt idx="85">
                  <c:v>728147.39598466223</c:v>
                </c:pt>
                <c:pt idx="86">
                  <c:v>696911.04223382869</c:v>
                </c:pt>
                <c:pt idx="87">
                  <c:v>662626.92086426844</c:v>
                </c:pt>
                <c:pt idx="88">
                  <c:v>626003.06696300441</c:v>
                </c:pt>
                <c:pt idx="89">
                  <c:v>587780.95656568441</c:v>
                </c:pt>
                <c:pt idx="90">
                  <c:v>548687.01847785001</c:v>
                </c:pt>
              </c:numCache>
            </c:numRef>
          </c:val>
        </c:ser>
        <c:ser>
          <c:idx val="69"/>
          <c:order val="69"/>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Total'!$C$74:$CO$74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846026.79608238861</c:v>
                </c:pt>
                <c:pt idx="70">
                  <c:v>846026.79608238861</c:v>
                </c:pt>
                <c:pt idx="71">
                  <c:v>846026.79608184344</c:v>
                </c:pt>
                <c:pt idx="72">
                  <c:v>846026.79503278306</c:v>
                </c:pt>
                <c:pt idx="73">
                  <c:v>846026.69102576049</c:v>
                </c:pt>
                <c:pt idx="74">
                  <c:v>846024.36520346743</c:v>
                </c:pt>
                <c:pt idx="75">
                  <c:v>846002.80946617911</c:v>
                </c:pt>
                <c:pt idx="76">
                  <c:v>845889.80878155213</c:v>
                </c:pt>
                <c:pt idx="77">
                  <c:v>845489.01048166258</c:v>
                </c:pt>
                <c:pt idx="78">
                  <c:v>844414.22716130887</c:v>
                </c:pt>
                <c:pt idx="79">
                  <c:v>842071.1347177939</c:v>
                </c:pt>
                <c:pt idx="80">
                  <c:v>837707.77301775687</c:v>
                </c:pt>
                <c:pt idx="81">
                  <c:v>830520.23471748689</c:v>
                </c:pt>
                <c:pt idx="82">
                  <c:v>819778.36756308342</c:v>
                </c:pt>
                <c:pt idx="83">
                  <c:v>804935.51659871149</c:v>
                </c:pt>
                <c:pt idx="84">
                  <c:v>785699.1355537785</c:v>
                </c:pt>
                <c:pt idx="85">
                  <c:v>762055.17229361623</c:v>
                </c:pt>
                <c:pt idx="86">
                  <c:v>734251.63878759451</c:v>
                </c:pt>
                <c:pt idx="87">
                  <c:v>702753.42282503727</c:v>
                </c:pt>
                <c:pt idx="88">
                  <c:v>668181.88904106827</c:v>
                </c:pt>
                <c:pt idx="89">
                  <c:v>631251.0081589683</c:v>
                </c:pt>
                <c:pt idx="90">
                  <c:v>592708.47219452797</c:v>
                </c:pt>
              </c:numCache>
            </c:numRef>
          </c:val>
        </c:ser>
        <c:ser>
          <c:idx val="70"/>
          <c:order val="7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Total'!$C$75:$CO$75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853160.87366355956</c:v>
                </c:pt>
                <c:pt idx="71">
                  <c:v>853160.87366355956</c:v>
                </c:pt>
                <c:pt idx="72">
                  <c:v>853160.87366300984</c:v>
                </c:pt>
                <c:pt idx="73">
                  <c:v>853160.87260510342</c:v>
                </c:pt>
                <c:pt idx="74">
                  <c:v>853160.76772104704</c:v>
                </c:pt>
                <c:pt idx="75">
                  <c:v>853158.42228637729</c:v>
                </c:pt>
                <c:pt idx="76">
                  <c:v>853136.68478143867</c:v>
                </c:pt>
                <c:pt idx="77">
                  <c:v>853022.7312243327</c:v>
                </c:pt>
                <c:pt idx="78">
                  <c:v>852618.55321332905</c:v>
                </c:pt>
                <c:pt idx="79">
                  <c:v>851534.70683773258</c:v>
                </c:pt>
                <c:pt idx="80">
                  <c:v>849171.8563873216</c:v>
                </c:pt>
                <c:pt idx="81">
                  <c:v>844771.70086346206</c:v>
                </c:pt>
                <c:pt idx="82">
                  <c:v>837523.55401498917</c:v>
                </c:pt>
                <c:pt idx="83">
                  <c:v>826691.10661655315</c:v>
                </c:pt>
                <c:pt idx="84">
                  <c:v>811723.09407243389</c:v>
                </c:pt>
                <c:pt idx="85">
                  <c:v>792324.50323061249</c:v>
                </c:pt>
                <c:pt idx="86">
                  <c:v>768481.16346251324</c:v>
                </c:pt>
                <c:pt idx="87">
                  <c:v>740443.17808572145</c:v>
                </c:pt>
                <c:pt idx="88">
                  <c:v>708679.35503200965</c:v>
                </c:pt>
                <c:pt idx="89">
                  <c:v>673816.29856193182</c:v>
                </c:pt>
                <c:pt idx="90">
                  <c:v>636573.99992028368</c:v>
                </c:pt>
              </c:numCache>
            </c:numRef>
          </c:val>
        </c:ser>
        <c:ser>
          <c:idx val="71"/>
          <c:order val="7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Total'!$C$76:$CO$76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860476.45222136041</c:v>
                </c:pt>
                <c:pt idx="72">
                  <c:v>860476.45222136041</c:v>
                </c:pt>
                <c:pt idx="73">
                  <c:v>860476.45222080627</c:v>
                </c:pt>
                <c:pt idx="74">
                  <c:v>860476.45115382923</c:v>
                </c:pt>
                <c:pt idx="75">
                  <c:v>860476.34537042433</c:v>
                </c:pt>
                <c:pt idx="76">
                  <c:v>860473.9798244104</c:v>
                </c:pt>
                <c:pt idx="77">
                  <c:v>860452.05592739931</c:v>
                </c:pt>
                <c:pt idx="78">
                  <c:v>860337.12525539543</c:v>
                </c:pt>
                <c:pt idx="79">
                  <c:v>859929.48154866649</c:v>
                </c:pt>
                <c:pt idx="80">
                  <c:v>858836.34154094441</c:v>
                </c:pt>
                <c:pt idx="81">
                  <c:v>856453.23041212605</c:v>
                </c:pt>
                <c:pt idx="82">
                  <c:v>852015.34497777303</c:v>
                </c:pt>
                <c:pt idx="83">
                  <c:v>844705.04761430901</c:v>
                </c:pt>
                <c:pt idx="84">
                  <c:v>833779.71548291959</c:v>
                </c:pt>
                <c:pt idx="85">
                  <c:v>818683.35707227001</c:v>
                </c:pt>
                <c:pt idx="86">
                  <c:v>799118.42958797549</c:v>
                </c:pt>
                <c:pt idx="87">
                  <c:v>775070.64089290542</c:v>
                </c:pt>
                <c:pt idx="88">
                  <c:v>746792.23885970342</c:v>
                </c:pt>
                <c:pt idx="89">
                  <c:v>714756.05129653343</c:v>
                </c:pt>
                <c:pt idx="90">
                  <c:v>679594.05539282004</c:v>
                </c:pt>
              </c:numCache>
            </c:numRef>
          </c:val>
        </c:ser>
        <c:ser>
          <c:idx val="72"/>
          <c:order val="7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Total'!$C$77:$CO$77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867746.4738937245</c:v>
                </c:pt>
                <c:pt idx="73">
                  <c:v>867746.4738937245</c:v>
                </c:pt>
                <c:pt idx="74">
                  <c:v>867746.47389316524</c:v>
                </c:pt>
                <c:pt idx="75">
                  <c:v>867746.47281717276</c:v>
                </c:pt>
                <c:pt idx="76">
                  <c:v>867746.36614002369</c:v>
                </c:pt>
                <c:pt idx="77">
                  <c:v>867743.98060790705</c:v>
                </c:pt>
                <c:pt idx="78">
                  <c:v>867721.87147955387</c:v>
                </c:pt>
                <c:pt idx="79">
                  <c:v>867605.96977751958</c:v>
                </c:pt>
                <c:pt idx="80">
                  <c:v>867194.88195727358</c:v>
                </c:pt>
                <c:pt idx="81">
                  <c:v>866092.50619239802</c:v>
                </c:pt>
                <c:pt idx="82">
                  <c:v>863689.26055611041</c:v>
                </c:pt>
                <c:pt idx="83">
                  <c:v>859213.88016974099</c:v>
                </c:pt>
                <c:pt idx="84">
                  <c:v>851841.81932614231</c:v>
                </c:pt>
                <c:pt idx="85">
                  <c:v>840824.18089029926</c:v>
                </c:pt>
                <c:pt idx="86">
                  <c:v>825600.27587156196</c:v>
                </c:pt>
                <c:pt idx="87">
                  <c:v>805870.0475862287</c:v>
                </c:pt>
                <c:pt idx="88">
                  <c:v>781619.08314528526</c:v>
                </c:pt>
                <c:pt idx="89">
                  <c:v>753101.76162148057</c:v>
                </c:pt>
                <c:pt idx="90">
                  <c:v>720794.9056660675</c:v>
                </c:pt>
              </c:numCache>
            </c:numRef>
          </c:val>
        </c:ser>
        <c:ser>
          <c:idx val="73"/>
          <c:order val="7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Total'!$C$78:$CO$78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875269.51798412949</c:v>
                </c:pt>
                <c:pt idx="74">
                  <c:v>875269.51798412949</c:v>
                </c:pt>
                <c:pt idx="75">
                  <c:v>875269.51798356546</c:v>
                </c:pt>
                <c:pt idx="76">
                  <c:v>875269.5168982445</c:v>
                </c:pt>
                <c:pt idx="77">
                  <c:v>875269.40929624345</c:v>
                </c:pt>
                <c:pt idx="78">
                  <c:v>875267.00308243744</c:v>
                </c:pt>
                <c:pt idx="79">
                  <c:v>875244.70227603929</c:v>
                </c:pt>
                <c:pt idx="80">
                  <c:v>875127.79574869841</c:v>
                </c:pt>
                <c:pt idx="81">
                  <c:v>874713.1439476267</c:v>
                </c:pt>
                <c:pt idx="82">
                  <c:v>873601.21098864789</c:v>
                </c:pt>
                <c:pt idx="83">
                  <c:v>871177.13009295426</c:v>
                </c:pt>
                <c:pt idx="84">
                  <c:v>866662.94979787851</c:v>
                </c:pt>
                <c:pt idx="85">
                  <c:v>859226.97588700405</c:v>
                </c:pt>
                <c:pt idx="86">
                  <c:v>848113.8185614649</c:v>
                </c:pt>
                <c:pt idx="87">
                  <c:v>832757.92786242964</c:v>
                </c:pt>
                <c:pt idx="88">
                  <c:v>812856.64572465012</c:v>
                </c:pt>
                <c:pt idx="89">
                  <c:v>788395.43430465006</c:v>
                </c:pt>
                <c:pt idx="90">
                  <c:v>759630.87804855814</c:v>
                </c:pt>
              </c:numCache>
            </c:numRef>
          </c:val>
        </c:ser>
        <c:ser>
          <c:idx val="74"/>
          <c:order val="7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Total'!$C$79:$CO$79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883073.73058843229</c:v>
                </c:pt>
                <c:pt idx="75">
                  <c:v>883073.73058843229</c:v>
                </c:pt>
                <c:pt idx="76">
                  <c:v>883073.73058786348</c:v>
                </c:pt>
                <c:pt idx="77">
                  <c:v>883073.72949286527</c:v>
                </c:pt>
                <c:pt idx="78">
                  <c:v>883073.62093144644</c:v>
                </c:pt>
                <c:pt idx="79">
                  <c:v>883071.19326298649</c:v>
                </c:pt>
                <c:pt idx="80">
                  <c:v>883048.6936147121</c:v>
                </c:pt>
                <c:pt idx="81">
                  <c:v>882930.74470742629</c:v>
                </c:pt>
                <c:pt idx="82">
                  <c:v>882512.39572423126</c:v>
                </c:pt>
                <c:pt idx="83">
                  <c:v>881390.54837770062</c:v>
                </c:pt>
                <c:pt idx="84">
                  <c:v>878944.85351934703</c:v>
                </c:pt>
                <c:pt idx="85">
                  <c:v>874390.42319609842</c:v>
                </c:pt>
                <c:pt idx="86">
                  <c:v>866888.14751173777</c:v>
                </c:pt>
                <c:pt idx="87">
                  <c:v>855675.9013447715</c:v>
                </c:pt>
                <c:pt idx="88">
                  <c:v>840183.0920929003</c:v>
                </c:pt>
                <c:pt idx="89">
                  <c:v>820104.36308451847</c:v>
                </c:pt>
                <c:pt idx="90">
                  <c:v>795425.04685159039</c:v>
                </c:pt>
              </c:numCache>
            </c:numRef>
          </c:val>
        </c:ser>
        <c:ser>
          <c:idx val="75"/>
          <c:order val="7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Total'!$C$80:$CO$80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891168.61824076227</c:v>
                </c:pt>
                <c:pt idx="76">
                  <c:v>891168.61824076227</c:v>
                </c:pt>
                <c:pt idx="77">
                  <c:v>891168.61824018823</c:v>
                </c:pt>
                <c:pt idx="78">
                  <c:v>891168.61713515187</c:v>
                </c:pt>
                <c:pt idx="79">
                  <c:v>891168.50757857994</c:v>
                </c:pt>
                <c:pt idx="80">
                  <c:v>891166.05765637045</c:v>
                </c:pt>
                <c:pt idx="81">
                  <c:v>891143.35176017042</c:v>
                </c:pt>
                <c:pt idx="82">
                  <c:v>891024.32164854126</c:v>
                </c:pt>
                <c:pt idx="83">
                  <c:v>890602.13777828799</c:v>
                </c:pt>
                <c:pt idx="84">
                  <c:v>889470.00677376101</c:v>
                </c:pt>
                <c:pt idx="85">
                  <c:v>887001.89292090572</c:v>
                </c:pt>
                <c:pt idx="86">
                  <c:v>882405.7134203125</c:v>
                </c:pt>
                <c:pt idx="87">
                  <c:v>874834.6664921724</c:v>
                </c:pt>
                <c:pt idx="88">
                  <c:v>863519.64082910283</c:v>
                </c:pt>
                <c:pt idx="89">
                  <c:v>847884.81336746202</c:v>
                </c:pt>
                <c:pt idx="90">
                  <c:v>827622.02831721643</c:v>
                </c:pt>
              </c:numCache>
            </c:numRef>
          </c:val>
        </c:ser>
        <c:ser>
          <c:idx val="76"/>
          <c:order val="76"/>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Total'!$C$81:$CO$81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899556.63390133902</c:v>
                </c:pt>
                <c:pt idx="77">
                  <c:v>899556.63390133902</c:v>
                </c:pt>
                <c:pt idx="78">
                  <c:v>899556.63390075928</c:v>
                </c:pt>
                <c:pt idx="79">
                  <c:v>899556.63278532273</c:v>
                </c:pt>
                <c:pt idx="80">
                  <c:v>899556.5221975639</c:v>
                </c:pt>
                <c:pt idx="81">
                  <c:v>899554.04921575927</c:v>
                </c:pt>
                <c:pt idx="82">
                  <c:v>899531.12960308732</c:v>
                </c:pt>
                <c:pt idx="83">
                  <c:v>899410.97913508408</c:v>
                </c:pt>
                <c:pt idx="84">
                  <c:v>898984.8215107742</c:v>
                </c:pt>
                <c:pt idx="85">
                  <c:v>897842.03446158487</c:v>
                </c:pt>
                <c:pt idx="86">
                  <c:v>895350.68978885096</c:v>
                </c:pt>
                <c:pt idx="87">
                  <c:v>890711.24931065971</c:v>
                </c:pt>
                <c:pt idx="88">
                  <c:v>883068.94082898402</c:v>
                </c:pt>
                <c:pt idx="89">
                  <c:v>871647.41387029074</c:v>
                </c:pt>
                <c:pt idx="90">
                  <c:v>855865.42550675722</c:v>
                </c:pt>
              </c:numCache>
            </c:numRef>
          </c:val>
        </c:ser>
        <c:ser>
          <c:idx val="77"/>
          <c:order val="77"/>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Total'!$C$82:$CO$82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908201.82437398657</c:v>
                </c:pt>
                <c:pt idx="78">
                  <c:v>908201.82437398657</c:v>
                </c:pt>
                <c:pt idx="79">
                  <c:v>908201.82437340135</c:v>
                </c:pt>
                <c:pt idx="80">
                  <c:v>908201.8232472454</c:v>
                </c:pt>
                <c:pt idx="81">
                  <c:v>908201.71159668232</c:v>
                </c:pt>
                <c:pt idx="82">
                  <c:v>908199.21484828019</c:v>
                </c:pt>
                <c:pt idx="83">
                  <c:v>908176.07496663579</c:v>
                </c:pt>
                <c:pt idx="84">
                  <c:v>908054.76979236829</c:v>
                </c:pt>
                <c:pt idx="85">
                  <c:v>907624.51657952531</c:v>
                </c:pt>
                <c:pt idx="86">
                  <c:v>906470.74677356717</c:v>
                </c:pt>
                <c:pt idx="87">
                  <c:v>903955.459028863</c:v>
                </c:pt>
                <c:pt idx="88">
                  <c:v>899271.43120051757</c:v>
                </c:pt>
                <c:pt idx="89">
                  <c:v>891555.67630091927</c:v>
                </c:pt>
                <c:pt idx="90">
                  <c:v>880024.38273907267</c:v>
                </c:pt>
              </c:numCache>
            </c:numRef>
          </c:val>
        </c:ser>
        <c:ser>
          <c:idx val="78"/>
          <c:order val="78"/>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Total'!$C$83:$CO$83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917056.51553101849</c:v>
                </c:pt>
                <c:pt idx="79">
                  <c:v>917056.51553101849</c:v>
                </c:pt>
                <c:pt idx="80">
                  <c:v>917056.51553042734</c:v>
                </c:pt>
                <c:pt idx="81">
                  <c:v>917056.5143932912</c:v>
                </c:pt>
                <c:pt idx="82">
                  <c:v>917056.40165417024</c:v>
                </c:pt>
                <c:pt idx="83">
                  <c:v>917053.88056323305</c:v>
                </c:pt>
                <c:pt idx="84">
                  <c:v>917030.51507478894</c:v>
                </c:pt>
                <c:pt idx="85">
                  <c:v>916908.02721202082</c:v>
                </c:pt>
                <c:pt idx="86">
                  <c:v>916473.5791614023</c:v>
                </c:pt>
                <c:pt idx="87">
                  <c:v>915308.56045126705</c:v>
                </c:pt>
                <c:pt idx="88">
                  <c:v>912768.74941718695</c:v>
                </c:pt>
                <c:pt idx="89">
                  <c:v>908039.05374422902</c:v>
                </c:pt>
                <c:pt idx="90">
                  <c:v>900248.0725845152</c:v>
                </c:pt>
              </c:numCache>
            </c:numRef>
          </c:val>
        </c:ser>
        <c:ser>
          <c:idx val="79"/>
          <c:order val="79"/>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Total'!$C$84:$CO$84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926087.48650044203</c:v>
                </c:pt>
                <c:pt idx="80">
                  <c:v>926087.48650044203</c:v>
                </c:pt>
                <c:pt idx="81">
                  <c:v>926087.4864998454</c:v>
                </c:pt>
                <c:pt idx="82">
                  <c:v>926087.48535151081</c:v>
                </c:pt>
                <c:pt idx="83">
                  <c:v>926087.37150215928</c:v>
                </c:pt>
                <c:pt idx="84">
                  <c:v>926084.82558407343</c:v>
                </c:pt>
                <c:pt idx="85">
                  <c:v>926061.22999743535</c:v>
                </c:pt>
                <c:pt idx="86">
                  <c:v>925937.53590112145</c:v>
                </c:pt>
                <c:pt idx="87">
                  <c:v>925498.80950160651</c:v>
                </c:pt>
                <c:pt idx="88">
                  <c:v>924322.31794331584</c:v>
                </c:pt>
                <c:pt idx="89">
                  <c:v>921757.49540849647</c:v>
                </c:pt>
                <c:pt idx="90">
                  <c:v>916981.22273227386</c:v>
                </c:pt>
              </c:numCache>
            </c:numRef>
          </c:val>
        </c:ser>
        <c:ser>
          <c:idx val="80"/>
          <c:order val="8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Total'!$C$85:$CO$85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935246.29038165708</c:v>
                </c:pt>
                <c:pt idx="81">
                  <c:v>935246.29038165708</c:v>
                </c:pt>
                <c:pt idx="82">
                  <c:v>935246.29038105416</c:v>
                </c:pt>
                <c:pt idx="83">
                  <c:v>935246.28922136337</c:v>
                </c:pt>
                <c:pt idx="84">
                  <c:v>935246.17424606613</c:v>
                </c:pt>
                <c:pt idx="85">
                  <c:v>935243.60314940359</c:v>
                </c:pt>
                <c:pt idx="86">
                  <c:v>935219.77420754649</c:v>
                </c:pt>
                <c:pt idx="87">
                  <c:v>935094.85680351546</c:v>
                </c:pt>
                <c:pt idx="88">
                  <c:v>934651.79149530141</c:v>
                </c:pt>
                <c:pt idx="89">
                  <c:v>933463.66469130525</c:v>
                </c:pt>
                <c:pt idx="90">
                  <c:v>930873.47661928891</c:v>
                </c:pt>
              </c:numCache>
            </c:numRef>
          </c:val>
        </c:ser>
        <c:ser>
          <c:idx val="81"/>
          <c:order val="8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Total'!$C$86:$CO$86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944456.40758319933</c:v>
                </c:pt>
                <c:pt idx="82">
                  <c:v>944456.40758319933</c:v>
                </c:pt>
                <c:pt idx="83">
                  <c:v>944456.40758259082</c:v>
                </c:pt>
                <c:pt idx="84">
                  <c:v>944456.40641147923</c:v>
                </c:pt>
                <c:pt idx="85">
                  <c:v>944456.29030392866</c:v>
                </c:pt>
                <c:pt idx="86">
                  <c:v>944453.69388762442</c:v>
                </c:pt>
                <c:pt idx="87">
                  <c:v>944429.63028314244</c:v>
                </c:pt>
                <c:pt idx="88">
                  <c:v>944303.4827176613</c:v>
                </c:pt>
                <c:pt idx="89">
                  <c:v>943856.0541914819</c:v>
                </c:pt>
                <c:pt idx="90">
                  <c:v>942656.22695389204</c:v>
                </c:pt>
              </c:numCache>
            </c:numRef>
          </c:val>
        </c:ser>
        <c:ser>
          <c:idx val="82"/>
          <c:order val="8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Total'!$C$87:$CO$87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953702.60097597528</c:v>
                </c:pt>
                <c:pt idx="83">
                  <c:v>953702.60097597528</c:v>
                </c:pt>
                <c:pt idx="84">
                  <c:v>953702.60097536026</c:v>
                </c:pt>
                <c:pt idx="85">
                  <c:v>953702.59979278327</c:v>
                </c:pt>
                <c:pt idx="86">
                  <c:v>953702.48254854314</c:v>
                </c:pt>
                <c:pt idx="87">
                  <c:v>953699.86071342044</c:v>
                </c:pt>
                <c:pt idx="88">
                  <c:v>953675.56152713939</c:v>
                </c:pt>
                <c:pt idx="89">
                  <c:v>953548.17898164433</c:v>
                </c:pt>
                <c:pt idx="90">
                  <c:v>953096.37014669809</c:v>
                </c:pt>
              </c:numCache>
            </c:numRef>
          </c:val>
        </c:ser>
        <c:ser>
          <c:idx val="83"/>
          <c:order val="8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Total'!$C$88:$CO$88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962942.88738226146</c:v>
                </c:pt>
                <c:pt idx="84">
                  <c:v>962942.88738226146</c:v>
                </c:pt>
                <c:pt idx="85">
                  <c:v>962942.88738164143</c:v>
                </c:pt>
                <c:pt idx="86">
                  <c:v>962942.88618760731</c:v>
                </c:pt>
                <c:pt idx="87">
                  <c:v>962942.76780740474</c:v>
                </c:pt>
                <c:pt idx="88">
                  <c:v>962940.12056969886</c:v>
                </c:pt>
                <c:pt idx="89">
                  <c:v>962915.58595211967</c:v>
                </c:pt>
                <c:pt idx="90">
                  <c:v>962786.96921558748</c:v>
                </c:pt>
              </c:numCache>
            </c:numRef>
          </c:val>
        </c:ser>
        <c:ser>
          <c:idx val="84"/>
          <c:order val="8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Total'!$C$89:$CO$89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972130.76396617701</c:v>
                </c:pt>
                <c:pt idx="85">
                  <c:v>972130.76396617701</c:v>
                </c:pt>
                <c:pt idx="86">
                  <c:v>972130.76396555023</c:v>
                </c:pt>
                <c:pt idx="87">
                  <c:v>972130.76276012277</c:v>
                </c:pt>
                <c:pt idx="88">
                  <c:v>972130.6432504023</c:v>
                </c:pt>
                <c:pt idx="89">
                  <c:v>972127.97075419605</c:v>
                </c:pt>
                <c:pt idx="90">
                  <c:v>972103.20204065565</c:v>
                </c:pt>
              </c:numCache>
            </c:numRef>
          </c:val>
        </c:ser>
        <c:ser>
          <c:idx val="85"/>
          <c:order val="8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Total'!$C$90:$CO$90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981224.51743734744</c:v>
                </c:pt>
                <c:pt idx="86">
                  <c:v>981224.51743734744</c:v>
                </c:pt>
                <c:pt idx="87">
                  <c:v>981224.51743671403</c:v>
                </c:pt>
                <c:pt idx="88">
                  <c:v>981224.5162200114</c:v>
                </c:pt>
                <c:pt idx="89">
                  <c:v>981224.39559234143</c:v>
                </c:pt>
                <c:pt idx="90">
                  <c:v>981221.69809638977</c:v>
                </c:pt>
              </c:numCache>
            </c:numRef>
          </c:val>
        </c:ser>
        <c:ser>
          <c:idx val="86"/>
          <c:order val="86"/>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Total'!$C$91:$CO$91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990158.38901328668</c:v>
                </c:pt>
                <c:pt idx="87">
                  <c:v>990158.38901328668</c:v>
                </c:pt>
                <c:pt idx="88">
                  <c:v>990158.38901264861</c:v>
                </c:pt>
                <c:pt idx="89">
                  <c:v>990158.3877848672</c:v>
                </c:pt>
                <c:pt idx="90">
                  <c:v>990158.26605890482</c:v>
                </c:pt>
              </c:numCache>
            </c:numRef>
          </c:val>
        </c:ser>
        <c:ser>
          <c:idx val="87"/>
          <c:order val="87"/>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Total'!$C$92:$CO$92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998938.3764812575</c:v>
                </c:pt>
                <c:pt idx="88">
                  <c:v>998938.3764812575</c:v>
                </c:pt>
                <c:pt idx="89">
                  <c:v>998938.37648061418</c:v>
                </c:pt>
                <c:pt idx="90">
                  <c:v>998938.37524194515</c:v>
                </c:pt>
              </c:numCache>
            </c:numRef>
          </c:val>
        </c:ser>
        <c:ser>
          <c:idx val="88"/>
          <c:order val="88"/>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Total'!$C$93:$CO$93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1007529.3291525698</c:v>
                </c:pt>
                <c:pt idx="89">
                  <c:v>1007529.3291525698</c:v>
                </c:pt>
                <c:pt idx="90">
                  <c:v>1007529.3291519198</c:v>
                </c:pt>
              </c:numCache>
            </c:numRef>
          </c:val>
        </c:ser>
        <c:ser>
          <c:idx val="89"/>
          <c:order val="89"/>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Total'!$C$94:$CO$94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1015955.23150843</c:v>
                </c:pt>
                <c:pt idx="90">
                  <c:v>1015955.23150843</c:v>
                </c:pt>
              </c:numCache>
            </c:numRef>
          </c:val>
        </c:ser>
        <c:ser>
          <c:idx val="90"/>
          <c:order val="90"/>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Total'!$C$95:$CO$95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1024212.9746131703</c:v>
                </c:pt>
              </c:numCache>
            </c:numRef>
          </c:val>
        </c:ser>
        <c:ser>
          <c:idx val="91"/>
          <c:order val="91"/>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Total'!$C$96:$CO$96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val>
        </c:ser>
        <c:ser>
          <c:idx val="92"/>
          <c:order val="92"/>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Total'!$C$97:$CO$97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val>
        </c:ser>
        <c:ser>
          <c:idx val="93"/>
          <c:order val="93"/>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Total'!$C$98:$CO$98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val>
        </c:ser>
        <c:ser>
          <c:idx val="94"/>
          <c:order val="94"/>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Total'!$C$99:$CO$99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val>
        </c:ser>
        <c:ser>
          <c:idx val="95"/>
          <c:order val="95"/>
          <c:cat>
            <c:numRef>
              <c:f>'Stock - 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 - Total'!$C$100:$CO$100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val>
        </c:ser>
        <c:axId val="63144320"/>
        <c:axId val="63145856"/>
      </c:areaChart>
      <c:dateAx>
        <c:axId val="63144320"/>
        <c:scaling>
          <c:orientation val="minMax"/>
        </c:scaling>
        <c:axPos val="b"/>
        <c:numFmt formatCode="yyyy" sourceLinked="0"/>
        <c:tickLblPos val="nextTo"/>
        <c:crossAx val="63145856"/>
        <c:crosses val="autoZero"/>
        <c:auto val="1"/>
        <c:lblOffset val="100"/>
        <c:baseTimeUnit val="years"/>
      </c:dateAx>
      <c:valAx>
        <c:axId val="63145856"/>
        <c:scaling>
          <c:orientation val="minMax"/>
        </c:scaling>
        <c:axPos val="l"/>
        <c:majorGridlines/>
        <c:title>
          <c:tx>
            <c:rich>
              <a:bodyPr rot="-5400000" vert="horz"/>
              <a:lstStyle/>
              <a:p>
                <a:pPr>
                  <a:defRPr/>
                </a:pPr>
                <a:r>
                  <a:rPr lang="en-US"/>
                  <a:t>Number of appliances by vintage [units]</a:t>
                </a:r>
                <a:endParaRPr lang="en-AU"/>
              </a:p>
            </c:rich>
          </c:tx>
        </c:title>
        <c:numFmt formatCode="_(* #,##0_);_(* \(#,##0\);_(* &quot;-&quot;_);_(@_)" sourceLinked="1"/>
        <c:tickLblPos val="nextTo"/>
        <c:crossAx val="63144320"/>
        <c:crosses val="autoZero"/>
        <c:crossBetween val="midCat"/>
      </c:valAx>
      <c:spPr>
        <a:noFill/>
      </c:spPr>
    </c:plotArea>
    <c:plotVisOnly val="1"/>
    <c:dispBlanksAs val="zero"/>
  </c:chart>
  <c:spPr>
    <a:noFill/>
    <a:ln>
      <a:noFill/>
    </a:ln>
  </c:spPr>
  <c:txPr>
    <a:bodyPr/>
    <a:lstStyle/>
    <a:p>
      <a:pPr>
        <a:defRPr sz="1000">
          <a:latin typeface="+mj-lt"/>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style val="34"/>
  <c:chart>
    <c:autoTitleDeleted val="1"/>
    <c:plotArea>
      <c:layout/>
      <c:lineChart>
        <c:grouping val="standard"/>
        <c:ser>
          <c:idx val="0"/>
          <c:order val="0"/>
          <c:tx>
            <c:v>Simulated penetration</c:v>
          </c:tx>
          <c:marker>
            <c:symbol val="none"/>
          </c:marker>
          <c:cat>
            <c:numRef>
              <c:f>'Penetration - Data'!$C$1:$CO$1</c:f>
              <c:numCache>
                <c:formatCode>m/d/yyyy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'Penetration - Data'!$C$5:$CO$5</c:f>
              <c:numCache>
                <c:formatCode>0.0%</c:formatCode>
                <c:ptCount val="91"/>
                <c:pt idx="0">
                  <c:v>0.44191173984905713</c:v>
                </c:pt>
                <c:pt idx="1">
                  <c:v>0.46368529142305109</c:v>
                </c:pt>
                <c:pt idx="2">
                  <c:v>0.48557001278808609</c:v>
                </c:pt>
                <c:pt idx="3">
                  <c:v>0.50748050956058599</c:v>
                </c:pt>
                <c:pt idx="4">
                  <c:v>0.52933107180551398</c:v>
                </c:pt>
                <c:pt idx="5">
                  <c:v>0.55103701029130403</c:v>
                </c:pt>
                <c:pt idx="6">
                  <c:v>0.57251595761004204</c:v>
                </c:pt>
                <c:pt idx="7">
                  <c:v>0.59368909214531418</c:v>
                </c:pt>
                <c:pt idx="8">
                  <c:v>0.61448224719239397</c:v>
                </c:pt>
                <c:pt idx="9">
                  <c:v>0.63482687379234404</c:v>
                </c:pt>
                <c:pt idx="10">
                  <c:v>0.65466083352324544</c:v>
                </c:pt>
                <c:pt idx="11">
                  <c:v>0.67392900599767025</c:v>
                </c:pt>
                <c:pt idx="12">
                  <c:v>0.69258370452229379</c:v>
                </c:pt>
                <c:pt idx="13">
                  <c:v>0.71058490169717803</c:v>
                </c:pt>
                <c:pt idx="14">
                  <c:v>0.7279002741713172</c:v>
                </c:pt>
                <c:pt idx="15">
                  <c:v>0.74450508195593779</c:v>
                </c:pt>
                <c:pt idx="16">
                  <c:v>0.76038190239757142</c:v>
                </c:pt>
                <c:pt idx="17">
                  <c:v>0.77552024204185721</c:v>
                </c:pt>
                <c:pt idx="18">
                  <c:v>0.78991605121651598</c:v>
                </c:pt>
                <c:pt idx="19">
                  <c:v>0.8035711663707702</c:v>
                </c:pt>
                <c:pt idx="20">
                  <c:v>0.81649270424356502</c:v>
                </c:pt>
                <c:pt idx="21">
                  <c:v>0.82869243004981641</c:v>
                </c:pt>
                <c:pt idx="22">
                  <c:v>0.84018611934049203</c:v>
                </c:pt>
                <c:pt idx="23">
                  <c:v>0.85099293026481027</c:v>
                </c:pt>
                <c:pt idx="24">
                  <c:v>0.86113479986981201</c:v>
                </c:pt>
                <c:pt idx="25">
                  <c:v>0.87063587500306638</c:v>
                </c:pt>
                <c:pt idx="26">
                  <c:v>0.87952198548465998</c:v>
                </c:pt>
                <c:pt idx="27">
                  <c:v>0.88782016458792778</c:v>
                </c:pt>
                <c:pt idx="28">
                  <c:v>0.89555821957779502</c:v>
                </c:pt>
                <c:pt idx="29">
                  <c:v>0.90276435313124381</c:v>
                </c:pt>
                <c:pt idx="30">
                  <c:v>0.90946683490873381</c:v>
                </c:pt>
                <c:pt idx="31">
                  <c:v>0.915693721341301</c:v>
                </c:pt>
                <c:pt idx="32">
                  <c:v>0.92147262081448</c:v>
                </c:pt>
                <c:pt idx="33">
                  <c:v>0.9268305008281752</c:v>
                </c:pt>
                <c:pt idx="34">
                  <c:v>0.9317935333482954</c:v>
                </c:pt>
                <c:pt idx="35">
                  <c:v>0.936386974398563</c:v>
                </c:pt>
                <c:pt idx="36">
                  <c:v>0.94063507392855839</c:v>
                </c:pt>
                <c:pt idx="37">
                  <c:v>0.94456101209985721</c:v>
                </c:pt>
                <c:pt idx="38">
                  <c:v>0.94818685832357241</c:v>
                </c:pt>
                <c:pt idx="39">
                  <c:v>0.95153354963238779</c:v>
                </c:pt>
                <c:pt idx="40">
                  <c:v>0.95462088525558642</c:v>
                </c:pt>
                <c:pt idx="41">
                  <c:v>0.95746753456870404</c:v>
                </c:pt>
                <c:pt idx="42">
                  <c:v>0.9600910558963992</c:v>
                </c:pt>
                <c:pt idx="43">
                  <c:v>0.96250792394739781</c:v>
                </c:pt>
                <c:pt idx="44">
                  <c:v>0.96473356394683596</c:v>
                </c:pt>
                <c:pt idx="45">
                  <c:v>0.96678239079883699</c:v>
                </c:pt>
                <c:pt idx="46">
                  <c:v>0.96866785185792581</c:v>
                </c:pt>
                <c:pt idx="47">
                  <c:v>0.97040247211033603</c:v>
                </c:pt>
                <c:pt idx="48">
                  <c:v>0.97199790076520398</c:v>
                </c:pt>
                <c:pt idx="49">
                  <c:v>0.97346495843153902</c:v>
                </c:pt>
                <c:pt idx="50">
                  <c:v>0.97481368421078018</c:v>
                </c:pt>
                <c:pt idx="51">
                  <c:v>0.97605338216830617</c:v>
                </c:pt>
                <c:pt idx="52">
                  <c:v>0.97719266676193084</c:v>
                </c:pt>
                <c:pt idx="53">
                  <c:v>0.97823950690323302</c:v>
                </c:pt>
                <c:pt idx="54">
                  <c:v>0.97920126841010124</c:v>
                </c:pt>
                <c:pt idx="55">
                  <c:v>0.98008475467805301</c:v>
                </c:pt>
                <c:pt idx="56">
                  <c:v>0.98089624545524678</c:v>
                </c:pt>
                <c:pt idx="57">
                  <c:v>0.98164153365323026</c:v>
                </c:pt>
                <c:pt idx="58">
                  <c:v>0.98232596016381801</c:v>
                </c:pt>
                <c:pt idx="59">
                  <c:v>0.98295444668321419</c:v>
                </c:pt>
                <c:pt idx="60">
                  <c:v>0.98353152656881304</c:v>
                </c:pt>
                <c:pt idx="61">
                  <c:v>0.98406137377302583</c:v>
                </c:pt>
                <c:pt idx="62">
                  <c:v>0.98454782991283263</c:v>
                </c:pt>
                <c:pt idx="63">
                  <c:v>0.98499442954429117</c:v>
                </c:pt>
                <c:pt idx="64">
                  <c:v>0.98540442371868098</c:v>
                </c:pt>
                <c:pt idx="65">
                  <c:v>0.98578080190184081</c:v>
                </c:pt>
                <c:pt idx="66">
                  <c:v>0.986126312341013</c:v>
                </c:pt>
                <c:pt idx="67">
                  <c:v>0.98644348096464562</c:v>
                </c:pt>
                <c:pt idx="68">
                  <c:v>0.98673462890038</c:v>
                </c:pt>
                <c:pt idx="69">
                  <c:v>0.98700188869521199</c:v>
                </c:pt>
                <c:pt idx="70">
                  <c:v>0.98724721931974702</c:v>
                </c:pt>
                <c:pt idx="71">
                  <c:v>0.98747242003584579</c:v>
                </c:pt>
                <c:pt idx="72">
                  <c:v>0.98767914320388239</c:v>
                </c:pt>
                <c:pt idx="73">
                  <c:v>0.98786890610242684</c:v>
                </c:pt>
                <c:pt idx="74">
                  <c:v>0.98804310182967581</c:v>
                </c:pt>
                <c:pt idx="75">
                  <c:v>0.98820300935220262</c:v>
                </c:pt>
                <c:pt idx="76">
                  <c:v>0.98834980276298201</c:v>
                </c:pt>
                <c:pt idx="77">
                  <c:v>0.9884845598069264</c:v>
                </c:pt>
                <c:pt idx="78">
                  <c:v>0.98860826972860183</c:v>
                </c:pt>
                <c:pt idx="79">
                  <c:v>0.98872184049324918</c:v>
                </c:pt>
                <c:pt idx="80">
                  <c:v>0.98882610542889404</c:v>
                </c:pt>
                <c:pt idx="81">
                  <c:v>0.98892182933406003</c:v>
                </c:pt>
                <c:pt idx="82">
                  <c:v>0.98900971409250404</c:v>
                </c:pt>
                <c:pt idx="83">
                  <c:v>0.98909040383348223</c:v>
                </c:pt>
                <c:pt idx="84">
                  <c:v>0.98916448967323478</c:v>
                </c:pt>
                <c:pt idx="85">
                  <c:v>0.9892325140708208</c:v>
                </c:pt>
                <c:pt idx="86">
                  <c:v>0.98929497482890882</c:v>
                </c:pt>
                <c:pt idx="87">
                  <c:v>0.98935232876788159</c:v>
                </c:pt>
                <c:pt idx="88">
                  <c:v>0.9894049950994338</c:v>
                </c:pt>
                <c:pt idx="89">
                  <c:v>0.98945335852382998</c:v>
                </c:pt>
                <c:pt idx="90">
                  <c:v>0.98949777207314205</c:v>
                </c:pt>
              </c:numCache>
            </c:numRef>
          </c:val>
          <c:smooth val="1"/>
        </c:ser>
        <c:ser>
          <c:idx val="1"/>
          <c:order val="1"/>
          <c:tx>
            <c:v>Reported penetration</c:v>
          </c:tx>
          <c:spPr>
            <a:ln w="47625">
              <a:noFill/>
            </a:ln>
          </c:spPr>
          <c:marker>
            <c:symbol val="circle"/>
            <c:size val="9"/>
            <c:spPr>
              <a:ln>
                <a:noFill/>
              </a:ln>
            </c:spPr>
          </c:marker>
          <c:cat>
            <c:numRef>
              <c:f>'Penetration - Data'!$C$1:$CO$1</c:f>
              <c:numCache>
                <c:formatCode>m/d/yyyy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'Penetration - Data'!$C$6:$CO$6</c:f>
              <c:numCache>
                <c:formatCode>0.0%</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0.94200000000000017</c:v>
                </c:pt>
                <c:pt idx="35">
                  <c:v>0</c:v>
                </c:pt>
                <c:pt idx="36">
                  <c:v>0</c:v>
                </c:pt>
                <c:pt idx="37">
                  <c:v>0</c:v>
                </c:pt>
                <c:pt idx="38">
                  <c:v>0</c:v>
                </c:pt>
                <c:pt idx="39">
                  <c:v>0.94700000000000017</c:v>
                </c:pt>
                <c:pt idx="40">
                  <c:v>0</c:v>
                </c:pt>
                <c:pt idx="41">
                  <c:v>0</c:v>
                </c:pt>
                <c:pt idx="42">
                  <c:v>0.95200000000000018</c:v>
                </c:pt>
                <c:pt idx="43">
                  <c:v>0</c:v>
                </c:pt>
                <c:pt idx="44">
                  <c:v>0</c:v>
                </c:pt>
                <c:pt idx="45">
                  <c:v>0.96400000000000019</c:v>
                </c:pt>
                <c:pt idx="46">
                  <c:v>0</c:v>
                </c:pt>
                <c:pt idx="47">
                  <c:v>0</c:v>
                </c:pt>
                <c:pt idx="48">
                  <c:v>0.96700000000000019</c:v>
                </c:pt>
                <c:pt idx="49">
                  <c:v>0</c:v>
                </c:pt>
                <c:pt idx="50">
                  <c:v>0</c:v>
                </c:pt>
                <c:pt idx="51">
                  <c:v>0.9760000000000002</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numCache>
            </c:numRef>
          </c:val>
          <c:smooth val="1"/>
        </c:ser>
        <c:marker val="1"/>
        <c:axId val="60207488"/>
        <c:axId val="60209024"/>
      </c:lineChart>
      <c:dateAx>
        <c:axId val="60207488"/>
        <c:scaling>
          <c:orientation val="minMax"/>
        </c:scaling>
        <c:axPos val="b"/>
        <c:numFmt formatCode="yyyy" sourceLinked="0"/>
        <c:majorTickMark val="none"/>
        <c:tickLblPos val="nextTo"/>
        <c:txPr>
          <a:bodyPr rot="-5400000" vert="horz"/>
          <a:lstStyle/>
          <a:p>
            <a:pPr>
              <a:defRPr/>
            </a:pPr>
            <a:endParaRPr lang="en-US"/>
          </a:p>
        </c:txPr>
        <c:crossAx val="60209024"/>
        <c:crosses val="autoZero"/>
        <c:auto val="1"/>
        <c:lblOffset val="100"/>
        <c:baseTimeUnit val="years"/>
        <c:majorUnit val="5"/>
        <c:minorUnit val="1"/>
      </c:dateAx>
      <c:valAx>
        <c:axId val="60209024"/>
        <c:scaling>
          <c:orientation val="minMax"/>
          <c:max val="1"/>
          <c:min val="0.1"/>
        </c:scaling>
        <c:axPos val="l"/>
        <c:majorGridlines/>
        <c:title>
          <c:tx>
            <c:rich>
              <a:bodyPr rot="-5400000" vert="horz"/>
              <a:lstStyle/>
              <a:p>
                <a:pPr>
                  <a:defRPr/>
                </a:pPr>
                <a:r>
                  <a:rPr lang="en-US"/>
                  <a:t>Penetration of appliances [%]</a:t>
                </a:r>
              </a:p>
            </c:rich>
          </c:tx>
        </c:title>
        <c:numFmt formatCode="0.0%" sourceLinked="1"/>
        <c:tickLblPos val="nextTo"/>
        <c:txPr>
          <a:bodyPr rot="0" vert="horz"/>
          <a:lstStyle/>
          <a:p>
            <a:pPr>
              <a:defRPr/>
            </a:pPr>
            <a:endParaRPr lang="en-US"/>
          </a:p>
        </c:txPr>
        <c:crossAx val="60207488"/>
        <c:crosses val="autoZero"/>
        <c:crossBetween val="between"/>
      </c:valAx>
      <c:spPr>
        <a:noFill/>
      </c:spPr>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Stock_Total!$C$6:$CO$6</c:f>
              <c:numCache>
                <c:formatCode>_(* #,##0_);_(* \(#,##0\);_(* "-"_);_(@_)</c:formatCode>
                <c:ptCount val="91"/>
                <c:pt idx="0">
                  <c:v>1274478.7606655599</c:v>
                </c:pt>
                <c:pt idx="1">
                  <c:v>1274478.7606655599</c:v>
                </c:pt>
                <c:pt idx="2">
                  <c:v>1274478.7606655098</c:v>
                </c:pt>
                <c:pt idx="3">
                  <c:v>1274478.7578095098</c:v>
                </c:pt>
                <c:pt idx="4">
                  <c:v>1274477.2175121899</c:v>
                </c:pt>
                <c:pt idx="5">
                  <c:v>1274394.4226000798</c:v>
                </c:pt>
                <c:pt idx="6">
                  <c:v>1273215.08478999</c:v>
                </c:pt>
                <c:pt idx="7">
                  <c:v>1266015.8886732601</c:v>
                </c:pt>
                <c:pt idx="8">
                  <c:v>1241257.35886631</c:v>
                </c:pt>
                <c:pt idx="9">
                  <c:v>1184425.1106619602</c:v>
                </c:pt>
                <c:pt idx="10">
                  <c:v>1087150.8960258302</c:v>
                </c:pt>
                <c:pt idx="11">
                  <c:v>953312.97577820672</c:v>
                </c:pt>
                <c:pt idx="12">
                  <c:v>797289.1661196989</c:v>
                </c:pt>
                <c:pt idx="13">
                  <c:v>637239.38033277926</c:v>
                </c:pt>
                <c:pt idx="14">
                  <c:v>488699.0563096609</c:v>
                </c:pt>
                <c:pt idx="15">
                  <c:v>361345.78145174781</c:v>
                </c:pt>
                <c:pt idx="16">
                  <c:v>258861.7231543466</c:v>
                </c:pt>
                <c:pt idx="17">
                  <c:v>180495.51516122161</c:v>
                </c:pt>
                <c:pt idx="18">
                  <c:v>123001.5482430343</c:v>
                </c:pt>
                <c:pt idx="19">
                  <c:v>82219.72452134364</c:v>
                </c:pt>
                <c:pt idx="20">
                  <c:v>54079.140226397612</c:v>
                </c:pt>
                <c:pt idx="21">
                  <c:v>35095.293317936135</c:v>
                </c:pt>
                <c:pt idx="22">
                  <c:v>22523.848139588157</c:v>
                </c:pt>
                <c:pt idx="23">
                  <c:v>14324.343948996173</c:v>
                </c:pt>
                <c:pt idx="24">
                  <c:v>9042.4115097382073</c:v>
                </c:pt>
                <c:pt idx="25">
                  <c:v>5674.1849367258719</c:v>
                </c:pt>
                <c:pt idx="26">
                  <c:v>3543.8384070407819</c:v>
                </c:pt>
                <c:pt idx="27">
                  <c:v>2205.2599311296881</c:v>
                </c:pt>
                <c:pt idx="28">
                  <c:v>1368.5465988059909</c:v>
                </c:pt>
                <c:pt idx="29">
                  <c:v>847.64839584364051</c:v>
                </c:pt>
                <c:pt idx="30">
                  <c:v>524.35188287357789</c:v>
                </c:pt>
                <c:pt idx="31">
                  <c:v>324.14140945954512</c:v>
                </c:pt>
                <c:pt idx="32">
                  <c:v>200.34079691872046</c:v>
                </c:pt>
                <c:pt idx="33">
                  <c:v>123.85568848494712</c:v>
                </c:pt>
                <c:pt idx="34">
                  <c:v>76.619049661305439</c:v>
                </c:pt>
                <c:pt idx="35">
                  <c:v>47.442985333980403</c:v>
                </c:pt>
                <c:pt idx="36">
                  <c:v>29.413220370245519</c:v>
                </c:pt>
                <c:pt idx="37">
                  <c:v>18.262179087244427</c:v>
                </c:pt>
                <c:pt idx="38">
                  <c:v>11.357733516107507</c:v>
                </c:pt>
                <c:pt idx="39">
                  <c:v>7.0767976880124026</c:v>
                </c:pt>
                <c:pt idx="40">
                  <c:v>4.4182865845836536</c:v>
                </c:pt>
                <c:pt idx="41">
                  <c:v>2.7643902397243316</c:v>
                </c:pt>
                <c:pt idx="42">
                  <c:v>1.7334893190258618</c:v>
                </c:pt>
                <c:pt idx="43">
                  <c:v>1.0895821666186465</c:v>
                </c:pt>
                <c:pt idx="44">
                  <c:v>0.68651498249777199</c:v>
                </c:pt>
                <c:pt idx="45">
                  <c:v>0.43363053196271212</c:v>
                </c:pt>
                <c:pt idx="46">
                  <c:v>0.27459531475319587</c:v>
                </c:pt>
                <c:pt idx="47">
                  <c:v>0.17433681901227505</c:v>
                </c:pt>
                <c:pt idx="48">
                  <c:v>0.11097452747914002</c:v>
                </c:pt>
                <c:pt idx="49">
                  <c:v>7.0828458336498312E-2</c:v>
                </c:pt>
                <c:pt idx="50">
                  <c:v>4.5326451336135526E-2</c:v>
                </c:pt>
                <c:pt idx="51">
                  <c:v>2.9084502401243006E-2</c:v>
                </c:pt>
                <c:pt idx="52">
                  <c:v>1.8712930158402207E-2</c:v>
                </c:pt>
                <c:pt idx="53">
                  <c:v>1.20724226707438E-2</c:v>
                </c:pt>
                <c:pt idx="54">
                  <c:v>7.8094419808494341E-3</c:v>
                </c:pt>
                <c:pt idx="55">
                  <c:v>5.0654426564523524E-3</c:v>
                </c:pt>
                <c:pt idx="56">
                  <c:v>3.2944595265523122E-3</c:v>
                </c:pt>
                <c:pt idx="57">
                  <c:v>2.1484072718806809E-3</c:v>
                </c:pt>
                <c:pt idx="58">
                  <c:v>1.4047855291525807E-3</c:v>
                </c:pt>
                <c:pt idx="59">
                  <c:v>9.2099803790794861E-4</c:v>
                </c:pt>
                <c:pt idx="60">
                  <c:v>6.0541934409296121E-4</c:v>
                </c:pt>
                <c:pt idx="61">
                  <c:v>3.9902075178326122E-4</c:v>
                </c:pt>
                <c:pt idx="62">
                  <c:v>2.6367486564358804E-4</c:v>
                </c:pt>
                <c:pt idx="63">
                  <c:v>1.7468971885968804E-4</c:v>
                </c:pt>
                <c:pt idx="64">
                  <c:v>1.1603343926622705E-4</c:v>
                </c:pt>
                <c:pt idx="65">
                  <c:v>7.7269172386384418E-5</c:v>
                </c:pt>
                <c:pt idx="66">
                  <c:v>5.1585604642455219E-5</c:v>
                </c:pt>
                <c:pt idx="67">
                  <c:v>3.4525342700173427E-5</c:v>
                </c:pt>
                <c:pt idx="68">
                  <c:v>2.3164663670010109E-5</c:v>
                </c:pt>
                <c:pt idx="69">
                  <c:v>1.5580642803928202E-5</c:v>
                </c:pt>
                <c:pt idx="70">
                  <c:v>1.050505533984821E-5</c:v>
                </c:pt>
                <c:pt idx="71">
                  <c:v>7.1001060288275032E-6</c:v>
                </c:pt>
                <c:pt idx="72">
                  <c:v>4.8101417814223355E-6</c:v>
                </c:pt>
                <c:pt idx="73">
                  <c:v>3.2665666470338619E-6</c:v>
                </c:pt>
                <c:pt idx="74">
                  <c:v>2.2234613311743126E-6</c:v>
                </c:pt>
                <c:pt idx="75">
                  <c:v>1.5169739678961309E-6</c:v>
                </c:pt>
                <c:pt idx="76">
                  <c:v>1.03730399763515E-6</c:v>
                </c:pt>
                <c:pt idx="77">
                  <c:v>7.1101522140453648E-7</c:v>
                </c:pt>
                <c:pt idx="78">
                  <c:v>4.8830119981433934E-7</c:v>
                </c:pt>
                <c:pt idx="79">
                  <c:v>3.3619346588202633E-7</c:v>
                </c:pt>
                <c:pt idx="80">
                  <c:v>2.3191123340936E-7</c:v>
                </c:pt>
                <c:pt idx="81">
                  <c:v>1.6045597235278517E-7</c:v>
                </c:pt>
                <c:pt idx="82">
                  <c:v>1.1107401966220109E-7</c:v>
                </c:pt>
                <c:pt idx="83">
                  <c:v>7.7115083714521958E-8</c:v>
                </c:pt>
                <c:pt idx="84">
                  <c:v>5.3768315250492352E-8</c:v>
                </c:pt>
                <c:pt idx="85">
                  <c:v>3.7496325108896039E-8</c:v>
                </c:pt>
                <c:pt idx="86">
                  <c:v>2.6176679793002817E-8</c:v>
                </c:pt>
                <c:pt idx="87">
                  <c:v>1.8252928071877712E-8</c:v>
                </c:pt>
                <c:pt idx="88">
                  <c:v>1.2876096546828405E-8</c:v>
                </c:pt>
                <c:pt idx="89">
                  <c:v>9.0557162527145237E-9</c:v>
                </c:pt>
                <c:pt idx="90">
                  <c:v>6.3673004901898868E-9</c:v>
                </c:pt>
              </c:numCache>
            </c:numRef>
          </c:val>
        </c:ser>
        <c:ser>
          <c:idx val="1"/>
          <c:order val="1"/>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Stock_Total!$C$7:$CO$7</c:f>
              <c:numCache>
                <c:formatCode>_(* #,##0_);_(* \(#,##0\);_(* "-"_);_(@_)</c:formatCode>
                <c:ptCount val="91"/>
                <c:pt idx="0">
                  <c:v>0</c:v>
                </c:pt>
                <c:pt idx="1">
                  <c:v>104043.70017642758</c:v>
                </c:pt>
                <c:pt idx="2">
                  <c:v>104043.70017642758</c:v>
                </c:pt>
                <c:pt idx="3">
                  <c:v>104043.7001764239</c:v>
                </c:pt>
                <c:pt idx="4">
                  <c:v>104043.69994327039</c:v>
                </c:pt>
                <c:pt idx="5">
                  <c:v>104043.57419913313</c:v>
                </c:pt>
                <c:pt idx="6">
                  <c:v>104036.815130816</c:v>
                </c:pt>
                <c:pt idx="7">
                  <c:v>103940.5383835633</c:v>
                </c:pt>
                <c:pt idx="8">
                  <c:v>103352.82282062278</c:v>
                </c:pt>
                <c:pt idx="9">
                  <c:v>101331.62864183683</c:v>
                </c:pt>
                <c:pt idx="10">
                  <c:v>96692.055527697274</c:v>
                </c:pt>
                <c:pt idx="11">
                  <c:v>88750.950869967768</c:v>
                </c:pt>
                <c:pt idx="12">
                  <c:v>77824.921440329708</c:v>
                </c:pt>
                <c:pt idx="13">
                  <c:v>65087.718613962803</c:v>
                </c:pt>
                <c:pt idx="14">
                  <c:v>52021.850088213803</c:v>
                </c:pt>
                <c:pt idx="15">
                  <c:v>39895.571162466906</c:v>
                </c:pt>
                <c:pt idx="16">
                  <c:v>29498.924035226239</c:v>
                </c:pt>
                <c:pt idx="17">
                  <c:v>21132.507141162037</c:v>
                </c:pt>
                <c:pt idx="18">
                  <c:v>14734.981737017722</c:v>
                </c:pt>
                <c:pt idx="19">
                  <c:v>10041.388371157729</c:v>
                </c:pt>
                <c:pt idx="20">
                  <c:v>6712.1121439637436</c:v>
                </c:pt>
                <c:pt idx="21">
                  <c:v>4414.8196307139633</c:v>
                </c:pt>
                <c:pt idx="22">
                  <c:v>2865.0490602670147</c:v>
                </c:pt>
                <c:pt idx="23">
                  <c:v>1838.7630888653578</c:v>
                </c:pt>
                <c:pt idx="24">
                  <c:v>1169.3860996750441</c:v>
                </c:pt>
                <c:pt idx="25">
                  <c:v>738.18880394662165</c:v>
                </c:pt>
                <c:pt idx="26">
                  <c:v>463.2193289702268</c:v>
                </c:pt>
                <c:pt idx="27">
                  <c:v>289.3057711713534</c:v>
                </c:pt>
                <c:pt idx="28">
                  <c:v>180.02920893379741</c:v>
                </c:pt>
                <c:pt idx="29">
                  <c:v>111.72304819680306</c:v>
                </c:pt>
                <c:pt idx="30">
                  <c:v>69.198858603284336</c:v>
                </c:pt>
                <c:pt idx="31">
                  <c:v>42.806135160819643</c:v>
                </c:pt>
                <c:pt idx="32">
                  <c:v>26.461697645680434</c:v>
                </c:pt>
                <c:pt idx="33">
                  <c:v>16.355076640769273</c:v>
                </c:pt>
                <c:pt idx="34">
                  <c:v>10.111117199900058</c:v>
                </c:pt>
                <c:pt idx="35">
                  <c:v>6.2548939039208964</c:v>
                </c:pt>
                <c:pt idx="36">
                  <c:v>3.8730686566997377</c:v>
                </c:pt>
                <c:pt idx="37">
                  <c:v>2.4011857834546309</c:v>
                </c:pt>
                <c:pt idx="38">
                  <c:v>1.4908562968356047</c:v>
                </c:pt>
                <c:pt idx="39">
                  <c:v>0.92720307085897702</c:v>
                </c:pt>
                <c:pt idx="40">
                  <c:v>0.57772341100160018</c:v>
                </c:pt>
                <c:pt idx="41">
                  <c:v>0.36069246415679102</c:v>
                </c:pt>
                <c:pt idx="42">
                  <c:v>0.22567452526421089</c:v>
                </c:pt>
                <c:pt idx="43">
                  <c:v>0.14151561291894696</c:v>
                </c:pt>
                <c:pt idx="44">
                  <c:v>8.8949430747713332E-2</c:v>
                </c:pt>
                <c:pt idx="45">
                  <c:v>5.6044526758784699E-2</c:v>
                </c:pt>
                <c:pt idx="46">
                  <c:v>3.5399981896373403E-2</c:v>
                </c:pt>
                <c:pt idx="47">
                  <c:v>2.2416938971280709E-2</c:v>
                </c:pt>
                <c:pt idx="48">
                  <c:v>1.4232208716882008E-2</c:v>
                </c:pt>
                <c:pt idx="49">
                  <c:v>9.0595471816498907E-3</c:v>
                </c:pt>
                <c:pt idx="50">
                  <c:v>5.7821715908963813E-3</c:v>
                </c:pt>
                <c:pt idx="51">
                  <c:v>3.7002827025658415E-3</c:v>
                </c:pt>
                <c:pt idx="52">
                  <c:v>2.3743504725298411E-3</c:v>
                </c:pt>
                <c:pt idx="53">
                  <c:v>1.5276539357992006E-3</c:v>
                </c:pt>
                <c:pt idx="54">
                  <c:v>9.8554763211749488E-4</c:v>
                </c:pt>
                <c:pt idx="55">
                  <c:v>6.3753376288231637E-4</c:v>
                </c:pt>
                <c:pt idx="56">
                  <c:v>4.135238760146862E-4</c:v>
                </c:pt>
                <c:pt idx="57">
                  <c:v>2.689474079936681E-4</c:v>
                </c:pt>
                <c:pt idx="58">
                  <c:v>1.7538796953797708E-4</c:v>
                </c:pt>
                <c:pt idx="59">
                  <c:v>1.1468145952546704E-4</c:v>
                </c:pt>
                <c:pt idx="60">
                  <c:v>7.5186850245453641E-5</c:v>
                </c:pt>
                <c:pt idx="61">
                  <c:v>4.9424180819555529E-5</c:v>
                </c:pt>
                <c:pt idx="62">
                  <c:v>3.2574568320801217E-5</c:v>
                </c:pt>
                <c:pt idx="63">
                  <c:v>2.1525434171029208E-5</c:v>
                </c:pt>
                <c:pt idx="64">
                  <c:v>1.4261018146312809E-5</c:v>
                </c:pt>
                <c:pt idx="65">
                  <c:v>9.4725379018090322E-6</c:v>
                </c:pt>
                <c:pt idx="66">
                  <c:v>6.307967502299812E-6</c:v>
                </c:pt>
                <c:pt idx="67">
                  <c:v>4.2112566709519019E-6</c:v>
                </c:pt>
                <c:pt idx="68">
                  <c:v>2.8185204141882708E-6</c:v>
                </c:pt>
                <c:pt idx="69">
                  <c:v>1.8910768825301509E-6</c:v>
                </c:pt>
                <c:pt idx="70">
                  <c:v>1.2719456600448704E-6</c:v>
                </c:pt>
                <c:pt idx="71">
                  <c:v>8.5759359971221783E-7</c:v>
                </c:pt>
                <c:pt idx="72">
                  <c:v>5.7962621715123884E-7</c:v>
                </c:pt>
                <c:pt idx="73">
                  <c:v>3.9268206325467423E-7</c:v>
                </c:pt>
                <c:pt idx="74">
                  <c:v>2.666703371759802E-7</c:v>
                </c:pt>
                <c:pt idx="75">
                  <c:v>1.8151510345591911E-7</c:v>
                </c:pt>
                <c:pt idx="76">
                  <c:v>1.2384010590243805E-7</c:v>
                </c:pt>
                <c:pt idx="77">
                  <c:v>8.4681635702898184E-8</c:v>
                </c:pt>
                <c:pt idx="78">
                  <c:v>5.8044635030290951E-8</c:v>
                </c:pt>
                <c:pt idx="79">
                  <c:v>3.9863091639708223E-8</c:v>
                </c:pt>
                <c:pt idx="80">
                  <c:v>2.7445582653128629E-8</c:v>
                </c:pt>
                <c:pt idx="81">
                  <c:v>1.8932369515352618E-8</c:v>
                </c:pt>
                <c:pt idx="82">
                  <c:v>1.309902808444771E-8</c:v>
                </c:pt>
                <c:pt idx="83">
                  <c:v>9.0676693529907279E-9</c:v>
                </c:pt>
                <c:pt idx="84">
                  <c:v>6.2953882769171255E-9</c:v>
                </c:pt>
                <c:pt idx="85">
                  <c:v>4.3894450371165338E-9</c:v>
                </c:pt>
                <c:pt idx="86">
                  <c:v>3.0610603548312624E-9</c:v>
                </c:pt>
                <c:pt idx="87">
                  <c:v>2.1369666628067325E-9</c:v>
                </c:pt>
                <c:pt idx="88">
                  <c:v>1.4901010783895611E-9</c:v>
                </c:pt>
                <c:pt idx="89">
                  <c:v>1.0511565746779112E-9</c:v>
                </c:pt>
                <c:pt idx="90">
                  <c:v>7.3927495361962552E-10</c:v>
                </c:pt>
              </c:numCache>
            </c:numRef>
          </c:val>
        </c:ser>
        <c:ser>
          <c:idx val="2"/>
          <c:order val="2"/>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Stock_Total!$C$8:$CO$8</c:f>
              <c:numCache>
                <c:formatCode>_(* #,##0_);_(* \(#,##0\);_(* "-"_);_(@_)</c:formatCode>
                <c:ptCount val="91"/>
                <c:pt idx="0">
                  <c:v>0</c:v>
                </c:pt>
                <c:pt idx="1">
                  <c:v>0</c:v>
                </c:pt>
                <c:pt idx="2">
                  <c:v>98981.627749952488</c:v>
                </c:pt>
                <c:pt idx="3">
                  <c:v>98981.627749952488</c:v>
                </c:pt>
                <c:pt idx="4">
                  <c:v>98981.627749949024</c:v>
                </c:pt>
                <c:pt idx="5">
                  <c:v>98981.627528139157</c:v>
                </c:pt>
                <c:pt idx="6">
                  <c:v>98981.507901872435</c:v>
                </c:pt>
                <c:pt idx="7">
                  <c:v>98975.077684733464</c:v>
                </c:pt>
                <c:pt idx="8">
                  <c:v>98883.485121787657</c:v>
                </c:pt>
                <c:pt idx="9">
                  <c:v>98324.363877779295</c:v>
                </c:pt>
                <c:pt idx="10">
                  <c:v>96401.507525345805</c:v>
                </c:pt>
                <c:pt idx="11">
                  <c:v>91987.665090640803</c:v>
                </c:pt>
                <c:pt idx="12">
                  <c:v>84432.921614371415</c:v>
                </c:pt>
                <c:pt idx="13">
                  <c:v>74038.479894636403</c:v>
                </c:pt>
                <c:pt idx="14">
                  <c:v>61920.984394214633</c:v>
                </c:pt>
                <c:pt idx="15">
                  <c:v>49490.813874976273</c:v>
                </c:pt>
                <c:pt idx="16">
                  <c:v>37954.518793341813</c:v>
                </c:pt>
                <c:pt idx="17">
                  <c:v>28063.70316441722</c:v>
                </c:pt>
                <c:pt idx="18">
                  <c:v>20104.340308185394</c:v>
                </c:pt>
                <c:pt idx="19">
                  <c:v>14018.075815476186</c:v>
                </c:pt>
                <c:pt idx="20">
                  <c:v>9552.8413941569888</c:v>
                </c:pt>
                <c:pt idx="21">
                  <c:v>6385.5455402217303</c:v>
                </c:pt>
                <c:pt idx="22">
                  <c:v>4200.023956563552</c:v>
                </c:pt>
                <c:pt idx="23">
                  <c:v>2725.6548843209116</c:v>
                </c:pt>
                <c:pt idx="24">
                  <c:v>1749.3011424410959</c:v>
                </c:pt>
                <c:pt idx="25">
                  <c:v>1112.4915724616665</c:v>
                </c:pt>
                <c:pt idx="26">
                  <c:v>702.27346083930831</c:v>
                </c:pt>
                <c:pt idx="27">
                  <c:v>440.68216632977681</c:v>
                </c:pt>
                <c:pt idx="28">
                  <c:v>275.23008216199179</c:v>
                </c:pt>
                <c:pt idx="29">
                  <c:v>171.2701885129687</c:v>
                </c:pt>
                <c:pt idx="30">
                  <c:v>106.28734992079242</c:v>
                </c:pt>
                <c:pt idx="31">
                  <c:v>65.832103735039411</c:v>
                </c:pt>
                <c:pt idx="32">
                  <c:v>40.723474162468833</c:v>
                </c:pt>
                <c:pt idx="33">
                  <c:v>25.17424795115037</c:v>
                </c:pt>
                <c:pt idx="34">
                  <c:v>15.559347708063763</c:v>
                </c:pt>
                <c:pt idx="35">
                  <c:v>9.6191776832192684</c:v>
                </c:pt>
                <c:pt idx="36">
                  <c:v>5.9505724898624379</c:v>
                </c:pt>
                <c:pt idx="37">
                  <c:v>3.6846309711918352</c:v>
                </c:pt>
                <c:pt idx="38">
                  <c:v>2.2843601003555252</c:v>
                </c:pt>
                <c:pt idx="39">
                  <c:v>1.4183211741972219</c:v>
                </c:pt>
                <c:pt idx="40">
                  <c:v>0.88209155434448139</c:v>
                </c:pt>
                <c:pt idx="41">
                  <c:v>0.54961524352965019</c:v>
                </c:pt>
                <c:pt idx="42">
                  <c:v>0.343143574852111</c:v>
                </c:pt>
                <c:pt idx="43">
                  <c:v>0.214694708228094</c:v>
                </c:pt>
                <c:pt idx="44">
                  <c:v>0.13463040717503405</c:v>
                </c:pt>
                <c:pt idx="45">
                  <c:v>8.4621744785227174E-2</c:v>
                </c:pt>
                <c:pt idx="46">
                  <c:v>5.3317773932045433E-2</c:v>
                </c:pt>
                <c:pt idx="47">
                  <c:v>3.367765491308191E-2</c:v>
                </c:pt>
                <c:pt idx="48">
                  <c:v>2.1326280253260499E-2</c:v>
                </c:pt>
                <c:pt idx="49">
                  <c:v>1.3539764376749903E-2</c:v>
                </c:pt>
                <c:pt idx="50">
                  <c:v>8.6187700475531866E-3</c:v>
                </c:pt>
                <c:pt idx="51">
                  <c:v>5.5008496912927422E-3</c:v>
                </c:pt>
                <c:pt idx="52">
                  <c:v>3.520251629016371E-3</c:v>
                </c:pt>
                <c:pt idx="53">
                  <c:v>2.2588304166552406E-3</c:v>
                </c:pt>
                <c:pt idx="54">
                  <c:v>1.45332848550772E-3</c:v>
                </c:pt>
                <c:pt idx="55">
                  <c:v>9.3759745843989464E-4</c:v>
                </c:pt>
                <c:pt idx="56">
                  <c:v>6.0651562265315209E-4</c:v>
                </c:pt>
                <c:pt idx="57">
                  <c:v>3.9340456262124211E-4</c:v>
                </c:pt>
                <c:pt idx="58">
                  <c:v>2.5586222113595209E-4</c:v>
                </c:pt>
                <c:pt idx="59">
                  <c:v>1.6685476086673412E-4</c:v>
                </c:pt>
                <c:pt idx="60">
                  <c:v>1.0910182468830405E-4</c:v>
                </c:pt>
                <c:pt idx="61">
                  <c:v>7.1528759646833634E-5</c:v>
                </c:pt>
                <c:pt idx="62">
                  <c:v>4.7019529865162819E-5</c:v>
                </c:pt>
                <c:pt idx="63">
                  <c:v>3.0989707115159332E-5</c:v>
                </c:pt>
                <c:pt idx="64">
                  <c:v>2.0478150129801317E-5</c:v>
                </c:pt>
                <c:pt idx="65">
                  <c:v>1.3567172131518112E-5</c:v>
                </c:pt>
                <c:pt idx="66">
                  <c:v>9.0116673941263669E-6</c:v>
                </c:pt>
                <c:pt idx="67">
                  <c:v>6.0010638809719858E-6</c:v>
                </c:pt>
                <c:pt idx="68">
                  <c:v>4.0063650125556037E-6</c:v>
                </c:pt>
                <c:pt idx="69">
                  <c:v>2.6813900117907626E-6</c:v>
                </c:pt>
                <c:pt idx="70">
                  <c:v>1.7990696958656301E-6</c:v>
                </c:pt>
                <c:pt idx="71">
                  <c:v>1.2100612687480408E-6</c:v>
                </c:pt>
                <c:pt idx="72">
                  <c:v>8.1586881573333736E-7</c:v>
                </c:pt>
                <c:pt idx="73">
                  <c:v>5.5142547182472516E-7</c:v>
                </c:pt>
                <c:pt idx="74">
                  <c:v>3.7357677344469932E-7</c:v>
                </c:pt>
                <c:pt idx="75">
                  <c:v>2.5369593739503809E-7</c:v>
                </c:pt>
                <c:pt idx="76">
                  <c:v>1.7268378931931211E-7</c:v>
                </c:pt>
                <c:pt idx="77">
                  <c:v>1.1781487242537521E-7</c:v>
                </c:pt>
                <c:pt idx="78">
                  <c:v>8.0561592178940917E-8</c:v>
                </c:pt>
                <c:pt idx="79">
                  <c:v>5.5220570276794019E-8</c:v>
                </c:pt>
                <c:pt idx="80">
                  <c:v>3.792361950750575E-8</c:v>
                </c:pt>
                <c:pt idx="81">
                  <c:v>2.6110263677146819E-8</c:v>
                </c:pt>
                <c:pt idx="82">
                  <c:v>1.8011246703217014E-8</c:v>
                </c:pt>
                <c:pt idx="83">
                  <c:v>1.2461716755001904E-8</c:v>
                </c:pt>
                <c:pt idx="84">
                  <c:v>8.6264970482155988E-9</c:v>
                </c:pt>
                <c:pt idx="85">
                  <c:v>5.9890966767866271E-9</c:v>
                </c:pt>
                <c:pt idx="86">
                  <c:v>4.1758839214292022E-9</c:v>
                </c:pt>
                <c:pt idx="87">
                  <c:v>2.9121295767861528E-9</c:v>
                </c:pt>
                <c:pt idx="88">
                  <c:v>2.0329961196431601E-9</c:v>
                </c:pt>
                <c:pt idx="89">
                  <c:v>1.4176026996430709E-9</c:v>
                </c:pt>
                <c:pt idx="90">
                  <c:v>1.0000143075001505E-9</c:v>
                </c:pt>
              </c:numCache>
            </c:numRef>
          </c:val>
        </c:ser>
        <c:ser>
          <c:idx val="3"/>
          <c:order val="3"/>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Stock_Total!$C$9:$CO$9</c:f>
              <c:numCache>
                <c:formatCode>_(* #,##0_);_(* \(#,##0\);_(* "-"_);_(@_)</c:formatCode>
                <c:ptCount val="91"/>
                <c:pt idx="0">
                  <c:v>0</c:v>
                </c:pt>
                <c:pt idx="1">
                  <c:v>0</c:v>
                </c:pt>
                <c:pt idx="2">
                  <c:v>0</c:v>
                </c:pt>
                <c:pt idx="3">
                  <c:v>104105.61051655958</c:v>
                </c:pt>
                <c:pt idx="4">
                  <c:v>104105.61051655958</c:v>
                </c:pt>
                <c:pt idx="5">
                  <c:v>104105.610516556</c:v>
                </c:pt>
                <c:pt idx="6">
                  <c:v>104105.61028326355</c:v>
                </c:pt>
                <c:pt idx="7">
                  <c:v>104105.4844643034</c:v>
                </c:pt>
                <c:pt idx="8">
                  <c:v>104098.7213740586</c:v>
                </c:pt>
                <c:pt idx="9">
                  <c:v>104002.38733812667</c:v>
                </c:pt>
                <c:pt idx="10">
                  <c:v>103414.3220599191</c:v>
                </c:pt>
                <c:pt idx="11">
                  <c:v>101391.92518631482</c:v>
                </c:pt>
                <c:pt idx="12">
                  <c:v>96749.591332706317</c:v>
                </c:pt>
                <c:pt idx="13">
                  <c:v>88803.761386568774</c:v>
                </c:pt>
                <c:pt idx="14">
                  <c:v>77871.230513814502</c:v>
                </c:pt>
                <c:pt idx="15">
                  <c:v>65126.448520636353</c:v>
                </c:pt>
                <c:pt idx="16">
                  <c:v>52052.805258279819</c:v>
                </c:pt>
                <c:pt idx="17">
                  <c:v>39919.310690917351</c:v>
                </c:pt>
                <c:pt idx="18">
                  <c:v>29516.477125105306</c:v>
                </c:pt>
                <c:pt idx="19">
                  <c:v>21145.081864117208</c:v>
                </c:pt>
                <c:pt idx="20">
                  <c:v>14743.749665586503</c:v>
                </c:pt>
                <c:pt idx="21">
                  <c:v>10047.36341595526</c:v>
                </c:pt>
                <c:pt idx="22">
                  <c:v>6716.1061305783278</c:v>
                </c:pt>
                <c:pt idx="23">
                  <c:v>4417.4466324881614</c:v>
                </c:pt>
                <c:pt idx="24">
                  <c:v>2866.753883927794</c:v>
                </c:pt>
                <c:pt idx="25">
                  <c:v>1839.8572295779686</c:v>
                </c:pt>
                <c:pt idx="26">
                  <c:v>1170.0819331666801</c:v>
                </c:pt>
                <c:pt idx="27">
                  <c:v>738.62805706676625</c:v>
                </c:pt>
                <c:pt idx="28">
                  <c:v>463.49496378678668</c:v>
                </c:pt>
                <c:pt idx="29">
                  <c:v>289.47792016898541</c:v>
                </c:pt>
                <c:pt idx="30">
                  <c:v>180.13633382016599</c:v>
                </c:pt>
                <c:pt idx="31">
                  <c:v>111.78952806922912</c:v>
                </c:pt>
                <c:pt idx="32">
                  <c:v>69.240034809682641</c:v>
                </c:pt>
                <c:pt idx="33">
                  <c:v>42.831606596216766</c:v>
                </c:pt>
                <c:pt idx="34">
                  <c:v>26.477443459208171</c:v>
                </c:pt>
                <c:pt idx="35">
                  <c:v>16.36480859336228</c:v>
                </c:pt>
                <c:pt idx="36">
                  <c:v>10.11713373625833</c:v>
                </c:pt>
                <c:pt idx="37">
                  <c:v>6.2586158266170608</c:v>
                </c:pt>
                <c:pt idx="38">
                  <c:v>3.8753732940538907</c:v>
                </c:pt>
                <c:pt idx="39">
                  <c:v>2.4026145891230337</c:v>
                </c:pt>
                <c:pt idx="40">
                  <c:v>1.4917434184995626</c:v>
                </c:pt>
                <c:pt idx="41">
                  <c:v>0.92775479534965699</c:v>
                </c:pt>
                <c:pt idx="42">
                  <c:v>0.57806718052168182</c:v>
                </c:pt>
                <c:pt idx="43">
                  <c:v>0.36090709121351011</c:v>
                </c:pt>
                <c:pt idx="44">
                  <c:v>0.22580881101716505</c:v>
                </c:pt>
                <c:pt idx="45">
                  <c:v>0.141599820609705</c:v>
                </c:pt>
                <c:pt idx="46">
                  <c:v>8.9002359368118025E-2</c:v>
                </c:pt>
                <c:pt idx="47">
                  <c:v>5.6077875589211588E-2</c:v>
                </c:pt>
                <c:pt idx="48">
                  <c:v>3.5421046361748497E-2</c:v>
                </c:pt>
                <c:pt idx="49">
                  <c:v>2.2430277984734421E-2</c:v>
                </c:pt>
                <c:pt idx="50">
                  <c:v>1.4240677474538603E-2</c:v>
                </c:pt>
                <c:pt idx="51">
                  <c:v>9.0649379899977924E-3</c:v>
                </c:pt>
                <c:pt idx="52">
                  <c:v>5.7856122241042229E-3</c:v>
                </c:pt>
                <c:pt idx="53">
                  <c:v>3.7024845250722706E-3</c:v>
                </c:pt>
                <c:pt idx="54">
                  <c:v>2.3757633100692406E-3</c:v>
                </c:pt>
                <c:pt idx="55">
                  <c:v>1.5285629535927707E-3</c:v>
                </c:pt>
                <c:pt idx="56">
                  <c:v>9.8613407405503603E-4</c:v>
                </c:pt>
                <c:pt idx="57">
                  <c:v>6.3791312205580528E-4</c:v>
                </c:pt>
                <c:pt idx="58">
                  <c:v>4.1376993996448242E-4</c:v>
                </c:pt>
                <c:pt idx="59">
                  <c:v>2.6910744291628496E-4</c:v>
                </c:pt>
                <c:pt idx="60">
                  <c:v>1.7549233269337011E-4</c:v>
                </c:pt>
                <c:pt idx="61">
                  <c:v>1.1474969977599603E-4</c:v>
                </c:pt>
                <c:pt idx="62">
                  <c:v>7.5231589556572424E-5</c:v>
                </c:pt>
                <c:pt idx="63">
                  <c:v>4.9453590268086243E-5</c:v>
                </c:pt>
                <c:pt idx="64">
                  <c:v>3.2593951547281715E-5</c:v>
                </c:pt>
                <c:pt idx="65">
                  <c:v>2.1538242701951817E-5</c:v>
                </c:pt>
                <c:pt idx="66">
                  <c:v>1.4269504046781308E-5</c:v>
                </c:pt>
                <c:pt idx="67">
                  <c:v>9.4781744568567042E-6</c:v>
                </c:pt>
                <c:pt idx="68">
                  <c:v>6.3117210060001451E-6</c:v>
                </c:pt>
                <c:pt idx="69">
                  <c:v>4.2137625442766654E-6</c:v>
                </c:pt>
                <c:pt idx="70">
                  <c:v>2.8201975513644434E-6</c:v>
                </c:pt>
                <c:pt idx="71">
                  <c:v>1.8922021521314316E-6</c:v>
                </c:pt>
                <c:pt idx="72">
                  <c:v>1.2727025207515617E-6</c:v>
                </c:pt>
                <c:pt idx="73">
                  <c:v>8.5810390366491405E-7</c:v>
                </c:pt>
                <c:pt idx="74">
                  <c:v>5.7997111892032555E-7</c:v>
                </c:pt>
                <c:pt idx="75">
                  <c:v>3.9291572545679439E-7</c:v>
                </c:pt>
                <c:pt idx="76">
                  <c:v>2.6682901714650821E-7</c:v>
                </c:pt>
                <c:pt idx="77">
                  <c:v>1.8162311251148812E-7</c:v>
                </c:pt>
                <c:pt idx="78">
                  <c:v>1.2391379592946805E-7</c:v>
                </c:pt>
                <c:pt idx="79">
                  <c:v>8.4732024807287979E-8</c:v>
                </c:pt>
                <c:pt idx="80">
                  <c:v>5.8079174008542039E-8</c:v>
                </c:pt>
                <c:pt idx="81">
                  <c:v>3.988681184148833E-8</c:v>
                </c:pt>
                <c:pt idx="82">
                  <c:v>2.7461913919262934E-8</c:v>
                </c:pt>
                <c:pt idx="83">
                  <c:v>1.894363506467672E-8</c:v>
                </c:pt>
                <c:pt idx="84">
                  <c:v>1.3106822552375509E-8</c:v>
                </c:pt>
                <c:pt idx="85">
                  <c:v>9.0730649943692761E-9</c:v>
                </c:pt>
                <c:pt idx="86">
                  <c:v>6.2991342954538282E-9</c:v>
                </c:pt>
                <c:pt idx="87">
                  <c:v>4.3920569399494517E-9</c:v>
                </c:pt>
                <c:pt idx="88">
                  <c:v>3.0628818133858025E-9</c:v>
                </c:pt>
                <c:pt idx="89">
                  <c:v>2.1382382470806527E-9</c:v>
                </c:pt>
                <c:pt idx="90">
                  <c:v>1.4909877506670514E-9</c:v>
                </c:pt>
              </c:numCache>
            </c:numRef>
          </c:val>
        </c:ser>
        <c:ser>
          <c:idx val="4"/>
          <c:order val="4"/>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Stock_Total!$C$10:$CO$10</c:f>
              <c:numCache>
                <c:formatCode>_(* #,##0_);_(* \(#,##0\);_(* "-"_);_(@_)</c:formatCode>
                <c:ptCount val="91"/>
                <c:pt idx="0">
                  <c:v>0</c:v>
                </c:pt>
                <c:pt idx="1">
                  <c:v>0</c:v>
                </c:pt>
                <c:pt idx="2">
                  <c:v>0</c:v>
                </c:pt>
                <c:pt idx="3">
                  <c:v>0</c:v>
                </c:pt>
                <c:pt idx="4">
                  <c:v>108391.9212111393</c:v>
                </c:pt>
                <c:pt idx="5">
                  <c:v>108391.9212111393</c:v>
                </c:pt>
                <c:pt idx="6">
                  <c:v>108391.9212111355</c:v>
                </c:pt>
                <c:pt idx="7">
                  <c:v>108391.92096823803</c:v>
                </c:pt>
                <c:pt idx="8">
                  <c:v>108391.7899689694</c:v>
                </c:pt>
                <c:pt idx="9">
                  <c:v>108384.7484239334</c:v>
                </c:pt>
                <c:pt idx="10">
                  <c:v>108284.4480541371</c:v>
                </c:pt>
                <c:pt idx="11">
                  <c:v>107672.1705314732</c:v>
                </c:pt>
                <c:pt idx="12">
                  <c:v>105566.50608655348</c:v>
                </c:pt>
                <c:pt idx="13">
                  <c:v>100733.0347414517</c:v>
                </c:pt>
                <c:pt idx="14">
                  <c:v>92460.053398703982</c:v>
                </c:pt>
                <c:pt idx="15">
                  <c:v>81077.400541493698</c:v>
                </c:pt>
                <c:pt idx="16">
                  <c:v>67807.881263875461</c:v>
                </c:pt>
                <c:pt idx="17">
                  <c:v>54195.960605569577</c:v>
                </c:pt>
                <c:pt idx="18">
                  <c:v>41562.897117102453</c:v>
                </c:pt>
                <c:pt idx="19">
                  <c:v>30731.750643409396</c:v>
                </c:pt>
                <c:pt idx="20">
                  <c:v>22015.682306131916</c:v>
                </c:pt>
                <c:pt idx="21">
                  <c:v>15350.789877504343</c:v>
                </c:pt>
                <c:pt idx="22">
                  <c:v>10461.040652450503</c:v>
                </c:pt>
                <c:pt idx="23">
                  <c:v>6992.626458258952</c:v>
                </c:pt>
                <c:pt idx="24">
                  <c:v>4599.3249063834719</c:v>
                </c:pt>
                <c:pt idx="25">
                  <c:v>2984.7859262974362</c:v>
                </c:pt>
                <c:pt idx="26">
                  <c:v>1915.6091480433565</c:v>
                </c:pt>
                <c:pt idx="27">
                  <c:v>1218.2573838343358</c:v>
                </c:pt>
                <c:pt idx="28">
                  <c:v>769.03937999751554</c:v>
                </c:pt>
                <c:pt idx="29">
                  <c:v>482.57831011466919</c:v>
                </c:pt>
                <c:pt idx="30">
                  <c:v>301.3965122497421</c:v>
                </c:pt>
                <c:pt idx="31">
                  <c:v>187.55303586249215</c:v>
                </c:pt>
                <c:pt idx="32">
                  <c:v>116.39220651592937</c:v>
                </c:pt>
                <c:pt idx="33">
                  <c:v>72.090835071313222</c:v>
                </c:pt>
                <c:pt idx="34">
                  <c:v>44.595100153465658</c:v>
                </c:pt>
                <c:pt idx="35">
                  <c:v>27.567591708675295</c:v>
                </c:pt>
                <c:pt idx="36">
                  <c:v>17.038592203490786</c:v>
                </c:pt>
                <c:pt idx="37">
                  <c:v>10.533683606309003</c:v>
                </c:pt>
                <c:pt idx="38">
                  <c:v>6.5163000361211116</c:v>
                </c:pt>
                <c:pt idx="39">
                  <c:v>4.0349329365493256</c:v>
                </c:pt>
                <c:pt idx="40">
                  <c:v>2.5015367563070368</c:v>
                </c:pt>
                <c:pt idx="41">
                  <c:v>1.553162546023594</c:v>
                </c:pt>
                <c:pt idx="42">
                  <c:v>0.9659529796888412</c:v>
                </c:pt>
                <c:pt idx="43">
                  <c:v>0.60186777614531217</c:v>
                </c:pt>
                <c:pt idx="44">
                  <c:v>0.37576661623951313</c:v>
                </c:pt>
                <c:pt idx="45">
                  <c:v>0.23510597297405295</c:v>
                </c:pt>
                <c:pt idx="46">
                  <c:v>0.14742986975324701</c:v>
                </c:pt>
                <c:pt idx="47">
                  <c:v>9.2666828198467249E-2</c:v>
                </c:pt>
                <c:pt idx="48">
                  <c:v>5.8386754012523107E-2</c:v>
                </c:pt>
                <c:pt idx="49">
                  <c:v>3.6879427029997226E-2</c:v>
                </c:pt>
                <c:pt idx="50">
                  <c:v>2.3353793441118702E-2</c:v>
                </c:pt>
                <c:pt idx="51">
                  <c:v>1.4827004838206103E-2</c:v>
                </c:pt>
                <c:pt idx="52">
                  <c:v>9.4381661038279215E-3</c:v>
                </c:pt>
                <c:pt idx="53">
                  <c:v>6.0238215908023328E-3</c:v>
                </c:pt>
                <c:pt idx="54">
                  <c:v>3.8549258674513017E-3</c:v>
                </c:pt>
                <c:pt idx="55">
                  <c:v>2.473579937177151E-3</c:v>
                </c:pt>
                <c:pt idx="56">
                  <c:v>1.5914980413638702E-3</c:v>
                </c:pt>
                <c:pt idx="57">
                  <c:v>1.0267358918335206E-3</c:v>
                </c:pt>
                <c:pt idx="58">
                  <c:v>6.6417773761027229E-4</c:v>
                </c:pt>
                <c:pt idx="59">
                  <c:v>4.3080597202812632E-4</c:v>
                </c:pt>
                <c:pt idx="60">
                  <c:v>2.8018732713039812E-4</c:v>
                </c:pt>
                <c:pt idx="61">
                  <c:v>1.8271782859803705E-4</c:v>
                </c:pt>
                <c:pt idx="62">
                  <c:v>1.1947425653051905E-4</c:v>
                </c:pt>
                <c:pt idx="63">
                  <c:v>7.8329078397822524E-5</c:v>
                </c:pt>
                <c:pt idx="64">
                  <c:v>5.1489728875791118E-5</c:v>
                </c:pt>
                <c:pt idx="65">
                  <c:v>3.3935933044748715E-5</c:v>
                </c:pt>
                <c:pt idx="66">
                  <c:v>2.2425030643329419E-5</c:v>
                </c:pt>
                <c:pt idx="67">
                  <c:v>1.4857018278709601E-5</c:v>
                </c:pt>
                <c:pt idx="68">
                  <c:v>9.8684166382140307E-6</c:v>
                </c:pt>
                <c:pt idx="69">
                  <c:v>6.5715916999520273E-6</c:v>
                </c:pt>
                <c:pt idx="70">
                  <c:v>4.3872545911349726E-6</c:v>
                </c:pt>
                <c:pt idx="71">
                  <c:v>2.9363127430938808E-6</c:v>
                </c:pt>
                <c:pt idx="72">
                  <c:v>1.9701092532064312E-6</c:v>
                </c:pt>
                <c:pt idx="73">
                  <c:v>1.3251031396869711E-6</c:v>
                </c:pt>
                <c:pt idx="74">
                  <c:v>8.9343437164919543E-7</c:v>
                </c:pt>
                <c:pt idx="75">
                  <c:v>6.0385010485816942E-7</c:v>
                </c:pt>
                <c:pt idx="76">
                  <c:v>4.0909313287736821E-7</c:v>
                </c:pt>
                <c:pt idx="77">
                  <c:v>2.7781509238437711E-7</c:v>
                </c:pt>
                <c:pt idx="78">
                  <c:v>1.8910102927003809E-7</c:v>
                </c:pt>
                <c:pt idx="79">
                  <c:v>1.2901566340868516E-7</c:v>
                </c:pt>
                <c:pt idx="80">
                  <c:v>8.8220672367231115E-8</c:v>
                </c:pt>
                <c:pt idx="81">
                  <c:v>6.0470451322511454E-8</c:v>
                </c:pt>
                <c:pt idx="82">
                  <c:v>4.1529060201788414E-8</c:v>
                </c:pt>
                <c:pt idx="83">
                  <c:v>2.8592595491002411E-8</c:v>
                </c:pt>
                <c:pt idx="84">
                  <c:v>1.9723595963700719E-8</c:v>
                </c:pt>
                <c:pt idx="85">
                  <c:v>1.3646466029796609E-8</c:v>
                </c:pt>
                <c:pt idx="86">
                  <c:v>9.4466277190390877E-9</c:v>
                </c:pt>
                <c:pt idx="87">
                  <c:v>6.5584867603519747E-9</c:v>
                </c:pt>
                <c:pt idx="88">
                  <c:v>4.5728898512545934E-9</c:v>
                </c:pt>
                <c:pt idx="89">
                  <c:v>3.1889889752170235E-9</c:v>
                </c:pt>
                <c:pt idx="90">
                  <c:v>2.2262753223213129E-9</c:v>
                </c:pt>
              </c:numCache>
            </c:numRef>
          </c:val>
        </c:ser>
        <c:ser>
          <c:idx val="5"/>
          <c:order val="5"/>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Stock_Total!$C$11:$CO$11</c:f>
              <c:numCache>
                <c:formatCode>_(* #,##0_);_(* \(#,##0\);_(* "-"_);_(@_)</c:formatCode>
                <c:ptCount val="91"/>
                <c:pt idx="0">
                  <c:v>0</c:v>
                </c:pt>
                <c:pt idx="1">
                  <c:v>0</c:v>
                </c:pt>
                <c:pt idx="2">
                  <c:v>0</c:v>
                </c:pt>
                <c:pt idx="3">
                  <c:v>0</c:v>
                </c:pt>
                <c:pt idx="4">
                  <c:v>0</c:v>
                </c:pt>
                <c:pt idx="5">
                  <c:v>112025.6650764865</c:v>
                </c:pt>
                <c:pt idx="6">
                  <c:v>112025.6650764865</c:v>
                </c:pt>
                <c:pt idx="7">
                  <c:v>112025.6650764826</c:v>
                </c:pt>
                <c:pt idx="8">
                  <c:v>112025.6648254421</c:v>
                </c:pt>
                <c:pt idx="9">
                  <c:v>112025.52943453836</c:v>
                </c:pt>
                <c:pt idx="10">
                  <c:v>112018.25182789552</c:v>
                </c:pt>
                <c:pt idx="11">
                  <c:v>111914.5889763814</c:v>
                </c:pt>
                <c:pt idx="12">
                  <c:v>111281.7853880568</c:v>
                </c:pt>
                <c:pt idx="13">
                  <c:v>109105.5303938257</c:v>
                </c:pt>
                <c:pt idx="14">
                  <c:v>104110.02117124802</c:v>
                </c:pt>
                <c:pt idx="15">
                  <c:v>95559.695402214275</c:v>
                </c:pt>
                <c:pt idx="16">
                  <c:v>83795.449115077674</c:v>
                </c:pt>
                <c:pt idx="17">
                  <c:v>70081.080869636105</c:v>
                </c:pt>
                <c:pt idx="18">
                  <c:v>56012.832538243318</c:v>
                </c:pt>
                <c:pt idx="19">
                  <c:v>42956.256702741077</c:v>
                </c:pt>
                <c:pt idx="20">
                  <c:v>31762.00556576973</c:v>
                </c:pt>
                <c:pt idx="21">
                  <c:v>22753.738700256617</c:v>
                </c:pt>
                <c:pt idx="22">
                  <c:v>15865.41161243012</c:v>
                </c:pt>
                <c:pt idx="23">
                  <c:v>10811.737843451872</c:v>
                </c:pt>
                <c:pt idx="24">
                  <c:v>7227.0481126723525</c:v>
                </c:pt>
                <c:pt idx="25">
                  <c:v>4753.5132303523224</c:v>
                </c:pt>
                <c:pt idx="26">
                  <c:v>3084.8482503882769</c:v>
                </c:pt>
                <c:pt idx="27">
                  <c:v>1979.8282606149148</c:v>
                </c:pt>
                <c:pt idx="28">
                  <c:v>1259.0983915908</c:v>
                </c:pt>
                <c:pt idx="29">
                  <c:v>794.82074910742267</c:v>
                </c:pt>
                <c:pt idx="30">
                  <c:v>498.75632370032196</c:v>
                </c:pt>
                <c:pt idx="31">
                  <c:v>311.50056534878451</c:v>
                </c:pt>
                <c:pt idx="32">
                  <c:v>193.84058650166779</c:v>
                </c:pt>
                <c:pt idx="33">
                  <c:v>120.2941529126322</c:v>
                </c:pt>
                <c:pt idx="34">
                  <c:v>74.50761693808964</c:v>
                </c:pt>
                <c:pt idx="35">
                  <c:v>46.090111680123165</c:v>
                </c:pt>
                <c:pt idx="36">
                  <c:v>28.491770984533552</c:v>
                </c:pt>
                <c:pt idx="37">
                  <c:v>17.60979602755609</c:v>
                </c:pt>
                <c:pt idx="38">
                  <c:v>10.886816088474102</c:v>
                </c:pt>
                <c:pt idx="39">
                  <c:v>6.7347532659969156</c:v>
                </c:pt>
                <c:pt idx="40">
                  <c:v>4.1702005159172968</c:v>
                </c:pt>
                <c:pt idx="41">
                  <c:v>2.5853985768246801</c:v>
                </c:pt>
                <c:pt idx="42">
                  <c:v>1.605230954909038</c:v>
                </c:pt>
                <c:pt idx="43">
                  <c:v>0.99833570411090278</c:v>
                </c:pt>
                <c:pt idx="44">
                  <c:v>0.62204486420575922</c:v>
                </c:pt>
                <c:pt idx="45">
                  <c:v>0.38836386169199322</c:v>
                </c:pt>
                <c:pt idx="46">
                  <c:v>0.242987694023511</c:v>
                </c:pt>
                <c:pt idx="47">
                  <c:v>0.152372326523076</c:v>
                </c:pt>
                <c:pt idx="48">
                  <c:v>9.5773402145352446E-2</c:v>
                </c:pt>
                <c:pt idx="49">
                  <c:v>6.03441186098094E-2</c:v>
                </c:pt>
                <c:pt idx="50">
                  <c:v>3.811577739845981E-2</c:v>
                </c:pt>
                <c:pt idx="51">
                  <c:v>2.4136708834637199E-2</c:v>
                </c:pt>
                <c:pt idx="52">
                  <c:v>1.5324067140177502E-2</c:v>
                </c:pt>
                <c:pt idx="53">
                  <c:v>9.7545723248515931E-3</c:v>
                </c:pt>
                <c:pt idx="54">
                  <c:v>6.225764913763511E-3</c:v>
                </c:pt>
                <c:pt idx="55">
                  <c:v>3.984158868081792E-3</c:v>
                </c:pt>
                <c:pt idx="56">
                  <c:v>2.5565045299118312E-3</c:v>
                </c:pt>
                <c:pt idx="57">
                  <c:v>1.6448516140277708E-3</c:v>
                </c:pt>
                <c:pt idx="58">
                  <c:v>1.0611563099476604E-3</c:v>
                </c:pt>
                <c:pt idx="59">
                  <c:v>6.8644371234874327E-4</c:v>
                </c:pt>
                <c:pt idx="60">
                  <c:v>4.4524836349531726E-4</c:v>
                </c:pt>
                <c:pt idx="61">
                  <c:v>2.8958036094446713E-4</c:v>
                </c:pt>
                <c:pt idx="62">
                  <c:v>1.8884328316456708E-4</c:v>
                </c:pt>
                <c:pt idx="63">
                  <c:v>1.2347952594436211E-4</c:v>
                </c:pt>
                <c:pt idx="64">
                  <c:v>8.0954991887740004E-5</c:v>
                </c:pt>
                <c:pt idx="65">
                  <c:v>5.3215876768919895E-5</c:v>
                </c:pt>
                <c:pt idx="66">
                  <c:v>3.5073605365142327E-5</c:v>
                </c:pt>
                <c:pt idx="67">
                  <c:v>2.3176810080578118E-5</c:v>
                </c:pt>
                <c:pt idx="68">
                  <c:v>1.5355086754887407E-5</c:v>
                </c:pt>
                <c:pt idx="69">
                  <c:v>1.0199246630146198E-5</c:v>
                </c:pt>
                <c:pt idx="70">
                  <c:v>6.7918985342478352E-6</c:v>
                </c:pt>
                <c:pt idx="71">
                  <c:v>4.5343334442277237E-6</c:v>
                </c:pt>
                <c:pt idx="72">
                  <c:v>3.0347500463332418E-6</c:v>
                </c:pt>
                <c:pt idx="73">
                  <c:v>2.0361554338895592E-6</c:v>
                </c:pt>
                <c:pt idx="74">
                  <c:v>1.36952605747445E-6</c:v>
                </c:pt>
                <c:pt idx="75">
                  <c:v>9.2338597349179746E-7</c:v>
                </c:pt>
                <c:pt idx="76">
                  <c:v>6.2409364874594033E-7</c:v>
                </c:pt>
                <c:pt idx="77">
                  <c:v>4.2280762050097119E-7</c:v>
                </c:pt>
                <c:pt idx="78">
                  <c:v>2.8712859911414712E-7</c:v>
                </c:pt>
                <c:pt idx="79">
                  <c:v>1.9544047502727715E-7</c:v>
                </c:pt>
                <c:pt idx="80">
                  <c:v>1.3334080009974707E-7</c:v>
                </c:pt>
                <c:pt idx="81">
                  <c:v>9.1178192848731347E-8</c:v>
                </c:pt>
                <c:pt idx="82">
                  <c:v>6.2497670040223201E-8</c:v>
                </c:pt>
                <c:pt idx="83">
                  <c:v>4.292128543458902E-8</c:v>
                </c:pt>
                <c:pt idx="84">
                  <c:v>2.9551137117526429E-8</c:v>
                </c:pt>
                <c:pt idx="85">
                  <c:v>2.0384812178293728E-8</c:v>
                </c:pt>
                <c:pt idx="86">
                  <c:v>1.4103951806092109E-8</c:v>
                </c:pt>
                <c:pt idx="87">
                  <c:v>9.7633176082736572E-9</c:v>
                </c:pt>
                <c:pt idx="88">
                  <c:v>6.7783542630689755E-9</c:v>
                </c:pt>
                <c:pt idx="89">
                  <c:v>4.7261919632407533E-9</c:v>
                </c:pt>
                <c:pt idx="90">
                  <c:v>3.2958970269968434E-9</c:v>
                </c:pt>
              </c:numCache>
            </c:numRef>
          </c:val>
        </c:ser>
        <c:ser>
          <c:idx val="6"/>
          <c:order val="6"/>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Stock_Total!$C$12:$CO$12</c:f>
              <c:numCache>
                <c:formatCode>_(* #,##0_);_(* \(#,##0\);_(* "-"_);_(@_)</c:formatCode>
                <c:ptCount val="91"/>
                <c:pt idx="0">
                  <c:v>0</c:v>
                </c:pt>
                <c:pt idx="1">
                  <c:v>0</c:v>
                </c:pt>
                <c:pt idx="2">
                  <c:v>0</c:v>
                </c:pt>
                <c:pt idx="3">
                  <c:v>0</c:v>
                </c:pt>
                <c:pt idx="4">
                  <c:v>0</c:v>
                </c:pt>
                <c:pt idx="5">
                  <c:v>0</c:v>
                </c:pt>
                <c:pt idx="6">
                  <c:v>114216.52622689013</c:v>
                </c:pt>
                <c:pt idx="7">
                  <c:v>114216.52622689013</c:v>
                </c:pt>
                <c:pt idx="8">
                  <c:v>114216.52622688602</c:v>
                </c:pt>
                <c:pt idx="9">
                  <c:v>114216.52597093603</c:v>
                </c:pt>
                <c:pt idx="10">
                  <c:v>114216.38793222207</c:v>
                </c:pt>
                <c:pt idx="11">
                  <c:v>114208.96799903618</c:v>
                </c:pt>
                <c:pt idx="12">
                  <c:v>114103.27783606645</c:v>
                </c:pt>
                <c:pt idx="13">
                  <c:v>113458.0986479493</c:v>
                </c:pt>
                <c:pt idx="14">
                  <c:v>111239.28311621133</c:v>
                </c:pt>
                <c:pt idx="15">
                  <c:v>106146.07782483753</c:v>
                </c:pt>
                <c:pt idx="16">
                  <c:v>97428.535226179214</c:v>
                </c:pt>
                <c:pt idx="17">
                  <c:v>85434.218176805705</c:v>
                </c:pt>
                <c:pt idx="18">
                  <c:v>71451.641065380027</c:v>
                </c:pt>
                <c:pt idx="19">
                  <c:v>57108.26311344502</c:v>
                </c:pt>
                <c:pt idx="20">
                  <c:v>43796.342712608042</c:v>
                </c:pt>
                <c:pt idx="21">
                  <c:v>32383.168082461209</c:v>
                </c:pt>
                <c:pt idx="22">
                  <c:v>23198.728534602076</c:v>
                </c:pt>
                <c:pt idx="23">
                  <c:v>16175.687957704229</c:v>
                </c:pt>
                <c:pt idx="24">
                  <c:v>11023.180608762783</c:v>
                </c:pt>
                <c:pt idx="25">
                  <c:v>7368.3858938972216</c:v>
                </c:pt>
                <c:pt idx="26">
                  <c:v>4846.4766370609332</c:v>
                </c:pt>
                <c:pt idx="27">
                  <c:v>3145.1779452135802</c:v>
                </c:pt>
                <c:pt idx="28">
                  <c:v>2018.547323944651</c:v>
                </c:pt>
                <c:pt idx="29">
                  <c:v>1283.722300306614</c:v>
                </c:pt>
                <c:pt idx="30">
                  <c:v>810.36488267329059</c:v>
                </c:pt>
                <c:pt idx="31">
                  <c:v>508.51039079170727</c:v>
                </c:pt>
                <c:pt idx="32">
                  <c:v>317.59251299743659</c:v>
                </c:pt>
                <c:pt idx="33">
                  <c:v>197.6314839718857</c:v>
                </c:pt>
                <c:pt idx="34">
                  <c:v>122.64671905055278</c:v>
                </c:pt>
                <c:pt idx="35">
                  <c:v>75.964745920518425</c:v>
                </c:pt>
                <c:pt idx="36">
                  <c:v>46.991485798534278</c:v>
                </c:pt>
                <c:pt idx="37">
                  <c:v>29.048978246937114</c:v>
                </c:pt>
                <c:pt idx="38">
                  <c:v>17.954186912956871</c:v>
                </c:pt>
                <c:pt idx="39">
                  <c:v>11.09972714241464</c:v>
                </c:pt>
                <c:pt idx="40">
                  <c:v>6.8664633458072144</c:v>
                </c:pt>
                <c:pt idx="41">
                  <c:v>4.2517562049058704</c:v>
                </c:pt>
                <c:pt idx="42">
                  <c:v>2.6359606448686947</c:v>
                </c:pt>
                <c:pt idx="43">
                  <c:v>1.6366241015967575</c:v>
                </c:pt>
                <c:pt idx="44">
                  <c:v>1.0178599346316861</c:v>
                </c:pt>
                <c:pt idx="45">
                  <c:v>0.6342100580108212</c:v>
                </c:pt>
                <c:pt idx="46">
                  <c:v>0.39595900782409321</c:v>
                </c:pt>
                <c:pt idx="47">
                  <c:v>0.24773975060357001</c:v>
                </c:pt>
                <c:pt idx="48">
                  <c:v>0.15535223840619811</c:v>
                </c:pt>
                <c:pt idx="49">
                  <c:v>9.764642138481823E-2</c:v>
                </c:pt>
                <c:pt idx="50">
                  <c:v>6.1524255188577397E-2</c:v>
                </c:pt>
                <c:pt idx="51">
                  <c:v>3.8861199225348322E-2</c:v>
                </c:pt>
                <c:pt idx="52">
                  <c:v>2.4608745109970308E-2</c:v>
                </c:pt>
                <c:pt idx="53">
                  <c:v>1.5623756531360004E-2</c:v>
                </c:pt>
                <c:pt idx="54">
                  <c:v>9.9453403379736651E-3</c:v>
                </c:pt>
                <c:pt idx="55">
                  <c:v>6.3475208209638504E-3</c:v>
                </c:pt>
                <c:pt idx="56">
                  <c:v>4.0620761817184211E-3</c:v>
                </c:pt>
                <c:pt idx="57">
                  <c:v>2.6065015234721014E-3</c:v>
                </c:pt>
                <c:pt idx="58">
                  <c:v>1.6770196131812808E-3</c:v>
                </c:pt>
                <c:pt idx="59">
                  <c:v>1.0819091091600803E-3</c:v>
                </c:pt>
                <c:pt idx="60">
                  <c:v>6.9986834018109637E-4</c:v>
                </c:pt>
                <c:pt idx="61">
                  <c:v>4.5395598724561233E-4</c:v>
                </c:pt>
                <c:pt idx="62">
                  <c:v>2.9524362000461096E-4</c:v>
                </c:pt>
                <c:pt idx="63">
                  <c:v>1.9253644947888807E-4</c:v>
                </c:pt>
                <c:pt idx="64">
                  <c:v>1.2589438771801905E-4</c:v>
                </c:pt>
                <c:pt idx="65">
                  <c:v>8.2538210755817829E-5</c:v>
                </c:pt>
                <c:pt idx="66">
                  <c:v>5.4256607898863257E-5</c:v>
                </c:pt>
                <c:pt idx="67">
                  <c:v>3.5759532106542213E-5</c:v>
                </c:pt>
                <c:pt idx="68">
                  <c:v>2.363007382831982E-5</c:v>
                </c:pt>
                <c:pt idx="69">
                  <c:v>1.5655382789812907E-5</c:v>
                </c:pt>
                <c:pt idx="70">
                  <c:v>1.0398711040289404E-5</c:v>
                </c:pt>
                <c:pt idx="71">
                  <c:v>6.9247261914280657E-6</c:v>
                </c:pt>
                <c:pt idx="72">
                  <c:v>4.6230104003444316E-6</c:v>
                </c:pt>
                <c:pt idx="73">
                  <c:v>3.0940999816642017E-6</c:v>
                </c:pt>
                <c:pt idx="74">
                  <c:v>2.0759760752867408E-6</c:v>
                </c:pt>
                <c:pt idx="75">
                  <c:v>1.3963095756239509E-6</c:v>
                </c:pt>
                <c:pt idx="76">
                  <c:v>9.4144442871069634E-7</c:v>
                </c:pt>
                <c:pt idx="77">
                  <c:v>6.3629891017703837E-7</c:v>
                </c:pt>
                <c:pt idx="78">
                  <c:v>4.3107637560470333E-7</c:v>
                </c:pt>
                <c:pt idx="79">
                  <c:v>2.9274390961053622E-7</c:v>
                </c:pt>
                <c:pt idx="80">
                  <c:v>1.9926266116347415E-7</c:v>
                </c:pt>
                <c:pt idx="81">
                  <c:v>1.3594851663062319E-7</c:v>
                </c:pt>
                <c:pt idx="82">
                  <c:v>9.2961344596501868E-8</c:v>
                </c:pt>
                <c:pt idx="83">
                  <c:v>6.3719923147922859E-8</c:v>
                </c:pt>
                <c:pt idx="84">
                  <c:v>4.3760687519100853E-8</c:v>
                </c:pt>
                <c:pt idx="85">
                  <c:v>3.0129062169047617E-8</c:v>
                </c:pt>
                <c:pt idx="86">
                  <c:v>2.0783473440685617E-8</c:v>
                </c:pt>
                <c:pt idx="87">
                  <c:v>1.4379779671590907E-8</c:v>
                </c:pt>
                <c:pt idx="88">
                  <c:v>9.9542566509690463E-9</c:v>
                </c:pt>
                <c:pt idx="89">
                  <c:v>6.9109170379339138E-9</c:v>
                </c:pt>
                <c:pt idx="90">
                  <c:v>4.8186210539722751E-9</c:v>
                </c:pt>
              </c:numCache>
            </c:numRef>
          </c:val>
        </c:ser>
        <c:ser>
          <c:idx val="7"/>
          <c:order val="7"/>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Stock_Total!$C$13:$CO$13</c:f>
              <c:numCache>
                <c:formatCode>_(* #,##0_);_(* \(#,##0\);_(* "-"_);_(@_)</c:formatCode>
                <c:ptCount val="91"/>
                <c:pt idx="0">
                  <c:v>0</c:v>
                </c:pt>
                <c:pt idx="1">
                  <c:v>0</c:v>
                </c:pt>
                <c:pt idx="2">
                  <c:v>0</c:v>
                </c:pt>
                <c:pt idx="3">
                  <c:v>0</c:v>
                </c:pt>
                <c:pt idx="4">
                  <c:v>0</c:v>
                </c:pt>
                <c:pt idx="5">
                  <c:v>0</c:v>
                </c:pt>
                <c:pt idx="6">
                  <c:v>0</c:v>
                </c:pt>
                <c:pt idx="7">
                  <c:v>133015.82126452311</c:v>
                </c:pt>
                <c:pt idx="8">
                  <c:v>133015.82126452311</c:v>
                </c:pt>
                <c:pt idx="9">
                  <c:v>133015.8212645186</c:v>
                </c:pt>
                <c:pt idx="10">
                  <c:v>133015.82096644063</c:v>
                </c:pt>
                <c:pt idx="11">
                  <c:v>133015.66020745545</c:v>
                </c:pt>
                <c:pt idx="12">
                  <c:v>133007.0190016767</c:v>
                </c:pt>
                <c:pt idx="13">
                  <c:v>132883.93292743331</c:v>
                </c:pt>
                <c:pt idx="14">
                  <c:v>132132.56145427411</c:v>
                </c:pt>
                <c:pt idx="15">
                  <c:v>129548.543362161</c:v>
                </c:pt>
                <c:pt idx="16">
                  <c:v>123617.02970926723</c:v>
                </c:pt>
                <c:pt idx="17">
                  <c:v>113464.63647446048</c:v>
                </c:pt>
                <c:pt idx="18">
                  <c:v>99496.133092908087</c:v>
                </c:pt>
                <c:pt idx="19">
                  <c:v>83212.115015032614</c:v>
                </c:pt>
                <c:pt idx="20">
                  <c:v>66507.910632261366</c:v>
                </c:pt>
                <c:pt idx="21">
                  <c:v>51004.934983993182</c:v>
                </c:pt>
                <c:pt idx="22">
                  <c:v>37713.226272342763</c:v>
                </c:pt>
                <c:pt idx="23">
                  <c:v>27017.087896657937</c:v>
                </c:pt>
                <c:pt idx="24">
                  <c:v>18838.100661006873</c:v>
                </c:pt>
                <c:pt idx="25">
                  <c:v>12837.524218772374</c:v>
                </c:pt>
                <c:pt idx="26">
                  <c:v>8581.1741387028778</c:v>
                </c:pt>
                <c:pt idx="27">
                  <c:v>5644.1750718050944</c:v>
                </c:pt>
                <c:pt idx="28">
                  <c:v>3662.8537150095549</c:v>
                </c:pt>
                <c:pt idx="29">
                  <c:v>2350.7870439207122</c:v>
                </c:pt>
                <c:pt idx="30">
                  <c:v>1495.0146155877951</c:v>
                </c:pt>
                <c:pt idx="31">
                  <c:v>943.74565532303336</c:v>
                </c:pt>
                <c:pt idx="32">
                  <c:v>592.20788345757126</c:v>
                </c:pt>
                <c:pt idx="33">
                  <c:v>369.86616857790671</c:v>
                </c:pt>
                <c:pt idx="34">
                  <c:v>230.16033683274341</c:v>
                </c:pt>
                <c:pt idx="35">
                  <c:v>142.83356882611722</c:v>
                </c:pt>
                <c:pt idx="36">
                  <c:v>88.468047484617827</c:v>
                </c:pt>
                <c:pt idx="37">
                  <c:v>54.725977775890712</c:v>
                </c:pt>
                <c:pt idx="38">
                  <c:v>33.830250543041977</c:v>
                </c:pt>
                <c:pt idx="39">
                  <c:v>20.909328940888944</c:v>
                </c:pt>
                <c:pt idx="40">
                  <c:v>12.92666981245317</c:v>
                </c:pt>
                <c:pt idx="41">
                  <c:v>7.9966384138748641</c:v>
                </c:pt>
                <c:pt idx="42">
                  <c:v>4.9515675366332328</c:v>
                </c:pt>
                <c:pt idx="43">
                  <c:v>3.0698225692984207</c:v>
                </c:pt>
                <c:pt idx="44">
                  <c:v>1.9060017509440998</c:v>
                </c:pt>
                <c:pt idx="45">
                  <c:v>1.185393039080298</c:v>
                </c:pt>
                <c:pt idx="46">
                  <c:v>0.73859689580253896</c:v>
                </c:pt>
                <c:pt idx="47">
                  <c:v>0.46113127716895802</c:v>
                </c:pt>
                <c:pt idx="48">
                  <c:v>0.28851609723220523</c:v>
                </c:pt>
                <c:pt idx="49">
                  <c:v>0.18092220328810305</c:v>
                </c:pt>
                <c:pt idx="50">
                  <c:v>0.113718385273264</c:v>
                </c:pt>
                <c:pt idx="51">
                  <c:v>7.1650746191841808E-2</c:v>
                </c:pt>
                <c:pt idx="52">
                  <c:v>4.5257499076933008E-2</c:v>
                </c:pt>
                <c:pt idx="53">
                  <c:v>2.8659184001004603E-2</c:v>
                </c:pt>
                <c:pt idx="54">
                  <c:v>1.8195324922835411E-2</c:v>
                </c:pt>
                <c:pt idx="55">
                  <c:v>1.1582278471530906E-2</c:v>
                </c:pt>
                <c:pt idx="56">
                  <c:v>7.3922813351627722E-3</c:v>
                </c:pt>
                <c:pt idx="57">
                  <c:v>4.7306674191525825E-3</c:v>
                </c:pt>
                <c:pt idx="58">
                  <c:v>3.0355146687191816E-3</c:v>
                </c:pt>
                <c:pt idx="59">
                  <c:v>1.953046100184261E-3</c:v>
                </c:pt>
                <c:pt idx="60">
                  <c:v>1.2599842898620302E-3</c:v>
                </c:pt>
                <c:pt idx="61">
                  <c:v>8.1506210284576226E-4</c:v>
                </c:pt>
                <c:pt idx="62">
                  <c:v>5.286741810153785E-4</c:v>
                </c:pt>
                <c:pt idx="63">
                  <c:v>3.438387936086462E-4</c:v>
                </c:pt>
                <c:pt idx="64">
                  <c:v>2.2422669290357198E-4</c:v>
                </c:pt>
                <c:pt idx="65">
                  <c:v>1.4661578256758607E-4</c:v>
                </c:pt>
                <c:pt idx="66">
                  <c:v>9.6123461744756377E-5</c:v>
                </c:pt>
                <c:pt idx="67">
                  <c:v>6.3186891574324637E-5</c:v>
                </c:pt>
                <c:pt idx="68">
                  <c:v>4.164531778648119E-5</c:v>
                </c:pt>
                <c:pt idx="69">
                  <c:v>2.7519429811508906E-5</c:v>
                </c:pt>
                <c:pt idx="70">
                  <c:v>1.8232156657091407E-5</c:v>
                </c:pt>
                <c:pt idx="71">
                  <c:v>1.2110271033535509E-5</c:v>
                </c:pt>
                <c:pt idx="72">
                  <c:v>8.064490943762424E-6</c:v>
                </c:pt>
                <c:pt idx="73">
                  <c:v>5.3839277504788433E-6</c:v>
                </c:pt>
                <c:pt idx="74">
                  <c:v>3.6033686519063036E-6</c:v>
                </c:pt>
                <c:pt idx="75">
                  <c:v>2.4176681930530991E-6</c:v>
                </c:pt>
                <c:pt idx="76">
                  <c:v>1.6261330218727317E-6</c:v>
                </c:pt>
                <c:pt idx="77">
                  <c:v>1.0964000394400112E-6</c:v>
                </c:pt>
                <c:pt idx="78">
                  <c:v>7.4102955940708398E-7</c:v>
                </c:pt>
                <c:pt idx="79">
                  <c:v>5.020287345711114E-7</c:v>
                </c:pt>
                <c:pt idx="80">
                  <c:v>3.409276471924892E-7</c:v>
                </c:pt>
                <c:pt idx="81">
                  <c:v>2.3205999514782918E-7</c:v>
                </c:pt>
                <c:pt idx="82">
                  <c:v>1.5832475550336513E-7</c:v>
                </c:pt>
                <c:pt idx="83">
                  <c:v>1.0826217541229001E-7</c:v>
                </c:pt>
                <c:pt idx="84">
                  <c:v>7.4207806772167434E-8</c:v>
                </c:pt>
                <c:pt idx="85">
                  <c:v>5.0963411178258759E-8</c:v>
                </c:pt>
                <c:pt idx="86">
                  <c:v>3.5088109231974129E-8</c:v>
                </c:pt>
                <c:pt idx="87">
                  <c:v>2.4204297572056229E-8</c:v>
                </c:pt>
                <c:pt idx="88">
                  <c:v>1.6746597587987619E-8</c:v>
                </c:pt>
                <c:pt idx="89">
                  <c:v>1.1592662351472905E-8</c:v>
                </c:pt>
                <c:pt idx="90">
                  <c:v>8.0484088936977671E-9</c:v>
                </c:pt>
              </c:numCache>
            </c:numRef>
          </c:val>
        </c:ser>
        <c:ser>
          <c:idx val="8"/>
          <c:order val="8"/>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Stock_Total!$C$14:$CO$14</c:f>
              <c:numCache>
                <c:formatCode>_(* #,##0_);_(* \(#,##0\);_(* "-"_);_(@_)</c:formatCode>
                <c:ptCount val="91"/>
                <c:pt idx="0">
                  <c:v>0</c:v>
                </c:pt>
                <c:pt idx="1">
                  <c:v>0</c:v>
                </c:pt>
                <c:pt idx="2">
                  <c:v>0</c:v>
                </c:pt>
                <c:pt idx="3">
                  <c:v>0</c:v>
                </c:pt>
                <c:pt idx="4">
                  <c:v>0</c:v>
                </c:pt>
                <c:pt idx="5">
                  <c:v>0</c:v>
                </c:pt>
                <c:pt idx="6">
                  <c:v>0</c:v>
                </c:pt>
                <c:pt idx="7">
                  <c:v>0</c:v>
                </c:pt>
                <c:pt idx="8">
                  <c:v>155383.16569718474</c:v>
                </c:pt>
                <c:pt idx="9">
                  <c:v>155383.16569718474</c:v>
                </c:pt>
                <c:pt idx="10">
                  <c:v>155383.16569717924</c:v>
                </c:pt>
                <c:pt idx="11">
                  <c:v>155383.16534897851</c:v>
                </c:pt>
                <c:pt idx="12">
                  <c:v>155382.97755748211</c:v>
                </c:pt>
                <c:pt idx="13">
                  <c:v>155372.88328526271</c:v>
                </c:pt>
                <c:pt idx="14">
                  <c:v>155229.09960834836</c:v>
                </c:pt>
                <c:pt idx="15">
                  <c:v>154351.38087531281</c:v>
                </c:pt>
                <c:pt idx="16">
                  <c:v>151332.84588034468</c:v>
                </c:pt>
                <c:pt idx="17">
                  <c:v>144403.91547190971</c:v>
                </c:pt>
                <c:pt idx="18">
                  <c:v>132544.34128569468</c:v>
                </c:pt>
                <c:pt idx="19">
                  <c:v>116226.95697122924</c:v>
                </c:pt>
                <c:pt idx="20">
                  <c:v>97204.69138540377</c:v>
                </c:pt>
                <c:pt idx="21">
                  <c:v>77691.58284859237</c:v>
                </c:pt>
                <c:pt idx="22">
                  <c:v>59581.69628732514</c:v>
                </c:pt>
                <c:pt idx="23">
                  <c:v>44054.913401596838</c:v>
                </c:pt>
                <c:pt idx="24">
                  <c:v>31560.160328247017</c:v>
                </c:pt>
                <c:pt idx="25">
                  <c:v>22005.831250768475</c:v>
                </c:pt>
                <c:pt idx="26">
                  <c:v>14996.224763821734</c:v>
                </c:pt>
                <c:pt idx="27">
                  <c:v>10024.14592786558</c:v>
                </c:pt>
                <c:pt idx="28">
                  <c:v>6593.274259173545</c:v>
                </c:pt>
                <c:pt idx="29">
                  <c:v>4278.782781726698</c:v>
                </c:pt>
                <c:pt idx="30">
                  <c:v>2746.0848588674589</c:v>
                </c:pt>
                <c:pt idx="31">
                  <c:v>1746.4095738778731</c:v>
                </c:pt>
                <c:pt idx="32">
                  <c:v>1102.4416956042835</c:v>
                </c:pt>
                <c:pt idx="33">
                  <c:v>691.79090733478984</c:v>
                </c:pt>
                <c:pt idx="34">
                  <c:v>432.06120603979571</c:v>
                </c:pt>
                <c:pt idx="35">
                  <c:v>268.86306767885509</c:v>
                </c:pt>
                <c:pt idx="36">
                  <c:v>166.851821693396</c:v>
                </c:pt>
                <c:pt idx="37">
                  <c:v>103.3444379061629</c:v>
                </c:pt>
                <c:pt idx="38">
                  <c:v>63.928452960352111</c:v>
                </c:pt>
                <c:pt idx="39">
                  <c:v>39.518993874067625</c:v>
                </c:pt>
                <c:pt idx="40">
                  <c:v>24.425347996596702</c:v>
                </c:pt>
                <c:pt idx="41">
                  <c:v>15.100360681056186</c:v>
                </c:pt>
                <c:pt idx="42">
                  <c:v>9.341317294974953</c:v>
                </c:pt>
                <c:pt idx="43">
                  <c:v>5.784200944603632</c:v>
                </c:pt>
                <c:pt idx="44">
                  <c:v>3.5860301760469979</c:v>
                </c:pt>
                <c:pt idx="45">
                  <c:v>2.2265064641980339</c:v>
                </c:pt>
                <c:pt idx="46">
                  <c:v>1.3847234205426719</c:v>
                </c:pt>
                <c:pt idx="47">
                  <c:v>0.86279603999649523</c:v>
                </c:pt>
                <c:pt idx="48">
                  <c:v>0.53867304631384538</c:v>
                </c:pt>
                <c:pt idx="49">
                  <c:v>0.3370316712429573</c:v>
                </c:pt>
                <c:pt idx="50">
                  <c:v>0.21134527024352501</c:v>
                </c:pt>
                <c:pt idx="51">
                  <c:v>0.13284075934540401</c:v>
                </c:pt>
                <c:pt idx="52">
                  <c:v>8.3699214589770532E-2</c:v>
                </c:pt>
                <c:pt idx="53">
                  <c:v>5.2867797313573023E-2</c:v>
                </c:pt>
                <c:pt idx="54">
                  <c:v>3.3478383954931197E-2</c:v>
                </c:pt>
                <c:pt idx="55">
                  <c:v>2.1254969224876009E-2</c:v>
                </c:pt>
                <c:pt idx="56">
                  <c:v>1.3529902516737908E-2</c:v>
                </c:pt>
                <c:pt idx="57">
                  <c:v>8.635334238154704E-3</c:v>
                </c:pt>
                <c:pt idx="58">
                  <c:v>5.5261552532661611E-3</c:v>
                </c:pt>
                <c:pt idx="59">
                  <c:v>3.5459532126470919E-3</c:v>
                </c:pt>
                <c:pt idx="60">
                  <c:v>2.2814615803910415E-3</c:v>
                </c:pt>
                <c:pt idx="61">
                  <c:v>1.4718576017971703E-3</c:v>
                </c:pt>
                <c:pt idx="62">
                  <c:v>9.521192935998304E-4</c:v>
                </c:pt>
                <c:pt idx="63">
                  <c:v>6.1757366219747118E-4</c:v>
                </c:pt>
                <c:pt idx="64">
                  <c:v>4.0165718432971011E-4</c:v>
                </c:pt>
                <c:pt idx="65">
                  <c:v>2.6193164877643012E-4</c:v>
                </c:pt>
                <c:pt idx="66">
                  <c:v>1.7127003554875405E-4</c:v>
                </c:pt>
                <c:pt idx="67">
                  <c:v>1.1228715232280509E-4</c:v>
                </c:pt>
                <c:pt idx="68">
                  <c:v>7.381211610804045E-5</c:v>
                </c:pt>
                <c:pt idx="69">
                  <c:v>4.8648207804244114E-5</c:v>
                </c:pt>
                <c:pt idx="70">
                  <c:v>3.2146973808402216E-5</c:v>
                </c:pt>
                <c:pt idx="71">
                  <c:v>2.1297994418513926E-5</c:v>
                </c:pt>
                <c:pt idx="72">
                  <c:v>1.4146679941926105E-5</c:v>
                </c:pt>
                <c:pt idx="73">
                  <c:v>9.4205796022273271E-6</c:v>
                </c:pt>
                <c:pt idx="74">
                  <c:v>6.289264914514717E-6</c:v>
                </c:pt>
                <c:pt idx="75">
                  <c:v>4.2092949769767815E-6</c:v>
                </c:pt>
                <c:pt idx="76">
                  <c:v>2.8242124423298012E-6</c:v>
                </c:pt>
                <c:pt idx="77">
                  <c:v>1.8995762637952013E-6</c:v>
                </c:pt>
                <c:pt idx="78">
                  <c:v>1.2807657568787609E-6</c:v>
                </c:pt>
                <c:pt idx="79">
                  <c:v>8.6563776941151446E-7</c:v>
                </c:pt>
                <c:pt idx="80">
                  <c:v>5.86447636882847E-7</c:v>
                </c:pt>
                <c:pt idx="81">
                  <c:v>3.9825651257765621E-7</c:v>
                </c:pt>
                <c:pt idx="82">
                  <c:v>2.7108216402344733E-7</c:v>
                </c:pt>
                <c:pt idx="83">
                  <c:v>1.8494793690310415E-7</c:v>
                </c:pt>
                <c:pt idx="84">
                  <c:v>1.2646705768460513E-7</c:v>
                </c:pt>
                <c:pt idx="85">
                  <c:v>8.6686259018570733E-8</c:v>
                </c:pt>
                <c:pt idx="86">
                  <c:v>5.9533190024495057E-8</c:v>
                </c:pt>
                <c:pt idx="87">
                  <c:v>4.0988368443407819E-8</c:v>
                </c:pt>
                <c:pt idx="88">
                  <c:v>2.8274383787350733E-8</c:v>
                </c:pt>
                <c:pt idx="89">
                  <c:v>1.9562630393444616E-8</c:v>
                </c:pt>
                <c:pt idx="90">
                  <c:v>1.3542032503398607E-8</c:v>
                </c:pt>
              </c:numCache>
            </c:numRef>
          </c:val>
        </c:ser>
        <c:ser>
          <c:idx val="9"/>
          <c:order val="9"/>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Stock_Total!$C$15:$CO$15</c:f>
              <c:numCache>
                <c:formatCode>_(* #,##0_);_(* \(#,##0\);_(* "-"_);_(@_)</c:formatCode>
                <c:ptCount val="91"/>
                <c:pt idx="0">
                  <c:v>0</c:v>
                </c:pt>
                <c:pt idx="1">
                  <c:v>0</c:v>
                </c:pt>
                <c:pt idx="2">
                  <c:v>0</c:v>
                </c:pt>
                <c:pt idx="3">
                  <c:v>0</c:v>
                </c:pt>
                <c:pt idx="4">
                  <c:v>0</c:v>
                </c:pt>
                <c:pt idx="5">
                  <c:v>0</c:v>
                </c:pt>
                <c:pt idx="6">
                  <c:v>0</c:v>
                </c:pt>
                <c:pt idx="7">
                  <c:v>0</c:v>
                </c:pt>
                <c:pt idx="8">
                  <c:v>0</c:v>
                </c:pt>
                <c:pt idx="9">
                  <c:v>200003.34580516786</c:v>
                </c:pt>
                <c:pt idx="10">
                  <c:v>200003.34580516786</c:v>
                </c:pt>
                <c:pt idx="11">
                  <c:v>200003.34580516076</c:v>
                </c:pt>
                <c:pt idx="12">
                  <c:v>200003.34535696931</c:v>
                </c:pt>
                <c:pt idx="13">
                  <c:v>200003.10363884378</c:v>
                </c:pt>
                <c:pt idx="14">
                  <c:v>199990.11067266067</c:v>
                </c:pt>
                <c:pt idx="15">
                  <c:v>199805.03775098355</c:v>
                </c:pt>
                <c:pt idx="16">
                  <c:v>198675.27132811947</c:v>
                </c:pt>
                <c:pt idx="17">
                  <c:v>194789.92701997128</c:v>
                </c:pt>
                <c:pt idx="18">
                  <c:v>185871.26933707349</c:v>
                </c:pt>
                <c:pt idx="19">
                  <c:v>170606.07309509368</c:v>
                </c:pt>
                <c:pt idx="20">
                  <c:v>149602.95192016609</c:v>
                </c:pt>
                <c:pt idx="21">
                  <c:v>125118.20967097039</c:v>
                </c:pt>
                <c:pt idx="22">
                  <c:v>100001.67290258403</c:v>
                </c:pt>
                <c:pt idx="23">
                  <c:v>76691.310495215774</c:v>
                </c:pt>
                <c:pt idx="24">
                  <c:v>56705.821637381676</c:v>
                </c:pt>
                <c:pt idx="25">
                  <c:v>40623.047107292201</c:v>
                </c:pt>
                <c:pt idx="26">
                  <c:v>28325.07535568477</c:v>
                </c:pt>
                <c:pt idx="27">
                  <c:v>19302.57446971937</c:v>
                </c:pt>
                <c:pt idx="28">
                  <c:v>12902.702267757224</c:v>
                </c:pt>
                <c:pt idx="29">
                  <c:v>8486.6137572179141</c:v>
                </c:pt>
                <c:pt idx="30">
                  <c:v>5507.4876900540994</c:v>
                </c:pt>
                <c:pt idx="31">
                  <c:v>3534.6567768399791</c:v>
                </c:pt>
                <c:pt idx="32">
                  <c:v>2247.912483662828</c:v>
                </c:pt>
                <c:pt idx="33">
                  <c:v>1419.0213379078648</c:v>
                </c:pt>
                <c:pt idx="34">
                  <c:v>890.44714363840126</c:v>
                </c:pt>
                <c:pt idx="35">
                  <c:v>556.13287586752153</c:v>
                </c:pt>
                <c:pt idx="36">
                  <c:v>346.07039223288541</c:v>
                </c:pt>
                <c:pt idx="37">
                  <c:v>214.76536690854039</c:v>
                </c:pt>
                <c:pt idx="38">
                  <c:v>133.02105964212211</c:v>
                </c:pt>
                <c:pt idx="39">
                  <c:v>82.286291612414431</c:v>
                </c:pt>
                <c:pt idx="40">
                  <c:v>50.86735723399314</c:v>
                </c:pt>
                <c:pt idx="41">
                  <c:v>31.439385984033919</c:v>
                </c:pt>
                <c:pt idx="42">
                  <c:v>19.436614291677763</c:v>
                </c:pt>
                <c:pt idx="43">
                  <c:v>12.023791025494068</c:v>
                </c:pt>
                <c:pt idx="44">
                  <c:v>7.4452051259185845</c:v>
                </c:pt>
                <c:pt idx="45">
                  <c:v>4.6158026846063143</c:v>
                </c:pt>
                <c:pt idx="46">
                  <c:v>2.8658750791850327</c:v>
                </c:pt>
                <c:pt idx="47">
                  <c:v>1.7823637192656858</c:v>
                </c:pt>
                <c:pt idx="48">
                  <c:v>1.110558495654814</c:v>
                </c:pt>
                <c:pt idx="49">
                  <c:v>0.69335961250648559</c:v>
                </c:pt>
                <c:pt idx="50">
                  <c:v>0.43381444565407024</c:v>
                </c:pt>
                <c:pt idx="51">
                  <c:v>0.27203565443620081</c:v>
                </c:pt>
                <c:pt idx="52">
                  <c:v>0.17098761123298001</c:v>
                </c:pt>
                <c:pt idx="53">
                  <c:v>0.10773446971625206</c:v>
                </c:pt>
                <c:pt idx="54">
                  <c:v>6.80494331584829E-2</c:v>
                </c:pt>
                <c:pt idx="55">
                  <c:v>4.309211215444813E-2</c:v>
                </c:pt>
                <c:pt idx="56">
                  <c:v>2.7358594097932509E-2</c:v>
                </c:pt>
                <c:pt idx="57">
                  <c:v>1.741517982095251E-2</c:v>
                </c:pt>
                <c:pt idx="58">
                  <c:v>1.1115076282733704E-2</c:v>
                </c:pt>
                <c:pt idx="59">
                  <c:v>7.1130584522005325E-3</c:v>
                </c:pt>
                <c:pt idx="60">
                  <c:v>4.5642171300597301E-3</c:v>
                </c:pt>
                <c:pt idx="61">
                  <c:v>2.9366112304173605E-3</c:v>
                </c:pt>
                <c:pt idx="62">
                  <c:v>1.8945195484168108E-3</c:v>
                </c:pt>
                <c:pt idx="63">
                  <c:v>1.2255320161048105E-3</c:v>
                </c:pt>
                <c:pt idx="64">
                  <c:v>7.9491750709570312E-4</c:v>
                </c:pt>
                <c:pt idx="65">
                  <c:v>5.169979667500131E-4</c:v>
                </c:pt>
                <c:pt idx="66">
                  <c:v>3.371485314544551E-4</c:v>
                </c:pt>
                <c:pt idx="67">
                  <c:v>2.2045232501361918E-4</c:v>
                </c:pt>
                <c:pt idx="68">
                  <c:v>1.4453178408825709E-4</c:v>
                </c:pt>
                <c:pt idx="69">
                  <c:v>9.5008169748179484E-5</c:v>
                </c:pt>
                <c:pt idx="70">
                  <c:v>6.2618136814354919E-5</c:v>
                </c:pt>
                <c:pt idx="71">
                  <c:v>4.1378371269134403E-5</c:v>
                </c:pt>
                <c:pt idx="72">
                  <c:v>2.7413974503157819E-5</c:v>
                </c:pt>
                <c:pt idx="73">
                  <c:v>1.8209072441824706E-5</c:v>
                </c:pt>
                <c:pt idx="74">
                  <c:v>1.2125814475560704E-5</c:v>
                </c:pt>
                <c:pt idx="75">
                  <c:v>8.0953044038848735E-6</c:v>
                </c:pt>
                <c:pt idx="76">
                  <c:v>5.418045610660992E-6</c:v>
                </c:pt>
                <c:pt idx="77">
                  <c:v>3.635219653275342E-6</c:v>
                </c:pt>
                <c:pt idx="78">
                  <c:v>2.4450628655070809E-6</c:v>
                </c:pt>
                <c:pt idx="79">
                  <c:v>1.6485533385749513E-6</c:v>
                </c:pt>
                <c:pt idx="80">
                  <c:v>1.1142162624941401E-6</c:v>
                </c:pt>
                <c:pt idx="81">
                  <c:v>7.5485326219112254E-7</c:v>
                </c:pt>
                <c:pt idx="82">
                  <c:v>5.1262075043224733E-7</c:v>
                </c:pt>
                <c:pt idx="83">
                  <c:v>3.4892672928581526E-7</c:v>
                </c:pt>
                <c:pt idx="84">
                  <c:v>2.3805800335199416E-7</c:v>
                </c:pt>
                <c:pt idx="85">
                  <c:v>1.6278362303642106E-7</c:v>
                </c:pt>
                <c:pt idx="86">
                  <c:v>1.1157928055627009E-7</c:v>
                </c:pt>
                <c:pt idx="87">
                  <c:v>7.6628875064614321E-8</c:v>
                </c:pt>
                <c:pt idx="88">
                  <c:v>5.2758680716755654E-8</c:v>
                </c:pt>
                <c:pt idx="89">
                  <c:v>3.6393719568502741E-8</c:v>
                </c:pt>
                <c:pt idx="90">
                  <c:v>2.5180279432997016E-8</c:v>
                </c:pt>
              </c:numCache>
            </c:numRef>
          </c:val>
        </c:ser>
        <c:ser>
          <c:idx val="10"/>
          <c:order val="1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Stock_Total!$C$16:$CO$16</c:f>
              <c:numCache>
                <c:formatCode>_(* #,##0_);_(* \(#,##0\);_(* "-"_);_(@_)</c:formatCode>
                <c:ptCount val="91"/>
                <c:pt idx="0">
                  <c:v>0</c:v>
                </c:pt>
                <c:pt idx="1">
                  <c:v>0</c:v>
                </c:pt>
                <c:pt idx="2">
                  <c:v>0</c:v>
                </c:pt>
                <c:pt idx="3">
                  <c:v>0</c:v>
                </c:pt>
                <c:pt idx="4">
                  <c:v>0</c:v>
                </c:pt>
                <c:pt idx="5">
                  <c:v>0</c:v>
                </c:pt>
                <c:pt idx="6">
                  <c:v>0</c:v>
                </c:pt>
                <c:pt idx="7">
                  <c:v>0</c:v>
                </c:pt>
                <c:pt idx="8">
                  <c:v>0</c:v>
                </c:pt>
                <c:pt idx="9">
                  <c:v>0</c:v>
                </c:pt>
                <c:pt idx="10">
                  <c:v>245523.96323116275</c:v>
                </c:pt>
                <c:pt idx="11">
                  <c:v>245523.96323116275</c:v>
                </c:pt>
                <c:pt idx="12">
                  <c:v>245523.96323115399</c:v>
                </c:pt>
                <c:pt idx="13">
                  <c:v>245523.96268095449</c:v>
                </c:pt>
                <c:pt idx="14">
                  <c:v>245523.66594795807</c:v>
                </c:pt>
                <c:pt idx="15">
                  <c:v>245507.7157920312</c:v>
                </c:pt>
                <c:pt idx="16">
                  <c:v>245280.52040670393</c:v>
                </c:pt>
                <c:pt idx="17">
                  <c:v>243893.61995986232</c:v>
                </c:pt>
                <c:pt idx="18">
                  <c:v>239123.97408612023</c:v>
                </c:pt>
                <c:pt idx="19">
                  <c:v>228175.43633945571</c:v>
                </c:pt>
                <c:pt idx="20">
                  <c:v>209435.89242960821</c:v>
                </c:pt>
                <c:pt idx="21">
                  <c:v>183652.47600558479</c:v>
                </c:pt>
                <c:pt idx="22">
                  <c:v>153595.02405889495</c:v>
                </c:pt>
                <c:pt idx="23">
                  <c:v>122761.9816155814</c:v>
                </c:pt>
                <c:pt idx="24">
                  <c:v>94146.197516714354</c:v>
                </c:pt>
                <c:pt idx="25">
                  <c:v>69612.025792068773</c:v>
                </c:pt>
                <c:pt idx="26">
                  <c:v>49868.823364708325</c:v>
                </c:pt>
                <c:pt idx="27">
                  <c:v>34771.842101700327</c:v>
                </c:pt>
                <c:pt idx="28">
                  <c:v>23695.82651375678</c:v>
                </c:pt>
                <c:pt idx="29">
                  <c:v>15839.34800899521</c:v>
                </c:pt>
                <c:pt idx="30">
                  <c:v>10418.160934737754</c:v>
                </c:pt>
                <c:pt idx="31">
                  <c:v>6760.9879208029988</c:v>
                </c:pt>
                <c:pt idx="32">
                  <c:v>4339.1421129376704</c:v>
                </c:pt>
                <c:pt idx="33">
                  <c:v>2759.5357455837302</c:v>
                </c:pt>
                <c:pt idx="34">
                  <c:v>1741.9895721750661</c:v>
                </c:pt>
                <c:pt idx="35">
                  <c:v>1093.1122720663998</c:v>
                </c:pt>
                <c:pt idx="36">
                  <c:v>682.7083177856025</c:v>
                </c:pt>
                <c:pt idx="37">
                  <c:v>424.83576420142879</c:v>
                </c:pt>
                <c:pt idx="38">
                  <c:v>263.64580970333583</c:v>
                </c:pt>
                <c:pt idx="39">
                  <c:v>163.29655699039205</c:v>
                </c:pt>
                <c:pt idx="40">
                  <c:v>101.01459230565128</c:v>
                </c:pt>
                <c:pt idx="41">
                  <c:v>62.444731096406741</c:v>
                </c:pt>
                <c:pt idx="42">
                  <c:v>38.594967585561278</c:v>
                </c:pt>
                <c:pt idx="43">
                  <c:v>23.860373702632749</c:v>
                </c:pt>
                <c:pt idx="44">
                  <c:v>14.7603972011468</c:v>
                </c:pt>
                <c:pt idx="45">
                  <c:v>9.1397284491690982</c:v>
                </c:pt>
                <c:pt idx="46">
                  <c:v>5.6663560504711343</c:v>
                </c:pt>
                <c:pt idx="47">
                  <c:v>3.5181461826762628</c:v>
                </c:pt>
                <c:pt idx="48">
                  <c:v>2.1880284177837961</c:v>
                </c:pt>
                <c:pt idx="49">
                  <c:v>1.3633208092369951</c:v>
                </c:pt>
                <c:pt idx="50">
                  <c:v>0.85116776082761159</c:v>
                </c:pt>
                <c:pt idx="51">
                  <c:v>0.53255030097183875</c:v>
                </c:pt>
                <c:pt idx="52">
                  <c:v>0.3339507734156793</c:v>
                </c:pt>
                <c:pt idx="53">
                  <c:v>0.20990426837282311</c:v>
                </c:pt>
                <c:pt idx="54">
                  <c:v>0.13225475741345596</c:v>
                </c:pt>
                <c:pt idx="55">
                  <c:v>8.3537435123613557E-2</c:v>
                </c:pt>
                <c:pt idx="56">
                  <c:v>5.2899845837921421E-2</c:v>
                </c:pt>
                <c:pt idx="57">
                  <c:v>3.3585390405921504E-2</c:v>
                </c:pt>
                <c:pt idx="58">
                  <c:v>2.1378862202580003E-2</c:v>
                </c:pt>
                <c:pt idx="59">
                  <c:v>1.3644859637557908E-2</c:v>
                </c:pt>
                <c:pt idx="60">
                  <c:v>8.7319854317860664E-3</c:v>
                </c:pt>
                <c:pt idx="61">
                  <c:v>5.6030296608711727E-3</c:v>
                </c:pt>
                <c:pt idx="62">
                  <c:v>3.6049818309718614E-3</c:v>
                </c:pt>
                <c:pt idx="63">
                  <c:v>2.3257108328544199E-3</c:v>
                </c:pt>
                <c:pt idx="64">
                  <c:v>1.5044622201163009E-3</c:v>
                </c:pt>
                <c:pt idx="65">
                  <c:v>9.7584015906462937E-4</c:v>
                </c:pt>
                <c:pt idx="66">
                  <c:v>6.3466633154512229E-4</c:v>
                </c:pt>
                <c:pt idx="67">
                  <c:v>4.1388329433699508E-4</c:v>
                </c:pt>
                <c:pt idx="68">
                  <c:v>2.7062711537633404E-4</c:v>
                </c:pt>
                <c:pt idx="69">
                  <c:v>1.774271140283231E-4</c:v>
                </c:pt>
                <c:pt idx="70">
                  <c:v>1.1663196074047502E-4</c:v>
                </c:pt>
                <c:pt idx="71">
                  <c:v>7.6869979644182234E-5</c:v>
                </c:pt>
                <c:pt idx="72">
                  <c:v>5.0796058761662216E-5</c:v>
                </c:pt>
                <c:pt idx="73">
                  <c:v>3.3653375351480926E-5</c:v>
                </c:pt>
                <c:pt idx="74">
                  <c:v>2.2353444212054914E-5</c:v>
                </c:pt>
                <c:pt idx="75">
                  <c:v>1.4885641114952507E-5</c:v>
                </c:pt>
                <c:pt idx="76">
                  <c:v>9.9377898544792612E-6</c:v>
                </c:pt>
                <c:pt idx="77">
                  <c:v>6.6511888885726835E-6</c:v>
                </c:pt>
                <c:pt idx="78">
                  <c:v>4.4625930276058018E-6</c:v>
                </c:pt>
                <c:pt idx="79">
                  <c:v>3.0015574123117016E-6</c:v>
                </c:pt>
                <c:pt idx="80">
                  <c:v>2.0237628908427417E-6</c:v>
                </c:pt>
                <c:pt idx="81">
                  <c:v>1.3678110811739508E-6</c:v>
                </c:pt>
                <c:pt idx="82">
                  <c:v>9.2665732088141744E-7</c:v>
                </c:pt>
                <c:pt idx="83">
                  <c:v>6.2929286394670925E-7</c:v>
                </c:pt>
                <c:pt idx="84">
                  <c:v>4.2834220150994541E-7</c:v>
                </c:pt>
                <c:pt idx="85">
                  <c:v>2.9223983342167011E-7</c:v>
                </c:pt>
                <c:pt idx="86">
                  <c:v>1.9983305837275121E-7</c:v>
                </c:pt>
                <c:pt idx="87">
                  <c:v>1.369746444309201E-7</c:v>
                </c:pt>
                <c:pt idx="88">
                  <c:v>9.4069551827085474E-8</c:v>
                </c:pt>
                <c:pt idx="89">
                  <c:v>6.4766518441366381E-8</c:v>
                </c:pt>
                <c:pt idx="90">
                  <c:v>4.4676903924831457E-8</c:v>
                </c:pt>
              </c:numCache>
            </c:numRef>
          </c:val>
        </c:ser>
        <c:ser>
          <c:idx val="11"/>
          <c:order val="11"/>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Stock_Total!$C$17:$CO$17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356098.49896049412</c:v>
                </c:pt>
                <c:pt idx="12">
                  <c:v>356098.49896049412</c:v>
                </c:pt>
                <c:pt idx="13">
                  <c:v>356098.49896048149</c:v>
                </c:pt>
                <c:pt idx="14">
                  <c:v>356098.49816249369</c:v>
                </c:pt>
                <c:pt idx="15">
                  <c:v>356098.06779238471</c:v>
                </c:pt>
                <c:pt idx="16">
                  <c:v>356074.93430061144</c:v>
                </c:pt>
                <c:pt idx="17">
                  <c:v>355745.41886504571</c:v>
                </c:pt>
                <c:pt idx="18">
                  <c:v>353733.91187880922</c:v>
                </c:pt>
                <c:pt idx="19">
                  <c:v>346816.2012249874</c:v>
                </c:pt>
                <c:pt idx="20">
                  <c:v>330936.8638027226</c:v>
                </c:pt>
                <c:pt idx="21">
                  <c:v>303757.75114226842</c:v>
                </c:pt>
                <c:pt idx="22">
                  <c:v>266362.47710938856</c:v>
                </c:pt>
                <c:pt idx="23">
                  <c:v>222768.30658552778</c:v>
                </c:pt>
                <c:pt idx="24">
                  <c:v>178049.249480247</c:v>
                </c:pt>
                <c:pt idx="25">
                  <c:v>136546.01847142651</c:v>
                </c:pt>
                <c:pt idx="26">
                  <c:v>100962.60083100745</c:v>
                </c:pt>
                <c:pt idx="27">
                  <c:v>72327.820516562642</c:v>
                </c:pt>
                <c:pt idx="28">
                  <c:v>50431.740411622726</c:v>
                </c:pt>
                <c:pt idx="29">
                  <c:v>34367.514038670794</c:v>
                </c:pt>
                <c:pt idx="30">
                  <c:v>22972.780238178333</c:v>
                </c:pt>
                <c:pt idx="31">
                  <c:v>15110.099323771849</c:v>
                </c:pt>
                <c:pt idx="32">
                  <c:v>9805.876454597741</c:v>
                </c:pt>
                <c:pt idx="33">
                  <c:v>6293.3245816767367</c:v>
                </c:pt>
                <c:pt idx="34">
                  <c:v>4002.3243511469632</c:v>
                </c:pt>
                <c:pt idx="35">
                  <c:v>2526.5145759818911</c:v>
                </c:pt>
                <c:pt idx="36">
                  <c:v>1585.4079339361801</c:v>
                </c:pt>
                <c:pt idx="37">
                  <c:v>990.17384695116766</c:v>
                </c:pt>
                <c:pt idx="38">
                  <c:v>616.16542819663096</c:v>
                </c:pt>
                <c:pt idx="39">
                  <c:v>382.381727050363</c:v>
                </c:pt>
                <c:pt idx="40">
                  <c:v>236.83903625711341</c:v>
                </c:pt>
                <c:pt idx="41">
                  <c:v>146.50767371037242</c:v>
                </c:pt>
                <c:pt idx="42">
                  <c:v>90.567432680639484</c:v>
                </c:pt>
                <c:pt idx="43">
                  <c:v>55.976654350873346</c:v>
                </c:pt>
                <c:pt idx="44">
                  <c:v>34.606166943241782</c:v>
                </c:pt>
                <c:pt idx="45">
                  <c:v>21.407911546460088</c:v>
                </c:pt>
                <c:pt idx="46">
                  <c:v>13.2559100905005</c:v>
                </c:pt>
                <c:pt idx="47">
                  <c:v>8.2182645538705383</c:v>
                </c:pt>
                <c:pt idx="48">
                  <c:v>5.1025837082756826</c:v>
                </c:pt>
                <c:pt idx="49">
                  <c:v>3.17343213673256</c:v>
                </c:pt>
                <c:pt idx="50">
                  <c:v>1.9773079881160955</c:v>
                </c:pt>
                <c:pt idx="51">
                  <c:v>1.2345009342689204</c:v>
                </c:pt>
                <c:pt idx="52">
                  <c:v>0.77239044328428341</c:v>
                </c:pt>
                <c:pt idx="53">
                  <c:v>0.48434933834973909</c:v>
                </c:pt>
                <c:pt idx="54">
                  <c:v>0.30443706556898709</c:v>
                </c:pt>
                <c:pt idx="55">
                  <c:v>0.19181720584631906</c:v>
                </c:pt>
                <c:pt idx="56">
                  <c:v>0.121159478134201</c:v>
                </c:pt>
                <c:pt idx="57">
                  <c:v>7.6723898760096318E-2</c:v>
                </c:pt>
                <c:pt idx="58">
                  <c:v>4.8710956572864797E-2</c:v>
                </c:pt>
                <c:pt idx="59">
                  <c:v>3.1007078248628209E-2</c:v>
                </c:pt>
                <c:pt idx="60">
                  <c:v>1.9789978833497007E-2</c:v>
                </c:pt>
                <c:pt idx="61">
                  <c:v>1.2664535323895705E-2</c:v>
                </c:pt>
                <c:pt idx="62">
                  <c:v>8.1264183976568691E-3</c:v>
                </c:pt>
                <c:pt idx="63">
                  <c:v>5.2285267877510222E-3</c:v>
                </c:pt>
                <c:pt idx="64">
                  <c:v>3.3731214081775011E-3</c:v>
                </c:pt>
                <c:pt idx="65">
                  <c:v>2.1820140538452702E-3</c:v>
                </c:pt>
                <c:pt idx="66">
                  <c:v>1.4153209784297704E-3</c:v>
                </c:pt>
                <c:pt idx="67">
                  <c:v>9.2049560063184831E-4</c:v>
                </c:pt>
                <c:pt idx="68">
                  <c:v>6.0028038778221413E-4</c:v>
                </c:pt>
                <c:pt idx="69">
                  <c:v>3.9250714388635108E-4</c:v>
                </c:pt>
                <c:pt idx="70">
                  <c:v>2.5733345189158817E-4</c:v>
                </c:pt>
                <c:pt idx="71">
                  <c:v>1.691585033245791E-4</c:v>
                </c:pt>
                <c:pt idx="72">
                  <c:v>1.1148925752980305E-4</c:v>
                </c:pt>
                <c:pt idx="73">
                  <c:v>7.3672647020228338E-5</c:v>
                </c:pt>
                <c:pt idx="74">
                  <c:v>4.8809559319199611E-5</c:v>
                </c:pt>
                <c:pt idx="75">
                  <c:v>3.2420574455355617E-5</c:v>
                </c:pt>
                <c:pt idx="76">
                  <c:v>2.1589560494787708E-5</c:v>
                </c:pt>
                <c:pt idx="77">
                  <c:v>1.4413387612324601E-5</c:v>
                </c:pt>
                <c:pt idx="78">
                  <c:v>9.6466281675874829E-6</c:v>
                </c:pt>
                <c:pt idx="79">
                  <c:v>6.472373033119485E-6</c:v>
                </c:pt>
                <c:pt idx="80">
                  <c:v>4.353343254163805E-6</c:v>
                </c:pt>
                <c:pt idx="81">
                  <c:v>2.9351877437826529E-6</c:v>
                </c:pt>
                <c:pt idx="82">
                  <c:v>1.983820505573181E-6</c:v>
                </c:pt>
                <c:pt idx="83">
                  <c:v>1.3439880843970608E-6</c:v>
                </c:pt>
                <c:pt idx="84">
                  <c:v>9.1270213020710693E-7</c:v>
                </c:pt>
                <c:pt idx="85">
                  <c:v>6.2125102980483822E-7</c:v>
                </c:pt>
                <c:pt idx="86">
                  <c:v>4.2385339764144515E-7</c:v>
                </c:pt>
                <c:pt idx="87">
                  <c:v>2.8983017051669034E-7</c:v>
                </c:pt>
                <c:pt idx="88">
                  <c:v>1.9866274817165022E-7</c:v>
                </c:pt>
                <c:pt idx="89">
                  <c:v>1.3643485451549511E-7</c:v>
                </c:pt>
                <c:pt idx="90">
                  <c:v>9.3934863613103325E-8</c:v>
                </c:pt>
              </c:numCache>
            </c:numRef>
          </c:val>
        </c:ser>
        <c:ser>
          <c:idx val="12"/>
          <c:order val="12"/>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Stock_Total!$C$18:$CO$18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345847.80019932997</c:v>
                </c:pt>
                <c:pt idx="13">
                  <c:v>345847.80019932997</c:v>
                </c:pt>
                <c:pt idx="14">
                  <c:v>345847.80019931769</c:v>
                </c:pt>
                <c:pt idx="15">
                  <c:v>345847.79942430061</c:v>
                </c:pt>
                <c:pt idx="16">
                  <c:v>345847.3814428834</c:v>
                </c:pt>
                <c:pt idx="17">
                  <c:v>345824.91387488099</c:v>
                </c:pt>
                <c:pt idx="18">
                  <c:v>345504.88391447812</c:v>
                </c:pt>
                <c:pt idx="19">
                  <c:v>343551.2804359282</c:v>
                </c:pt>
                <c:pt idx="20">
                  <c:v>336832.70392121829</c:v>
                </c:pt>
                <c:pt idx="21">
                  <c:v>321410.4712183426</c:v>
                </c:pt>
                <c:pt idx="22">
                  <c:v>295013.74011044012</c:v>
                </c:pt>
                <c:pt idx="23">
                  <c:v>258694.93141038573</c:v>
                </c:pt>
                <c:pt idx="24">
                  <c:v>216355.66847834986</c:v>
                </c:pt>
                <c:pt idx="25">
                  <c:v>172923.9000996649</c:v>
                </c:pt>
                <c:pt idx="26">
                  <c:v>132615.3866196411</c:v>
                </c:pt>
                <c:pt idx="27">
                  <c:v>98056.277972912241</c:v>
                </c:pt>
                <c:pt idx="28">
                  <c:v>70245.782253747369</c:v>
                </c:pt>
                <c:pt idx="29">
                  <c:v>48980.005623439502</c:v>
                </c:pt>
                <c:pt idx="30">
                  <c:v>33378.206207806863</c:v>
                </c:pt>
                <c:pt idx="31">
                  <c:v>22311.482730282627</c:v>
                </c:pt>
                <c:pt idx="32">
                  <c:v>14675.137994613195</c:v>
                </c:pt>
                <c:pt idx="33">
                  <c:v>9523.6031905466461</c:v>
                </c:pt>
                <c:pt idx="34">
                  <c:v>6112.1641030976034</c:v>
                </c:pt>
                <c:pt idx="35">
                  <c:v>3887.1129099646987</c:v>
                </c:pt>
                <c:pt idx="36">
                  <c:v>2453.785991307474</c:v>
                </c:pt>
                <c:pt idx="37">
                  <c:v>1539.7701702506258</c:v>
                </c:pt>
                <c:pt idx="38">
                  <c:v>961.67057087471824</c:v>
                </c:pt>
                <c:pt idx="39">
                  <c:v>598.42840821501034</c:v>
                </c:pt>
                <c:pt idx="40">
                  <c:v>371.3744357890713</c:v>
                </c:pt>
                <c:pt idx="41">
                  <c:v>230.02135625384679</c:v>
                </c:pt>
                <c:pt idx="42">
                  <c:v>142.29028432572778</c:v>
                </c:pt>
                <c:pt idx="43">
                  <c:v>87.960346515740355</c:v>
                </c:pt>
                <c:pt idx="44">
                  <c:v>54.365302932421528</c:v>
                </c:pt>
                <c:pt idx="45">
                  <c:v>33.609989218120056</c:v>
                </c:pt>
                <c:pt idx="46">
                  <c:v>20.79166055689117</c:v>
                </c:pt>
                <c:pt idx="47">
                  <c:v>12.87432369926476</c:v>
                </c:pt>
                <c:pt idx="48">
                  <c:v>7.9816924971862635</c:v>
                </c:pt>
                <c:pt idx="49">
                  <c:v>4.9557000548768526</c:v>
                </c:pt>
                <c:pt idx="50">
                  <c:v>3.0820812970980112</c:v>
                </c:pt>
                <c:pt idx="51">
                  <c:v>1.9203889373383205</c:v>
                </c:pt>
                <c:pt idx="52">
                  <c:v>1.1989644261552741</c:v>
                </c:pt>
                <c:pt idx="53">
                  <c:v>0.75015630923647902</c:v>
                </c:pt>
                <c:pt idx="54">
                  <c:v>0.47040679386531814</c:v>
                </c:pt>
                <c:pt idx="55">
                  <c:v>0.29567349970170509</c:v>
                </c:pt>
                <c:pt idx="56">
                  <c:v>0.18629553024229711</c:v>
                </c:pt>
                <c:pt idx="57">
                  <c:v>0.117671765279361</c:v>
                </c:pt>
                <c:pt idx="58">
                  <c:v>7.4515314404173402E-2</c:v>
                </c:pt>
                <c:pt idx="59">
                  <c:v>4.7308756497171804E-2</c:v>
                </c:pt>
                <c:pt idx="60">
                  <c:v>3.0114504369439202E-2</c:v>
                </c:pt>
                <c:pt idx="61">
                  <c:v>1.92203018702293E-2</c:v>
                </c:pt>
                <c:pt idx="62">
                  <c:v>1.2299972325359201E-2</c:v>
                </c:pt>
                <c:pt idx="63">
                  <c:v>7.8924902366431793E-3</c:v>
                </c:pt>
                <c:pt idx="64">
                  <c:v>5.0780177201128008E-3</c:v>
                </c:pt>
                <c:pt idx="65">
                  <c:v>3.2760222866114212E-3</c:v>
                </c:pt>
                <c:pt idx="66">
                  <c:v>2.1192023070283404E-3</c:v>
                </c:pt>
                <c:pt idx="67">
                  <c:v>1.374579360471281E-3</c:v>
                </c:pt>
                <c:pt idx="68">
                  <c:v>8.9399809182291647E-4</c:v>
                </c:pt>
                <c:pt idx="69">
                  <c:v>5.8300063668707412E-4</c:v>
                </c:pt>
                <c:pt idx="70">
                  <c:v>3.8120838102908221E-4</c:v>
                </c:pt>
                <c:pt idx="71">
                  <c:v>2.4992581691359207E-4</c:v>
                </c:pt>
                <c:pt idx="72">
                  <c:v>1.6428908414552814E-4</c:v>
                </c:pt>
                <c:pt idx="73">
                  <c:v>1.0827991293166508E-4</c:v>
                </c:pt>
                <c:pt idx="74">
                  <c:v>7.1551896402782602E-5</c:v>
                </c:pt>
                <c:pt idx="75">
                  <c:v>4.7404520851734053E-5</c:v>
                </c:pt>
                <c:pt idx="76">
                  <c:v>3.1487311486329153E-5</c:v>
                </c:pt>
                <c:pt idx="77">
                  <c:v>2.0968080534428301E-5</c:v>
                </c:pt>
                <c:pt idx="78">
                  <c:v>1.3998481919171907E-5</c:v>
                </c:pt>
                <c:pt idx="79">
                  <c:v>9.3689390459103269E-6</c:v>
                </c:pt>
                <c:pt idx="80">
                  <c:v>6.2860584419991458E-6</c:v>
                </c:pt>
                <c:pt idx="81">
                  <c:v>4.2280273361449113E-6</c:v>
                </c:pt>
                <c:pt idx="82">
                  <c:v>2.8506950389360816E-6</c:v>
                </c:pt>
                <c:pt idx="83">
                  <c:v>1.926713984601562E-6</c:v>
                </c:pt>
                <c:pt idx="84">
                  <c:v>1.3052998646152809E-6</c:v>
                </c:pt>
                <c:pt idx="85">
                  <c:v>8.8642896527454904E-7</c:v>
                </c:pt>
                <c:pt idx="86">
                  <c:v>6.0336761501881055E-7</c:v>
                </c:pt>
                <c:pt idx="87">
                  <c:v>4.1165229735373915E-7</c:v>
                </c:pt>
                <c:pt idx="88">
                  <c:v>2.8148708067346918E-7</c:v>
                </c:pt>
                <c:pt idx="89">
                  <c:v>1.9294401587562217E-7</c:v>
                </c:pt>
                <c:pt idx="90">
                  <c:v>1.325074226441341E-7</c:v>
                </c:pt>
              </c:numCache>
            </c:numRef>
          </c:val>
        </c:ser>
        <c:ser>
          <c:idx val="13"/>
          <c:order val="13"/>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Stock_Total!$C$19:$CO$19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357175.04178149952</c:v>
                </c:pt>
                <c:pt idx="14">
                  <c:v>357175.04178149952</c:v>
                </c:pt>
                <c:pt idx="15">
                  <c:v>357175.04178148671</c:v>
                </c:pt>
                <c:pt idx="16">
                  <c:v>357175.0409810862</c:v>
                </c:pt>
                <c:pt idx="17">
                  <c:v>357174.6093099002</c:v>
                </c:pt>
                <c:pt idx="18">
                  <c:v>357151.40588187432</c:v>
                </c:pt>
                <c:pt idx="19">
                  <c:v>356820.89426834811</c:v>
                </c:pt>
                <c:pt idx="20">
                  <c:v>354803.30617418169</c:v>
                </c:pt>
                <c:pt idx="21">
                  <c:v>347864.68217261118</c:v>
                </c:pt>
                <c:pt idx="22">
                  <c:v>331937.33896892756</c:v>
                </c:pt>
                <c:pt idx="23">
                  <c:v>304676.05949591665</c:v>
                </c:pt>
                <c:pt idx="24">
                  <c:v>267167.73355768702</c:v>
                </c:pt>
                <c:pt idx="25">
                  <c:v>223441.77087111832</c:v>
                </c:pt>
                <c:pt idx="26">
                  <c:v>178587.52089074964</c:v>
                </c:pt>
                <c:pt idx="27">
                  <c:v>136958.81896441214</c:v>
                </c:pt>
                <c:pt idx="28">
                  <c:v>101267.82695083672</c:v>
                </c:pt>
                <c:pt idx="29">
                  <c:v>72546.47910727105</c:v>
                </c:pt>
                <c:pt idx="30">
                  <c:v>50584.203643704248</c:v>
                </c:pt>
                <c:pt idx="31">
                  <c:v>34471.41254041154</c:v>
                </c:pt>
                <c:pt idx="32">
                  <c:v>23042.230633830492</c:v>
                </c:pt>
                <c:pt idx="33">
                  <c:v>15155.77957516065</c:v>
                </c:pt>
                <c:pt idx="34">
                  <c:v>9835.5211903427098</c:v>
                </c:pt>
                <c:pt idx="35">
                  <c:v>6312.350310283955</c:v>
                </c:pt>
                <c:pt idx="36">
                  <c:v>4014.4240189639859</c:v>
                </c:pt>
                <c:pt idx="37">
                  <c:v>2534.1526343755072</c:v>
                </c:pt>
                <c:pt idx="38">
                  <c:v>1590.2008761547704</c:v>
                </c:pt>
                <c:pt idx="39">
                  <c:v>993.16730114879442</c:v>
                </c:pt>
                <c:pt idx="40">
                  <c:v>618.02819501596036</c:v>
                </c:pt>
                <c:pt idx="41">
                  <c:v>383.53772828131849</c:v>
                </c:pt>
                <c:pt idx="42">
                  <c:v>237.55503861309265</c:v>
                </c:pt>
                <c:pt idx="43">
                  <c:v>146.95058988332926</c:v>
                </c:pt>
                <c:pt idx="44">
                  <c:v>90.841232541503416</c:v>
                </c:pt>
                <c:pt idx="45">
                  <c:v>56.145880746270301</c:v>
                </c:pt>
                <c:pt idx="46">
                  <c:v>34.710786930953113</c:v>
                </c:pt>
                <c:pt idx="47">
                  <c:v>21.472631093313872</c:v>
                </c:pt>
                <c:pt idx="48">
                  <c:v>13.295984830735254</c:v>
                </c:pt>
                <c:pt idx="49">
                  <c:v>8.243109684452147</c:v>
                </c:pt>
                <c:pt idx="50">
                  <c:v>5.1180096364268941</c:v>
                </c:pt>
                <c:pt idx="51">
                  <c:v>3.1830259305697139</c:v>
                </c:pt>
                <c:pt idx="52">
                  <c:v>1.983285706993702</c:v>
                </c:pt>
                <c:pt idx="53">
                  <c:v>1.2382330284007141</c:v>
                </c:pt>
                <c:pt idx="54">
                  <c:v>0.77472550335658963</c:v>
                </c:pt>
                <c:pt idx="55">
                  <c:v>0.48581360400820511</c:v>
                </c:pt>
                <c:pt idx="56">
                  <c:v>0.30535742759899609</c:v>
                </c:pt>
                <c:pt idx="57">
                  <c:v>0.19239709999499405</c:v>
                </c:pt>
                <c:pt idx="58">
                  <c:v>0.12152576265031906</c:v>
                </c:pt>
                <c:pt idx="59">
                  <c:v>7.6955847399730687E-2</c:v>
                </c:pt>
                <c:pt idx="60">
                  <c:v>4.8858217599675915E-2</c:v>
                </c:pt>
                <c:pt idx="61">
                  <c:v>3.110081761452382E-2</c:v>
                </c:pt>
                <c:pt idx="62">
                  <c:v>1.9849807110513804E-2</c:v>
                </c:pt>
                <c:pt idx="63">
                  <c:v>1.2702822243453305E-2</c:v>
                </c:pt>
                <c:pt idx="64">
                  <c:v>8.1509858625914908E-3</c:v>
                </c:pt>
                <c:pt idx="65">
                  <c:v>5.2443334620117113E-3</c:v>
                </c:pt>
                <c:pt idx="66">
                  <c:v>3.3833188946789917E-3</c:v>
                </c:pt>
                <c:pt idx="67">
                  <c:v>2.1886106319601918E-3</c:v>
                </c:pt>
                <c:pt idx="68">
                  <c:v>1.4195997205283606E-3</c:v>
                </c:pt>
                <c:pt idx="69">
                  <c:v>9.2327840632611645E-4</c:v>
                </c:pt>
                <c:pt idx="70">
                  <c:v>6.0209513157906825E-4</c:v>
                </c:pt>
                <c:pt idx="71">
                  <c:v>3.9369375587482624E-4</c:v>
                </c:pt>
                <c:pt idx="72">
                  <c:v>2.5811141214990714E-4</c:v>
                </c:pt>
                <c:pt idx="73">
                  <c:v>1.6966989658486414E-4</c:v>
                </c:pt>
                <c:pt idx="74">
                  <c:v>1.1182630741954803E-4</c:v>
                </c:pt>
                <c:pt idx="75">
                  <c:v>7.3895371236942659E-5</c:v>
                </c:pt>
                <c:pt idx="76">
                  <c:v>4.8957118437912403E-5</c:v>
                </c:pt>
                <c:pt idx="77">
                  <c:v>3.2518587046772511E-5</c:v>
                </c:pt>
                <c:pt idx="78">
                  <c:v>2.1654829195518502E-5</c:v>
                </c:pt>
                <c:pt idx="79">
                  <c:v>1.44569615925736E-5</c:v>
                </c:pt>
                <c:pt idx="80">
                  <c:v>9.6757914702440475E-6</c:v>
                </c:pt>
                <c:pt idx="81">
                  <c:v>6.491940053884847E-6</c:v>
                </c:pt>
                <c:pt idx="82">
                  <c:v>4.3665041083693721E-6</c:v>
                </c:pt>
                <c:pt idx="83">
                  <c:v>2.9440612866453627E-6</c:v>
                </c:pt>
                <c:pt idx="84">
                  <c:v>1.9898179128345817E-6</c:v>
                </c:pt>
                <c:pt idx="85">
                  <c:v>1.3480511757271309E-6</c:v>
                </c:pt>
                <c:pt idx="86">
                  <c:v>9.1546137499151138E-7</c:v>
                </c:pt>
                <c:pt idx="87">
                  <c:v>6.23129171212711E-7</c:v>
                </c:pt>
                <c:pt idx="88">
                  <c:v>4.2513477437771857E-7</c:v>
                </c:pt>
                <c:pt idx="89">
                  <c:v>2.9070637356245218E-7</c:v>
                </c:pt>
                <c:pt idx="90">
                  <c:v>1.9926333749165525E-7</c:v>
                </c:pt>
              </c:numCache>
            </c:numRef>
          </c:val>
        </c:ser>
        <c:ser>
          <c:idx val="14"/>
          <c:order val="14"/>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Stock_Total!$C$20:$CO$20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364622.64705692331</c:v>
                </c:pt>
                <c:pt idx="15">
                  <c:v>364622.64705692331</c:v>
                </c:pt>
                <c:pt idx="16">
                  <c:v>364622.64705690974</c:v>
                </c:pt>
                <c:pt idx="17">
                  <c:v>364622.64623982087</c:v>
                </c:pt>
                <c:pt idx="18">
                  <c:v>364622.20556767943</c:v>
                </c:pt>
                <c:pt idx="19">
                  <c:v>364598.51831532962</c:v>
                </c:pt>
                <c:pt idx="20">
                  <c:v>364261.11506675486</c:v>
                </c:pt>
                <c:pt idx="21">
                  <c:v>362201.45740451739</c:v>
                </c:pt>
                <c:pt idx="22">
                  <c:v>355118.15326947288</c:v>
                </c:pt>
                <c:pt idx="23">
                  <c:v>338858.70241158258</c:v>
                </c:pt>
                <c:pt idx="24">
                  <c:v>311028.9866676461</c:v>
                </c:pt>
                <c:pt idx="25">
                  <c:v>272738.55903290201</c:v>
                </c:pt>
                <c:pt idx="26">
                  <c:v>228100.84812128011</c:v>
                </c:pt>
                <c:pt idx="27">
                  <c:v>182311.32352846174</c:v>
                </c:pt>
                <c:pt idx="28">
                  <c:v>139814.60423302316</c:v>
                </c:pt>
                <c:pt idx="29">
                  <c:v>103379.40450807018</c:v>
                </c:pt>
                <c:pt idx="30">
                  <c:v>74059.175901027673</c:v>
                </c:pt>
                <c:pt idx="31">
                  <c:v>51638.955901955531</c:v>
                </c:pt>
                <c:pt idx="32">
                  <c:v>35190.190293209685</c:v>
                </c:pt>
                <c:pt idx="33">
                  <c:v>23522.69376353328</c:v>
                </c:pt>
                <c:pt idx="34">
                  <c:v>15471.799035406642</c:v>
                </c:pt>
                <c:pt idx="35">
                  <c:v>10040.60573135203</c:v>
                </c:pt>
                <c:pt idx="36">
                  <c:v>6443.9717506755105</c:v>
                </c:pt>
                <c:pt idx="37">
                  <c:v>4098.1304429971506</c:v>
                </c:pt>
                <c:pt idx="38">
                  <c:v>2586.9933044132822</c:v>
                </c:pt>
                <c:pt idx="39">
                  <c:v>1623.3588156769808</c:v>
                </c:pt>
                <c:pt idx="40">
                  <c:v>1013.87624540907</c:v>
                </c:pt>
                <c:pt idx="41">
                  <c:v>630.9149578272818</c:v>
                </c:pt>
                <c:pt idx="42">
                  <c:v>391.53503289203519</c:v>
                </c:pt>
                <c:pt idx="43">
                  <c:v>242.50839747589021</c:v>
                </c:pt>
                <c:pt idx="44">
                  <c:v>150.01471772099399</c:v>
                </c:pt>
                <c:pt idx="45">
                  <c:v>92.735400844326662</c:v>
                </c:pt>
                <c:pt idx="46">
                  <c:v>57.316601845800591</c:v>
                </c:pt>
                <c:pt idx="47">
                  <c:v>35.434555978677402</c:v>
                </c:pt>
                <c:pt idx="48">
                  <c:v>21.920365850507938</c:v>
                </c:pt>
                <c:pt idx="49">
                  <c:v>13.573224937640363</c:v>
                </c:pt>
                <c:pt idx="50">
                  <c:v>8.4149901911797009</c:v>
                </c:pt>
                <c:pt idx="51">
                  <c:v>5.2247273829351988</c:v>
                </c:pt>
                <c:pt idx="52">
                  <c:v>3.249396527445926</c:v>
                </c:pt>
                <c:pt idx="53">
                  <c:v>2.0246400217308271</c:v>
                </c:pt>
                <c:pt idx="54">
                  <c:v>1.2640519400148211</c:v>
                </c:pt>
                <c:pt idx="55">
                  <c:v>0.79087962688388247</c:v>
                </c:pt>
                <c:pt idx="56">
                  <c:v>0.49594350542023502</c:v>
                </c:pt>
                <c:pt idx="57">
                  <c:v>0.31172456226029022</c:v>
                </c:pt>
                <c:pt idx="58">
                  <c:v>0.19640885190731106</c:v>
                </c:pt>
                <c:pt idx="59">
                  <c:v>0.12405974684613603</c:v>
                </c:pt>
                <c:pt idx="60">
                  <c:v>7.8560485764747195E-2</c:v>
                </c:pt>
                <c:pt idx="61">
                  <c:v>4.9876980605423116E-2</c:v>
                </c:pt>
                <c:pt idx="62">
                  <c:v>3.1749313691351012E-2</c:v>
                </c:pt>
                <c:pt idx="63">
                  <c:v>2.0263703690227307E-2</c:v>
                </c:pt>
                <c:pt idx="64">
                  <c:v>1.2967694070670699E-2</c:v>
                </c:pt>
                <c:pt idx="65">
                  <c:v>8.3209454572131126E-3</c:v>
                </c:pt>
                <c:pt idx="66">
                  <c:v>5.3536852391206325E-3</c:v>
                </c:pt>
                <c:pt idx="67">
                  <c:v>3.4538658834125111E-3</c:v>
                </c:pt>
                <c:pt idx="68">
                  <c:v>2.2342462620622721E-3</c:v>
                </c:pt>
                <c:pt idx="69">
                  <c:v>1.4492003844349508E-3</c:v>
                </c:pt>
                <c:pt idx="70">
                  <c:v>9.4253006818732234E-4</c:v>
                </c:pt>
                <c:pt idx="71">
                  <c:v>6.1464966746122116E-4</c:v>
                </c:pt>
                <c:pt idx="72">
                  <c:v>4.0190282803880022E-4</c:v>
                </c:pt>
                <c:pt idx="73">
                  <c:v>2.6349340050269612E-4</c:v>
                </c:pt>
                <c:pt idx="74">
                  <c:v>1.732077541310791E-4</c:v>
                </c:pt>
                <c:pt idx="75">
                  <c:v>1.1415804424224203E-4</c:v>
                </c:pt>
                <c:pt idx="76">
                  <c:v>7.5436194341235461E-5</c:v>
                </c:pt>
                <c:pt idx="77">
                  <c:v>4.9977943666151012E-5</c:v>
                </c:pt>
                <c:pt idx="78">
                  <c:v>3.3196645623404617E-5</c:v>
                </c:pt>
                <c:pt idx="79">
                  <c:v>2.2106363041082109E-5</c:v>
                </c:pt>
                <c:pt idx="80">
                  <c:v>1.4758409708563008E-5</c:v>
                </c:pt>
                <c:pt idx="81">
                  <c:v>9.87754542045924E-6</c:v>
                </c:pt>
                <c:pt idx="82">
                  <c:v>6.6273061946764637E-6</c:v>
                </c:pt>
                <c:pt idx="83">
                  <c:v>4.4575519007079704E-6</c:v>
                </c:pt>
                <c:pt idx="84">
                  <c:v>3.0054491323924519E-6</c:v>
                </c:pt>
                <c:pt idx="85">
                  <c:v>2.0313084333111592E-6</c:v>
                </c:pt>
                <c:pt idx="86">
                  <c:v>1.3761599511830213E-6</c:v>
                </c:pt>
                <c:pt idx="87">
                  <c:v>9.3455004068278781E-7</c:v>
                </c:pt>
                <c:pt idx="88">
                  <c:v>6.3612229659920765E-7</c:v>
                </c:pt>
                <c:pt idx="89">
                  <c:v>4.3399943628866635E-7</c:v>
                </c:pt>
                <c:pt idx="90">
                  <c:v>2.9676801300552321E-7</c:v>
                </c:pt>
              </c:numCache>
            </c:numRef>
          </c:val>
        </c:ser>
        <c:ser>
          <c:idx val="15"/>
          <c:order val="15"/>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Stock_Total!$C$21:$CO$21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346917.59739527025</c:v>
                </c:pt>
                <c:pt idx="16">
                  <c:v>346917.59739527025</c:v>
                </c:pt>
                <c:pt idx="17">
                  <c:v>346917.59739525779</c:v>
                </c:pt>
                <c:pt idx="18">
                  <c:v>346917.59661784384</c:v>
                </c:pt>
                <c:pt idx="19">
                  <c:v>346917.17734350101</c:v>
                </c:pt>
                <c:pt idx="20">
                  <c:v>346894.64027746709</c:v>
                </c:pt>
                <c:pt idx="21">
                  <c:v>346573.62038116209</c:v>
                </c:pt>
                <c:pt idx="22">
                  <c:v>344613.97389894922</c:v>
                </c:pt>
                <c:pt idx="23">
                  <c:v>337874.61507967662</c:v>
                </c:pt>
                <c:pt idx="24">
                  <c:v>322404.67739995482</c:v>
                </c:pt>
                <c:pt idx="25">
                  <c:v>295926.29433733464</c:v>
                </c:pt>
                <c:pt idx="26">
                  <c:v>259495.14211598336</c:v>
                </c:pt>
                <c:pt idx="27">
                  <c:v>217024.91283187931</c:v>
                </c:pt>
                <c:pt idx="28">
                  <c:v>173458.79869763509</c:v>
                </c:pt>
                <c:pt idx="29">
                  <c:v>133025.60050176675</c:v>
                </c:pt>
                <c:pt idx="30">
                  <c:v>98359.591543677321</c:v>
                </c:pt>
                <c:pt idx="31">
                  <c:v>70463.070728152525</c:v>
                </c:pt>
                <c:pt idx="32">
                  <c:v>49131.513519811531</c:v>
                </c:pt>
                <c:pt idx="33">
                  <c:v>33481.453680787876</c:v>
                </c:pt>
                <c:pt idx="34">
                  <c:v>22380.49794925571</c:v>
                </c:pt>
                <c:pt idx="35">
                  <c:v>14720.53201321799</c:v>
                </c:pt>
                <c:pt idx="36">
                  <c:v>9553.06217216406</c:v>
                </c:pt>
                <c:pt idx="37">
                  <c:v>6131.0706163524137</c:v>
                </c:pt>
                <c:pt idx="38">
                  <c:v>3899.1367611760888</c:v>
                </c:pt>
                <c:pt idx="39">
                  <c:v>2461.3761895722209</c:v>
                </c:pt>
                <c:pt idx="40">
                  <c:v>1544.533079858775</c:v>
                </c:pt>
                <c:pt idx="41">
                  <c:v>964.64526806679839</c:v>
                </c:pt>
                <c:pt idx="42">
                  <c:v>600.2795029240433</c:v>
                </c:pt>
                <c:pt idx="43">
                  <c:v>372.52319350799155</c:v>
                </c:pt>
                <c:pt idx="44">
                  <c:v>230.73287213390998</c:v>
                </c:pt>
                <c:pt idx="45">
                  <c:v>142.73042518275639</c:v>
                </c:pt>
                <c:pt idx="46">
                  <c:v>88.232430744705354</c:v>
                </c:pt>
                <c:pt idx="47">
                  <c:v>54.533468954006629</c:v>
                </c:pt>
                <c:pt idx="48">
                  <c:v>33.713953656235297</c:v>
                </c:pt>
                <c:pt idx="49">
                  <c:v>20.855974570598601</c:v>
                </c:pt>
                <c:pt idx="50">
                  <c:v>12.914147330888744</c:v>
                </c:pt>
                <c:pt idx="51">
                  <c:v>8.0063819480008185</c:v>
                </c:pt>
                <c:pt idx="52">
                  <c:v>4.9710293240512557</c:v>
                </c:pt>
                <c:pt idx="53">
                  <c:v>3.0916149761539287</c:v>
                </c:pt>
                <c:pt idx="54">
                  <c:v>1.926329199786412</c:v>
                </c:pt>
                <c:pt idx="55">
                  <c:v>1.2026731349583761</c:v>
                </c:pt>
                <c:pt idx="56">
                  <c:v>0.75247673780556501</c:v>
                </c:pt>
                <c:pt idx="57">
                  <c:v>0.47186188442462812</c:v>
                </c:pt>
                <c:pt idx="58">
                  <c:v>0.29658809473660913</c:v>
                </c:pt>
                <c:pt idx="59">
                  <c:v>0.18687179077006305</c:v>
                </c:pt>
                <c:pt idx="60">
                  <c:v>0.118035754654065</c:v>
                </c:pt>
                <c:pt idx="61">
                  <c:v>7.4745809651962314E-2</c:v>
                </c:pt>
                <c:pt idx="62">
                  <c:v>4.7455094785328916E-2</c:v>
                </c:pt>
                <c:pt idx="63">
                  <c:v>3.0207656363793307E-2</c:v>
                </c:pt>
                <c:pt idx="64">
                  <c:v>1.9279755262831707E-2</c:v>
                </c:pt>
                <c:pt idx="65">
                  <c:v>1.2338019338803305E-2</c:v>
                </c:pt>
                <c:pt idx="66">
                  <c:v>7.9169037616656935E-3</c:v>
                </c:pt>
                <c:pt idx="67">
                  <c:v>5.0937253496388018E-3</c:v>
                </c:pt>
                <c:pt idx="68">
                  <c:v>3.2861558755891015E-3</c:v>
                </c:pt>
                <c:pt idx="69">
                  <c:v>2.1257575509373216E-3</c:v>
                </c:pt>
                <c:pt idx="70">
                  <c:v>1.3788312919410803E-3</c:v>
                </c:pt>
                <c:pt idx="71">
                  <c:v>8.9676346043667367E-4</c:v>
                </c:pt>
                <c:pt idx="72">
                  <c:v>5.8480400928623527E-4</c:v>
                </c:pt>
                <c:pt idx="73">
                  <c:v>3.8238755769829622E-4</c:v>
                </c:pt>
                <c:pt idx="74">
                  <c:v>2.5069890246733414E-4</c:v>
                </c:pt>
                <c:pt idx="75">
                  <c:v>1.6479727301196303E-4</c:v>
                </c:pt>
                <c:pt idx="76">
                  <c:v>1.0861485086437508E-4</c:v>
                </c:pt>
                <c:pt idx="77">
                  <c:v>7.1773225027951926E-5</c:v>
                </c:pt>
                <c:pt idx="78">
                  <c:v>4.7551155363946703E-5</c:v>
                </c:pt>
                <c:pt idx="79">
                  <c:v>3.1584709930142709E-5</c:v>
                </c:pt>
                <c:pt idx="80">
                  <c:v>2.103294026101062E-5</c:v>
                </c:pt>
                <c:pt idx="81">
                  <c:v>1.4041782864547104E-5</c:v>
                </c:pt>
                <c:pt idx="82">
                  <c:v>9.3979196111025066E-6</c:v>
                </c:pt>
                <c:pt idx="83">
                  <c:v>6.3055028556715437E-6</c:v>
                </c:pt>
                <c:pt idx="84">
                  <c:v>4.2411057243433151E-6</c:v>
                </c:pt>
                <c:pt idx="85">
                  <c:v>2.8595129801153409E-6</c:v>
                </c:pt>
                <c:pt idx="86">
                  <c:v>1.9326738120658911E-6</c:v>
                </c:pt>
                <c:pt idx="87">
                  <c:v>1.3093374965858209E-6</c:v>
                </c:pt>
                <c:pt idx="88">
                  <c:v>8.8917092061127378E-7</c:v>
                </c:pt>
                <c:pt idx="89">
                  <c:v>6.0523398797910125E-7</c:v>
                </c:pt>
                <c:pt idx="90">
                  <c:v>4.1292564497416037E-7</c:v>
                </c:pt>
              </c:numCache>
            </c:numRef>
          </c:val>
        </c:ser>
        <c:ser>
          <c:idx val="16"/>
          <c:order val="16"/>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Stock_Total!$C$22:$CO$22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328008.16408739839</c:v>
                </c:pt>
                <c:pt idx="17">
                  <c:v>328008.16408739839</c:v>
                </c:pt>
                <c:pt idx="18">
                  <c:v>328008.16408738686</c:v>
                </c:pt>
                <c:pt idx="19">
                  <c:v>328008.16335234686</c:v>
                </c:pt>
                <c:pt idx="20">
                  <c:v>328007.76693138579</c:v>
                </c:pt>
                <c:pt idx="21">
                  <c:v>327986.45829293958</c:v>
                </c:pt>
                <c:pt idx="22">
                  <c:v>327682.93622426031</c:v>
                </c:pt>
                <c:pt idx="23">
                  <c:v>325830.1041692794</c:v>
                </c:pt>
                <c:pt idx="24">
                  <c:v>319458.0875000956</c:v>
                </c:pt>
                <c:pt idx="25">
                  <c:v>304831.36952738179</c:v>
                </c:pt>
                <c:pt idx="26">
                  <c:v>279796.24337182642</c:v>
                </c:pt>
                <c:pt idx="27">
                  <c:v>245350.84352634393</c:v>
                </c:pt>
                <c:pt idx="28">
                  <c:v>205195.53851892008</c:v>
                </c:pt>
                <c:pt idx="29">
                  <c:v>164004.08204369916</c:v>
                </c:pt>
                <c:pt idx="30">
                  <c:v>125774.7756954894</c:v>
                </c:pt>
                <c:pt idx="31">
                  <c:v>92998.306470653333</c:v>
                </c:pt>
                <c:pt idx="32">
                  <c:v>66622.340979630375</c:v>
                </c:pt>
                <c:pt idx="33">
                  <c:v>46453.502703429884</c:v>
                </c:pt>
                <c:pt idx="34">
                  <c:v>31656.480487784695</c:v>
                </c:pt>
                <c:pt idx="35">
                  <c:v>21160.60441676874</c:v>
                </c:pt>
                <c:pt idx="36">
                  <c:v>13918.16015185871</c:v>
                </c:pt>
                <c:pt idx="37">
                  <c:v>9032.3535272673853</c:v>
                </c:pt>
                <c:pt idx="38">
                  <c:v>5796.8844240225026</c:v>
                </c:pt>
                <c:pt idx="39">
                  <c:v>3686.6065606405332</c:v>
                </c:pt>
                <c:pt idx="40">
                  <c:v>2327.2139872170901</c:v>
                </c:pt>
                <c:pt idx="41">
                  <c:v>1460.3452338553498</c:v>
                </c:pt>
                <c:pt idx="42">
                  <c:v>912.06536004477937</c:v>
                </c:pt>
                <c:pt idx="43">
                  <c:v>567.5600752794096</c:v>
                </c:pt>
                <c:pt idx="44">
                  <c:v>352.21807628083519</c:v>
                </c:pt>
                <c:pt idx="45">
                  <c:v>218.15631824817936</c:v>
                </c:pt>
                <c:pt idx="46">
                  <c:v>134.95061961433964</c:v>
                </c:pt>
                <c:pt idx="47">
                  <c:v>83.423146703522761</c:v>
                </c:pt>
                <c:pt idx="48">
                  <c:v>51.561013817757853</c:v>
                </c:pt>
                <c:pt idx="49">
                  <c:v>31.876307589867274</c:v>
                </c:pt>
                <c:pt idx="50">
                  <c:v>19.719178215572359</c:v>
                </c:pt>
                <c:pt idx="51">
                  <c:v>12.210236057678713</c:v>
                </c:pt>
                <c:pt idx="52">
                  <c:v>7.5699781834763833</c:v>
                </c:pt>
                <c:pt idx="53">
                  <c:v>4.7000734884857218</c:v>
                </c:pt>
                <c:pt idx="54">
                  <c:v>2.9231003558402442</c:v>
                </c:pt>
                <c:pt idx="55">
                  <c:v>1.8213307972670234</c:v>
                </c:pt>
                <c:pt idx="56">
                  <c:v>1.1371190448591271</c:v>
                </c:pt>
                <c:pt idx="57">
                  <c:v>0.71146149731014818</c:v>
                </c:pt>
                <c:pt idx="58">
                  <c:v>0.44614211436670292</c:v>
                </c:pt>
                <c:pt idx="59">
                  <c:v>0.28042197102469923</c:v>
                </c:pt>
                <c:pt idx="60">
                  <c:v>0.17668597231859096</c:v>
                </c:pt>
                <c:pt idx="61">
                  <c:v>0.11160198119508298</c:v>
                </c:pt>
                <c:pt idx="62">
                  <c:v>7.06716407044405E-2</c:v>
                </c:pt>
                <c:pt idx="63">
                  <c:v>4.4868460504740831E-2</c:v>
                </c:pt>
                <c:pt idx="64">
                  <c:v>2.8561128001764406E-2</c:v>
                </c:pt>
                <c:pt idx="65">
                  <c:v>1.8228873874652302E-2</c:v>
                </c:pt>
                <c:pt idx="66">
                  <c:v>1.1665511067127205E-2</c:v>
                </c:pt>
                <c:pt idx="67">
                  <c:v>7.4853771835674222E-3</c:v>
                </c:pt>
                <c:pt idx="68">
                  <c:v>4.8160817232825821E-3</c:v>
                </c:pt>
                <c:pt idx="69">
                  <c:v>3.107037416810191E-3</c:v>
                </c:pt>
                <c:pt idx="70">
                  <c:v>2.0098889096808303E-3</c:v>
                </c:pt>
                <c:pt idx="71">
                  <c:v>1.3036753512983303E-3</c:v>
                </c:pt>
                <c:pt idx="72">
                  <c:v>8.4788358528654353E-4</c:v>
                </c:pt>
                <c:pt idx="73">
                  <c:v>5.5292810418715028E-4</c:v>
                </c:pt>
                <c:pt idx="74">
                  <c:v>3.6154476369088407E-4</c:v>
                </c:pt>
                <c:pt idx="75">
                  <c:v>2.3703406040640604E-4</c:v>
                </c:pt>
                <c:pt idx="76">
                  <c:v>1.5581467003438005E-4</c:v>
                </c:pt>
                <c:pt idx="77">
                  <c:v>1.0269458249492606E-4</c:v>
                </c:pt>
                <c:pt idx="78">
                  <c:v>6.7861082714771426E-5</c:v>
                </c:pt>
                <c:pt idx="79">
                  <c:v>4.4959285110555317E-5</c:v>
                </c:pt>
                <c:pt idx="80">
                  <c:v>2.9863122525938416E-5</c:v>
                </c:pt>
                <c:pt idx="81">
                  <c:v>1.9886498039225914E-5</c:v>
                </c:pt>
                <c:pt idx="82">
                  <c:v>1.3276407574869201E-5</c:v>
                </c:pt>
                <c:pt idx="83">
                  <c:v>8.8856673199153437E-6</c:v>
                </c:pt>
                <c:pt idx="84">
                  <c:v>5.9618088873714536E-6</c:v>
                </c:pt>
                <c:pt idx="85">
                  <c:v>4.0099358256462101E-6</c:v>
                </c:pt>
                <c:pt idx="86">
                  <c:v>2.7036495405075934E-6</c:v>
                </c:pt>
                <c:pt idx="87">
                  <c:v>1.8273295838413109E-6</c:v>
                </c:pt>
                <c:pt idx="88">
                  <c:v>1.2379694534104898E-6</c:v>
                </c:pt>
                <c:pt idx="89">
                  <c:v>8.4070489193807079E-7</c:v>
                </c:pt>
                <c:pt idx="90">
                  <c:v>5.7224450627717436E-7</c:v>
                </c:pt>
              </c:numCache>
            </c:numRef>
          </c:val>
        </c:ser>
        <c:ser>
          <c:idx val="17"/>
          <c:order val="17"/>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Stock_Total!$C$23:$CO$23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321365.1208667914</c:v>
                </c:pt>
                <c:pt idx="18">
                  <c:v>321365.1208667914</c:v>
                </c:pt>
                <c:pt idx="19">
                  <c:v>321365.12086677999</c:v>
                </c:pt>
                <c:pt idx="20">
                  <c:v>321365.12014662725</c:v>
                </c:pt>
                <c:pt idx="21">
                  <c:v>321364.731754251</c:v>
                </c:pt>
                <c:pt idx="22">
                  <c:v>321343.85467276553</c:v>
                </c:pt>
                <c:pt idx="23">
                  <c:v>321046.47973833856</c:v>
                </c:pt>
                <c:pt idx="24">
                  <c:v>319231.17249148549</c:v>
                </c:pt>
                <c:pt idx="25">
                  <c:v>312988.2062142443</c:v>
                </c:pt>
                <c:pt idx="26">
                  <c:v>298657.71842817502</c:v>
                </c:pt>
                <c:pt idx="27">
                  <c:v>274129.62058256194</c:v>
                </c:pt>
                <c:pt idx="28">
                  <c:v>240381.83227538181</c:v>
                </c:pt>
                <c:pt idx="29">
                  <c:v>201039.77966807137</c:v>
                </c:pt>
                <c:pt idx="30">
                  <c:v>160682.56043339573</c:v>
                </c:pt>
                <c:pt idx="31">
                  <c:v>123227.49985760917</c:v>
                </c:pt>
                <c:pt idx="32">
                  <c:v>91114.841859195789</c:v>
                </c:pt>
                <c:pt idx="33">
                  <c:v>65273.060263349966</c:v>
                </c:pt>
                <c:pt idx="34">
                  <c:v>45512.694943153307</c:v>
                </c:pt>
                <c:pt idx="35">
                  <c:v>31015.352030882543</c:v>
                </c:pt>
                <c:pt idx="36">
                  <c:v>20732.04554200458</c:v>
                </c:pt>
                <c:pt idx="37">
                  <c:v>13636.28015750745</c:v>
                </c:pt>
                <c:pt idx="38">
                  <c:v>8849.4241936869857</c:v>
                </c:pt>
                <c:pt idx="39">
                  <c:v>5679.4819993579094</c:v>
                </c:pt>
                <c:pt idx="40">
                  <c:v>3611.942910765094</c:v>
                </c:pt>
                <c:pt idx="41">
                  <c:v>2280.0816753013282</c:v>
                </c:pt>
                <c:pt idx="42">
                  <c:v>1430.7693343270578</c:v>
                </c:pt>
                <c:pt idx="43">
                  <c:v>893.59359540546632</c:v>
                </c:pt>
                <c:pt idx="44">
                  <c:v>556.06546470816977</c:v>
                </c:pt>
                <c:pt idx="45">
                  <c:v>345.08471754166339</c:v>
                </c:pt>
                <c:pt idx="46">
                  <c:v>213.73806891891905</c:v>
                </c:pt>
                <c:pt idx="47">
                  <c:v>132.2175083784046</c:v>
                </c:pt>
                <c:pt idx="48">
                  <c:v>81.733604704797528</c:v>
                </c:pt>
                <c:pt idx="49">
                  <c:v>50.516765287412007</c:v>
                </c:pt>
                <c:pt idx="50">
                  <c:v>31.230727045791514</c:v>
                </c:pt>
                <c:pt idx="51">
                  <c:v>19.319812079289292</c:v>
                </c:pt>
                <c:pt idx="52">
                  <c:v>11.962946097410054</c:v>
                </c:pt>
                <c:pt idx="53">
                  <c:v>7.4166658645839716</c:v>
                </c:pt>
                <c:pt idx="54">
                  <c:v>4.6048844208266448</c:v>
                </c:pt>
                <c:pt idx="55">
                  <c:v>2.863899750099093</c:v>
                </c:pt>
                <c:pt idx="56">
                  <c:v>1.784443973919412</c:v>
                </c:pt>
                <c:pt idx="57">
                  <c:v>1.114089340757124</c:v>
                </c:pt>
                <c:pt idx="58">
                  <c:v>0.69705249779765477</c:v>
                </c:pt>
                <c:pt idx="59">
                  <c:v>0.43710654247318992</c:v>
                </c:pt>
                <c:pt idx="60">
                  <c:v>0.27474267557573401</c:v>
                </c:pt>
                <c:pt idx="61">
                  <c:v>0.17310760848776105</c:v>
                </c:pt>
                <c:pt idx="62">
                  <c:v>0.10934174237862908</c:v>
                </c:pt>
                <c:pt idx="63">
                  <c:v>6.9240350830979708E-2</c:v>
                </c:pt>
                <c:pt idx="64">
                  <c:v>4.3959754091275803E-2</c:v>
                </c:pt>
                <c:pt idx="65">
                  <c:v>2.7982688717264014E-2</c:v>
                </c:pt>
                <c:pt idx="66">
                  <c:v>1.78596903899996E-2</c:v>
                </c:pt>
                <c:pt idx="67">
                  <c:v>1.1429253245847003E-2</c:v>
                </c:pt>
                <c:pt idx="68">
                  <c:v>7.3337782613536132E-3</c:v>
                </c:pt>
                <c:pt idx="69">
                  <c:v>4.7185431783785094E-3</c:v>
                </c:pt>
                <c:pt idx="70">
                  <c:v>3.044111593285831E-3</c:v>
                </c:pt>
                <c:pt idx="71">
                  <c:v>1.9691832798902605E-3</c:v>
                </c:pt>
                <c:pt idx="72">
                  <c:v>1.2772724362111105E-3</c:v>
                </c:pt>
                <c:pt idx="73">
                  <c:v>8.3071167336547149E-4</c:v>
                </c:pt>
                <c:pt idx="74">
                  <c:v>5.4172983019228527E-4</c:v>
                </c:pt>
                <c:pt idx="75">
                  <c:v>3.5422251456923619E-4</c:v>
                </c:pt>
                <c:pt idx="76">
                  <c:v>2.322334862730871E-4</c:v>
                </c:pt>
                <c:pt idx="77">
                  <c:v>1.5265900593582605E-4</c:v>
                </c:pt>
                <c:pt idx="78">
                  <c:v>1.0061474234236805E-4</c:v>
                </c:pt>
                <c:pt idx="79">
                  <c:v>6.6486714162922647E-5</c:v>
                </c:pt>
                <c:pt idx="80">
                  <c:v>4.4048739255735134E-5</c:v>
                </c:pt>
                <c:pt idx="81">
                  <c:v>2.9258314367598708E-5</c:v>
                </c:pt>
                <c:pt idx="82">
                  <c:v>1.9483743228690512E-5</c:v>
                </c:pt>
                <c:pt idx="83">
                  <c:v>1.3007524787821408E-5</c:v>
                </c:pt>
                <c:pt idx="84">
                  <c:v>8.705708774632273E-6</c:v>
                </c:pt>
                <c:pt idx="85">
                  <c:v>5.8410663009117658E-6</c:v>
                </c:pt>
                <c:pt idx="86">
                  <c:v>3.9287238927794237E-6</c:v>
                </c:pt>
                <c:pt idx="87">
                  <c:v>2.6488934011263128E-6</c:v>
                </c:pt>
                <c:pt idx="88">
                  <c:v>1.7903212690101009E-6</c:v>
                </c:pt>
                <c:pt idx="89">
                  <c:v>1.2128972586141299E-6</c:v>
                </c:pt>
                <c:pt idx="90">
                  <c:v>8.236783677707277E-7</c:v>
                </c:pt>
              </c:numCache>
            </c:numRef>
          </c:val>
        </c:ser>
        <c:ser>
          <c:idx val="18"/>
          <c:order val="18"/>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Stock_Total!$C$24:$CO$24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316918.44241860561</c:v>
                </c:pt>
                <c:pt idx="19">
                  <c:v>316918.44241860561</c:v>
                </c:pt>
                <c:pt idx="20">
                  <c:v>316918.4424185945</c:v>
                </c:pt>
                <c:pt idx="21">
                  <c:v>316918.44170840556</c:v>
                </c:pt>
                <c:pt idx="22">
                  <c:v>316918.05869015411</c:v>
                </c:pt>
                <c:pt idx="23">
                  <c:v>316897.47048154922</c:v>
                </c:pt>
                <c:pt idx="24">
                  <c:v>316604.21027714759</c:v>
                </c:pt>
                <c:pt idx="25">
                  <c:v>314814.02115011285</c:v>
                </c:pt>
                <c:pt idx="26">
                  <c:v>308657.43781176384</c:v>
                </c:pt>
                <c:pt idx="27">
                  <c:v>294525.23872304364</c:v>
                </c:pt>
                <c:pt idx="28">
                  <c:v>270336.53229542542</c:v>
                </c:pt>
                <c:pt idx="29">
                  <c:v>237055.70680777851</c:v>
                </c:pt>
                <c:pt idx="30">
                  <c:v>198258.02397203661</c:v>
                </c:pt>
                <c:pt idx="31">
                  <c:v>158459.22120930281</c:v>
                </c:pt>
                <c:pt idx="32">
                  <c:v>121522.42039421639</c:v>
                </c:pt>
                <c:pt idx="33">
                  <c:v>89854.100175367799</c:v>
                </c:pt>
                <c:pt idx="34">
                  <c:v>64369.887232196728</c:v>
                </c:pt>
                <c:pt idx="35">
                  <c:v>44882.942967653587</c:v>
                </c:pt>
                <c:pt idx="36">
                  <c:v>30586.197500774717</c:v>
                </c:pt>
                <c:pt idx="37">
                  <c:v>20445.179500506878</c:v>
                </c:pt>
                <c:pt idx="38">
                  <c:v>13447.597101529649</c:v>
                </c:pt>
                <c:pt idx="39">
                  <c:v>8726.9761080491207</c:v>
                </c:pt>
                <c:pt idx="40">
                  <c:v>5600.895903470192</c:v>
                </c:pt>
                <c:pt idx="41">
                  <c:v>3561.965026873846</c:v>
                </c:pt>
                <c:pt idx="42">
                  <c:v>2248.5325450835862</c:v>
                </c:pt>
                <c:pt idx="43">
                  <c:v>1410.9720049027651</c:v>
                </c:pt>
                <c:pt idx="44">
                  <c:v>881.22908188449276</c:v>
                </c:pt>
                <c:pt idx="45">
                  <c:v>548.37127465098752</c:v>
                </c:pt>
                <c:pt idx="46">
                  <c:v>340.30983477855568</c:v>
                </c:pt>
                <c:pt idx="47">
                  <c:v>210.78060899901459</c:v>
                </c:pt>
                <c:pt idx="48">
                  <c:v>130.38803558623187</c:v>
                </c:pt>
                <c:pt idx="49">
                  <c:v>80.602669718595081</c:v>
                </c:pt>
                <c:pt idx="50">
                  <c:v>49.817772780478812</c:v>
                </c:pt>
                <c:pt idx="51">
                  <c:v>30.79859240560052</c:v>
                </c:pt>
                <c:pt idx="52">
                  <c:v>19.052486889286488</c:v>
                </c:pt>
                <c:pt idx="53">
                  <c:v>11.797416700676857</c:v>
                </c:pt>
                <c:pt idx="54">
                  <c:v>7.3140426297771146</c:v>
                </c:pt>
                <c:pt idx="55">
                  <c:v>4.5411673620019561</c:v>
                </c:pt>
                <c:pt idx="56">
                  <c:v>2.8242724213392547</c:v>
                </c:pt>
                <c:pt idx="57">
                  <c:v>1.7597529043365625</c:v>
                </c:pt>
                <c:pt idx="58">
                  <c:v>1.0986738624141819</c:v>
                </c:pt>
                <c:pt idx="59">
                  <c:v>0.68740749241919141</c:v>
                </c:pt>
                <c:pt idx="60">
                  <c:v>0.43105836824465532</c:v>
                </c:pt>
                <c:pt idx="61">
                  <c:v>0.2709411045434309</c:v>
                </c:pt>
                <c:pt idx="62">
                  <c:v>0.17071234583510111</c:v>
                </c:pt>
                <c:pt idx="63">
                  <c:v>0.10782879794953003</c:v>
                </c:pt>
                <c:pt idx="64">
                  <c:v>6.8282283026500731E-2</c:v>
                </c:pt>
                <c:pt idx="65">
                  <c:v>4.3351489913203228E-2</c:v>
                </c:pt>
                <c:pt idx="66">
                  <c:v>2.7595496670704212E-2</c:v>
                </c:pt>
                <c:pt idx="67">
                  <c:v>1.7612568673323302E-2</c:v>
                </c:pt>
                <c:pt idx="68">
                  <c:v>1.1271108472854605E-2</c:v>
                </c:pt>
                <c:pt idx="69">
                  <c:v>7.2323019292283913E-3</c:v>
                </c:pt>
                <c:pt idx="70">
                  <c:v>4.6532534412672116E-3</c:v>
                </c:pt>
                <c:pt idx="71">
                  <c:v>3.0019907016992611E-3</c:v>
                </c:pt>
                <c:pt idx="72">
                  <c:v>1.9419360016928011E-3</c:v>
                </c:pt>
                <c:pt idx="73">
                  <c:v>1.2595990191357203E-3</c:v>
                </c:pt>
                <c:pt idx="74">
                  <c:v>8.1921724707350718E-4</c:v>
                </c:pt>
                <c:pt idx="75">
                  <c:v>5.3423400004694018E-4</c:v>
                </c:pt>
                <c:pt idx="76">
                  <c:v>3.4932119355110812E-4</c:v>
                </c:pt>
                <c:pt idx="77">
                  <c:v>2.2902010818285609E-4</c:v>
                </c:pt>
                <c:pt idx="78">
                  <c:v>1.5054668736875408E-4</c:v>
                </c:pt>
                <c:pt idx="79">
                  <c:v>9.9222552035165728E-5</c:v>
                </c:pt>
                <c:pt idx="80">
                  <c:v>6.5566747994342953E-5</c:v>
                </c:pt>
                <c:pt idx="81">
                  <c:v>4.343924380398863E-5</c:v>
                </c:pt>
                <c:pt idx="82">
                  <c:v>2.8853471690279717E-5</c:v>
                </c:pt>
                <c:pt idx="83">
                  <c:v>1.9214149749250814E-5</c:v>
                </c:pt>
                <c:pt idx="84">
                  <c:v>1.2827541720641501E-5</c:v>
                </c:pt>
                <c:pt idx="85">
                  <c:v>8.58524925656159E-6</c:v>
                </c:pt>
                <c:pt idx="86">
                  <c:v>5.7602443885504122E-6</c:v>
                </c:pt>
                <c:pt idx="87">
                  <c:v>3.8743627604456623E-6</c:v>
                </c:pt>
                <c:pt idx="88">
                  <c:v>2.6122410812772809E-6</c:v>
                </c:pt>
                <c:pt idx="89">
                  <c:v>1.7655488762228509E-6</c:v>
                </c:pt>
                <c:pt idx="90">
                  <c:v>1.1961145907091708E-6</c:v>
                </c:pt>
              </c:numCache>
            </c:numRef>
          </c:val>
        </c:ser>
        <c:ser>
          <c:idx val="19"/>
          <c:order val="19"/>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Stock_Total!$C$25:$CO$25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314845.02227295522</c:v>
                </c:pt>
                <c:pt idx="20">
                  <c:v>314845.02227295522</c:v>
                </c:pt>
                <c:pt idx="21">
                  <c:v>314845.02227294422</c:v>
                </c:pt>
                <c:pt idx="22">
                  <c:v>314845.02156740188</c:v>
                </c:pt>
                <c:pt idx="23">
                  <c:v>314844.641055024</c:v>
                </c:pt>
                <c:pt idx="24">
                  <c:v>314824.1875435551</c:v>
                </c:pt>
                <c:pt idx="25">
                  <c:v>314532.84597667749</c:v>
                </c:pt>
                <c:pt idx="26">
                  <c:v>312754.36905601469</c:v>
                </c:pt>
                <c:pt idx="27">
                  <c:v>306638.06479964161</c:v>
                </c:pt>
                <c:pt idx="28">
                  <c:v>292598.32478673116</c:v>
                </c:pt>
                <c:pt idx="29">
                  <c:v>268567.87153876852</c:v>
                </c:pt>
                <c:pt idx="30">
                  <c:v>235504.7838814081</c:v>
                </c:pt>
                <c:pt idx="31">
                  <c:v>196960.93258851429</c:v>
                </c:pt>
                <c:pt idx="32">
                  <c:v>157422.51113647761</c:v>
                </c:pt>
                <c:pt idx="33">
                  <c:v>120727.36715379723</c:v>
                </c:pt>
                <c:pt idx="34">
                  <c:v>89266.235044985835</c:v>
                </c:pt>
                <c:pt idx="35">
                  <c:v>63948.751056144836</c:v>
                </c:pt>
                <c:pt idx="36">
                  <c:v>44589.298970683798</c:v>
                </c:pt>
                <c:pt idx="37">
                  <c:v>30386.08911455093</c:v>
                </c:pt>
                <c:pt idx="38">
                  <c:v>20311.418124128064</c:v>
                </c:pt>
                <c:pt idx="39">
                  <c:v>13359.616993688282</c:v>
                </c:pt>
                <c:pt idx="40">
                  <c:v>8669.8803835625677</c:v>
                </c:pt>
                <c:pt idx="41">
                  <c:v>5564.2523736354424</c:v>
                </c:pt>
                <c:pt idx="42">
                  <c:v>3538.6610815797189</c:v>
                </c:pt>
                <c:pt idx="43">
                  <c:v>2233.8216540368339</c:v>
                </c:pt>
                <c:pt idx="44">
                  <c:v>1401.740804100478</c:v>
                </c:pt>
                <c:pt idx="45">
                  <c:v>875.4636927914222</c:v>
                </c:pt>
                <c:pt idx="46">
                  <c:v>544.78358805414643</c:v>
                </c:pt>
                <c:pt idx="47">
                  <c:v>338.0833778333307</c:v>
                </c:pt>
                <c:pt idx="48">
                  <c:v>209.40158934438139</c:v>
                </c:pt>
                <c:pt idx="49">
                  <c:v>129.53497958332738</c:v>
                </c:pt>
                <c:pt idx="50">
                  <c:v>80.07533152422414</c:v>
                </c:pt>
                <c:pt idx="51">
                  <c:v>49.491842951636215</c:v>
                </c:pt>
                <c:pt idx="52">
                  <c:v>30.597094438287211</c:v>
                </c:pt>
                <c:pt idx="53">
                  <c:v>18.927837121858946</c:v>
                </c:pt>
                <c:pt idx="54">
                  <c:v>11.72023280040543</c:v>
                </c:pt>
                <c:pt idx="55">
                  <c:v>7.2661909389162327</c:v>
                </c:pt>
                <c:pt idx="56">
                  <c:v>4.5114570434061454</c:v>
                </c:pt>
                <c:pt idx="57">
                  <c:v>2.8057947862400852</c:v>
                </c:pt>
                <c:pt idx="58">
                  <c:v>1.748239825150091</c:v>
                </c:pt>
                <c:pt idx="59">
                  <c:v>1.0914858537188101</c:v>
                </c:pt>
                <c:pt idx="60">
                  <c:v>0.68291016959955397</c:v>
                </c:pt>
                <c:pt idx="61">
                  <c:v>0.42823819439220012</c:v>
                </c:pt>
                <c:pt idx="62">
                  <c:v>0.269168488408637</c:v>
                </c:pt>
                <c:pt idx="63">
                  <c:v>0.16959547041988601</c:v>
                </c:pt>
                <c:pt idx="64">
                  <c:v>0.10712333442319304</c:v>
                </c:pt>
                <c:pt idx="65">
                  <c:v>6.7835550232606831E-2</c:v>
                </c:pt>
                <c:pt idx="66">
                  <c:v>4.306786535716909E-2</c:v>
                </c:pt>
                <c:pt idx="67">
                  <c:v>2.7414954767589914E-2</c:v>
                </c:pt>
                <c:pt idx="68">
                  <c:v>1.7497339485570106E-2</c:v>
                </c:pt>
                <c:pt idx="69">
                  <c:v>1.1197367913002403E-2</c:v>
                </c:pt>
                <c:pt idx="70">
                  <c:v>7.184985022061211E-3</c:v>
                </c:pt>
                <c:pt idx="71">
                  <c:v>4.6228098061341216E-3</c:v>
                </c:pt>
                <c:pt idx="72">
                  <c:v>2.982350355273041E-3</c:v>
                </c:pt>
                <c:pt idx="73">
                  <c:v>1.9292310003784403E-3</c:v>
                </c:pt>
                <c:pt idx="74">
                  <c:v>1.2513581671304301E-3</c:v>
                </c:pt>
                <c:pt idx="75">
                  <c:v>8.1385756673813903E-4</c:v>
                </c:pt>
                <c:pt idx="76">
                  <c:v>5.3073880573216588E-4</c:v>
                </c:pt>
                <c:pt idx="77">
                  <c:v>3.4703578032465216E-4</c:v>
                </c:pt>
                <c:pt idx="78">
                  <c:v>2.2752175768472408E-4</c:v>
                </c:pt>
                <c:pt idx="79">
                  <c:v>1.4956174458010109E-4</c:v>
                </c:pt>
                <c:pt idx="80">
                  <c:v>9.8573394363171371E-5</c:v>
                </c:pt>
                <c:pt idx="81">
                  <c:v>6.5137781427617651E-5</c:v>
                </c:pt>
                <c:pt idx="82">
                  <c:v>4.3155045123319695E-5</c:v>
                </c:pt>
                <c:pt idx="83">
                  <c:v>2.8664699560081106E-5</c:v>
                </c:pt>
                <c:pt idx="84">
                  <c:v>1.9088442312133613E-5</c:v>
                </c:pt>
                <c:pt idx="85">
                  <c:v>1.2743618288417811E-5</c:v>
                </c:pt>
                <c:pt idx="86">
                  <c:v>8.5290807716096401E-6</c:v>
                </c:pt>
                <c:pt idx="87">
                  <c:v>5.722558330686612E-6</c:v>
                </c:pt>
                <c:pt idx="88">
                  <c:v>3.8490149714758522E-6</c:v>
                </c:pt>
                <c:pt idx="89">
                  <c:v>2.5951506486666724E-6</c:v>
                </c:pt>
                <c:pt idx="90">
                  <c:v>1.7539978772334705E-6</c:v>
                </c:pt>
              </c:numCache>
            </c:numRef>
          </c:val>
        </c:ser>
        <c:ser>
          <c:idx val="20"/>
          <c:order val="2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Stock_Total!$C$26:$CO$26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330144.41312393663</c:v>
                </c:pt>
                <c:pt idx="21">
                  <c:v>330144.41312393663</c:v>
                </c:pt>
                <c:pt idx="22">
                  <c:v>330144.41312392522</c:v>
                </c:pt>
                <c:pt idx="23">
                  <c:v>330144.41238409781</c:v>
                </c:pt>
                <c:pt idx="24">
                  <c:v>330144.01338133012</c:v>
                </c:pt>
                <c:pt idx="25">
                  <c:v>330122.56596414669</c:v>
                </c:pt>
                <c:pt idx="26">
                  <c:v>329817.06711928418</c:v>
                </c:pt>
                <c:pt idx="27">
                  <c:v>327952.16795401095</c:v>
                </c:pt>
                <c:pt idx="28">
                  <c:v>321538.65166390239</c:v>
                </c:pt>
                <c:pt idx="29">
                  <c:v>306816.6729153964</c:v>
                </c:pt>
                <c:pt idx="30">
                  <c:v>281618.49818366324</c:v>
                </c:pt>
                <c:pt idx="31">
                  <c:v>246948.7626042281</c:v>
                </c:pt>
                <c:pt idx="32">
                  <c:v>206531.93443663293</c:v>
                </c:pt>
                <c:pt idx="33">
                  <c:v>165072.20656196831</c:v>
                </c:pt>
                <c:pt idx="34">
                  <c:v>126593.92068277278</c:v>
                </c:pt>
                <c:pt idx="35">
                  <c:v>93603.985122434358</c:v>
                </c:pt>
                <c:pt idx="36">
                  <c:v>67056.238447169308</c:v>
                </c:pt>
                <c:pt idx="37">
                  <c:v>46756.044716888973</c:v>
                </c:pt>
                <c:pt idx="38">
                  <c:v>31862.652569294773</c:v>
                </c:pt>
                <c:pt idx="39">
                  <c:v>21298.419037705484</c:v>
                </c:pt>
                <c:pt idx="40">
                  <c:v>14008.806237749617</c:v>
                </c:pt>
                <c:pt idx="41">
                  <c:v>9091.1793695265005</c:v>
                </c:pt>
                <c:pt idx="42">
                  <c:v>5834.6383281065446</c:v>
                </c:pt>
                <c:pt idx="43">
                  <c:v>3710.6166633621347</c:v>
                </c:pt>
                <c:pt idx="44">
                  <c:v>2342.3706484905742</c:v>
                </c:pt>
                <c:pt idx="45">
                  <c:v>1469.8561590102654</c:v>
                </c:pt>
                <c:pt idx="46">
                  <c:v>918.00545227411851</c:v>
                </c:pt>
                <c:pt idx="47">
                  <c:v>571.25647615213302</c:v>
                </c:pt>
                <c:pt idx="48">
                  <c:v>354.51199944643446</c:v>
                </c:pt>
                <c:pt idx="49">
                  <c:v>219.57712503196458</c:v>
                </c:pt>
                <c:pt idx="50">
                  <c:v>135.82952496699579</c:v>
                </c:pt>
                <c:pt idx="51">
                  <c:v>83.966464328760125</c:v>
                </c:pt>
                <c:pt idx="52">
                  <c:v>51.8968199901364</c:v>
                </c:pt>
                <c:pt idx="53">
                  <c:v>32.083911359629248</c:v>
                </c:pt>
                <c:pt idx="54">
                  <c:v>19.847605127083987</c:v>
                </c:pt>
                <c:pt idx="55">
                  <c:v>12.289758788726242</c:v>
                </c:pt>
                <c:pt idx="56">
                  <c:v>7.6192798788962328</c:v>
                </c:pt>
                <c:pt idx="57">
                  <c:v>4.7306840907839014</c:v>
                </c:pt>
                <c:pt idx="58">
                  <c:v>2.9421379012508608</c:v>
                </c:pt>
                <c:pt idx="59">
                  <c:v>1.8331927464099786</c:v>
                </c:pt>
                <c:pt idx="60">
                  <c:v>1.144524864987928</c:v>
                </c:pt>
                <c:pt idx="61">
                  <c:v>0.71609509825234219</c:v>
                </c:pt>
                <c:pt idx="62">
                  <c:v>0.44904774528179492</c:v>
                </c:pt>
                <c:pt idx="63">
                  <c:v>0.2822483010707581</c:v>
                </c:pt>
                <c:pt idx="64">
                  <c:v>0.177836691353849</c:v>
                </c:pt>
                <c:pt idx="65">
                  <c:v>0.11232882171585798</c:v>
                </c:pt>
                <c:pt idx="66">
                  <c:v>7.1131910419938216E-2</c:v>
                </c:pt>
                <c:pt idx="67">
                  <c:v>4.5160679467615913E-2</c:v>
                </c:pt>
                <c:pt idx="68">
                  <c:v>2.8747140695521506E-2</c:v>
                </c:pt>
                <c:pt idx="69">
                  <c:v>1.8347594743568011E-2</c:v>
                </c:pt>
                <c:pt idx="70">
                  <c:v>1.1741486117465406E-2</c:v>
                </c:pt>
                <c:pt idx="71">
                  <c:v>7.5341278902487808E-3</c:v>
                </c:pt>
                <c:pt idx="72">
                  <c:v>4.8474478631159411E-3</c:v>
                </c:pt>
                <c:pt idx="73">
                  <c:v>3.1272729060902106E-3</c:v>
                </c:pt>
                <c:pt idx="74">
                  <c:v>2.022978898641321E-3</c:v>
                </c:pt>
                <c:pt idx="75">
                  <c:v>1.3121659180527206E-3</c:v>
                </c:pt>
                <c:pt idx="76">
                  <c:v>8.5340567494917132E-4</c:v>
                </c:pt>
                <c:pt idx="77">
                  <c:v>5.5652921007160513E-4</c:v>
                </c:pt>
                <c:pt idx="78">
                  <c:v>3.638994296341812E-4</c:v>
                </c:pt>
                <c:pt idx="79">
                  <c:v>2.3857781400345109E-4</c:v>
                </c:pt>
                <c:pt idx="80">
                  <c:v>1.5682945861339405E-4</c:v>
                </c:pt>
                <c:pt idx="81">
                  <c:v>1.0336341097827505E-4</c:v>
                </c:pt>
                <c:pt idx="82">
                  <c:v>6.8303047849911357E-5</c:v>
                </c:pt>
                <c:pt idx="83">
                  <c:v>4.5252095595221429E-5</c:v>
                </c:pt>
                <c:pt idx="84">
                  <c:v>3.0057614839572013E-5</c:v>
                </c:pt>
                <c:pt idx="85">
                  <c:v>2.0016014669992109E-5</c:v>
                </c:pt>
                <c:pt idx="86">
                  <c:v>1.3362874059535514E-5</c:v>
                </c:pt>
                <c:pt idx="87">
                  <c:v>8.9435378253766081E-6</c:v>
                </c:pt>
                <c:pt idx="88">
                  <c:v>6.0006369102260122E-6</c:v>
                </c:pt>
                <c:pt idx="89">
                  <c:v>4.0360517047065842E-6</c:v>
                </c:pt>
                <c:pt idx="90">
                  <c:v>2.721257848343812E-6</c:v>
                </c:pt>
              </c:numCache>
            </c:numRef>
          </c:val>
        </c:ser>
        <c:ser>
          <c:idx val="21"/>
          <c:order val="21"/>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Stock_Total!$C$27:$CO$27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360281.46659785742</c:v>
                </c:pt>
                <c:pt idx="22">
                  <c:v>360281.46659785742</c:v>
                </c:pt>
                <c:pt idx="23">
                  <c:v>360281.46659784502</c:v>
                </c:pt>
                <c:pt idx="24">
                  <c:v>360281.4657904827</c:v>
                </c:pt>
                <c:pt idx="25">
                  <c:v>360281.03036496369</c:v>
                </c:pt>
                <c:pt idx="26">
                  <c:v>360257.62513195042</c:v>
                </c:pt>
                <c:pt idx="27">
                  <c:v>359924.23899092886</c:v>
                </c:pt>
                <c:pt idx="28">
                  <c:v>357889.10351805063</c:v>
                </c:pt>
                <c:pt idx="29">
                  <c:v>350890.13287612511</c:v>
                </c:pt>
                <c:pt idx="30">
                  <c:v>334824.26629202894</c:v>
                </c:pt>
                <c:pt idx="31">
                  <c:v>307325.88986325572</c:v>
                </c:pt>
                <c:pt idx="32">
                  <c:v>269491.346298135</c:v>
                </c:pt>
                <c:pt idx="33">
                  <c:v>225385.08991878436</c:v>
                </c:pt>
                <c:pt idx="34">
                  <c:v>180140.73329892871</c:v>
                </c:pt>
                <c:pt idx="35">
                  <c:v>138149.97798808885</c:v>
                </c:pt>
                <c:pt idx="36">
                  <c:v>102148.574074627</c:v>
                </c:pt>
                <c:pt idx="37">
                  <c:v>73177.430760315387</c:v>
                </c:pt>
                <c:pt idx="38">
                  <c:v>51024.144868966789</c:v>
                </c:pt>
                <c:pt idx="39">
                  <c:v>34771.217506728201</c:v>
                </c:pt>
                <c:pt idx="40">
                  <c:v>23242.63365389629</c:v>
                </c:pt>
                <c:pt idx="41">
                  <c:v>15287.59250797001</c:v>
                </c:pt>
                <c:pt idx="42">
                  <c:v>9921.0627414967385</c:v>
                </c:pt>
                <c:pt idx="43">
                  <c:v>6367.250119508044</c:v>
                </c:pt>
                <c:pt idx="44">
                  <c:v>4049.3382905034919</c:v>
                </c:pt>
                <c:pt idx="45">
                  <c:v>2556.1926811620729</c:v>
                </c:pt>
                <c:pt idx="46">
                  <c:v>1604.0311803105199</c:v>
                </c:pt>
                <c:pt idx="47">
                  <c:v>1001.8050814810808</c:v>
                </c:pt>
                <c:pt idx="48">
                  <c:v>623.40331336866325</c:v>
                </c:pt>
                <c:pt idx="49">
                  <c:v>386.87343480549225</c:v>
                </c:pt>
                <c:pt idx="50">
                  <c:v>239.62110365368977</c:v>
                </c:pt>
                <c:pt idx="51">
                  <c:v>148.22864939419279</c:v>
                </c:pt>
                <c:pt idx="52">
                  <c:v>91.6312974287586</c:v>
                </c:pt>
                <c:pt idx="53">
                  <c:v>56.634193021440922</c:v>
                </c:pt>
                <c:pt idx="54">
                  <c:v>35.012673785588305</c:v>
                </c:pt>
                <c:pt idx="55">
                  <c:v>21.659382983278228</c:v>
                </c:pt>
                <c:pt idx="56">
                  <c:v>13.411622746055698</c:v>
                </c:pt>
                <c:pt idx="57">
                  <c:v>8.3148017051488683</c:v>
                </c:pt>
                <c:pt idx="58">
                  <c:v>5.1625220191109058</c:v>
                </c:pt>
                <c:pt idx="59">
                  <c:v>3.2107093618993936</c:v>
                </c:pt>
                <c:pt idx="60">
                  <c:v>2.0005347507886015</c:v>
                </c:pt>
                <c:pt idx="61">
                  <c:v>1.249002195777787</c:v>
                </c:pt>
                <c:pt idx="62">
                  <c:v>0.78146345043566878</c:v>
                </c:pt>
                <c:pt idx="63">
                  <c:v>0.49003882486375011</c:v>
                </c:pt>
                <c:pt idx="64">
                  <c:v>0.3080131839648993</c:v>
                </c:pt>
                <c:pt idx="65">
                  <c:v>0.19407041715354595</c:v>
                </c:pt>
                <c:pt idx="66">
                  <c:v>0.122582697208346</c:v>
                </c:pt>
                <c:pt idx="67">
                  <c:v>7.7625148235909047E-2</c:v>
                </c:pt>
                <c:pt idx="68">
                  <c:v>4.9283147569243915E-2</c:v>
                </c:pt>
                <c:pt idx="69">
                  <c:v>3.1371307823371823E-2</c:v>
                </c:pt>
                <c:pt idx="70">
                  <c:v>2.0022444966452599E-2</c:v>
                </c:pt>
                <c:pt idx="71">
                  <c:v>1.2813301301726901E-2</c:v>
                </c:pt>
                <c:pt idx="72">
                  <c:v>8.2218766634577587E-3</c:v>
                </c:pt>
                <c:pt idx="73">
                  <c:v>5.2899445089941415E-3</c:v>
                </c:pt>
                <c:pt idx="74">
                  <c:v>3.4127443151217608E-3</c:v>
                </c:pt>
                <c:pt idx="75">
                  <c:v>2.207645428866931E-3</c:v>
                </c:pt>
                <c:pt idx="76">
                  <c:v>1.4319462713375908E-3</c:v>
                </c:pt>
                <c:pt idx="77">
                  <c:v>9.3130834856260027E-4</c:v>
                </c:pt>
                <c:pt idx="78">
                  <c:v>6.0733167680131119E-4</c:v>
                </c:pt>
                <c:pt idx="79">
                  <c:v>3.9711779146027622E-4</c:v>
                </c:pt>
                <c:pt idx="80">
                  <c:v>2.6035626020000705E-4</c:v>
                </c:pt>
                <c:pt idx="81">
                  <c:v>1.7114555057992306E-4</c:v>
                </c:pt>
                <c:pt idx="82">
                  <c:v>1.1279888382006305E-4</c:v>
                </c:pt>
                <c:pt idx="83">
                  <c:v>7.4538054482332528E-5</c:v>
                </c:pt>
                <c:pt idx="84">
                  <c:v>4.9382908568416434E-5</c:v>
                </c:pt>
                <c:pt idx="85">
                  <c:v>3.280140788803603E-5</c:v>
                </c:pt>
                <c:pt idx="86">
                  <c:v>2.1843165699859426E-5</c:v>
                </c:pt>
                <c:pt idx="87">
                  <c:v>1.4582696761627704E-5</c:v>
                </c:pt>
                <c:pt idx="88">
                  <c:v>9.7599438191628075E-6</c:v>
                </c:pt>
                <c:pt idx="89">
                  <c:v>6.548401792054197E-6</c:v>
                </c:pt>
                <c:pt idx="90">
                  <c:v>4.4044804928762817E-6</c:v>
                </c:pt>
              </c:numCache>
            </c:numRef>
          </c:val>
        </c:ser>
        <c:ser>
          <c:idx val="22"/>
          <c:order val="22"/>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Stock_Total!$C$28:$CO$28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392304.58613981871</c:v>
                </c:pt>
                <c:pt idx="23">
                  <c:v>392304.58613981871</c:v>
                </c:pt>
                <c:pt idx="24">
                  <c:v>392304.58613980509</c:v>
                </c:pt>
                <c:pt idx="25">
                  <c:v>392304.58526068187</c:v>
                </c:pt>
                <c:pt idx="26">
                  <c:v>392304.11113296769</c:v>
                </c:pt>
                <c:pt idx="27">
                  <c:v>392278.62555821025</c:v>
                </c:pt>
                <c:pt idx="28">
                  <c:v>391915.60685143695</c:v>
                </c:pt>
                <c:pt idx="29">
                  <c:v>389699.58117860742</c:v>
                </c:pt>
                <c:pt idx="30">
                  <c:v>382078.5167174979</c:v>
                </c:pt>
                <c:pt idx="31">
                  <c:v>364584.6578166557</c:v>
                </c:pt>
                <c:pt idx="32">
                  <c:v>334642.12625577499</c:v>
                </c:pt>
                <c:pt idx="33">
                  <c:v>293444.71164751664</c:v>
                </c:pt>
                <c:pt idx="34">
                  <c:v>245418.13171135899</c:v>
                </c:pt>
                <c:pt idx="35">
                  <c:v>196152.2930699093</c:v>
                </c:pt>
                <c:pt idx="36">
                  <c:v>150429.24758696015</c:v>
                </c:pt>
                <c:pt idx="37">
                  <c:v>111227.90871129822</c:v>
                </c:pt>
                <c:pt idx="38">
                  <c:v>79681.705418514335</c:v>
                </c:pt>
                <c:pt idx="39">
                  <c:v>55559.355370063902</c:v>
                </c:pt>
                <c:pt idx="40">
                  <c:v>37861.809052699537</c:v>
                </c:pt>
                <c:pt idx="41">
                  <c:v>25308.522979254118</c:v>
                </c:pt>
                <c:pt idx="42">
                  <c:v>16646.409010562857</c:v>
                </c:pt>
                <c:pt idx="43">
                  <c:v>10802.882672880729</c:v>
                </c:pt>
                <c:pt idx="44">
                  <c:v>6933.1943343354014</c:v>
                </c:pt>
                <c:pt idx="45">
                  <c:v>4409.2581203163663</c:v>
                </c:pt>
                <c:pt idx="46">
                  <c:v>2783.3963299484612</c:v>
                </c:pt>
                <c:pt idx="47">
                  <c:v>1746.6032718509678</c:v>
                </c:pt>
                <c:pt idx="48">
                  <c:v>1090.8491396863317</c:v>
                </c:pt>
                <c:pt idx="49">
                  <c:v>678.81365410967544</c:v>
                </c:pt>
                <c:pt idx="50">
                  <c:v>421.26014463926202</c:v>
                </c:pt>
                <c:pt idx="51">
                  <c:v>260.91949382496051</c:v>
                </c:pt>
                <c:pt idx="52">
                  <c:v>161.40374775247724</c:v>
                </c:pt>
                <c:pt idx="53">
                  <c:v>99.775818486294199</c:v>
                </c:pt>
                <c:pt idx="54">
                  <c:v>61.668044888465893</c:v>
                </c:pt>
                <c:pt idx="55">
                  <c:v>38.124726838739356</c:v>
                </c:pt>
                <c:pt idx="56">
                  <c:v>23.584547263940003</c:v>
                </c:pt>
                <c:pt idx="57">
                  <c:v>14.603696272635453</c:v>
                </c:pt>
                <c:pt idx="58">
                  <c:v>9.0538513473245938</c:v>
                </c:pt>
                <c:pt idx="59">
                  <c:v>5.6213856440348344</c:v>
                </c:pt>
                <c:pt idx="60">
                  <c:v>3.4960888200255567</c:v>
                </c:pt>
                <c:pt idx="61">
                  <c:v>2.1783495134443109</c:v>
                </c:pt>
                <c:pt idx="62">
                  <c:v>1.3600180273753875</c:v>
                </c:pt>
                <c:pt idx="63">
                  <c:v>0.85092274771033982</c:v>
                </c:pt>
                <c:pt idx="64">
                  <c:v>0.53359524761565902</c:v>
                </c:pt>
                <c:pt idx="65">
                  <c:v>0.33539050954245231</c:v>
                </c:pt>
                <c:pt idx="66">
                  <c:v>0.21132009759576306</c:v>
                </c:pt>
                <c:pt idx="67">
                  <c:v>0.13347829059966707</c:v>
                </c:pt>
                <c:pt idx="68">
                  <c:v>8.452475210644525E-2</c:v>
                </c:pt>
                <c:pt idx="69">
                  <c:v>5.3663611934832829E-2</c:v>
                </c:pt>
                <c:pt idx="70">
                  <c:v>3.4159703102490599E-2</c:v>
                </c:pt>
                <c:pt idx="71">
                  <c:v>2.1802112276952206E-2</c:v>
                </c:pt>
                <c:pt idx="72">
                  <c:v>1.3952193854782803E-2</c:v>
                </c:pt>
                <c:pt idx="73">
                  <c:v>8.9526667919076989E-3</c:v>
                </c:pt>
                <c:pt idx="74">
                  <c:v>5.7601339055831932E-3</c:v>
                </c:pt>
                <c:pt idx="75">
                  <c:v>3.7160813704559914E-3</c:v>
                </c:pt>
                <c:pt idx="76">
                  <c:v>2.4038689375099009E-3</c:v>
                </c:pt>
                <c:pt idx="77">
                  <c:v>1.5592228339033009E-3</c:v>
                </c:pt>
                <c:pt idx="78">
                  <c:v>1.0140864022273306E-3</c:v>
                </c:pt>
                <c:pt idx="79">
                  <c:v>6.6131351236860324E-4</c:v>
                </c:pt>
                <c:pt idx="80">
                  <c:v>4.3241505675748398E-4</c:v>
                </c:pt>
                <c:pt idx="81">
                  <c:v>2.8349766606418613E-4</c:v>
                </c:pt>
                <c:pt idx="82">
                  <c:v>1.863575859839341E-4</c:v>
                </c:pt>
                <c:pt idx="83">
                  <c:v>1.2282485649881209E-4</c:v>
                </c:pt>
                <c:pt idx="84">
                  <c:v>8.1163266297008528E-5</c:v>
                </c:pt>
                <c:pt idx="85">
                  <c:v>5.3772240052351037E-5</c:v>
                </c:pt>
                <c:pt idx="86">
                  <c:v>3.5716915632195527E-5</c:v>
                </c:pt>
                <c:pt idx="87">
                  <c:v>2.3784665252935799E-5</c:v>
                </c:pt>
                <c:pt idx="88">
                  <c:v>1.5878859581357309E-5</c:v>
                </c:pt>
                <c:pt idx="89">
                  <c:v>1.0627442918117905E-5</c:v>
                </c:pt>
                <c:pt idx="90">
                  <c:v>7.1304474225884141E-6</c:v>
                </c:pt>
              </c:numCache>
            </c:numRef>
          </c:val>
        </c:ser>
        <c:ser>
          <c:idx val="23"/>
          <c:order val="23"/>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Stock_Total!$C$29:$CO$29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401890.24391148152</c:v>
                </c:pt>
                <c:pt idx="24">
                  <c:v>401890.24391148152</c:v>
                </c:pt>
                <c:pt idx="25">
                  <c:v>401890.24391146732</c:v>
                </c:pt>
                <c:pt idx="26">
                  <c:v>401890.24301086401</c:v>
                </c:pt>
                <c:pt idx="27">
                  <c:v>401889.75729820709</c:v>
                </c:pt>
                <c:pt idx="28">
                  <c:v>401863.64900323079</c:v>
                </c:pt>
                <c:pt idx="29">
                  <c:v>401491.76021639688</c:v>
                </c:pt>
                <c:pt idx="30">
                  <c:v>399221.58767793258</c:v>
                </c:pt>
                <c:pt idx="31">
                  <c:v>391414.30842770031</c:v>
                </c:pt>
                <c:pt idx="32">
                  <c:v>373493.00067600701</c:v>
                </c:pt>
                <c:pt idx="33">
                  <c:v>342818.84661949321</c:v>
                </c:pt>
                <c:pt idx="34">
                  <c:v>300614.80519252241</c:v>
                </c:pt>
                <c:pt idx="35">
                  <c:v>251414.73308860505</c:v>
                </c:pt>
                <c:pt idx="36">
                  <c:v>200945.1219557407</c:v>
                </c:pt>
                <c:pt idx="37">
                  <c:v>154104.86937972551</c:v>
                </c:pt>
                <c:pt idx="38">
                  <c:v>113945.67624507927</c:v>
                </c:pt>
                <c:pt idx="39">
                  <c:v>81628.66598382387</c:v>
                </c:pt>
                <c:pt idx="40">
                  <c:v>56916.905053160961</c:v>
                </c:pt>
                <c:pt idx="41">
                  <c:v>38786.932941171901</c:v>
                </c:pt>
                <c:pt idx="42">
                  <c:v>25926.9170754652</c:v>
                </c:pt>
                <c:pt idx="43">
                  <c:v>17053.1510817491</c:v>
                </c:pt>
                <c:pt idx="44">
                  <c:v>11066.84271797885</c:v>
                </c:pt>
                <c:pt idx="45">
                  <c:v>7102.6015513330749</c:v>
                </c:pt>
                <c:pt idx="46">
                  <c:v>4516.9949168299136</c:v>
                </c:pt>
                <c:pt idx="47">
                  <c:v>2851.4064567846508</c:v>
                </c:pt>
                <c:pt idx="48">
                  <c:v>1789.2801658214701</c:v>
                </c:pt>
                <c:pt idx="49">
                  <c:v>1117.503190908204</c:v>
                </c:pt>
                <c:pt idx="50">
                  <c:v>695.39993836154554</c:v>
                </c:pt>
                <c:pt idx="51">
                  <c:v>431.5533089866035</c:v>
                </c:pt>
                <c:pt idx="52">
                  <c:v>267.29485894207778</c:v>
                </c:pt>
                <c:pt idx="53">
                  <c:v>165.34752293043977</c:v>
                </c:pt>
                <c:pt idx="54">
                  <c:v>102.213763092826</c:v>
                </c:pt>
                <c:pt idx="55">
                  <c:v>63.174855653960378</c:v>
                </c:pt>
                <c:pt idx="56">
                  <c:v>39.056274919046395</c:v>
                </c:pt>
                <c:pt idx="57">
                  <c:v>24.160817352944701</c:v>
                </c:pt>
                <c:pt idx="58">
                  <c:v>14.960526245102054</c:v>
                </c:pt>
                <c:pt idx="59">
                  <c:v>9.275075170846323</c:v>
                </c:pt>
                <c:pt idx="60">
                  <c:v>5.7587398348600507</c:v>
                </c:pt>
                <c:pt idx="61">
                  <c:v>3.5815130341492187</c:v>
                </c:pt>
                <c:pt idx="62">
                  <c:v>2.231575791394333</c:v>
                </c:pt>
                <c:pt idx="63">
                  <c:v>1.3932490112442979</c:v>
                </c:pt>
                <c:pt idx="64">
                  <c:v>0.87171438394873801</c:v>
                </c:pt>
                <c:pt idx="65">
                  <c:v>0.54663323292844523</c:v>
                </c:pt>
                <c:pt idx="66">
                  <c:v>0.3435855160703431</c:v>
                </c:pt>
                <c:pt idx="67">
                  <c:v>0.21648354000096007</c:v>
                </c:pt>
                <c:pt idx="68">
                  <c:v>0.13673972892804495</c:v>
                </c:pt>
                <c:pt idx="69">
                  <c:v>8.6590048754897467E-2</c:v>
                </c:pt>
                <c:pt idx="70">
                  <c:v>5.4974840599937597E-2</c:v>
                </c:pt>
                <c:pt idx="71">
                  <c:v>3.4994368908322915E-2</c:v>
                </c:pt>
                <c:pt idx="72">
                  <c:v>2.2334829951865507E-2</c:v>
                </c:pt>
                <c:pt idx="73">
                  <c:v>1.4293104871836802E-2</c:v>
                </c:pt>
                <c:pt idx="74">
                  <c:v>9.1714182494304509E-3</c:v>
                </c:pt>
                <c:pt idx="75">
                  <c:v>5.9008783023825513E-3</c:v>
                </c:pt>
                <c:pt idx="76">
                  <c:v>3.806880931632031E-3</c:v>
                </c:pt>
                <c:pt idx="77">
                  <c:v>2.4626056073756208E-3</c:v>
                </c:pt>
                <c:pt idx="78">
                  <c:v>1.5973212324528199E-3</c:v>
                </c:pt>
                <c:pt idx="79">
                  <c:v>1.0388648155981704E-3</c:v>
                </c:pt>
                <c:pt idx="80">
                  <c:v>6.7747219425330131E-4</c:v>
                </c:pt>
                <c:pt idx="81">
                  <c:v>4.4298078271592212E-4</c:v>
                </c:pt>
                <c:pt idx="82">
                  <c:v>2.9042471127845715E-4</c:v>
                </c:pt>
                <c:pt idx="83">
                  <c:v>1.9091108881185808E-4</c:v>
                </c:pt>
                <c:pt idx="84">
                  <c:v>1.2582598644184006E-4</c:v>
                </c:pt>
                <c:pt idx="85">
                  <c:v>8.3146427651324705E-5</c:v>
                </c:pt>
                <c:pt idx="86">
                  <c:v>5.5086122961111739E-5</c:v>
                </c:pt>
                <c:pt idx="87">
                  <c:v>3.6589630716356128E-5</c:v>
                </c:pt>
                <c:pt idx="88">
                  <c:v>2.4365825069525316E-5</c:v>
                </c:pt>
                <c:pt idx="89">
                  <c:v>1.6266847178568108E-5</c:v>
                </c:pt>
                <c:pt idx="90">
                  <c:v>1.0887116229111706E-5</c:v>
                </c:pt>
              </c:numCache>
            </c:numRef>
          </c:val>
        </c:ser>
        <c:ser>
          <c:idx val="24"/>
          <c:order val="24"/>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Stock_Total!$C$30:$CO$30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418049.72931821214</c:v>
                </c:pt>
                <c:pt idx="25">
                  <c:v>418049.72931821214</c:v>
                </c:pt>
                <c:pt idx="26">
                  <c:v>418049.72931819729</c:v>
                </c:pt>
                <c:pt idx="27">
                  <c:v>418049.72838138131</c:v>
                </c:pt>
                <c:pt idx="28">
                  <c:v>418049.22313884913</c:v>
                </c:pt>
                <c:pt idx="29">
                  <c:v>418022.06506319717</c:v>
                </c:pt>
                <c:pt idx="30">
                  <c:v>417635.22311063041</c:v>
                </c:pt>
                <c:pt idx="31">
                  <c:v>415273.76987908658</c:v>
                </c:pt>
                <c:pt idx="32">
                  <c:v>407152.57005720149</c:v>
                </c:pt>
                <c:pt idx="33">
                  <c:v>388510.6697669467</c:v>
                </c:pt>
                <c:pt idx="34">
                  <c:v>356603.1477639614</c:v>
                </c:pt>
                <c:pt idx="35">
                  <c:v>312702.13657503185</c:v>
                </c:pt>
                <c:pt idx="36">
                  <c:v>261523.79339034529</c:v>
                </c:pt>
                <c:pt idx="37">
                  <c:v>209024.86465910578</c:v>
                </c:pt>
                <c:pt idx="38">
                  <c:v>160301.2262845631</c:v>
                </c:pt>
                <c:pt idx="39">
                  <c:v>118527.28408537297</c:v>
                </c:pt>
                <c:pt idx="40">
                  <c:v>84910.848760639434</c:v>
                </c:pt>
                <c:pt idx="41">
                  <c:v>59205.459977140155</c:v>
                </c:pt>
                <c:pt idx="42">
                  <c:v>40346.505203326044</c:v>
                </c:pt>
                <c:pt idx="43">
                  <c:v>26969.404780677516</c:v>
                </c:pt>
                <c:pt idx="44">
                  <c:v>17738.836166717196</c:v>
                </c:pt>
                <c:pt idx="45">
                  <c:v>11511.82610861608</c:v>
                </c:pt>
                <c:pt idx="46">
                  <c:v>7388.1879467666204</c:v>
                </c:pt>
                <c:pt idx="47">
                  <c:v>4698.617423339093</c:v>
                </c:pt>
                <c:pt idx="48">
                  <c:v>2966.0578117879759</c:v>
                </c:pt>
                <c:pt idx="49">
                  <c:v>1861.2248003732659</c:v>
                </c:pt>
                <c:pt idx="50">
                  <c:v>1162.43654467589</c:v>
                </c:pt>
                <c:pt idx="51">
                  <c:v>723.36106786402866</c:v>
                </c:pt>
                <c:pt idx="52">
                  <c:v>448.90550776337011</c:v>
                </c:pt>
                <c:pt idx="53">
                  <c:v>278.04243850591632</c:v>
                </c:pt>
                <c:pt idx="54">
                  <c:v>171.99593235145065</c:v>
                </c:pt>
                <c:pt idx="55">
                  <c:v>106.3236459229982</c:v>
                </c:pt>
                <c:pt idx="56">
                  <c:v>65.715034654268123</c:v>
                </c:pt>
                <c:pt idx="57">
                  <c:v>40.626677072761446</c:v>
                </c:pt>
                <c:pt idx="58">
                  <c:v>25.132292479162427</c:v>
                </c:pt>
                <c:pt idx="59">
                  <c:v>15.562069599779717</c:v>
                </c:pt>
                <c:pt idx="60">
                  <c:v>9.6480139125556619</c:v>
                </c:pt>
                <c:pt idx="61">
                  <c:v>5.990291293827732</c:v>
                </c:pt>
                <c:pt idx="62">
                  <c:v>3.7255210275905766</c:v>
                </c:pt>
                <c:pt idx="63">
                  <c:v>2.3213045593387247</c:v>
                </c:pt>
                <c:pt idx="64">
                  <c:v>1.4492697467715399</c:v>
                </c:pt>
                <c:pt idx="65">
                  <c:v>0.90676488860681903</c:v>
                </c:pt>
                <c:pt idx="66">
                  <c:v>0.56861264617413321</c:v>
                </c:pt>
                <c:pt idx="67">
                  <c:v>0.35740064399896621</c:v>
                </c:pt>
                <c:pt idx="68">
                  <c:v>0.2251880623386889</c:v>
                </c:pt>
                <c:pt idx="69">
                  <c:v>0.14223785606003805</c:v>
                </c:pt>
                <c:pt idx="70">
                  <c:v>9.0071722297415627E-2</c:v>
                </c:pt>
                <c:pt idx="71">
                  <c:v>5.7185307631348624E-2</c:v>
                </c:pt>
                <c:pt idx="72">
                  <c:v>3.6401447090137005E-2</c:v>
                </c:pt>
                <c:pt idx="73">
                  <c:v>2.3232884493215495E-2</c:v>
                </c:pt>
                <c:pt idx="74">
                  <c:v>1.4867812078822804E-2</c:v>
                </c:pt>
                <c:pt idx="75">
                  <c:v>9.5401890807854332E-3</c:v>
                </c:pt>
                <c:pt idx="76">
                  <c:v>6.1381449647582714E-3</c:v>
                </c:pt>
                <c:pt idx="77">
                  <c:v>3.9599506759013612E-3</c:v>
                </c:pt>
                <c:pt idx="78">
                  <c:v>2.5616237845466116E-3</c:v>
                </c:pt>
                <c:pt idx="79">
                  <c:v>1.6615474472881503E-3</c:v>
                </c:pt>
                <c:pt idx="80">
                  <c:v>1.0806362222982601E-3</c:v>
                </c:pt>
                <c:pt idx="81">
                  <c:v>7.0471247241967838E-4</c:v>
                </c:pt>
                <c:pt idx="82">
                  <c:v>4.6079246538850889E-4</c:v>
                </c:pt>
                <c:pt idx="83">
                  <c:v>3.0210231220248414E-4</c:v>
                </c:pt>
                <c:pt idx="84">
                  <c:v>1.9858737605788008E-4</c:v>
                </c:pt>
                <c:pt idx="85">
                  <c:v>1.3088528614492507E-4</c:v>
                </c:pt>
                <c:pt idx="86">
                  <c:v>8.6489637656067181E-5</c:v>
                </c:pt>
                <c:pt idx="87">
                  <c:v>5.7301064511918538E-5</c:v>
                </c:pt>
                <c:pt idx="88">
                  <c:v>3.8060852306220919E-5</c:v>
                </c:pt>
                <c:pt idx="89">
                  <c:v>2.5345543290106508E-5</c:v>
                </c:pt>
                <c:pt idx="90">
                  <c:v>1.6920916003521905E-5</c:v>
                </c:pt>
              </c:numCache>
            </c:numRef>
          </c:val>
        </c:ser>
        <c:ser>
          <c:idx val="25"/>
          <c:order val="25"/>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Stock_Total!$C$31:$CO$31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444249.77964751184</c:v>
                </c:pt>
                <c:pt idx="26">
                  <c:v>444249.77964751184</c:v>
                </c:pt>
                <c:pt idx="27">
                  <c:v>444249.77964749612</c:v>
                </c:pt>
                <c:pt idx="28">
                  <c:v>444249.77865196782</c:v>
                </c:pt>
                <c:pt idx="29">
                  <c:v>444249.24174482987</c:v>
                </c:pt>
                <c:pt idx="30">
                  <c:v>444220.38161581225</c:v>
                </c:pt>
                <c:pt idx="31">
                  <c:v>443809.29546951473</c:v>
                </c:pt>
                <c:pt idx="32">
                  <c:v>441299.84502812271</c:v>
                </c:pt>
                <c:pt idx="33">
                  <c:v>432669.67263875209</c:v>
                </c:pt>
                <c:pt idx="34">
                  <c:v>412859.44549265981</c:v>
                </c:pt>
                <c:pt idx="35">
                  <c:v>378952.21239376039</c:v>
                </c:pt>
                <c:pt idx="36">
                  <c:v>332299.83307326183</c:v>
                </c:pt>
                <c:pt idx="37">
                  <c:v>277914.0361500071</c:v>
                </c:pt>
                <c:pt idx="38">
                  <c:v>222124.88982375569</c:v>
                </c:pt>
                <c:pt idx="39">
                  <c:v>170347.6391918349</c:v>
                </c:pt>
                <c:pt idx="40">
                  <c:v>125955.63672058843</c:v>
                </c:pt>
                <c:pt idx="41">
                  <c:v>90232.389130156007</c:v>
                </c:pt>
                <c:pt idx="42">
                  <c:v>62915.989903089852</c:v>
                </c:pt>
                <c:pt idx="43">
                  <c:v>42875.105015272966</c:v>
                </c:pt>
                <c:pt idx="44">
                  <c:v>28659.633748789434</c:v>
                </c:pt>
                <c:pt idx="45">
                  <c:v>18850.566106380498</c:v>
                </c:pt>
                <c:pt idx="46">
                  <c:v>12233.296312459483</c:v>
                </c:pt>
                <c:pt idx="47">
                  <c:v>7851.2211279226021</c:v>
                </c:pt>
                <c:pt idx="48">
                  <c:v>4993.0895981456079</c:v>
                </c:pt>
                <c:pt idx="49">
                  <c:v>3151.9468544030597</c:v>
                </c:pt>
                <c:pt idx="50">
                  <c:v>1977.8716488796586</c:v>
                </c:pt>
                <c:pt idx="51">
                  <c:v>1235.2888726149499</c:v>
                </c:pt>
                <c:pt idx="52">
                  <c:v>768.69561793108255</c:v>
                </c:pt>
                <c:pt idx="53">
                  <c:v>477.03935422149681</c:v>
                </c:pt>
                <c:pt idx="54">
                  <c:v>295.46793928166511</c:v>
                </c:pt>
                <c:pt idx="55">
                  <c:v>182.77527693179997</c:v>
                </c:pt>
                <c:pt idx="56">
                  <c:v>112.98717104695957</c:v>
                </c:pt>
                <c:pt idx="57">
                  <c:v>69.833533231318825</c:v>
                </c:pt>
                <c:pt idx="58">
                  <c:v>43.172835841371366</c:v>
                </c:pt>
                <c:pt idx="59">
                  <c:v>26.707385779470577</c:v>
                </c:pt>
                <c:pt idx="60">
                  <c:v>16.537377028891658</c:v>
                </c:pt>
                <c:pt idx="61">
                  <c:v>10.2526751103969</c:v>
                </c:pt>
                <c:pt idx="62">
                  <c:v>6.3657153699093012</c:v>
                </c:pt>
                <c:pt idx="63">
                  <c:v>3.9590072173434647</c:v>
                </c:pt>
                <c:pt idx="64">
                  <c:v>2.4667855679821109</c:v>
                </c:pt>
                <c:pt idx="65">
                  <c:v>1.5400985110146639</c:v>
                </c:pt>
                <c:pt idx="66">
                  <c:v>0.96359373946407423</c:v>
                </c:pt>
                <c:pt idx="67">
                  <c:v>0.60424878920413805</c:v>
                </c:pt>
                <c:pt idx="68">
                  <c:v>0.3797996893847112</c:v>
                </c:pt>
                <c:pt idx="69">
                  <c:v>0.23930106888566904</c:v>
                </c:pt>
                <c:pt idx="70">
                  <c:v>0.15115219979991401</c:v>
                </c:pt>
                <c:pt idx="71">
                  <c:v>9.5716705398559365E-2</c:v>
                </c:pt>
                <c:pt idx="72">
                  <c:v>6.076923038733581E-2</c:v>
                </c:pt>
                <c:pt idx="73">
                  <c:v>3.8682801864307809E-2</c:v>
                </c:pt>
                <c:pt idx="74">
                  <c:v>2.4688937924968218E-2</c:v>
                </c:pt>
                <c:pt idx="75">
                  <c:v>1.57996089379836E-2</c:v>
                </c:pt>
                <c:pt idx="76">
                  <c:v>1.0138092671047897E-2</c:v>
                </c:pt>
                <c:pt idx="77">
                  <c:v>6.5228353394356517E-3</c:v>
                </c:pt>
                <c:pt idx="78">
                  <c:v>4.2081290617105409E-3</c:v>
                </c:pt>
                <c:pt idx="79">
                  <c:v>2.7221661013406111E-3</c:v>
                </c:pt>
                <c:pt idx="80">
                  <c:v>1.7656800987180801E-3</c:v>
                </c:pt>
                <c:pt idx="81">
                  <c:v>1.1483619530577405E-3</c:v>
                </c:pt>
                <c:pt idx="82">
                  <c:v>7.4887827603158921E-4</c:v>
                </c:pt>
                <c:pt idx="83">
                  <c:v>4.8967129232670723E-4</c:v>
                </c:pt>
                <c:pt idx="84">
                  <c:v>3.2103569555190416E-4</c:v>
                </c:pt>
                <c:pt idx="85">
                  <c:v>2.1103326199581703E-4</c:v>
                </c:pt>
                <c:pt idx="86">
                  <c:v>1.3908814059947604E-4</c:v>
                </c:pt>
                <c:pt idx="87">
                  <c:v>9.1910124025589704E-5</c:v>
                </c:pt>
                <c:pt idx="88">
                  <c:v>6.0892241993562042E-5</c:v>
                </c:pt>
                <c:pt idx="89">
                  <c:v>4.0446205473714498E-5</c:v>
                </c:pt>
                <c:pt idx="90">
                  <c:v>2.6934001464465922E-5</c:v>
                </c:pt>
              </c:numCache>
            </c:numRef>
          </c:val>
        </c:ser>
        <c:ser>
          <c:idx val="26"/>
          <c:order val="26"/>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Stock_Total!$C$32:$CO$32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465489.76401838288</c:v>
                </c:pt>
                <c:pt idx="27">
                  <c:v>465489.76401838288</c:v>
                </c:pt>
                <c:pt idx="28">
                  <c:v>465489.76401836681</c:v>
                </c:pt>
                <c:pt idx="29">
                  <c:v>465489.762975241</c:v>
                </c:pt>
                <c:pt idx="30">
                  <c:v>465489.20039808686</c:v>
                </c:pt>
                <c:pt idx="31">
                  <c:v>465458.96044015943</c:v>
                </c:pt>
                <c:pt idx="32">
                  <c:v>465028.2198928406</c:v>
                </c:pt>
                <c:pt idx="33">
                  <c:v>462398.79035276111</c:v>
                </c:pt>
                <c:pt idx="34">
                  <c:v>453356.00160415756</c:v>
                </c:pt>
                <c:pt idx="35">
                  <c:v>432598.6295539072</c:v>
                </c:pt>
                <c:pt idx="36">
                  <c:v>397070.2609270353</c:v>
                </c:pt>
                <c:pt idx="37">
                  <c:v>348187.38909302943</c:v>
                </c:pt>
                <c:pt idx="38">
                  <c:v>291201.35795567004</c:v>
                </c:pt>
                <c:pt idx="39">
                  <c:v>232744.88200919135</c:v>
                </c:pt>
                <c:pt idx="40">
                  <c:v>178492.11412420351</c:v>
                </c:pt>
                <c:pt idx="41">
                  <c:v>131977.6898040837</c:v>
                </c:pt>
                <c:pt idx="42">
                  <c:v>94546.481387875363</c:v>
                </c:pt>
                <c:pt idx="43">
                  <c:v>65924.060370293708</c:v>
                </c:pt>
                <c:pt idx="44">
                  <c:v>44925.002622754997</c:v>
                </c:pt>
                <c:pt idx="45">
                  <c:v>30029.876798503919</c:v>
                </c:pt>
                <c:pt idx="46">
                  <c:v>19751.828746959123</c:v>
                </c:pt>
                <c:pt idx="47">
                  <c:v>12818.18129020115</c:v>
                </c:pt>
                <c:pt idx="48">
                  <c:v>8226.5951217636994</c:v>
                </c:pt>
                <c:pt idx="49">
                  <c:v>5231.8137346237918</c:v>
                </c:pt>
                <c:pt idx="50">
                  <c:v>3302.6442885772708</c:v>
                </c:pt>
                <c:pt idx="51">
                  <c:v>2072.4354839886519</c:v>
                </c:pt>
                <c:pt idx="52">
                  <c:v>1294.34915255177</c:v>
                </c:pt>
                <c:pt idx="53">
                  <c:v>805.44765171659787</c:v>
                </c:pt>
                <c:pt idx="54">
                  <c:v>499.84703785387802</c:v>
                </c:pt>
                <c:pt idx="55">
                  <c:v>309.5945290965567</c:v>
                </c:pt>
                <c:pt idx="56">
                  <c:v>191.5139284815956</c:v>
                </c:pt>
                <c:pt idx="57">
                  <c:v>118.3891900396321</c:v>
                </c:pt>
                <c:pt idx="58">
                  <c:v>73.172337711025278</c:v>
                </c:pt>
                <c:pt idx="59">
                  <c:v>45.236968229336753</c:v>
                </c:pt>
                <c:pt idx="60">
                  <c:v>27.98429008540602</c:v>
                </c:pt>
                <c:pt idx="61">
                  <c:v>17.328044004365573</c:v>
                </c:pt>
                <c:pt idx="62">
                  <c:v>10.74286479440133</c:v>
                </c:pt>
                <c:pt idx="63">
                  <c:v>6.6700659878737714</c:v>
                </c:pt>
                <c:pt idx="64">
                  <c:v>4.1482909385132603</c:v>
                </c:pt>
                <c:pt idx="65">
                  <c:v>2.5847248204265441</c:v>
                </c:pt>
                <c:pt idx="66">
                  <c:v>1.6137320158630151</c:v>
                </c:pt>
                <c:pt idx="67">
                  <c:v>1.009664028980763</c:v>
                </c:pt>
                <c:pt idx="68">
                  <c:v>0.63313847115062605</c:v>
                </c:pt>
                <c:pt idx="69">
                  <c:v>0.39795825656057709</c:v>
                </c:pt>
                <c:pt idx="70">
                  <c:v>0.25074226975041009</c:v>
                </c:pt>
                <c:pt idx="71">
                  <c:v>0.15837892338753301</c:v>
                </c:pt>
                <c:pt idx="72">
                  <c:v>0.10029300778482003</c:v>
                </c:pt>
                <c:pt idx="73">
                  <c:v>6.3674662337535104E-2</c:v>
                </c:pt>
                <c:pt idx="74">
                  <c:v>4.0532261660711819E-2</c:v>
                </c:pt>
                <c:pt idx="75">
                  <c:v>2.5869338410649513E-2</c:v>
                </c:pt>
                <c:pt idx="76">
                  <c:v>1.6555002552753509E-2</c:v>
                </c:pt>
                <c:pt idx="77">
                  <c:v>1.0622804064837205E-2</c:v>
                </c:pt>
                <c:pt idx="78">
                  <c:v>6.834698005464014E-3</c:v>
                </c:pt>
                <c:pt idx="79">
                  <c:v>4.4093235239166043E-3</c:v>
                </c:pt>
                <c:pt idx="80">
                  <c:v>2.8523153284111705E-3</c:v>
                </c:pt>
                <c:pt idx="81">
                  <c:v>1.8500988636086105E-3</c:v>
                </c:pt>
                <c:pt idx="82">
                  <c:v>1.2032661782312506E-3</c:v>
                </c:pt>
                <c:pt idx="83">
                  <c:v>7.8468282475014316E-4</c:v>
                </c:pt>
                <c:pt idx="84">
                  <c:v>5.130829203620343E-4</c:v>
                </c:pt>
                <c:pt idx="85">
                  <c:v>3.363847029536062E-4</c:v>
                </c:pt>
                <c:pt idx="86">
                  <c:v>2.2112295340789099E-4</c:v>
                </c:pt>
                <c:pt idx="87">
                  <c:v>1.4573807058897606E-4</c:v>
                </c:pt>
                <c:pt idx="88">
                  <c:v>9.6304430308369074E-5</c:v>
                </c:pt>
                <c:pt idx="89">
                  <c:v>6.3803555240080122E-5</c:v>
                </c:pt>
                <c:pt idx="90">
                  <c:v>4.2379975193992902E-5</c:v>
                </c:pt>
              </c:numCache>
            </c:numRef>
          </c:val>
        </c:ser>
        <c:ser>
          <c:idx val="27"/>
          <c:order val="27"/>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Stock_Total!$C$33:$CO$33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480266.96649544587</c:v>
                </c:pt>
                <c:pt idx="28">
                  <c:v>480266.96649544587</c:v>
                </c:pt>
                <c:pt idx="29">
                  <c:v>480266.96649542922</c:v>
                </c:pt>
                <c:pt idx="30">
                  <c:v>480266.96541918971</c:v>
                </c:pt>
                <c:pt idx="31">
                  <c:v>480266.38498274522</c:v>
                </c:pt>
                <c:pt idx="32">
                  <c:v>480235.1850424172</c:v>
                </c:pt>
                <c:pt idx="33">
                  <c:v>479790.77042366914</c:v>
                </c:pt>
                <c:pt idx="34">
                  <c:v>477077.8683440907</c:v>
                </c:pt>
                <c:pt idx="35">
                  <c:v>467748.01180017949</c:v>
                </c:pt>
                <c:pt idx="36">
                  <c:v>446331.68672155141</c:v>
                </c:pt>
                <c:pt idx="37">
                  <c:v>409675.4524841751</c:v>
                </c:pt>
                <c:pt idx="38">
                  <c:v>359240.76973919186</c:v>
                </c:pt>
                <c:pt idx="39">
                  <c:v>300445.68889639678</c:v>
                </c:pt>
                <c:pt idx="40">
                  <c:v>240133.48324772299</c:v>
                </c:pt>
                <c:pt idx="41">
                  <c:v>184158.43444927974</c:v>
                </c:pt>
                <c:pt idx="42">
                  <c:v>136167.38675435411</c:v>
                </c:pt>
                <c:pt idx="43">
                  <c:v>97547.906138661769</c:v>
                </c:pt>
                <c:pt idx="44">
                  <c:v>68016.852228469812</c:v>
                </c:pt>
                <c:pt idx="45">
                  <c:v>46351.169020718538</c:v>
                </c:pt>
                <c:pt idx="46">
                  <c:v>30983.190070061097</c:v>
                </c:pt>
                <c:pt idx="47">
                  <c:v>20378.860306507144</c:v>
                </c:pt>
                <c:pt idx="48">
                  <c:v>13225.100786513703</c:v>
                </c:pt>
                <c:pt idx="49">
                  <c:v>8487.7524472475307</c:v>
                </c:pt>
                <c:pt idx="50">
                  <c:v>5397.9002457672714</c:v>
                </c:pt>
                <c:pt idx="51">
                  <c:v>3407.4883627857307</c:v>
                </c:pt>
                <c:pt idx="52">
                  <c:v>2138.2259720612137</c:v>
                </c:pt>
                <c:pt idx="53">
                  <c:v>1335.438905714456</c:v>
                </c:pt>
                <c:pt idx="54">
                  <c:v>831.01698525326753</c:v>
                </c:pt>
                <c:pt idx="55">
                  <c:v>515.71492895885922</c:v>
                </c:pt>
                <c:pt idx="56">
                  <c:v>319.42276034004766</c:v>
                </c:pt>
                <c:pt idx="57">
                  <c:v>197.59363273528245</c:v>
                </c:pt>
                <c:pt idx="58">
                  <c:v>122.14751335314332</c:v>
                </c:pt>
                <c:pt idx="59">
                  <c:v>75.495229713508522</c:v>
                </c:pt>
                <c:pt idx="60">
                  <c:v>46.673038129569825</c:v>
                </c:pt>
                <c:pt idx="61">
                  <c:v>28.872665196383927</c:v>
                </c:pt>
                <c:pt idx="62">
                  <c:v>17.878131320085526</c:v>
                </c:pt>
                <c:pt idx="63">
                  <c:v>11.083902343498362</c:v>
                </c:pt>
                <c:pt idx="64">
                  <c:v>6.8818105271893266</c:v>
                </c:pt>
                <c:pt idx="65">
                  <c:v>4.2799804833122721</c:v>
                </c:pt>
                <c:pt idx="66">
                  <c:v>2.6667781865182247</c:v>
                </c:pt>
                <c:pt idx="67">
                  <c:v>1.6649607357735681</c:v>
                </c:pt>
                <c:pt idx="68">
                  <c:v>1.0417163122818127</c:v>
                </c:pt>
                <c:pt idx="69">
                  <c:v>0.65323776464194483</c:v>
                </c:pt>
                <c:pt idx="70">
                  <c:v>0.41059163797770909</c:v>
                </c:pt>
                <c:pt idx="71">
                  <c:v>0.25870220695219592</c:v>
                </c:pt>
                <c:pt idx="72">
                  <c:v>0.16340674053821105</c:v>
                </c:pt>
                <c:pt idx="73">
                  <c:v>0.10347685885444598</c:v>
                </c:pt>
                <c:pt idx="74">
                  <c:v>6.5696045944121234E-2</c:v>
                </c:pt>
                <c:pt idx="75">
                  <c:v>4.1818978327138913E-2</c:v>
                </c:pt>
                <c:pt idx="76">
                  <c:v>2.6690573336078906E-2</c:v>
                </c:pt>
                <c:pt idx="77">
                  <c:v>1.7080549285765405E-2</c:v>
                </c:pt>
                <c:pt idx="78">
                  <c:v>1.0960030226772803E-2</c:v>
                </c:pt>
                <c:pt idx="79">
                  <c:v>7.0516688694942931E-3</c:v>
                </c:pt>
                <c:pt idx="80">
                  <c:v>4.5492996770704628E-3</c:v>
                </c:pt>
                <c:pt idx="81">
                  <c:v>2.9428634873492009E-3</c:v>
                </c:pt>
                <c:pt idx="82">
                  <c:v>1.9088311658489805E-3</c:v>
                </c:pt>
                <c:pt idx="83">
                  <c:v>1.2414644573857301E-3</c:v>
                </c:pt>
                <c:pt idx="84">
                  <c:v>8.0959296859843717E-4</c:v>
                </c:pt>
                <c:pt idx="85">
                  <c:v>5.2937099109480609E-4</c:v>
                </c:pt>
                <c:pt idx="86">
                  <c:v>3.4706340149859912E-4</c:v>
                </c:pt>
                <c:pt idx="87">
                  <c:v>2.2814261078258111E-4</c:v>
                </c:pt>
                <c:pt idx="88">
                  <c:v>1.5036459762389606E-4</c:v>
                </c:pt>
                <c:pt idx="89">
                  <c:v>9.9361662015936251E-5</c:v>
                </c:pt>
                <c:pt idx="90">
                  <c:v>6.5829030615521345E-5</c:v>
                </c:pt>
              </c:numCache>
            </c:numRef>
          </c:val>
        </c:ser>
        <c:ser>
          <c:idx val="28"/>
          <c:order val="28"/>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Stock_Total!$C$34:$CO$34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493677.63767811592</c:v>
                </c:pt>
                <c:pt idx="29">
                  <c:v>493677.63767811592</c:v>
                </c:pt>
                <c:pt idx="30">
                  <c:v>493677.63767809817</c:v>
                </c:pt>
                <c:pt idx="31">
                  <c:v>493677.63657180662</c:v>
                </c:pt>
                <c:pt idx="32">
                  <c:v>493677.0399276219</c:v>
                </c:pt>
                <c:pt idx="33">
                  <c:v>493644.9687798816</c:v>
                </c:pt>
                <c:pt idx="34">
                  <c:v>493188.14460824669</c:v>
                </c:pt>
                <c:pt idx="35">
                  <c:v>490399.4891658976</c:v>
                </c:pt>
                <c:pt idx="36">
                  <c:v>480809.11160550849</c:v>
                </c:pt>
                <c:pt idx="37">
                  <c:v>458794.77060322481</c:v>
                </c:pt>
                <c:pt idx="38">
                  <c:v>421114.97085240041</c:v>
                </c:pt>
                <c:pt idx="39">
                  <c:v>369271.9819075751</c:v>
                </c:pt>
                <c:pt idx="40">
                  <c:v>308835.1443932883</c:v>
                </c:pt>
                <c:pt idx="41">
                  <c:v>246838.81883905781</c:v>
                </c:pt>
                <c:pt idx="42">
                  <c:v>189300.75816131051</c:v>
                </c:pt>
                <c:pt idx="43">
                  <c:v>139969.63878699185</c:v>
                </c:pt>
                <c:pt idx="44">
                  <c:v>100271.7722070059</c:v>
                </c:pt>
                <c:pt idx="45">
                  <c:v>69916.111814804332</c:v>
                </c:pt>
                <c:pt idx="46">
                  <c:v>47645.449764624587</c:v>
                </c:pt>
                <c:pt idx="47">
                  <c:v>31848.345084264445</c:v>
                </c:pt>
                <c:pt idx="48">
                  <c:v>20947.90671967687</c:v>
                </c:pt>
                <c:pt idx="49">
                  <c:v>13594.39014093213</c:v>
                </c:pt>
                <c:pt idx="50">
                  <c:v>8724.7590812464077</c:v>
                </c:pt>
                <c:pt idx="51">
                  <c:v>5548.6278000712227</c:v>
                </c:pt>
                <c:pt idx="52">
                  <c:v>3502.6369138625359</c:v>
                </c:pt>
                <c:pt idx="53">
                  <c:v>2197.9324424745396</c:v>
                </c:pt>
                <c:pt idx="54">
                  <c:v>1372.7288575505474</c:v>
                </c:pt>
                <c:pt idx="55">
                  <c:v>854.22177824115045</c:v>
                </c:pt>
                <c:pt idx="56">
                  <c:v>530.1154266377406</c:v>
                </c:pt>
                <c:pt idx="57">
                  <c:v>328.3421195840105</c:v>
                </c:pt>
                <c:pt idx="58">
                  <c:v>203.11111243149901</c:v>
                </c:pt>
                <c:pt idx="59">
                  <c:v>125.5582833032671</c:v>
                </c:pt>
                <c:pt idx="60">
                  <c:v>77.603310785450248</c:v>
                </c:pt>
                <c:pt idx="61">
                  <c:v>47.976306543009159</c:v>
                </c:pt>
                <c:pt idx="62">
                  <c:v>29.67888724813459</c:v>
                </c:pt>
                <c:pt idx="63">
                  <c:v>18.377348957816878</c:v>
                </c:pt>
                <c:pt idx="64">
                  <c:v>11.393402226103534</c:v>
                </c:pt>
                <c:pt idx="65">
                  <c:v>7.0739738541718635</c:v>
                </c:pt>
                <c:pt idx="66">
                  <c:v>4.3994919528367644</c:v>
                </c:pt>
                <c:pt idx="67">
                  <c:v>2.7412436148558847</c:v>
                </c:pt>
                <c:pt idx="68">
                  <c:v>1.711452046892562</c:v>
                </c:pt>
                <c:pt idx="69">
                  <c:v>1.070804540088893</c:v>
                </c:pt>
                <c:pt idx="70">
                  <c:v>0.67147836305253505</c:v>
                </c:pt>
                <c:pt idx="71">
                  <c:v>0.42205673933051013</c:v>
                </c:pt>
                <c:pt idx="72">
                  <c:v>0.26592604384646112</c:v>
                </c:pt>
                <c:pt idx="73">
                  <c:v>0.16796960706717706</c:v>
                </c:pt>
                <c:pt idx="74">
                  <c:v>0.10636628125057405</c:v>
                </c:pt>
                <c:pt idx="75">
                  <c:v>6.7530500802815904E-2</c:v>
                </c:pt>
                <c:pt idx="76">
                  <c:v>4.2986705043037809E-2</c:v>
                </c:pt>
                <c:pt idx="77">
                  <c:v>2.7435864034081811E-2</c:v>
                </c:pt>
                <c:pt idx="78">
                  <c:v>1.7557495746943607E-2</c:v>
                </c:pt>
                <c:pt idx="79">
                  <c:v>1.1266071182693502E-2</c:v>
                </c:pt>
                <c:pt idx="80">
                  <c:v>7.2485752134552918E-3</c:v>
                </c:pt>
                <c:pt idx="81">
                  <c:v>4.6763314455175115E-3</c:v>
                </c:pt>
                <c:pt idx="82">
                  <c:v>3.0250381471062806E-3</c:v>
                </c:pt>
                <c:pt idx="83">
                  <c:v>1.9621321607003008E-3</c:v>
                </c:pt>
                <c:pt idx="84">
                  <c:v>1.2761303261304808E-3</c:v>
                </c:pt>
                <c:pt idx="85">
                  <c:v>8.3219953088795138E-4</c:v>
                </c:pt>
                <c:pt idx="86">
                  <c:v>5.4415281202040513E-4</c:v>
                </c:pt>
                <c:pt idx="87">
                  <c:v>3.567545805338761E-4</c:v>
                </c:pt>
                <c:pt idx="88">
                  <c:v>2.3451312083095518E-4</c:v>
                </c:pt>
                <c:pt idx="89">
                  <c:v>1.5456328359841404E-4</c:v>
                </c:pt>
                <c:pt idx="90">
                  <c:v>1.0213617425687301E-4</c:v>
                </c:pt>
              </c:numCache>
            </c:numRef>
          </c:val>
        </c:ser>
        <c:ser>
          <c:idx val="29"/>
          <c:order val="29"/>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Stock_Total!$C$35:$CO$35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501860.63355734962</c:v>
                </c:pt>
                <c:pt idx="30">
                  <c:v>501860.63355734962</c:v>
                </c:pt>
                <c:pt idx="31">
                  <c:v>501860.63355733181</c:v>
                </c:pt>
                <c:pt idx="32">
                  <c:v>501860.63243270252</c:v>
                </c:pt>
                <c:pt idx="33">
                  <c:v>501860.02589879115</c:v>
                </c:pt>
                <c:pt idx="34">
                  <c:v>501827.42315300112</c:v>
                </c:pt>
                <c:pt idx="35">
                  <c:v>501363.02685326256</c:v>
                </c:pt>
                <c:pt idx="36">
                  <c:v>498528.147814275</c:v>
                </c:pt>
                <c:pt idx="37">
                  <c:v>488778.80413092009</c:v>
                </c:pt>
                <c:pt idx="38">
                  <c:v>466399.56253772962</c:v>
                </c:pt>
                <c:pt idx="39">
                  <c:v>428095.1980455459</c:v>
                </c:pt>
                <c:pt idx="40">
                  <c:v>375392.88120631187</c:v>
                </c:pt>
                <c:pt idx="41">
                  <c:v>313954.2677261153</c:v>
                </c:pt>
                <c:pt idx="42">
                  <c:v>250930.31677867469</c:v>
                </c:pt>
                <c:pt idx="43">
                  <c:v>192438.52905823701</c:v>
                </c:pt>
                <c:pt idx="44">
                  <c:v>142289.71749827161</c:v>
                </c:pt>
                <c:pt idx="45">
                  <c:v>101933.83553770998</c:v>
                </c:pt>
                <c:pt idx="46">
                  <c:v>71075.012302100702</c:v>
                </c:pt>
                <c:pt idx="47">
                  <c:v>48435.20098957757</c:v>
                </c:pt>
                <c:pt idx="48">
                  <c:v>32376.250050368773</c:v>
                </c:pt>
                <c:pt idx="49">
                  <c:v>21295.130537980334</c:v>
                </c:pt>
                <c:pt idx="50">
                  <c:v>13819.725116660706</c:v>
                </c:pt>
                <c:pt idx="51">
                  <c:v>8869.3770711252491</c:v>
                </c:pt>
                <c:pt idx="52">
                  <c:v>5640.5995544268235</c:v>
                </c:pt>
                <c:pt idx="53">
                  <c:v>3560.6951714076681</c:v>
                </c:pt>
                <c:pt idx="54">
                  <c:v>2234.364459537725</c:v>
                </c:pt>
                <c:pt idx="55">
                  <c:v>1395.4826420595498</c:v>
                </c:pt>
                <c:pt idx="56">
                  <c:v>868.38100433892293</c:v>
                </c:pt>
                <c:pt idx="57">
                  <c:v>538.90240020230601</c:v>
                </c:pt>
                <c:pt idx="58">
                  <c:v>333.7845824514223</c:v>
                </c:pt>
                <c:pt idx="59">
                  <c:v>206.47779803603771</c:v>
                </c:pt>
                <c:pt idx="60">
                  <c:v>127.63948535995047</c:v>
                </c:pt>
                <c:pt idx="61">
                  <c:v>78.889631096329339</c:v>
                </c:pt>
                <c:pt idx="62">
                  <c:v>48.771541912771411</c:v>
                </c:pt>
                <c:pt idx="63">
                  <c:v>30.170832180447032</c:v>
                </c:pt>
                <c:pt idx="64">
                  <c:v>18.68196427622653</c:v>
                </c:pt>
                <c:pt idx="65">
                  <c:v>11.582254538525767</c:v>
                </c:pt>
                <c:pt idx="66">
                  <c:v>7.1912291124224721</c:v>
                </c:pt>
                <c:pt idx="67">
                  <c:v>4.4724161077369269</c:v>
                </c:pt>
                <c:pt idx="68">
                  <c:v>2.7866813326950912</c:v>
                </c:pt>
                <c:pt idx="69">
                  <c:v>1.739820366578047</c:v>
                </c:pt>
                <c:pt idx="70">
                  <c:v>1.0885537522675599</c:v>
                </c:pt>
                <c:pt idx="71">
                  <c:v>0.68260851005229917</c:v>
                </c:pt>
                <c:pt idx="72">
                  <c:v>0.42905257688756121</c:v>
                </c:pt>
                <c:pt idx="73">
                  <c:v>0.27033392371562309</c:v>
                </c:pt>
                <c:pt idx="74">
                  <c:v>0.170753801645914</c:v>
                </c:pt>
                <c:pt idx="75">
                  <c:v>0.108129364636843</c:v>
                </c:pt>
                <c:pt idx="76">
                  <c:v>6.8649858390878865E-2</c:v>
                </c:pt>
                <c:pt idx="77">
                  <c:v>4.3699234846663111E-2</c:v>
                </c:pt>
                <c:pt idx="78">
                  <c:v>2.7890629543392699E-2</c:v>
                </c:pt>
                <c:pt idx="79">
                  <c:v>1.7848521518381403E-2</c:v>
                </c:pt>
                <c:pt idx="80">
                  <c:v>1.1452812908522302E-2</c:v>
                </c:pt>
                <c:pt idx="81">
                  <c:v>7.3687245914603218E-3</c:v>
                </c:pt>
                <c:pt idx="82">
                  <c:v>4.7538443770907893E-3</c:v>
                </c:pt>
                <c:pt idx="83">
                  <c:v>3.0751799254714403E-3</c:v>
                </c:pt>
                <c:pt idx="84">
                  <c:v>1.9946556500384806E-3</c:v>
                </c:pt>
                <c:pt idx="85">
                  <c:v>1.2972829334254009E-3</c:v>
                </c:pt>
                <c:pt idx="86">
                  <c:v>8.4599372534242595E-4</c:v>
                </c:pt>
                <c:pt idx="87">
                  <c:v>5.5317246346619315E-4</c:v>
                </c:pt>
                <c:pt idx="88">
                  <c:v>3.6266799657624915E-4</c:v>
                </c:pt>
                <c:pt idx="89">
                  <c:v>2.3840031310972903E-4</c:v>
                </c:pt>
                <c:pt idx="90">
                  <c:v>1.5712526051662209E-4</c:v>
                </c:pt>
              </c:numCache>
            </c:numRef>
          </c:val>
        </c:ser>
        <c:ser>
          <c:idx val="30"/>
          <c:order val="3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Stock_Total!$C$36:$CO$36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494602.79197761795</c:v>
                </c:pt>
                <c:pt idx="31">
                  <c:v>494602.79197761795</c:v>
                </c:pt>
                <c:pt idx="32">
                  <c:v>494602.7919776006</c:v>
                </c:pt>
                <c:pt idx="33">
                  <c:v>494602.79086923558</c:v>
                </c:pt>
                <c:pt idx="34">
                  <c:v>494602.19310693681</c:v>
                </c:pt>
                <c:pt idx="35">
                  <c:v>494570.06185770949</c:v>
                </c:pt>
                <c:pt idx="36">
                  <c:v>494112.38159534987</c:v>
                </c:pt>
                <c:pt idx="37">
                  <c:v>491318.50019910815</c:v>
                </c:pt>
                <c:pt idx="38">
                  <c:v>481710.150224421</c:v>
                </c:pt>
                <c:pt idx="39">
                  <c:v>459654.55423978716</c:v>
                </c:pt>
                <c:pt idx="40">
                  <c:v>421904.14236055501</c:v>
                </c:pt>
                <c:pt idx="41">
                  <c:v>369963.99940173229</c:v>
                </c:pt>
                <c:pt idx="42">
                  <c:v>309413.90295933699</c:v>
                </c:pt>
                <c:pt idx="43">
                  <c:v>247301.395988809</c:v>
                </c:pt>
                <c:pt idx="44">
                  <c:v>189655.50870487501</c:v>
                </c:pt>
                <c:pt idx="45">
                  <c:v>140231.94257237829</c:v>
                </c:pt>
                <c:pt idx="46">
                  <c:v>100459.68199690923</c:v>
                </c:pt>
                <c:pt idx="47">
                  <c:v>70047.134949160041</c:v>
                </c:pt>
                <c:pt idx="48">
                  <c:v>47734.737569737175</c:v>
                </c:pt>
                <c:pt idx="49">
                  <c:v>31908.029038201064</c:v>
                </c:pt>
                <c:pt idx="50">
                  <c:v>20987.16319898274</c:v>
                </c:pt>
                <c:pt idx="51">
                  <c:v>13619.866094323774</c:v>
                </c:pt>
                <c:pt idx="52">
                  <c:v>8741.109322294591</c:v>
                </c:pt>
                <c:pt idx="53">
                  <c:v>5559.0259556160336</c:v>
                </c:pt>
                <c:pt idx="54">
                  <c:v>3509.200872513155</c:v>
                </c:pt>
                <c:pt idx="55">
                  <c:v>2202.0513785858329</c:v>
                </c:pt>
                <c:pt idx="56">
                  <c:v>1375.3013581211351</c:v>
                </c:pt>
                <c:pt idx="57">
                  <c:v>855.82259401758438</c:v>
                </c:pt>
                <c:pt idx="58">
                  <c:v>531.10886553137391</c:v>
                </c:pt>
                <c:pt idx="59">
                  <c:v>328.95743431665568</c:v>
                </c:pt>
                <c:pt idx="60">
                  <c:v>203.49174364628621</c:v>
                </c:pt>
                <c:pt idx="61">
                  <c:v>125.79358013822687</c:v>
                </c:pt>
                <c:pt idx="62">
                  <c:v>77.748739768149335</c:v>
                </c:pt>
                <c:pt idx="63">
                  <c:v>48.066214375337246</c:v>
                </c:pt>
                <c:pt idx="64">
                  <c:v>29.734505627511041</c:v>
                </c:pt>
                <c:pt idx="65">
                  <c:v>18.411788199346507</c:v>
                </c:pt>
                <c:pt idx="66">
                  <c:v>11.4147535174138</c:v>
                </c:pt>
                <c:pt idx="67">
                  <c:v>7.0872305156575486</c:v>
                </c:pt>
                <c:pt idx="68">
                  <c:v>4.4077366222022549</c:v>
                </c:pt>
                <c:pt idx="69">
                  <c:v>2.7463807187526688</c:v>
                </c:pt>
                <c:pt idx="70">
                  <c:v>1.7146593163711259</c:v>
                </c:pt>
                <c:pt idx="71">
                  <c:v>1.07281123301679</c:v>
                </c:pt>
                <c:pt idx="72">
                  <c:v>0.67273671677810143</c:v>
                </c:pt>
                <c:pt idx="73">
                  <c:v>0.42284767571738413</c:v>
                </c:pt>
                <c:pt idx="74">
                  <c:v>0.26642439054891909</c:v>
                </c:pt>
                <c:pt idx="75">
                  <c:v>0.16828438292960901</c:v>
                </c:pt>
                <c:pt idx="76">
                  <c:v>0.10656561218013404</c:v>
                </c:pt>
                <c:pt idx="77">
                  <c:v>6.7657053290506294E-2</c:v>
                </c:pt>
                <c:pt idx="78">
                  <c:v>4.3067262337832507E-2</c:v>
                </c:pt>
                <c:pt idx="79">
                  <c:v>2.7487278977021221E-2</c:v>
                </c:pt>
                <c:pt idx="80">
                  <c:v>1.7590398579559501E-2</c:v>
                </c:pt>
                <c:pt idx="81">
                  <c:v>1.1287183855007706E-2</c:v>
                </c:pt>
                <c:pt idx="82">
                  <c:v>7.2621590787393907E-3</c:v>
                </c:pt>
                <c:pt idx="83">
                  <c:v>4.6850949134417813E-3</c:v>
                </c:pt>
                <c:pt idx="84">
                  <c:v>3.0307070833398807E-3</c:v>
                </c:pt>
                <c:pt idx="85">
                  <c:v>1.9658092059341103E-3</c:v>
                </c:pt>
                <c:pt idx="86">
                  <c:v>1.2785218005823005E-3</c:v>
                </c:pt>
                <c:pt idx="87">
                  <c:v>8.3375907686549628E-4</c:v>
                </c:pt>
                <c:pt idx="88">
                  <c:v>5.4517255704267221E-4</c:v>
                </c:pt>
                <c:pt idx="89">
                  <c:v>3.5742314035684105E-4</c:v>
                </c:pt>
                <c:pt idx="90">
                  <c:v>2.3495259956255504E-4</c:v>
                </c:pt>
              </c:numCache>
            </c:numRef>
          </c:val>
        </c:ser>
        <c:ser>
          <c:idx val="31"/>
          <c:order val="31"/>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Stock_Total!$C$37:$CO$37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487945.42924433009</c:v>
                </c:pt>
                <c:pt idx="32">
                  <c:v>487945.42924433009</c:v>
                </c:pt>
                <c:pt idx="33">
                  <c:v>487945.42924431222</c:v>
                </c:pt>
                <c:pt idx="34">
                  <c:v>487945.42815086571</c:v>
                </c:pt>
                <c:pt idx="35">
                  <c:v>487944.8384344583</c:v>
                </c:pt>
                <c:pt idx="36">
                  <c:v>487913.13967244112</c:v>
                </c:pt>
                <c:pt idx="37">
                  <c:v>487461.61979488109</c:v>
                </c:pt>
                <c:pt idx="38">
                  <c:v>484705.34409393801</c:v>
                </c:pt>
                <c:pt idx="39">
                  <c:v>475226.32268772624</c:v>
                </c:pt>
                <c:pt idx="40">
                  <c:v>453467.59543321282</c:v>
                </c:pt>
                <c:pt idx="41">
                  <c:v>416225.3047964953</c:v>
                </c:pt>
                <c:pt idx="42">
                  <c:v>364984.27712311829</c:v>
                </c:pt>
                <c:pt idx="43">
                  <c:v>305249.18609939679</c:v>
                </c:pt>
                <c:pt idx="44">
                  <c:v>243972.71462216461</c:v>
                </c:pt>
                <c:pt idx="45">
                  <c:v>187102.74204788511</c:v>
                </c:pt>
                <c:pt idx="46">
                  <c:v>138344.41803017908</c:v>
                </c:pt>
                <c:pt idx="47">
                  <c:v>99107.492818093087</c:v>
                </c:pt>
                <c:pt idx="48">
                  <c:v>69104.299216430751</c:v>
                </c:pt>
                <c:pt idx="49">
                  <c:v>47092.227118654977</c:v>
                </c:pt>
                <c:pt idx="50">
                  <c:v>31478.546376847098</c:v>
                </c:pt>
                <c:pt idx="51">
                  <c:v>20704.675593929616</c:v>
                </c:pt>
                <c:pt idx="52">
                  <c:v>13436.542444640812</c:v>
                </c:pt>
                <c:pt idx="53">
                  <c:v>8623.4538290508608</c:v>
                </c:pt>
                <c:pt idx="54">
                  <c:v>5484.2013633764145</c:v>
                </c:pt>
                <c:pt idx="55">
                  <c:v>3461.9669638267851</c:v>
                </c:pt>
                <c:pt idx="56">
                  <c:v>2172.4117262782379</c:v>
                </c:pt>
                <c:pt idx="57">
                  <c:v>1356.7897763890801</c:v>
                </c:pt>
                <c:pt idx="58">
                  <c:v>844.30320606399289</c:v>
                </c:pt>
                <c:pt idx="59">
                  <c:v>523.96013037245837</c:v>
                </c:pt>
                <c:pt idx="60">
                  <c:v>324.52966116296733</c:v>
                </c:pt>
                <c:pt idx="61">
                  <c:v>200.75274101092717</c:v>
                </c:pt>
                <c:pt idx="62">
                  <c:v>124.10039622159208</c:v>
                </c:pt>
                <c:pt idx="63">
                  <c:v>76.702240292028179</c:v>
                </c:pt>
                <c:pt idx="64">
                  <c:v>47.419242240317196</c:v>
                </c:pt>
                <c:pt idx="65">
                  <c:v>29.334278631488946</c:v>
                </c:pt>
                <c:pt idx="66">
                  <c:v>18.163965189449147</c:v>
                </c:pt>
                <c:pt idx="67">
                  <c:v>11.261110723824498</c:v>
                </c:pt>
                <c:pt idx="68">
                  <c:v>6.9918362617583476</c:v>
                </c:pt>
                <c:pt idx="69">
                  <c:v>4.348408405696496</c:v>
                </c:pt>
                <c:pt idx="70">
                  <c:v>2.7094143834528968</c:v>
                </c:pt>
                <c:pt idx="71">
                  <c:v>1.6915799702407621</c:v>
                </c:pt>
                <c:pt idx="72">
                  <c:v>1.0583711739666135</c:v>
                </c:pt>
                <c:pt idx="73">
                  <c:v>0.66368166812039842</c:v>
                </c:pt>
                <c:pt idx="74">
                  <c:v>0.41715613817688002</c:v>
                </c:pt>
                <c:pt idx="75">
                  <c:v>0.26283831332160013</c:v>
                </c:pt>
                <c:pt idx="76">
                  <c:v>0.16601927202105501</c:v>
                </c:pt>
                <c:pt idx="77">
                  <c:v>0.10513123706805304</c:v>
                </c:pt>
                <c:pt idx="78">
                  <c:v>6.6746388101134008E-2</c:v>
                </c:pt>
                <c:pt idx="79">
                  <c:v>4.2487576189749417E-2</c:v>
                </c:pt>
                <c:pt idx="80">
                  <c:v>2.7117299693302507E-2</c:v>
                </c:pt>
                <c:pt idx="81">
                  <c:v>1.7353631489145403E-2</c:v>
                </c:pt>
                <c:pt idx="82">
                  <c:v>1.11352581514352E-2</c:v>
                </c:pt>
                <c:pt idx="83">
                  <c:v>7.1644102831438326E-3</c:v>
                </c:pt>
                <c:pt idx="84">
                  <c:v>4.6220334492030517E-3</c:v>
                </c:pt>
                <c:pt idx="85">
                  <c:v>2.9899137099109407E-3</c:v>
                </c:pt>
                <c:pt idx="86">
                  <c:v>1.9393493776423709E-3</c:v>
                </c:pt>
                <c:pt idx="87">
                  <c:v>1.2613128734857504E-3</c:v>
                </c:pt>
                <c:pt idx="88">
                  <c:v>8.2253666426108701E-4</c:v>
                </c:pt>
                <c:pt idx="89">
                  <c:v>5.3783452433574816E-4</c:v>
                </c:pt>
                <c:pt idx="90">
                  <c:v>3.5261221827305624E-4</c:v>
                </c:pt>
              </c:numCache>
            </c:numRef>
          </c:val>
        </c:ser>
        <c:ser>
          <c:idx val="32"/>
          <c:order val="32"/>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Stock_Total!$C$38:$CO$38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511060.56649410521</c:v>
                </c:pt>
                <c:pt idx="33">
                  <c:v>511060.56649410521</c:v>
                </c:pt>
                <c:pt idx="34">
                  <c:v>511060.5664940867</c:v>
                </c:pt>
                <c:pt idx="35">
                  <c:v>511060.56534884195</c:v>
                </c:pt>
                <c:pt idx="36">
                  <c:v>511059.94769616402</c:v>
                </c:pt>
                <c:pt idx="37">
                  <c:v>511026.74728828401</c:v>
                </c:pt>
                <c:pt idx="38">
                  <c:v>510553.83783862361</c:v>
                </c:pt>
                <c:pt idx="39">
                  <c:v>507666.99079238751</c:v>
                </c:pt>
                <c:pt idx="40">
                  <c:v>497738.92556351423</c:v>
                </c:pt>
                <c:pt idx="41">
                  <c:v>474949.43557053694</c:v>
                </c:pt>
                <c:pt idx="42">
                  <c:v>435942.88891671388</c:v>
                </c:pt>
                <c:pt idx="43">
                  <c:v>382274.45170837239</c:v>
                </c:pt>
                <c:pt idx="44">
                  <c:v>319709.56713626249</c:v>
                </c:pt>
                <c:pt idx="45">
                  <c:v>255530.28324705281</c:v>
                </c:pt>
                <c:pt idx="46">
                  <c:v>195966.24460993215</c:v>
                </c:pt>
                <c:pt idx="47">
                  <c:v>144898.12264313234</c:v>
                </c:pt>
                <c:pt idx="48">
                  <c:v>103802.4508229654</c:v>
                </c:pt>
                <c:pt idx="49">
                  <c:v>72377.934473986388</c:v>
                </c:pt>
                <c:pt idx="50">
                  <c:v>49323.098089064828</c:v>
                </c:pt>
                <c:pt idx="51">
                  <c:v>32969.760099355321</c:v>
                </c:pt>
                <c:pt idx="52">
                  <c:v>21685.505394522188</c:v>
                </c:pt>
                <c:pt idx="53">
                  <c:v>14073.06346554947</c:v>
                </c:pt>
                <c:pt idx="54">
                  <c:v>9031.9673776546788</c:v>
                </c:pt>
                <c:pt idx="55">
                  <c:v>5744.0010451075832</c:v>
                </c:pt>
                <c:pt idx="56">
                  <c:v>3625.9685851699192</c:v>
                </c:pt>
                <c:pt idx="57">
                  <c:v>2275.324044349768</c:v>
                </c:pt>
                <c:pt idx="58">
                  <c:v>1421.0641399155415</c:v>
                </c:pt>
                <c:pt idx="59">
                  <c:v>884.29986003167244</c:v>
                </c:pt>
                <c:pt idx="60">
                  <c:v>548.78136980025022</c:v>
                </c:pt>
                <c:pt idx="61">
                  <c:v>339.90340422891359</c:v>
                </c:pt>
                <c:pt idx="62">
                  <c:v>210.26287653760457</c:v>
                </c:pt>
                <c:pt idx="63">
                  <c:v>129.97932759278316</c:v>
                </c:pt>
                <c:pt idx="64">
                  <c:v>80.33580811632585</c:v>
                </c:pt>
                <c:pt idx="65">
                  <c:v>49.66560469597713</c:v>
                </c:pt>
                <c:pt idx="66">
                  <c:v>30.723913283339513</c:v>
                </c:pt>
                <c:pt idx="67">
                  <c:v>19.02443548631102</c:v>
                </c:pt>
                <c:pt idx="68">
                  <c:v>11.794576362326858</c:v>
                </c:pt>
                <c:pt idx="69">
                  <c:v>7.3230561997518304</c:v>
                </c:pt>
                <c:pt idx="70">
                  <c:v>4.5544028696090093</c:v>
                </c:pt>
                <c:pt idx="71">
                  <c:v>2.8377657965136187</c:v>
                </c:pt>
                <c:pt idx="72">
                  <c:v>1.7717141427068159</c:v>
                </c:pt>
                <c:pt idx="73">
                  <c:v>1.1085087374751639</c:v>
                </c:pt>
                <c:pt idx="74">
                  <c:v>0.69512184960241619</c:v>
                </c:pt>
                <c:pt idx="75">
                  <c:v>0.43691781809153502</c:v>
                </c:pt>
                <c:pt idx="76">
                  <c:v>0.27528959029398109</c:v>
                </c:pt>
                <c:pt idx="77">
                  <c:v>0.17388400038795004</c:v>
                </c:pt>
                <c:pt idx="78">
                  <c:v>0.11011155418636398</c:v>
                </c:pt>
                <c:pt idx="79">
                  <c:v>6.9908323492708299E-2</c:v>
                </c:pt>
                <c:pt idx="80">
                  <c:v>4.4500313877562807E-2</c:v>
                </c:pt>
                <c:pt idx="81">
                  <c:v>2.8401910772096216E-2</c:v>
                </c:pt>
                <c:pt idx="82">
                  <c:v>1.8175714348441504E-2</c:v>
                </c:pt>
                <c:pt idx="83">
                  <c:v>1.1662761853807706E-2</c:v>
                </c:pt>
                <c:pt idx="84">
                  <c:v>7.503805463594743E-3</c:v>
                </c:pt>
                <c:pt idx="85">
                  <c:v>4.8409901831903933E-3</c:v>
                </c:pt>
                <c:pt idx="86">
                  <c:v>3.1315530442041412E-3</c:v>
                </c:pt>
                <c:pt idx="87">
                  <c:v>2.0312209771138506E-3</c:v>
                </c:pt>
                <c:pt idx="88">
                  <c:v>1.3210642686995306E-3</c:v>
                </c:pt>
                <c:pt idx="89">
                  <c:v>8.6150218529653039E-4</c:v>
                </c:pt>
                <c:pt idx="90">
                  <c:v>5.6331302685383119E-4</c:v>
                </c:pt>
              </c:numCache>
            </c:numRef>
          </c:val>
        </c:ser>
        <c:ser>
          <c:idx val="33"/>
          <c:order val="33"/>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Stock_Total!$C$39:$CO$39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506285.00973908871</c:v>
                </c:pt>
                <c:pt idx="34">
                  <c:v>506285.00973908871</c:v>
                </c:pt>
                <c:pt idx="35">
                  <c:v>506285.00973907101</c:v>
                </c:pt>
                <c:pt idx="36">
                  <c:v>506285.0086045271</c:v>
                </c:pt>
                <c:pt idx="37">
                  <c:v>506284.39672344556</c:v>
                </c:pt>
                <c:pt idx="38">
                  <c:v>506251.50655361323</c:v>
                </c:pt>
                <c:pt idx="39">
                  <c:v>505783.01616123191</c:v>
                </c:pt>
                <c:pt idx="40">
                  <c:v>502923.14498207788</c:v>
                </c:pt>
                <c:pt idx="41">
                  <c:v>493087.85161250271</c:v>
                </c:pt>
                <c:pt idx="42">
                  <c:v>470511.31583672552</c:v>
                </c:pt>
                <c:pt idx="43">
                  <c:v>431869.26214044081</c:v>
                </c:pt>
                <c:pt idx="44">
                  <c:v>378702.32452851662</c:v>
                </c:pt>
                <c:pt idx="45">
                  <c:v>316722.07155730441</c:v>
                </c:pt>
                <c:pt idx="46">
                  <c:v>253142.50486954424</c:v>
                </c:pt>
                <c:pt idx="47">
                  <c:v>194135.05671448898</c:v>
                </c:pt>
                <c:pt idx="48">
                  <c:v>143544.13594616507</c:v>
                </c:pt>
                <c:pt idx="49">
                  <c:v>102832.47871454104</c:v>
                </c:pt>
                <c:pt idx="50">
                  <c:v>71701.605763551139</c:v>
                </c:pt>
                <c:pt idx="51">
                  <c:v>48862.203099898623</c:v>
                </c:pt>
                <c:pt idx="52">
                  <c:v>32661.677318416303</c:v>
                </c:pt>
                <c:pt idx="53">
                  <c:v>21482.867256183312</c:v>
                </c:pt>
                <c:pt idx="54">
                  <c:v>13941.559065282929</c:v>
                </c:pt>
                <c:pt idx="55">
                  <c:v>8947.569019320501</c:v>
                </c:pt>
                <c:pt idx="56">
                  <c:v>5690.3267747956434</c:v>
                </c:pt>
                <c:pt idx="57">
                  <c:v>3592.0860673126531</c:v>
                </c:pt>
                <c:pt idx="58">
                  <c:v>2254.0624956758252</c:v>
                </c:pt>
                <c:pt idx="59">
                  <c:v>1407.7851415000709</c:v>
                </c:pt>
                <c:pt idx="60">
                  <c:v>876.03660427119621</c:v>
                </c:pt>
                <c:pt idx="61">
                  <c:v>543.65333459386568</c:v>
                </c:pt>
                <c:pt idx="62">
                  <c:v>336.727209263894</c:v>
                </c:pt>
                <c:pt idx="63">
                  <c:v>208.29809512770854</c:v>
                </c:pt>
                <c:pt idx="64">
                  <c:v>128.76474815427071</c:v>
                </c:pt>
                <c:pt idx="65">
                  <c:v>79.585117814095398</c:v>
                </c:pt>
                <c:pt idx="66">
                  <c:v>49.201509186466495</c:v>
                </c:pt>
                <c:pt idx="67">
                  <c:v>30.436816603923752</c:v>
                </c:pt>
                <c:pt idx="68">
                  <c:v>18.846663462105987</c:v>
                </c:pt>
                <c:pt idx="69">
                  <c:v>11.684363067636424</c:v>
                </c:pt>
                <c:pt idx="70">
                  <c:v>7.2546265990452046</c:v>
                </c:pt>
                <c:pt idx="71">
                  <c:v>4.5118446860687955</c:v>
                </c:pt>
                <c:pt idx="72">
                  <c:v>2.8112485644922507</c:v>
                </c:pt>
                <c:pt idx="73">
                  <c:v>1.7551585287603055</c:v>
                </c:pt>
                <c:pt idx="74">
                  <c:v>1.0981503832285064</c:v>
                </c:pt>
                <c:pt idx="75">
                  <c:v>0.68862634973005976</c:v>
                </c:pt>
                <c:pt idx="76">
                  <c:v>0.43283508118250713</c:v>
                </c:pt>
                <c:pt idx="77">
                  <c:v>0.27271717295500902</c:v>
                </c:pt>
                <c:pt idx="78">
                  <c:v>0.17225915791900601</c:v>
                </c:pt>
                <c:pt idx="79">
                  <c:v>0.10908262726287303</c:v>
                </c:pt>
                <c:pt idx="80">
                  <c:v>6.9255071826711645E-2</c:v>
                </c:pt>
                <c:pt idx="81">
                  <c:v>4.4084484935807119E-2</c:v>
                </c:pt>
                <c:pt idx="82">
                  <c:v>2.8136511823839399E-2</c:v>
                </c:pt>
                <c:pt idx="83">
                  <c:v>1.8005873118018607E-2</c:v>
                </c:pt>
                <c:pt idx="84">
                  <c:v>1.1553780287229101E-2</c:v>
                </c:pt>
                <c:pt idx="85">
                  <c:v>7.433686868619142E-3</c:v>
                </c:pt>
                <c:pt idx="86">
                  <c:v>4.7957540118127003E-3</c:v>
                </c:pt>
                <c:pt idx="87">
                  <c:v>3.1022905452472516E-3</c:v>
                </c:pt>
                <c:pt idx="88">
                  <c:v>2.0122404262865102E-3</c:v>
                </c:pt>
                <c:pt idx="89">
                  <c:v>1.3087197095497604E-3</c:v>
                </c:pt>
                <c:pt idx="90">
                  <c:v>8.5345196023479725E-4</c:v>
                </c:pt>
              </c:numCache>
            </c:numRef>
          </c:val>
        </c:ser>
        <c:ser>
          <c:idx val="34"/>
          <c:order val="34"/>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Stock_Total!$C$40:$CO$40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522543.14465792285</c:v>
                </c:pt>
                <c:pt idx="35">
                  <c:v>522543.14465792285</c:v>
                </c:pt>
                <c:pt idx="36">
                  <c:v>522543.14465790452</c:v>
                </c:pt>
                <c:pt idx="37">
                  <c:v>522543.14348692761</c:v>
                </c:pt>
                <c:pt idx="38">
                  <c:v>522542.511956745</c:v>
                </c:pt>
                <c:pt idx="39">
                  <c:v>522508.56559759565</c:v>
                </c:pt>
                <c:pt idx="40">
                  <c:v>522025.03075424139</c:v>
                </c:pt>
                <c:pt idx="41">
                  <c:v>519073.32163679786</c:v>
                </c:pt>
                <c:pt idx="42">
                  <c:v>508922.19129102782</c:v>
                </c:pt>
                <c:pt idx="43">
                  <c:v>485620.66394413571</c:v>
                </c:pt>
                <c:pt idx="44">
                  <c:v>445737.7129065317</c:v>
                </c:pt>
                <c:pt idx="45">
                  <c:v>390863.44596767117</c:v>
                </c:pt>
                <c:pt idx="46">
                  <c:v>326892.84507833951</c:v>
                </c:pt>
                <c:pt idx="47">
                  <c:v>261271.57232896172</c:v>
                </c:pt>
                <c:pt idx="48">
                  <c:v>200369.24078832971</c:v>
                </c:pt>
                <c:pt idx="49">
                  <c:v>148153.71332674535</c:v>
                </c:pt>
                <c:pt idx="50">
                  <c:v>106134.6983750455</c:v>
                </c:pt>
                <c:pt idx="51">
                  <c:v>74004.131728129025</c:v>
                </c:pt>
                <c:pt idx="52">
                  <c:v>50431.296150548136</c:v>
                </c:pt>
                <c:pt idx="53">
                  <c:v>33710.52914358057</c:v>
                </c:pt>
                <c:pt idx="54">
                  <c:v>22172.73827265768</c:v>
                </c:pt>
                <c:pt idx="55">
                  <c:v>14389.258965343317</c:v>
                </c:pt>
                <c:pt idx="56">
                  <c:v>9234.8988464205813</c:v>
                </c:pt>
                <c:pt idx="57">
                  <c:v>5873.0580401051784</c:v>
                </c:pt>
                <c:pt idx="58">
                  <c:v>3707.4373394203008</c:v>
                </c:pt>
                <c:pt idx="59">
                  <c:v>2326.4463337615489</c:v>
                </c:pt>
                <c:pt idx="60">
                  <c:v>1452.9928018632204</c:v>
                </c:pt>
                <c:pt idx="61">
                  <c:v>904.1684292948479</c:v>
                </c:pt>
                <c:pt idx="62">
                  <c:v>561.11146409182538</c:v>
                </c:pt>
                <c:pt idx="63">
                  <c:v>347.54040004328579</c:v>
                </c:pt>
                <c:pt idx="64">
                  <c:v>214.98709138234361</c:v>
                </c:pt>
                <c:pt idx="65">
                  <c:v>132.89972076458085</c:v>
                </c:pt>
                <c:pt idx="66">
                  <c:v>82.140803955424616</c:v>
                </c:pt>
                <c:pt idx="67">
                  <c:v>50.781498242386</c:v>
                </c:pt>
                <c:pt idx="68">
                  <c:v>31.414222336519742</c:v>
                </c:pt>
                <c:pt idx="69">
                  <c:v>19.451879084616117</c:v>
                </c:pt>
                <c:pt idx="70">
                  <c:v>12.059578504672933</c:v>
                </c:pt>
                <c:pt idx="71">
                  <c:v>7.4875916202569206</c:v>
                </c:pt>
                <c:pt idx="72">
                  <c:v>4.6567318113596157</c:v>
                </c:pt>
                <c:pt idx="73">
                  <c:v>2.9015251035417622</c:v>
                </c:pt>
                <c:pt idx="74">
                  <c:v>1.8115212565037786</c:v>
                </c:pt>
                <c:pt idx="75">
                  <c:v>1.1334148622240399</c:v>
                </c:pt>
                <c:pt idx="76">
                  <c:v>0.71073994165399523</c:v>
                </c:pt>
                <c:pt idx="77">
                  <c:v>0.44673454692235992</c:v>
                </c:pt>
                <c:pt idx="78">
                  <c:v>0.28147483416814811</c:v>
                </c:pt>
                <c:pt idx="79">
                  <c:v>0.17779084970639511</c:v>
                </c:pt>
                <c:pt idx="80">
                  <c:v>0.11258555552901903</c:v>
                </c:pt>
                <c:pt idx="81">
                  <c:v>7.1479033192173483E-2</c:v>
                </c:pt>
                <c:pt idx="82">
                  <c:v>4.5500152968883899E-2</c:v>
                </c:pt>
                <c:pt idx="83">
                  <c:v>2.9040048757735807E-2</c:v>
                </c:pt>
                <c:pt idx="84">
                  <c:v>1.8584088765041303E-2</c:v>
                </c:pt>
                <c:pt idx="85">
                  <c:v>1.1924802369887908E-2</c:v>
                </c:pt>
                <c:pt idx="86">
                  <c:v>7.6724019830892729E-3</c:v>
                </c:pt>
                <c:pt idx="87">
                  <c:v>4.9497582075951835E-3</c:v>
                </c:pt>
                <c:pt idx="88">
                  <c:v>3.2019132029831518E-3</c:v>
                </c:pt>
                <c:pt idx="89">
                  <c:v>2.0768587256838403E-3</c:v>
                </c:pt>
                <c:pt idx="90">
                  <c:v>1.3507461199697803E-3</c:v>
                </c:pt>
              </c:numCache>
            </c:numRef>
          </c:val>
        </c:ser>
        <c:ser>
          <c:idx val="35"/>
          <c:order val="35"/>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Stock_Total!$C$41:$CO$41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546226.46677056642</c:v>
                </c:pt>
                <c:pt idx="36">
                  <c:v>546226.46677056642</c:v>
                </c:pt>
                <c:pt idx="37">
                  <c:v>546226.46677054744</c:v>
                </c:pt>
                <c:pt idx="38">
                  <c:v>546226.46554649749</c:v>
                </c:pt>
                <c:pt idx="39">
                  <c:v>546225.80539335287</c:v>
                </c:pt>
                <c:pt idx="40">
                  <c:v>546190.32047692558</c:v>
                </c:pt>
                <c:pt idx="41">
                  <c:v>545684.87029210152</c:v>
                </c:pt>
                <c:pt idx="42">
                  <c:v>542599.3803021569</c:v>
                </c:pt>
                <c:pt idx="43">
                  <c:v>531988.16834926186</c:v>
                </c:pt>
                <c:pt idx="44">
                  <c:v>507630.5414563049</c:v>
                </c:pt>
                <c:pt idx="45">
                  <c:v>465939.9678599076</c:v>
                </c:pt>
                <c:pt idx="46">
                  <c:v>408578.62410663615</c:v>
                </c:pt>
                <c:pt idx="47">
                  <c:v>341708.6715329701</c:v>
                </c:pt>
                <c:pt idx="48">
                  <c:v>273113.23338528362</c:v>
                </c:pt>
                <c:pt idx="49">
                  <c:v>209450.61391429871</c:v>
                </c:pt>
                <c:pt idx="50">
                  <c:v>154868.51219220264</c:v>
                </c:pt>
                <c:pt idx="51">
                  <c:v>110945.0614515527</c:v>
                </c:pt>
                <c:pt idx="52">
                  <c:v>77358.235034815923</c:v>
                </c:pt>
                <c:pt idx="53">
                  <c:v>52717.00335674145</c:v>
                </c:pt>
                <c:pt idx="54">
                  <c:v>35238.397853479815</c:v>
                </c:pt>
                <c:pt idx="55">
                  <c:v>23177.67749729233</c:v>
                </c:pt>
                <c:pt idx="56">
                  <c:v>15041.426080197649</c:v>
                </c:pt>
                <c:pt idx="57">
                  <c:v>9653.4539194196132</c:v>
                </c:pt>
                <c:pt idx="58">
                  <c:v>6139.2437642354125</c:v>
                </c:pt>
                <c:pt idx="59">
                  <c:v>3875.4702255457332</c:v>
                </c:pt>
                <c:pt idx="60">
                  <c:v>2431.8883024554852</c:v>
                </c:pt>
                <c:pt idx="61">
                  <c:v>1518.8470703684659</c:v>
                </c:pt>
                <c:pt idx="62">
                  <c:v>945.14822660726134</c:v>
                </c:pt>
                <c:pt idx="63">
                  <c:v>586.54282546559739</c:v>
                </c:pt>
                <c:pt idx="64">
                  <c:v>363.29203955004851</c:v>
                </c:pt>
                <c:pt idx="65">
                  <c:v>224.73099212493446</c:v>
                </c:pt>
                <c:pt idx="66">
                  <c:v>138.92316003026758</c:v>
                </c:pt>
                <c:pt idx="67">
                  <c:v>85.863687201632743</c:v>
                </c:pt>
                <c:pt idx="68">
                  <c:v>53.083077724448358</c:v>
                </c:pt>
                <c:pt idx="69">
                  <c:v>32.838015097213258</c:v>
                </c:pt>
                <c:pt idx="70">
                  <c:v>20.333500291911282</c:v>
                </c:pt>
                <c:pt idx="71">
                  <c:v>12.606157069885663</c:v>
                </c:pt>
                <c:pt idx="72">
                  <c:v>7.8269531562436958</c:v>
                </c:pt>
                <c:pt idx="73">
                  <c:v>4.8677897509921806</c:v>
                </c:pt>
                <c:pt idx="74">
                  <c:v>3.0330314764558821</c:v>
                </c:pt>
                <c:pt idx="75">
                  <c:v>1.893625178199595</c:v>
                </c:pt>
                <c:pt idx="76">
                  <c:v>1.1847848391220841</c:v>
                </c:pt>
                <c:pt idx="77">
                  <c:v>0.74295294291254599</c:v>
                </c:pt>
                <c:pt idx="78">
                  <c:v>0.46698198157301313</c:v>
                </c:pt>
                <c:pt idx="79">
                  <c:v>0.29423217149494613</c:v>
                </c:pt>
                <c:pt idx="80">
                  <c:v>0.18584889812847111</c:v>
                </c:pt>
                <c:pt idx="81">
                  <c:v>0.117688292028547</c:v>
                </c:pt>
                <c:pt idx="82">
                  <c:v>7.4718690978706731E-2</c:v>
                </c:pt>
                <c:pt idx="83">
                  <c:v>4.756236503683111E-2</c:v>
                </c:pt>
                <c:pt idx="84">
                  <c:v>3.0356236398751599E-2</c:v>
                </c:pt>
                <c:pt idx="85">
                  <c:v>1.9426378946994709E-2</c:v>
                </c:pt>
                <c:pt idx="86">
                  <c:v>1.2465272450766202E-2</c:v>
                </c:pt>
                <c:pt idx="87">
                  <c:v>8.0201397142236844E-3</c:v>
                </c:pt>
                <c:pt idx="88">
                  <c:v>5.1740970381943616E-3</c:v>
                </c:pt>
                <c:pt idx="89">
                  <c:v>3.3470341227353709E-3</c:v>
                </c:pt>
                <c:pt idx="90">
                  <c:v>2.1709885878505811E-3</c:v>
                </c:pt>
              </c:numCache>
            </c:numRef>
          </c:val>
        </c:ser>
        <c:ser>
          <c:idx val="36"/>
          <c:order val="36"/>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Stock_Total!$C$42:$CO$42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569257.1461560895</c:v>
                </c:pt>
                <c:pt idx="37">
                  <c:v>569257.1461560895</c:v>
                </c:pt>
                <c:pt idx="38">
                  <c:v>569257.14615606947</c:v>
                </c:pt>
                <c:pt idx="39">
                  <c:v>569257.14488041005</c:v>
                </c:pt>
                <c:pt idx="40">
                  <c:v>569256.4568930692</c:v>
                </c:pt>
                <c:pt idx="41">
                  <c:v>569219.47581747721</c:v>
                </c:pt>
                <c:pt idx="42">
                  <c:v>568692.71421356127</c:v>
                </c:pt>
                <c:pt idx="43">
                  <c:v>565477.1299586416</c:v>
                </c:pt>
                <c:pt idx="44">
                  <c:v>554418.51489504869</c:v>
                </c:pt>
                <c:pt idx="45">
                  <c:v>529033.89145452343</c:v>
                </c:pt>
                <c:pt idx="46">
                  <c:v>485585.50806253986</c:v>
                </c:pt>
                <c:pt idx="47">
                  <c:v>425805.62401971582</c:v>
                </c:pt>
                <c:pt idx="48">
                  <c:v>356116.2173698775</c:v>
                </c:pt>
                <c:pt idx="49">
                  <c:v>284628.57307804492</c:v>
                </c:pt>
                <c:pt idx="50">
                  <c:v>218281.73109666578</c:v>
                </c:pt>
                <c:pt idx="51">
                  <c:v>161398.2709428161</c:v>
                </c:pt>
                <c:pt idx="52">
                  <c:v>115622.86506441042</c:v>
                </c:pt>
                <c:pt idx="53">
                  <c:v>80619.90911562377</c:v>
                </c:pt>
                <c:pt idx="54">
                  <c:v>54939.723192440259</c:v>
                </c:pt>
                <c:pt idx="55">
                  <c:v>36724.162993754187</c:v>
                </c:pt>
                <c:pt idx="56">
                  <c:v>24154.923551474116</c:v>
                </c:pt>
                <c:pt idx="57">
                  <c:v>15675.621386774743</c:v>
                </c:pt>
                <c:pt idx="58">
                  <c:v>10060.474845182413</c:v>
                </c:pt>
                <c:pt idx="59">
                  <c:v>6398.0941924096824</c:v>
                </c:pt>
                <c:pt idx="60">
                  <c:v>4038.8726193557268</c:v>
                </c:pt>
                <c:pt idx="61">
                  <c:v>2534.4246004975607</c:v>
                </c:pt>
                <c:pt idx="62">
                  <c:v>1582.8865888489759</c:v>
                </c:pt>
                <c:pt idx="63">
                  <c:v>984.9987411886633</c:v>
                </c:pt>
                <c:pt idx="64">
                  <c:v>611.27337328955048</c:v>
                </c:pt>
                <c:pt idx="65">
                  <c:v>378.60961018271593</c:v>
                </c:pt>
                <c:pt idx="66">
                  <c:v>234.20637961067851</c:v>
                </c:pt>
                <c:pt idx="67">
                  <c:v>144.78061101904359</c:v>
                </c:pt>
                <c:pt idx="68">
                  <c:v>89.483978731062209</c:v>
                </c:pt>
                <c:pt idx="69">
                  <c:v>55.321232442758863</c:v>
                </c:pt>
                <c:pt idx="70">
                  <c:v>34.22257231545332</c:v>
                </c:pt>
                <c:pt idx="71">
                  <c:v>21.190826610749593</c:v>
                </c:pt>
                <c:pt idx="72">
                  <c:v>13.137673536812978</c:v>
                </c:pt>
                <c:pt idx="73">
                  <c:v>8.1569628860407573</c:v>
                </c:pt>
                <c:pt idx="74">
                  <c:v>5.0730315543307363</c:v>
                </c:pt>
                <c:pt idx="75">
                  <c:v>3.1609139203686487</c:v>
                </c:pt>
                <c:pt idx="76">
                  <c:v>1.9734665572036398</c:v>
                </c:pt>
                <c:pt idx="77">
                  <c:v>1.2347392104874502</c:v>
                </c:pt>
                <c:pt idx="78">
                  <c:v>0.77427824856445526</c:v>
                </c:pt>
                <c:pt idx="79">
                  <c:v>0.4866714564532949</c:v>
                </c:pt>
                <c:pt idx="80">
                  <c:v>0.30663795411230993</c:v>
                </c:pt>
                <c:pt idx="81">
                  <c:v>0.19368489042715101</c:v>
                </c:pt>
                <c:pt idx="82">
                  <c:v>0.122650412112483</c:v>
                </c:pt>
                <c:pt idx="83">
                  <c:v>7.7869073321419832E-2</c:v>
                </c:pt>
                <c:pt idx="84">
                  <c:v>4.9567748603205612E-2</c:v>
                </c:pt>
                <c:pt idx="85">
                  <c:v>3.163615377804712E-2</c:v>
                </c:pt>
                <c:pt idx="86">
                  <c:v>2.0245458087914212E-2</c:v>
                </c:pt>
                <c:pt idx="87">
                  <c:v>1.2990848765228004E-2</c:v>
                </c:pt>
                <c:pt idx="88">
                  <c:v>8.3582948158566067E-3</c:v>
                </c:pt>
                <c:pt idx="89">
                  <c:v>5.3922537501910608E-3</c:v>
                </c:pt>
                <c:pt idx="90">
                  <c:v>3.4881559366029217E-3</c:v>
                </c:pt>
              </c:numCache>
            </c:numRef>
          </c:val>
        </c:ser>
        <c:ser>
          <c:idx val="37"/>
          <c:order val="37"/>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Stock_Total!$C$43:$CO$43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536040.54704324715</c:v>
                </c:pt>
                <c:pt idx="38">
                  <c:v>536040.54704324715</c:v>
                </c:pt>
                <c:pt idx="39">
                  <c:v>536040.54704322841</c:v>
                </c:pt>
                <c:pt idx="40">
                  <c:v>536040.54584200459</c:v>
                </c:pt>
                <c:pt idx="41">
                  <c:v>536039.89799926127</c:v>
                </c:pt>
                <c:pt idx="42">
                  <c:v>536005.07479831448</c:v>
                </c:pt>
                <c:pt idx="43">
                  <c:v>535509.05014543247</c:v>
                </c:pt>
                <c:pt idx="44">
                  <c:v>532481.09774341027</c:v>
                </c:pt>
                <c:pt idx="45">
                  <c:v>522067.76150642661</c:v>
                </c:pt>
                <c:pt idx="46">
                  <c:v>498164.3506710442</c:v>
                </c:pt>
                <c:pt idx="47">
                  <c:v>457251.21438659122</c:v>
                </c:pt>
                <c:pt idx="48">
                  <c:v>400959.53327046032</c:v>
                </c:pt>
                <c:pt idx="49">
                  <c:v>335336.55793155101</c:v>
                </c:pt>
                <c:pt idx="50">
                  <c:v>268020.27352162421</c:v>
                </c:pt>
                <c:pt idx="51">
                  <c:v>205544.82159196344</c:v>
                </c:pt>
                <c:pt idx="52">
                  <c:v>151980.55576855</c:v>
                </c:pt>
                <c:pt idx="53">
                  <c:v>108876.18057734439</c:v>
                </c:pt>
                <c:pt idx="54">
                  <c:v>75915.67444823304</c:v>
                </c:pt>
                <c:pt idx="55">
                  <c:v>51733.947431913577</c:v>
                </c:pt>
                <c:pt idx="56">
                  <c:v>34581.279398606996</c:v>
                </c:pt>
                <c:pt idx="57">
                  <c:v>22745.464895349229</c:v>
                </c:pt>
                <c:pt idx="58">
                  <c:v>14760.936634962365</c:v>
                </c:pt>
                <c:pt idx="59">
                  <c:v>9473.4382799433279</c:v>
                </c:pt>
                <c:pt idx="60">
                  <c:v>6024.7603988674518</c:v>
                </c:pt>
                <c:pt idx="61">
                  <c:v>3803.2012473389259</c:v>
                </c:pt>
                <c:pt idx="62">
                  <c:v>2386.5389454734441</c:v>
                </c:pt>
                <c:pt idx="63">
                  <c:v>1490.5239200306305</c:v>
                </c:pt>
                <c:pt idx="64">
                  <c:v>927.5232952787635</c:v>
                </c:pt>
                <c:pt idx="65">
                  <c:v>575.60509450548966</c:v>
                </c:pt>
                <c:pt idx="66">
                  <c:v>356.5174437046503</c:v>
                </c:pt>
                <c:pt idx="67">
                  <c:v>220.54025442677965</c:v>
                </c:pt>
                <c:pt idx="68">
                  <c:v>136.33254928103037</c:v>
                </c:pt>
                <c:pt idx="69">
                  <c:v>84.262518678074514</c:v>
                </c:pt>
                <c:pt idx="70">
                  <c:v>52.093195319487315</c:v>
                </c:pt>
                <c:pt idx="71">
                  <c:v>32.225658490324136</c:v>
                </c:pt>
                <c:pt idx="72">
                  <c:v>19.95432532630895</c:v>
                </c:pt>
                <c:pt idx="73">
                  <c:v>12.371080024382923</c:v>
                </c:pt>
                <c:pt idx="74">
                  <c:v>7.6809977304102697</c:v>
                </c:pt>
                <c:pt idx="75">
                  <c:v>4.7770162006986219</c:v>
                </c:pt>
                <c:pt idx="76">
                  <c:v>2.9764721241925747</c:v>
                </c:pt>
                <c:pt idx="77">
                  <c:v>1.8583132421581059</c:v>
                </c:pt>
                <c:pt idx="78">
                  <c:v>1.1626912131270046</c:v>
                </c:pt>
                <c:pt idx="79">
                  <c:v>0.7290985079884672</c:v>
                </c:pt>
                <c:pt idx="80">
                  <c:v>0.45827379684053499</c:v>
                </c:pt>
                <c:pt idx="81">
                  <c:v>0.28874538998148108</c:v>
                </c:pt>
                <c:pt idx="82">
                  <c:v>0.18238322578758401</c:v>
                </c:pt>
                <c:pt idx="83">
                  <c:v>0.11549366476609503</c:v>
                </c:pt>
                <c:pt idx="84">
                  <c:v>7.3325352071239941E-2</c:v>
                </c:pt>
                <c:pt idx="85">
                  <c:v>4.6675431755895599E-2</c:v>
                </c:pt>
                <c:pt idx="86">
                  <c:v>2.9790159494771998E-2</c:v>
                </c:pt>
                <c:pt idx="87">
                  <c:v>1.9064119795188211E-2</c:v>
                </c:pt>
                <c:pt idx="88">
                  <c:v>1.2232822592901604E-2</c:v>
                </c:pt>
                <c:pt idx="89">
                  <c:v>7.8705817848652732E-3</c:v>
                </c:pt>
                <c:pt idx="90">
                  <c:v>5.0776115320928317E-3</c:v>
                </c:pt>
              </c:numCache>
            </c:numRef>
          </c:val>
        </c:ser>
        <c:ser>
          <c:idx val="38"/>
          <c:order val="38"/>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Stock_Total!$C$44:$CO$44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545926.90087363543</c:v>
                </c:pt>
                <c:pt idx="39">
                  <c:v>545926.90087363543</c:v>
                </c:pt>
                <c:pt idx="40">
                  <c:v>545926.90087361622</c:v>
                </c:pt>
                <c:pt idx="41">
                  <c:v>545926.89965023752</c:v>
                </c:pt>
                <c:pt idx="42">
                  <c:v>545926.23985913931</c:v>
                </c:pt>
                <c:pt idx="43">
                  <c:v>545890.7744036339</c:v>
                </c:pt>
                <c:pt idx="44">
                  <c:v>545385.60142185201</c:v>
                </c:pt>
                <c:pt idx="45">
                  <c:v>542301.80360105901</c:v>
                </c:pt>
                <c:pt idx="46">
                  <c:v>531696.41113407235</c:v>
                </c:pt>
                <c:pt idx="47">
                  <c:v>507352.14264608145</c:v>
                </c:pt>
                <c:pt idx="48">
                  <c:v>465684.43332820921</c:v>
                </c:pt>
                <c:pt idx="49">
                  <c:v>408354.5481428309</c:v>
                </c:pt>
                <c:pt idx="50">
                  <c:v>341521.26892452041</c:v>
                </c:pt>
                <c:pt idx="51">
                  <c:v>272963.4504368176</c:v>
                </c:pt>
                <c:pt idx="52">
                  <c:v>209335.74532986191</c:v>
                </c:pt>
                <c:pt idx="53">
                  <c:v>154783.57796146971</c:v>
                </c:pt>
                <c:pt idx="54">
                  <c:v>110884.21607172252</c:v>
                </c:pt>
                <c:pt idx="55">
                  <c:v>77315.809611529068</c:v>
                </c:pt>
                <c:pt idx="56">
                  <c:v>52688.091875231788</c:v>
                </c:pt>
                <c:pt idx="57">
                  <c:v>35219.072128891938</c:v>
                </c:pt>
                <c:pt idx="58">
                  <c:v>23164.966209629358</c:v>
                </c:pt>
                <c:pt idx="59">
                  <c:v>15033.176940749167</c:v>
                </c:pt>
                <c:pt idx="60">
                  <c:v>9648.1596948483457</c:v>
                </c:pt>
                <c:pt idx="61">
                  <c:v>6135.8768309639745</c:v>
                </c:pt>
                <c:pt idx="62">
                  <c:v>3873.3448091026016</c:v>
                </c:pt>
                <c:pt idx="63">
                  <c:v>2430.554586780981</c:v>
                </c:pt>
                <c:pt idx="64">
                  <c:v>1518.0140920845199</c:v>
                </c:pt>
                <c:pt idx="65">
                  <c:v>944.6298808414283</c:v>
                </c:pt>
                <c:pt idx="66">
                  <c:v>586.22114894809567</c:v>
                </c:pt>
                <c:pt idx="67">
                  <c:v>363.0928000179203</c:v>
                </c:pt>
                <c:pt idx="68">
                  <c:v>224.60774335300641</c:v>
                </c:pt>
                <c:pt idx="69">
                  <c:v>138.84697067736971</c:v>
                </c:pt>
                <c:pt idx="70">
                  <c:v>85.816597150097081</c:v>
                </c:pt>
                <c:pt idx="71">
                  <c:v>53.053965477499929</c:v>
                </c:pt>
                <c:pt idx="72">
                  <c:v>32.820005809775843</c:v>
                </c:pt>
                <c:pt idx="73">
                  <c:v>20.322348830707458</c:v>
                </c:pt>
                <c:pt idx="74">
                  <c:v>12.599243500186603</c:v>
                </c:pt>
                <c:pt idx="75">
                  <c:v>7.8226606358604371</c:v>
                </c:pt>
                <c:pt idx="76">
                  <c:v>4.8651201187214266</c:v>
                </c:pt>
                <c:pt idx="77">
                  <c:v>3.0313680770237053</c:v>
                </c:pt>
                <c:pt idx="78">
                  <c:v>1.8925866611018944</c:v>
                </c:pt>
                <c:pt idx="79">
                  <c:v>1.1841350699245219</c:v>
                </c:pt>
                <c:pt idx="80">
                  <c:v>0.74254548670480025</c:v>
                </c:pt>
                <c:pt idx="81">
                  <c:v>0.46672587557180112</c:v>
                </c:pt>
                <c:pt idx="82">
                  <c:v>0.29407080632917421</c:v>
                </c:pt>
                <c:pt idx="83">
                  <c:v>0.1857469733861741</c:v>
                </c:pt>
                <c:pt idx="84">
                  <c:v>0.11762374847215708</c:v>
                </c:pt>
                <c:pt idx="85">
                  <c:v>7.4677713155327105E-2</c:v>
                </c:pt>
                <c:pt idx="86">
                  <c:v>4.7536280503383516E-2</c:v>
                </c:pt>
                <c:pt idx="87">
                  <c:v>3.0339588188279507E-2</c:v>
                </c:pt>
                <c:pt idx="88">
                  <c:v>1.9415724976549403E-2</c:v>
                </c:pt>
                <c:pt idx="89">
                  <c:v>1.2458436146139099E-2</c:v>
                </c:pt>
                <c:pt idx="90">
                  <c:v>8.0157412449199036E-3</c:v>
                </c:pt>
              </c:numCache>
            </c:numRef>
          </c:val>
        </c:ser>
        <c:ser>
          <c:idx val="39"/>
          <c:order val="39"/>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Stock_Total!$C$45:$CO$45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567436.9837624405</c:v>
                </c:pt>
                <c:pt idx="40">
                  <c:v>567436.9837624405</c:v>
                </c:pt>
                <c:pt idx="41">
                  <c:v>567436.98376242025</c:v>
                </c:pt>
                <c:pt idx="42">
                  <c:v>567436.98249083967</c:v>
                </c:pt>
                <c:pt idx="43">
                  <c:v>567436.29670329206</c:v>
                </c:pt>
                <c:pt idx="44">
                  <c:v>567399.43387226551</c:v>
                </c:pt>
                <c:pt idx="45">
                  <c:v>566874.35655403661</c:v>
                </c:pt>
                <c:pt idx="46">
                  <c:v>563669.05391889496</c:v>
                </c:pt>
                <c:pt idx="47">
                  <c:v>552645.79805175692</c:v>
                </c:pt>
                <c:pt idx="48">
                  <c:v>527342.34027998929</c:v>
                </c:pt>
                <c:pt idx="49">
                  <c:v>484032.88024461165</c:v>
                </c:pt>
                <c:pt idx="50">
                  <c:v>424444.13846072281</c:v>
                </c:pt>
                <c:pt idx="51">
                  <c:v>354977.5591185019</c:v>
                </c:pt>
                <c:pt idx="52">
                  <c:v>283718.49188122043</c:v>
                </c:pt>
                <c:pt idx="53">
                  <c:v>217583.78957613229</c:v>
                </c:pt>
                <c:pt idx="54">
                  <c:v>160882.21055577675</c:v>
                </c:pt>
                <c:pt idx="55">
                  <c:v>115253.16853577245</c:v>
                </c:pt>
                <c:pt idx="56">
                  <c:v>80362.132243181259</c:v>
                </c:pt>
                <c:pt idx="57">
                  <c:v>54764.057030412187</c:v>
                </c:pt>
                <c:pt idx="58">
                  <c:v>36606.739890907185</c:v>
                </c:pt>
                <c:pt idx="59">
                  <c:v>24077.689767468502</c:v>
                </c:pt>
                <c:pt idx="60">
                  <c:v>15625.499615378529</c:v>
                </c:pt>
                <c:pt idx="61">
                  <c:v>10028.307136618514</c:v>
                </c:pt>
                <c:pt idx="62">
                  <c:v>6377.6367058086162</c:v>
                </c:pt>
                <c:pt idx="63">
                  <c:v>4025.9585890196431</c:v>
                </c:pt>
                <c:pt idx="64">
                  <c:v>2526.320944041925</c:v>
                </c:pt>
                <c:pt idx="65">
                  <c:v>1577.8254127848909</c:v>
                </c:pt>
                <c:pt idx="66">
                  <c:v>981.8492723087204</c:v>
                </c:pt>
                <c:pt idx="67">
                  <c:v>609.3188667650129</c:v>
                </c:pt>
                <c:pt idx="68">
                  <c:v>377.39903078290951</c:v>
                </c:pt>
                <c:pt idx="69">
                  <c:v>233.45752007084019</c:v>
                </c:pt>
                <c:pt idx="70">
                  <c:v>144.31768450984481</c:v>
                </c:pt>
                <c:pt idx="71">
                  <c:v>89.197859577319136</c:v>
                </c:pt>
                <c:pt idx="72">
                  <c:v>55.14434642992164</c:v>
                </c:pt>
                <c:pt idx="73">
                  <c:v>34.113147884748876</c:v>
                </c:pt>
                <c:pt idx="74">
                  <c:v>21.123070332330119</c:v>
                </c:pt>
                <c:pt idx="75">
                  <c:v>13.095666687231519</c:v>
                </c:pt>
                <c:pt idx="76">
                  <c:v>8.1308815321362573</c:v>
                </c:pt>
                <c:pt idx="77">
                  <c:v>5.0568108686189248</c:v>
                </c:pt>
                <c:pt idx="78">
                  <c:v>3.1508071053971247</c:v>
                </c:pt>
                <c:pt idx="79">
                  <c:v>1.967156527304496</c:v>
                </c:pt>
                <c:pt idx="80">
                  <c:v>1.2307912128345981</c:v>
                </c:pt>
                <c:pt idx="81">
                  <c:v>0.77180254464088738</c:v>
                </c:pt>
                <c:pt idx="82">
                  <c:v>0.48511535638660302</c:v>
                </c:pt>
                <c:pt idx="83">
                  <c:v>0.3056574993629772</c:v>
                </c:pt>
                <c:pt idx="84">
                  <c:v>0.19306559569162801</c:v>
                </c:pt>
                <c:pt idx="85">
                  <c:v>0.12225824546301706</c:v>
                </c:pt>
                <c:pt idx="86">
                  <c:v>7.7620092066032834E-2</c:v>
                </c:pt>
                <c:pt idx="87">
                  <c:v>4.9409258977638912E-2</c:v>
                </c:pt>
                <c:pt idx="88">
                  <c:v>3.1534999251001901E-2</c:v>
                </c:pt>
                <c:pt idx="89">
                  <c:v>2.0180724563350304E-2</c:v>
                </c:pt>
                <c:pt idx="90">
                  <c:v>1.2949311378225102E-2</c:v>
                </c:pt>
              </c:numCache>
            </c:numRef>
          </c:val>
        </c:ser>
        <c:ser>
          <c:idx val="40"/>
          <c:order val="4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Stock_Total!$C$46:$CO$46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584549.03125531971</c:v>
                </c:pt>
                <c:pt idx="41">
                  <c:v>584549.03125531971</c:v>
                </c:pt>
                <c:pt idx="42">
                  <c:v>584549.03125529957</c:v>
                </c:pt>
                <c:pt idx="43">
                  <c:v>584549.02994537097</c:v>
                </c:pt>
                <c:pt idx="44">
                  <c:v>584548.32347670943</c:v>
                </c:pt>
                <c:pt idx="45">
                  <c:v>584510.34898300841</c:v>
                </c:pt>
                <c:pt idx="46">
                  <c:v>583969.43704654765</c:v>
                </c:pt>
                <c:pt idx="47">
                  <c:v>580667.47294504032</c:v>
                </c:pt>
                <c:pt idx="48">
                  <c:v>569311.79165741964</c:v>
                </c:pt>
                <c:pt idx="49">
                  <c:v>543245.26418185188</c:v>
                </c:pt>
                <c:pt idx="50">
                  <c:v>498629.73218038218</c:v>
                </c:pt>
                <c:pt idx="51">
                  <c:v>437243.98842336581</c:v>
                </c:pt>
                <c:pt idx="52">
                  <c:v>365682.52376543917</c:v>
                </c:pt>
                <c:pt idx="53">
                  <c:v>292274.51562765962</c:v>
                </c:pt>
                <c:pt idx="54">
                  <c:v>224145.4065440986</c:v>
                </c:pt>
                <c:pt idx="55">
                  <c:v>165733.8929567642</c:v>
                </c:pt>
                <c:pt idx="56">
                  <c:v>118728.8279484036</c:v>
                </c:pt>
                <c:pt idx="57">
                  <c:v>82785.591874691672</c:v>
                </c:pt>
                <c:pt idx="58">
                  <c:v>56415.562257641861</c:v>
                </c:pt>
                <c:pt idx="59">
                  <c:v>37710.679693031409</c:v>
                </c:pt>
                <c:pt idx="60">
                  <c:v>24803.794308783046</c:v>
                </c:pt>
                <c:pt idx="61">
                  <c:v>16096.713687019414</c:v>
                </c:pt>
                <c:pt idx="62">
                  <c:v>10330.728150591132</c:v>
                </c:pt>
                <c:pt idx="63">
                  <c:v>6569.9654142380477</c:v>
                </c:pt>
                <c:pt idx="64">
                  <c:v>4147.3683605908818</c:v>
                </c:pt>
                <c:pt idx="65">
                  <c:v>2602.5065385903372</c:v>
                </c:pt>
                <c:pt idx="66">
                  <c:v>1625.4074777042808</c:v>
                </c:pt>
                <c:pt idx="67">
                  <c:v>1011.458641911653</c:v>
                </c:pt>
                <c:pt idx="68">
                  <c:v>627.69393515984325</c:v>
                </c:pt>
                <c:pt idx="69">
                  <c:v>388.78015383855319</c:v>
                </c:pt>
                <c:pt idx="70">
                  <c:v>240.49783694362011</c:v>
                </c:pt>
                <c:pt idx="71">
                  <c:v>148.6698348667357</c:v>
                </c:pt>
                <c:pt idx="72">
                  <c:v>91.887775908167953</c:v>
                </c:pt>
                <c:pt idx="73">
                  <c:v>56.807319944294505</c:v>
                </c:pt>
                <c:pt idx="74">
                  <c:v>35.141889090274049</c:v>
                </c:pt>
                <c:pt idx="75">
                  <c:v>21.760073194437481</c:v>
                </c:pt>
                <c:pt idx="76">
                  <c:v>13.490589254345418</c:v>
                </c:pt>
                <c:pt idx="77">
                  <c:v>8.3760823824832666</c:v>
                </c:pt>
                <c:pt idx="78">
                  <c:v>5.2093077805624635</c:v>
                </c:pt>
                <c:pt idx="79">
                  <c:v>3.2458251644438807</c:v>
                </c:pt>
                <c:pt idx="80">
                  <c:v>2.0264795479824276</c:v>
                </c:pt>
                <c:pt idx="81">
                  <c:v>1.2679078588949146</c:v>
                </c:pt>
                <c:pt idx="82">
                  <c:v>0.7950775904643872</c:v>
                </c:pt>
                <c:pt idx="83">
                  <c:v>0.49974485226995113</c:v>
                </c:pt>
                <c:pt idx="84">
                  <c:v>0.31487513197298622</c:v>
                </c:pt>
                <c:pt idx="85">
                  <c:v>0.19888782395177795</c:v>
                </c:pt>
                <c:pt idx="86">
                  <c:v>0.12594515513338606</c:v>
                </c:pt>
                <c:pt idx="87">
                  <c:v>7.9960860714964596E-2</c:v>
                </c:pt>
                <c:pt idx="88">
                  <c:v>5.0899280971988314E-2</c:v>
                </c:pt>
                <c:pt idx="89">
                  <c:v>3.2485991908006696E-2</c:v>
                </c:pt>
                <c:pt idx="90">
                  <c:v>2.0789309352588103E-2</c:v>
                </c:pt>
              </c:numCache>
            </c:numRef>
          </c:val>
        </c:ser>
        <c:ser>
          <c:idx val="41"/>
          <c:order val="41"/>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Stock_Total!$C$47:$CO$47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607187.21599733841</c:v>
                </c:pt>
                <c:pt idx="42">
                  <c:v>607187.21599733841</c:v>
                </c:pt>
                <c:pt idx="43">
                  <c:v>607187.21599731711</c:v>
                </c:pt>
                <c:pt idx="44">
                  <c:v>607187.2146366589</c:v>
                </c:pt>
                <c:pt idx="45">
                  <c:v>607186.48080815689</c:v>
                </c:pt>
                <c:pt idx="46">
                  <c:v>607147.03565321444</c:v>
                </c:pt>
                <c:pt idx="47">
                  <c:v>606585.1754922393</c:v>
                </c:pt>
                <c:pt idx="48">
                  <c:v>603155.33422501269</c:v>
                </c:pt>
                <c:pt idx="49">
                  <c:v>591359.87458328379</c:v>
                </c:pt>
                <c:pt idx="50">
                  <c:v>564283.8528941907</c:v>
                </c:pt>
                <c:pt idx="51">
                  <c:v>517940.46813476691</c:v>
                </c:pt>
                <c:pt idx="52">
                  <c:v>454177.4014614622</c:v>
                </c:pt>
                <c:pt idx="53">
                  <c:v>379844.53257443861</c:v>
                </c:pt>
                <c:pt idx="54">
                  <c:v>303593.60799866909</c:v>
                </c:pt>
                <c:pt idx="55">
                  <c:v>232826.02160135625</c:v>
                </c:pt>
                <c:pt idx="56">
                  <c:v>172152.36991277256</c:v>
                </c:pt>
                <c:pt idx="57">
                  <c:v>123326.91125294239</c:v>
                </c:pt>
                <c:pt idx="58">
                  <c:v>85991.679683634036</c:v>
                </c:pt>
                <c:pt idx="59">
                  <c:v>58600.401941612654</c:v>
                </c:pt>
                <c:pt idx="60">
                  <c:v>39171.124049263875</c:v>
                </c:pt>
                <c:pt idx="61">
                  <c:v>25764.385889371981</c:v>
                </c:pt>
                <c:pt idx="62">
                  <c:v>16720.100877318193</c:v>
                </c:pt>
                <c:pt idx="63">
                  <c:v>10730.812523137989</c:v>
                </c:pt>
                <c:pt idx="64">
                  <c:v>6824.4044481661285</c:v>
                </c:pt>
                <c:pt idx="65">
                  <c:v>4307.9860096162074</c:v>
                </c:pt>
                <c:pt idx="66">
                  <c:v>2703.2953871945342</c:v>
                </c:pt>
                <c:pt idx="67">
                  <c:v>1688.355618568201</c:v>
                </c:pt>
                <c:pt idx="68">
                  <c:v>1050.6300139783116</c:v>
                </c:pt>
                <c:pt idx="69">
                  <c:v>652.00301875387015</c:v>
                </c:pt>
                <c:pt idx="70">
                  <c:v>403.83667857134941</c:v>
                </c:pt>
                <c:pt idx="71">
                  <c:v>249.81174248734101</c:v>
                </c:pt>
                <c:pt idx="72">
                  <c:v>154.42746169925499</c:v>
                </c:pt>
                <c:pt idx="73">
                  <c:v>95.446369516774638</c:v>
                </c:pt>
                <c:pt idx="74">
                  <c:v>59.007331465716589</c:v>
                </c:pt>
                <c:pt idx="75">
                  <c:v>36.502850335391201</c:v>
                </c:pt>
                <c:pt idx="76">
                  <c:v>22.602788742041188</c:v>
                </c:pt>
                <c:pt idx="77">
                  <c:v>14.01304748366231</c:v>
                </c:pt>
                <c:pt idx="78">
                  <c:v>8.7004680032784982</c:v>
                </c:pt>
                <c:pt idx="79">
                  <c:v>5.4110518013525715</c:v>
                </c:pt>
                <c:pt idx="80">
                  <c:v>3.3715282035117582</c:v>
                </c:pt>
                <c:pt idx="81">
                  <c:v>2.104960250079619</c:v>
                </c:pt>
                <c:pt idx="82">
                  <c:v>1.31701089527132</c:v>
                </c:pt>
                <c:pt idx="83">
                  <c:v>0.82586904236110725</c:v>
                </c:pt>
                <c:pt idx="84">
                  <c:v>0.51909877415613603</c:v>
                </c:pt>
                <c:pt idx="85">
                  <c:v>0.3270694921158202</c:v>
                </c:pt>
                <c:pt idx="86">
                  <c:v>0.20659027329446106</c:v>
                </c:pt>
                <c:pt idx="87">
                  <c:v>0.130822709516034</c:v>
                </c:pt>
                <c:pt idx="88">
                  <c:v>8.3057553447666632E-2</c:v>
                </c:pt>
                <c:pt idx="89">
                  <c:v>5.2870488286121321E-2</c:v>
                </c:pt>
                <c:pt idx="90">
                  <c:v>3.3744096612691392E-2</c:v>
                </c:pt>
              </c:numCache>
            </c:numRef>
          </c:val>
        </c:ser>
        <c:ser>
          <c:idx val="42"/>
          <c:order val="42"/>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Stock_Total!$C$48:$CO$48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652187.54686898401</c:v>
                </c:pt>
                <c:pt idx="43">
                  <c:v>652187.54686898401</c:v>
                </c:pt>
                <c:pt idx="44">
                  <c:v>652187.54686896072</c:v>
                </c:pt>
                <c:pt idx="45">
                  <c:v>652187.54540746158</c:v>
                </c:pt>
                <c:pt idx="46">
                  <c:v>652186.75719289028</c:v>
                </c:pt>
                <c:pt idx="47">
                  <c:v>652144.38864796702</c:v>
                </c:pt>
                <c:pt idx="48">
                  <c:v>651540.8874700513</c:v>
                </c:pt>
                <c:pt idx="49">
                  <c:v>647856.851141077</c:v>
                </c:pt>
                <c:pt idx="50">
                  <c:v>635187.19722668268</c:v>
                </c:pt>
                <c:pt idx="51">
                  <c:v>606104.4963740689</c:v>
                </c:pt>
                <c:pt idx="52">
                  <c:v>556326.47466422908</c:v>
                </c:pt>
                <c:pt idx="53">
                  <c:v>487837.7500355324</c:v>
                </c:pt>
                <c:pt idx="54">
                  <c:v>407995.8657963656</c:v>
                </c:pt>
                <c:pt idx="55">
                  <c:v>326093.77343449194</c:v>
                </c:pt>
                <c:pt idx="56">
                  <c:v>250081.40467193109</c:v>
                </c:pt>
                <c:pt idx="57">
                  <c:v>184911.06015246746</c:v>
                </c:pt>
                <c:pt idx="58">
                  <c:v>132467.011152188</c:v>
                </c:pt>
                <c:pt idx="59">
                  <c:v>92364.761883027328</c:v>
                </c:pt>
                <c:pt idx="60">
                  <c:v>62943.44047586868</c:v>
                </c:pt>
                <c:pt idx="61">
                  <c:v>42074.204839487393</c:v>
                </c:pt>
                <c:pt idx="62">
                  <c:v>27673.85608106912</c:v>
                </c:pt>
                <c:pt idx="63">
                  <c:v>17959.27398877895</c:v>
                </c:pt>
                <c:pt idx="64">
                  <c:v>11526.10284108322</c:v>
                </c:pt>
                <c:pt idx="65">
                  <c:v>7330.1800147102576</c:v>
                </c:pt>
                <c:pt idx="66">
                  <c:v>4627.2628170251401</c:v>
                </c:pt>
                <c:pt idx="67">
                  <c:v>2903.6441159926699</c:v>
                </c:pt>
                <c:pt idx="68">
                  <c:v>1813.4843423997365</c:v>
                </c:pt>
                <c:pt idx="69">
                  <c:v>1128.4951221477074</c:v>
                </c:pt>
                <c:pt idx="70">
                  <c:v>700.32477323126454</c:v>
                </c:pt>
                <c:pt idx="71">
                  <c:v>433.7661363646385</c:v>
                </c:pt>
                <c:pt idx="72">
                  <c:v>268.32598450590467</c:v>
                </c:pt>
                <c:pt idx="73">
                  <c:v>165.87250976522941</c:v>
                </c:pt>
                <c:pt idx="74">
                  <c:v>102.52016503748096</c:v>
                </c:pt>
                <c:pt idx="75">
                  <c:v>63.380528677137896</c:v>
                </c:pt>
                <c:pt idx="76">
                  <c:v>39.208177950289411</c:v>
                </c:pt>
                <c:pt idx="77">
                  <c:v>24.277944188690508</c:v>
                </c:pt>
                <c:pt idx="78">
                  <c:v>15.051593350029254</c:v>
                </c:pt>
                <c:pt idx="79">
                  <c:v>9.3452838501382232</c:v>
                </c:pt>
                <c:pt idx="80">
                  <c:v>5.8120798780463572</c:v>
                </c:pt>
                <c:pt idx="81">
                  <c:v>3.6214015221584752</c:v>
                </c:pt>
                <c:pt idx="82">
                  <c:v>2.2609647001562809</c:v>
                </c:pt>
                <c:pt idx="83">
                  <c:v>1.4146182303523518</c:v>
                </c:pt>
                <c:pt idx="84">
                  <c:v>0.88707649071268979</c:v>
                </c:pt>
                <c:pt idx="85">
                  <c:v>0.55757062596171481</c:v>
                </c:pt>
                <c:pt idx="86">
                  <c:v>0.35130952052132092</c:v>
                </c:pt>
                <c:pt idx="87">
                  <c:v>0.22190125219549811</c:v>
                </c:pt>
                <c:pt idx="88">
                  <c:v>0.14051834384205811</c:v>
                </c:pt>
                <c:pt idx="89">
                  <c:v>8.9213179402990839E-2</c:v>
                </c:pt>
                <c:pt idx="90">
                  <c:v>5.6788867006122713E-2</c:v>
                </c:pt>
              </c:numCache>
            </c:numRef>
          </c:val>
        </c:ser>
        <c:ser>
          <c:idx val="43"/>
          <c:order val="43"/>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Stock_Total!$C$49:$CO$49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662946.16357916128</c:v>
                </c:pt>
                <c:pt idx="44">
                  <c:v>662946.16357916128</c:v>
                </c:pt>
                <c:pt idx="45">
                  <c:v>662946.163579138</c:v>
                </c:pt>
                <c:pt idx="46">
                  <c:v>662946.16209352901</c:v>
                </c:pt>
                <c:pt idx="47">
                  <c:v>662945.36087641423</c:v>
                </c:pt>
                <c:pt idx="48">
                  <c:v>662902.2934114642</c:v>
                </c:pt>
                <c:pt idx="49">
                  <c:v>662288.83675695769</c:v>
                </c:pt>
                <c:pt idx="50">
                  <c:v>658544.02782507171</c:v>
                </c:pt>
                <c:pt idx="51">
                  <c:v>645665.37275607022</c:v>
                </c:pt>
                <c:pt idx="52">
                  <c:v>616102.91783137829</c:v>
                </c:pt>
                <c:pt idx="53">
                  <c:v>565503.74788168143</c:v>
                </c:pt>
                <c:pt idx="54">
                  <c:v>495885.21950130974</c:v>
                </c:pt>
                <c:pt idx="55">
                  <c:v>414726.24751020432</c:v>
                </c:pt>
                <c:pt idx="56">
                  <c:v>331473.08178958058</c:v>
                </c:pt>
                <c:pt idx="57">
                  <c:v>254206.79773122031</c:v>
                </c:pt>
                <c:pt idx="58">
                  <c:v>187961.39012457978</c:v>
                </c:pt>
                <c:pt idx="59">
                  <c:v>134652.21356301449</c:v>
                </c:pt>
                <c:pt idx="60">
                  <c:v>93888.429538745651</c:v>
                </c:pt>
                <c:pt idx="61">
                  <c:v>63981.768106855619</c:v>
                </c:pt>
                <c:pt idx="62">
                  <c:v>42768.269369585454</c:v>
                </c:pt>
                <c:pt idx="63">
                  <c:v>28130.369566949237</c:v>
                </c:pt>
                <c:pt idx="64">
                  <c:v>18255.533778107823</c:v>
                </c:pt>
                <c:pt idx="65">
                  <c:v>11716.239747598287</c:v>
                </c:pt>
                <c:pt idx="66">
                  <c:v>7451.1001358831854</c:v>
                </c:pt>
                <c:pt idx="67">
                  <c:v>4703.5950734514336</c:v>
                </c:pt>
                <c:pt idx="68">
                  <c:v>2951.5432122828429</c:v>
                </c:pt>
                <c:pt idx="69">
                  <c:v>1843.3999441977996</c:v>
                </c:pt>
                <c:pt idx="70">
                  <c:v>1147.1110042460048</c:v>
                </c:pt>
                <c:pt idx="71">
                  <c:v>711.8774712918281</c:v>
                </c:pt>
                <c:pt idx="72">
                  <c:v>440.92162963556342</c:v>
                </c:pt>
                <c:pt idx="73">
                  <c:v>272.75234381702467</c:v>
                </c:pt>
                <c:pt idx="74">
                  <c:v>168.60877598786206</c:v>
                </c:pt>
                <c:pt idx="75">
                  <c:v>104.21135826249368</c:v>
                </c:pt>
                <c:pt idx="76">
                  <c:v>64.426066602845566</c:v>
                </c:pt>
                <c:pt idx="77">
                  <c:v>39.854963925422858</c:v>
                </c:pt>
                <c:pt idx="78">
                  <c:v>24.678438030210692</c:v>
                </c:pt>
                <c:pt idx="79">
                  <c:v>15.299887455778169</c:v>
                </c:pt>
                <c:pt idx="80">
                  <c:v>9.4994455287445287</c:v>
                </c:pt>
                <c:pt idx="81">
                  <c:v>5.9079571145821399</c:v>
                </c:pt>
                <c:pt idx="82">
                  <c:v>3.6811408887219779</c:v>
                </c:pt>
                <c:pt idx="83">
                  <c:v>2.298262027774693</c:v>
                </c:pt>
                <c:pt idx="84">
                  <c:v>1.4379540566873605</c:v>
                </c:pt>
                <c:pt idx="85">
                  <c:v>0.90170988259820639</c:v>
                </c:pt>
                <c:pt idx="86">
                  <c:v>0.56676842294875418</c:v>
                </c:pt>
                <c:pt idx="87">
                  <c:v>0.35710479290281721</c:v>
                </c:pt>
                <c:pt idx="88">
                  <c:v>0.22556177980192205</c:v>
                </c:pt>
                <c:pt idx="89">
                  <c:v>0.14283636265337005</c:v>
                </c:pt>
                <c:pt idx="90">
                  <c:v>9.0684857921387835E-2</c:v>
                </c:pt>
              </c:numCache>
            </c:numRef>
          </c:val>
        </c:ser>
        <c:ser>
          <c:idx val="44"/>
          <c:order val="44"/>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Stock_Total!$C$50:$CO$50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667101.10140870884</c:v>
                </c:pt>
                <c:pt idx="45">
                  <c:v>667101.10140870884</c:v>
                </c:pt>
                <c:pt idx="46">
                  <c:v>667101.10140868532</c:v>
                </c:pt>
                <c:pt idx="47">
                  <c:v>667101.09991376346</c:v>
                </c:pt>
                <c:pt idx="48">
                  <c:v>667100.29367511428</c:v>
                </c:pt>
                <c:pt idx="49">
                  <c:v>667056.95628985018</c:v>
                </c:pt>
                <c:pt idx="50">
                  <c:v>666439.65486724244</c:v>
                </c:pt>
                <c:pt idx="51">
                  <c:v>662671.37578174449</c:v>
                </c:pt>
                <c:pt idx="52">
                  <c:v>649712.00524280115</c:v>
                </c:pt>
                <c:pt idx="53">
                  <c:v>619964.2710766719</c:v>
                </c:pt>
                <c:pt idx="54">
                  <c:v>569047.97672545235</c:v>
                </c:pt>
                <c:pt idx="55">
                  <c:v>498993.12233084749</c:v>
                </c:pt>
                <c:pt idx="56">
                  <c:v>417325.49593994621</c:v>
                </c:pt>
                <c:pt idx="57">
                  <c:v>333550.5507043539</c:v>
                </c:pt>
                <c:pt idx="58">
                  <c:v>255800.00921421501</c:v>
                </c:pt>
                <c:pt idx="59">
                  <c:v>189139.41623473429</c:v>
                </c:pt>
                <c:pt idx="60">
                  <c:v>135496.13062099225</c:v>
                </c:pt>
                <c:pt idx="61">
                  <c:v>94476.864330405413</c:v>
                </c:pt>
                <c:pt idx="62">
                  <c:v>64382.766382904658</c:v>
                </c:pt>
                <c:pt idx="63">
                  <c:v>43036.31451423002</c:v>
                </c:pt>
                <c:pt idx="64">
                  <c:v>28306.673380281431</c:v>
                </c:pt>
                <c:pt idx="65">
                  <c:v>18369.94820881174</c:v>
                </c:pt>
                <c:pt idx="66">
                  <c:v>11789.669914965885</c:v>
                </c:pt>
                <c:pt idx="67">
                  <c:v>7497.7990377354618</c:v>
                </c:pt>
                <c:pt idx="68">
                  <c:v>4733.0743074815964</c:v>
                </c:pt>
                <c:pt idx="69">
                  <c:v>2970.0416654333189</c:v>
                </c:pt>
                <c:pt idx="70">
                  <c:v>1854.9532385434245</c:v>
                </c:pt>
                <c:pt idx="71">
                  <c:v>1154.3003887964799</c:v>
                </c:pt>
                <c:pt idx="72">
                  <c:v>716.33908039067887</c:v>
                </c:pt>
                <c:pt idx="73">
                  <c:v>443.68505457032398</c:v>
                </c:pt>
                <c:pt idx="74">
                  <c:v>274.46178734906766</c:v>
                </c:pt>
                <c:pt idx="75">
                  <c:v>169.66551184400379</c:v>
                </c:pt>
                <c:pt idx="76">
                  <c:v>104.86449080703647</c:v>
                </c:pt>
                <c:pt idx="77">
                  <c:v>64.829849467945664</c:v>
                </c:pt>
                <c:pt idx="78">
                  <c:v>40.104750267672756</c:v>
                </c:pt>
                <c:pt idx="79">
                  <c:v>24.833107264877171</c:v>
                </c:pt>
                <c:pt idx="80">
                  <c:v>15.395777717567503</c:v>
                </c:pt>
                <c:pt idx="81">
                  <c:v>9.5589821966603736</c:v>
                </c:pt>
                <c:pt idx="82">
                  <c:v>5.9449845473651752</c:v>
                </c:pt>
                <c:pt idx="83">
                  <c:v>3.7042120102921952</c:v>
                </c:pt>
                <c:pt idx="84">
                  <c:v>2.3126661172257132</c:v>
                </c:pt>
                <c:pt idx="85">
                  <c:v>1.4469662661781366</c:v>
                </c:pt>
                <c:pt idx="86">
                  <c:v>0.90736124421444497</c:v>
                </c:pt>
                <c:pt idx="87">
                  <c:v>0.570320577996139</c:v>
                </c:pt>
                <c:pt idx="88">
                  <c:v>0.35934290558022414</c:v>
                </c:pt>
                <c:pt idx="89">
                  <c:v>0.22697546197294305</c:v>
                </c:pt>
                <c:pt idx="90">
                  <c:v>0.14373157291210301</c:v>
                </c:pt>
              </c:numCache>
            </c:numRef>
          </c:val>
        </c:ser>
        <c:ser>
          <c:idx val="45"/>
          <c:order val="45"/>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Stock_Total!$C$51:$CO$51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683079.7538729934</c:v>
                </c:pt>
                <c:pt idx="46">
                  <c:v>683079.7538729934</c:v>
                </c:pt>
                <c:pt idx="47">
                  <c:v>683079.7538729693</c:v>
                </c:pt>
                <c:pt idx="48">
                  <c:v>683079.75234224228</c:v>
                </c:pt>
                <c:pt idx="49">
                  <c:v>683078.92679226503</c:v>
                </c:pt>
                <c:pt idx="50">
                  <c:v>683034.55137390981</c:v>
                </c:pt>
                <c:pt idx="51">
                  <c:v>682402.46411917312</c:v>
                </c:pt>
                <c:pt idx="52">
                  <c:v>678543.92581844213</c:v>
                </c:pt>
                <c:pt idx="53">
                  <c:v>665274.14764029649</c:v>
                </c:pt>
                <c:pt idx="54">
                  <c:v>634813.88473626389</c:v>
                </c:pt>
                <c:pt idx="55">
                  <c:v>582678.02445944585</c:v>
                </c:pt>
                <c:pt idx="56">
                  <c:v>510945.19026621152</c:v>
                </c:pt>
                <c:pt idx="57">
                  <c:v>427321.43066412571</c:v>
                </c:pt>
                <c:pt idx="58">
                  <c:v>341539.87693649641</c:v>
                </c:pt>
                <c:pt idx="59">
                  <c:v>261927.02570236579</c:v>
                </c:pt>
                <c:pt idx="60">
                  <c:v>193669.7535298318</c:v>
                </c:pt>
                <c:pt idx="61">
                  <c:v>138741.58408655555</c:v>
                </c:pt>
                <c:pt idx="62">
                  <c:v>96739.809149208857</c:v>
                </c:pt>
                <c:pt idx="63">
                  <c:v>65924.886230330041</c:v>
                </c:pt>
                <c:pt idx="64">
                  <c:v>44067.136246519585</c:v>
                </c:pt>
                <c:pt idx="65">
                  <c:v>28984.685296928557</c:v>
                </c:pt>
                <c:pt idx="66">
                  <c:v>18809.952006730324</c:v>
                </c:pt>
                <c:pt idx="67">
                  <c:v>12072.060451935584</c:v>
                </c:pt>
                <c:pt idx="68">
                  <c:v>7677.3890951016319</c:v>
                </c:pt>
                <c:pt idx="69">
                  <c:v>4846.4426549287518</c:v>
                </c:pt>
                <c:pt idx="70">
                  <c:v>3041.1812025682302</c:v>
                </c:pt>
                <c:pt idx="71">
                  <c:v>1899.383765001251</c:v>
                </c:pt>
                <c:pt idx="72">
                  <c:v>1181.948618896864</c:v>
                </c:pt>
                <c:pt idx="73">
                  <c:v>733.49709914972038</c:v>
                </c:pt>
                <c:pt idx="74">
                  <c:v>454.31236319806533</c:v>
                </c:pt>
                <c:pt idx="75">
                  <c:v>281.03579765352725</c:v>
                </c:pt>
                <c:pt idx="76">
                  <c:v>173.72940297415681</c:v>
                </c:pt>
                <c:pt idx="77">
                  <c:v>107.37624389950098</c:v>
                </c:pt>
                <c:pt idx="78">
                  <c:v>66.382678014881634</c:v>
                </c:pt>
                <c:pt idx="79">
                  <c:v>41.065354088204401</c:v>
                </c:pt>
                <c:pt idx="80">
                  <c:v>25.427919040417432</c:v>
                </c:pt>
                <c:pt idx="81">
                  <c:v>15.76454308318735</c:v>
                </c:pt>
                <c:pt idx="82">
                  <c:v>9.7879424758597029</c:v>
                </c:pt>
                <c:pt idx="83">
                  <c:v>6.0873810173864431</c:v>
                </c:pt>
                <c:pt idx="84">
                  <c:v>3.792936667231753</c:v>
                </c:pt>
                <c:pt idx="85">
                  <c:v>2.3680599519458947</c:v>
                </c:pt>
                <c:pt idx="86">
                  <c:v>1.4816245376844779</c:v>
                </c:pt>
                <c:pt idx="87">
                  <c:v>0.92909469653561139</c:v>
                </c:pt>
                <c:pt idx="88">
                  <c:v>0.58398110754673782</c:v>
                </c:pt>
                <c:pt idx="89">
                  <c:v>0.36795001984168713</c:v>
                </c:pt>
                <c:pt idx="90">
                  <c:v>0.23241206223807201</c:v>
                </c:pt>
              </c:numCache>
            </c:numRef>
          </c:val>
        </c:ser>
        <c:ser>
          <c:idx val="46"/>
          <c:order val="46"/>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Stock_Total!$C$52:$CO$52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712874.58536912326</c:v>
                </c:pt>
                <c:pt idx="47">
                  <c:v>712874.58536912326</c:v>
                </c:pt>
                <c:pt idx="48">
                  <c:v>712874.58536909719</c:v>
                </c:pt>
                <c:pt idx="49">
                  <c:v>712874.58377160388</c:v>
                </c:pt>
                <c:pt idx="50">
                  <c:v>712873.72221247386</c:v>
                </c:pt>
                <c:pt idx="51">
                  <c:v>712827.41121031018</c:v>
                </c:pt>
                <c:pt idx="52">
                  <c:v>712167.75333422562</c:v>
                </c:pt>
                <c:pt idx="53">
                  <c:v>708140.91184804484</c:v>
                </c:pt>
                <c:pt idx="54">
                  <c:v>694292.32745793543</c:v>
                </c:pt>
                <c:pt idx="55">
                  <c:v>662503.4372663754</c:v>
                </c:pt>
                <c:pt idx="56">
                  <c:v>608093.49528380204</c:v>
                </c:pt>
                <c:pt idx="57">
                  <c:v>533231.79115201486</c:v>
                </c:pt>
                <c:pt idx="58">
                  <c:v>445960.49872189481</c:v>
                </c:pt>
                <c:pt idx="59">
                  <c:v>356437.29268456221</c:v>
                </c:pt>
                <c:pt idx="60">
                  <c:v>273351.85794316401</c:v>
                </c:pt>
                <c:pt idx="61">
                  <c:v>202117.31421304785</c:v>
                </c:pt>
                <c:pt idx="62">
                  <c:v>144793.26706490054</c:v>
                </c:pt>
                <c:pt idx="63">
                  <c:v>100959.44279553767</c:v>
                </c:pt>
                <c:pt idx="64">
                  <c:v>68800.422894236792</c:v>
                </c:pt>
                <c:pt idx="65">
                  <c:v>45989.273290602177</c:v>
                </c:pt>
                <c:pt idx="66">
                  <c:v>30248.95028135223</c:v>
                </c:pt>
                <c:pt idx="67">
                  <c:v>19630.41161970115</c:v>
                </c:pt>
                <c:pt idx="68">
                  <c:v>12598.624158350756</c:v>
                </c:pt>
                <c:pt idx="69">
                  <c:v>8012.2643613085602</c:v>
                </c:pt>
                <c:pt idx="70">
                  <c:v>5057.8366267754436</c:v>
                </c:pt>
                <c:pt idx="71">
                  <c:v>3173.8325964442211</c:v>
                </c:pt>
                <c:pt idx="72">
                  <c:v>1982.2318056638951</c:v>
                </c:pt>
                <c:pt idx="73">
                  <c:v>1233.503301549139</c:v>
                </c:pt>
                <c:pt idx="74">
                  <c:v>765.49105351325431</c:v>
                </c:pt>
                <c:pt idx="75">
                  <c:v>474.1287319768881</c:v>
                </c:pt>
                <c:pt idx="76">
                  <c:v>293.294123548843</c:v>
                </c:pt>
                <c:pt idx="77">
                  <c:v>181.30719789223181</c:v>
                </c:pt>
                <c:pt idx="78">
                  <c:v>112.05982158648926</c:v>
                </c:pt>
                <c:pt idx="79">
                  <c:v>69.278182814286154</c:v>
                </c:pt>
                <c:pt idx="80">
                  <c:v>42.856558260849923</c:v>
                </c:pt>
                <c:pt idx="81">
                  <c:v>26.537043646747588</c:v>
                </c:pt>
                <c:pt idx="82">
                  <c:v>16.452166895946963</c:v>
                </c:pt>
                <c:pt idx="83">
                  <c:v>10.214876659033107</c:v>
                </c:pt>
                <c:pt idx="84">
                  <c:v>6.3529027088688981</c:v>
                </c:pt>
                <c:pt idx="85">
                  <c:v>3.9583784157756181</c:v>
                </c:pt>
                <c:pt idx="86">
                  <c:v>2.4713508880934207</c:v>
                </c:pt>
                <c:pt idx="87">
                  <c:v>1.5462505980976979</c:v>
                </c:pt>
                <c:pt idx="88">
                  <c:v>0.96962030100605801</c:v>
                </c:pt>
                <c:pt idx="89">
                  <c:v>0.60945341674288223</c:v>
                </c:pt>
                <c:pt idx="90">
                  <c:v>0.38399940320874121</c:v>
                </c:pt>
              </c:numCache>
            </c:numRef>
          </c:val>
        </c:ser>
        <c:ser>
          <c:idx val="47"/>
          <c:order val="47"/>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Stock_Total!$C$53:$CO$53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618723.9728287952</c:v>
                </c:pt>
                <c:pt idx="48">
                  <c:v>618723.9728287952</c:v>
                </c:pt>
                <c:pt idx="49">
                  <c:v>618723.97282877332</c:v>
                </c:pt>
                <c:pt idx="50">
                  <c:v>618723.97144226287</c:v>
                </c:pt>
                <c:pt idx="51">
                  <c:v>618723.22367077786</c:v>
                </c:pt>
                <c:pt idx="52">
                  <c:v>618683.02904491604</c:v>
                </c:pt>
                <c:pt idx="53">
                  <c:v>618110.49335606501</c:v>
                </c:pt>
                <c:pt idx="54">
                  <c:v>614615.48397655191</c:v>
                </c:pt>
                <c:pt idx="55">
                  <c:v>602595.90672164643</c:v>
                </c:pt>
                <c:pt idx="56">
                  <c:v>575005.43171410181</c:v>
                </c:pt>
                <c:pt idx="57">
                  <c:v>527781.50740010652</c:v>
                </c:pt>
                <c:pt idx="58">
                  <c:v>462806.92148585443</c:v>
                </c:pt>
                <c:pt idx="59">
                  <c:v>387061.7036390042</c:v>
                </c:pt>
                <c:pt idx="60">
                  <c:v>309361.9864143976</c:v>
                </c:pt>
                <c:pt idx="61">
                  <c:v>237249.7925973224</c:v>
                </c:pt>
                <c:pt idx="62">
                  <c:v>175423.32156872991</c:v>
                </c:pt>
                <c:pt idx="63">
                  <c:v>125670.16313376937</c:v>
                </c:pt>
                <c:pt idx="64">
                  <c:v>87625.549883633299</c:v>
                </c:pt>
                <c:pt idx="65">
                  <c:v>59713.828854456457</c:v>
                </c:pt>
                <c:pt idx="66">
                  <c:v>39915.388291107214</c:v>
                </c:pt>
                <c:pt idx="67">
                  <c:v>26253.917696179316</c:v>
                </c:pt>
                <c:pt idx="68">
                  <c:v>17037.788293879206</c:v>
                </c:pt>
                <c:pt idx="69">
                  <c:v>10934.701490859514</c:v>
                </c:pt>
                <c:pt idx="70">
                  <c:v>6954.07037749352</c:v>
                </c:pt>
                <c:pt idx="71">
                  <c:v>4389.8391608631864</c:v>
                </c:pt>
                <c:pt idx="72">
                  <c:v>2754.6588887702947</c:v>
                </c:pt>
                <c:pt idx="73">
                  <c:v>1720.4349306868708</c:v>
                </c:pt>
                <c:pt idx="74">
                  <c:v>1070.5923298370024</c:v>
                </c:pt>
                <c:pt idx="75">
                  <c:v>664.39129057936304</c:v>
                </c:pt>
                <c:pt idx="76">
                  <c:v>411.50970830180671</c:v>
                </c:pt>
                <c:pt idx="77">
                  <c:v>254.5582477674057</c:v>
                </c:pt>
                <c:pt idx="78">
                  <c:v>157.36163426874319</c:v>
                </c:pt>
                <c:pt idx="79">
                  <c:v>97.259881933618914</c:v>
                </c:pt>
                <c:pt idx="80">
                  <c:v>60.128490173373358</c:v>
                </c:pt>
                <c:pt idx="81">
                  <c:v>37.196416498971928</c:v>
                </c:pt>
                <c:pt idx="82">
                  <c:v>23.032249163076909</c:v>
                </c:pt>
                <c:pt idx="83">
                  <c:v>14.279299995288623</c:v>
                </c:pt>
                <c:pt idx="84">
                  <c:v>8.8657797572633843</c:v>
                </c:pt>
                <c:pt idx="85">
                  <c:v>5.5138635654838097</c:v>
                </c:pt>
                <c:pt idx="86">
                  <c:v>3.4355883484053349</c:v>
                </c:pt>
                <c:pt idx="87">
                  <c:v>2.1449551872344808</c:v>
                </c:pt>
                <c:pt idx="88">
                  <c:v>1.3420345354976171</c:v>
                </c:pt>
                <c:pt idx="89">
                  <c:v>0.84156082582643876</c:v>
                </c:pt>
                <c:pt idx="90">
                  <c:v>0.5289618216168932</c:v>
                </c:pt>
              </c:numCache>
            </c:numRef>
          </c:val>
        </c:ser>
        <c:ser>
          <c:idx val="48"/>
          <c:order val="48"/>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Stock_Total!$C$54:$CO$54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711329.0580672347</c:v>
                </c:pt>
                <c:pt idx="49">
                  <c:v>711329.0580672347</c:v>
                </c:pt>
                <c:pt idx="50">
                  <c:v>711329.05806720944</c:v>
                </c:pt>
                <c:pt idx="51">
                  <c:v>711329.05647317844</c:v>
                </c:pt>
                <c:pt idx="52">
                  <c:v>711328.19678192725</c:v>
                </c:pt>
                <c:pt idx="53">
                  <c:v>711281.98618300247</c:v>
                </c:pt>
                <c:pt idx="54">
                  <c:v>710623.75845925929</c:v>
                </c:pt>
                <c:pt idx="55">
                  <c:v>706605.64725128643</c:v>
                </c:pt>
                <c:pt idx="56">
                  <c:v>692787.08688743145</c:v>
                </c:pt>
                <c:pt idx="57">
                  <c:v>661067.1156876497</c:v>
                </c:pt>
                <c:pt idx="58">
                  <c:v>606775.13561949146</c:v>
                </c:pt>
                <c:pt idx="59">
                  <c:v>532075.73325855727</c:v>
                </c:pt>
                <c:pt idx="60">
                  <c:v>444993.64685133303</c:v>
                </c:pt>
                <c:pt idx="61">
                  <c:v>355664.52903361741</c:v>
                </c:pt>
                <c:pt idx="62">
                  <c:v>272759.22528639092</c:v>
                </c:pt>
                <c:pt idx="63">
                  <c:v>201679.11956603403</c:v>
                </c:pt>
                <c:pt idx="64">
                  <c:v>144479.3521744395</c:v>
                </c:pt>
                <c:pt idx="65">
                  <c:v>100740.56057077245</c:v>
                </c:pt>
                <c:pt idx="66">
                  <c:v>68651.262110352938</c:v>
                </c:pt>
                <c:pt idx="67">
                  <c:v>45889.567565466998</c:v>
                </c:pt>
                <c:pt idx="68">
                  <c:v>30183.369912136022</c:v>
                </c:pt>
                <c:pt idx="69">
                  <c:v>19587.852468725298</c:v>
                </c:pt>
                <c:pt idx="70">
                  <c:v>12571.310072531713</c:v>
                </c:pt>
                <c:pt idx="71">
                  <c:v>7994.8936013256534</c:v>
                </c:pt>
                <c:pt idx="72">
                  <c:v>5046.871129119022</c:v>
                </c:pt>
                <c:pt idx="73">
                  <c:v>3166.9516596986718</c:v>
                </c:pt>
                <c:pt idx="74">
                  <c:v>1977.9342848415729</c:v>
                </c:pt>
                <c:pt idx="75">
                  <c:v>1230.8290400890698</c:v>
                </c:pt>
                <c:pt idx="76">
                  <c:v>763.83145258647289</c:v>
                </c:pt>
                <c:pt idx="77">
                  <c:v>473.1008107759929</c:v>
                </c:pt>
                <c:pt idx="78">
                  <c:v>292.65825563500323</c:v>
                </c:pt>
                <c:pt idx="79">
                  <c:v>180.91412002114021</c:v>
                </c:pt>
                <c:pt idx="80">
                  <c:v>111.81687350380918</c:v>
                </c:pt>
                <c:pt idx="81">
                  <c:v>69.127986236708324</c:v>
                </c:pt>
                <c:pt idx="82">
                  <c:v>42.763644328698902</c:v>
                </c:pt>
                <c:pt idx="83">
                  <c:v>26.479510770265108</c:v>
                </c:pt>
                <c:pt idx="84">
                  <c:v>16.416498247302734</c:v>
                </c:pt>
                <c:pt idx="85">
                  <c:v>10.19273058862187</c:v>
                </c:pt>
                <c:pt idx="86">
                  <c:v>6.3391294803314979</c:v>
                </c:pt>
                <c:pt idx="87">
                  <c:v>3.9497965669646939</c:v>
                </c:pt>
                <c:pt idx="88">
                  <c:v>2.46599294667078</c:v>
                </c:pt>
                <c:pt idx="89">
                  <c:v>1.5428982938299174</c:v>
                </c:pt>
                <c:pt idx="90">
                  <c:v>0.96751814351801202</c:v>
                </c:pt>
              </c:numCache>
            </c:numRef>
          </c:val>
        </c:ser>
        <c:ser>
          <c:idx val="49"/>
          <c:order val="49"/>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Stock_Total!$C$55:$CO$55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727901.46997373085</c:v>
                </c:pt>
                <c:pt idx="50">
                  <c:v>727901.46997373085</c:v>
                </c:pt>
                <c:pt idx="51">
                  <c:v>727901.46997370524</c:v>
                </c:pt>
                <c:pt idx="52">
                  <c:v>727901.46834253718</c:v>
                </c:pt>
                <c:pt idx="53">
                  <c:v>727900.58862235921</c:v>
                </c:pt>
                <c:pt idx="54">
                  <c:v>727853.3014175084</c:v>
                </c:pt>
                <c:pt idx="55">
                  <c:v>727179.73842685483</c:v>
                </c:pt>
                <c:pt idx="56">
                  <c:v>723068.01401234989</c:v>
                </c:pt>
                <c:pt idx="57">
                  <c:v>708927.51140290918</c:v>
                </c:pt>
                <c:pt idx="58">
                  <c:v>676468.5342221075</c:v>
                </c:pt>
                <c:pt idx="59">
                  <c:v>620911.66971445619</c:v>
                </c:pt>
                <c:pt idx="60">
                  <c:v>544471.93459042918</c:v>
                </c:pt>
                <c:pt idx="61">
                  <c:v>455361.02595353517</c:v>
                </c:pt>
                <c:pt idx="62">
                  <c:v>363950.73498686583</c:v>
                </c:pt>
                <c:pt idx="63">
                  <c:v>279113.91891443549</c:v>
                </c:pt>
                <c:pt idx="64">
                  <c:v>206377.8021300073</c:v>
                </c:pt>
                <c:pt idx="65">
                  <c:v>147845.40521144649</c:v>
                </c:pt>
                <c:pt idx="66">
                  <c:v>103087.5953875514</c:v>
                </c:pt>
                <c:pt idx="67">
                  <c:v>70250.686428382425</c:v>
                </c:pt>
                <c:pt idx="68">
                  <c:v>46958.694163461158</c:v>
                </c:pt>
                <c:pt idx="69">
                  <c:v>30886.576442555619</c:v>
                </c:pt>
                <c:pt idx="70">
                  <c:v>20044.206607212807</c:v>
                </c:pt>
                <c:pt idx="71">
                  <c:v>12864.194113136444</c:v>
                </c:pt>
                <c:pt idx="72">
                  <c:v>8181.1571433631298</c:v>
                </c:pt>
                <c:pt idx="73">
                  <c:v>5164.4521926819534</c:v>
                </c:pt>
                <c:pt idx="74">
                  <c:v>3240.7347096068161</c:v>
                </c:pt>
                <c:pt idx="75">
                  <c:v>2024.0158294103301</c:v>
                </c:pt>
                <c:pt idx="76">
                  <c:v>1259.5046658174167</c:v>
                </c:pt>
                <c:pt idx="77">
                  <c:v>781.62705550166345</c:v>
                </c:pt>
                <c:pt idx="78">
                  <c:v>484.12302534821879</c:v>
                </c:pt>
                <c:pt idx="79">
                  <c:v>299.47655316582211</c:v>
                </c:pt>
                <c:pt idx="80">
                  <c:v>185.12902349329499</c:v>
                </c:pt>
                <c:pt idx="81">
                  <c:v>114.42196219628687</c:v>
                </c:pt>
                <c:pt idx="82">
                  <c:v>70.738517184641651</c:v>
                </c:pt>
                <c:pt idx="83">
                  <c:v>43.759943749340778</c:v>
                </c:pt>
                <c:pt idx="84">
                  <c:v>27.096425480258489</c:v>
                </c:pt>
                <c:pt idx="85">
                  <c:v>16.798966765819078</c:v>
                </c:pt>
                <c:pt idx="86">
                  <c:v>10.430198927431977</c:v>
                </c:pt>
                <c:pt idx="87">
                  <c:v>6.486817338271833</c:v>
                </c:pt>
                <c:pt idx="88">
                  <c:v>4.0418181917138121</c:v>
                </c:pt>
                <c:pt idx="89">
                  <c:v>2.5234451910396247</c:v>
                </c:pt>
                <c:pt idx="90">
                  <c:v>1.5788444509075679</c:v>
                </c:pt>
              </c:numCache>
            </c:numRef>
          </c:val>
        </c:ser>
        <c:ser>
          <c:idx val="50"/>
          <c:order val="5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Stock_Total!$C$56:$CO$56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695892.61623610626</c:v>
                </c:pt>
                <c:pt idx="51">
                  <c:v>695892.61623610626</c:v>
                </c:pt>
                <c:pt idx="52">
                  <c:v>695892.61623608158</c:v>
                </c:pt>
                <c:pt idx="53">
                  <c:v>695892.614676642</c:v>
                </c:pt>
                <c:pt idx="54">
                  <c:v>695891.77364141727</c:v>
                </c:pt>
                <c:pt idx="55">
                  <c:v>695846.56585155043</c:v>
                </c:pt>
                <c:pt idx="56">
                  <c:v>695202.62222579843</c:v>
                </c:pt>
                <c:pt idx="57">
                  <c:v>691271.70742746047</c:v>
                </c:pt>
                <c:pt idx="58">
                  <c:v>677753.02150403126</c:v>
                </c:pt>
                <c:pt idx="59">
                  <c:v>646721.40049149049</c:v>
                </c:pt>
                <c:pt idx="60">
                  <c:v>593607.60228264844</c:v>
                </c:pt>
                <c:pt idx="61">
                  <c:v>520529.24009473569</c:v>
                </c:pt>
                <c:pt idx="62">
                  <c:v>435336.9085711544</c:v>
                </c:pt>
                <c:pt idx="63">
                  <c:v>347946.30811805249</c:v>
                </c:pt>
                <c:pt idx="64">
                  <c:v>266840.11954020162</c:v>
                </c:pt>
                <c:pt idx="65">
                  <c:v>197302.512196453</c:v>
                </c:pt>
                <c:pt idx="66">
                  <c:v>141344.02810698221</c:v>
                </c:pt>
                <c:pt idx="67">
                  <c:v>98554.405252569413</c:v>
                </c:pt>
                <c:pt idx="68">
                  <c:v>67161.471693131083</c:v>
                </c:pt>
                <c:pt idx="69">
                  <c:v>44893.725159837166</c:v>
                </c:pt>
                <c:pt idx="70">
                  <c:v>29528.365271692855</c:v>
                </c:pt>
                <c:pt idx="71">
                  <c:v>19162.779512965844</c:v>
                </c:pt>
                <c:pt idx="72">
                  <c:v>12298.50201770123</c:v>
                </c:pt>
                <c:pt idx="73">
                  <c:v>7821.3976522662206</c:v>
                </c:pt>
                <c:pt idx="74">
                  <c:v>4937.3497596061115</c:v>
                </c:pt>
                <c:pt idx="75">
                  <c:v>3098.2261317274597</c:v>
                </c:pt>
                <c:pt idx="76">
                  <c:v>1935.0114389554333</c:v>
                </c:pt>
                <c:pt idx="77">
                  <c:v>1204.1190095259667</c:v>
                </c:pt>
                <c:pt idx="78">
                  <c:v>747.25566441513786</c:v>
                </c:pt>
                <c:pt idx="79">
                  <c:v>462.83412328026941</c:v>
                </c:pt>
                <c:pt idx="80">
                  <c:v>286.30732411002901</c:v>
                </c:pt>
                <c:pt idx="81">
                  <c:v>176.98813069388905</c:v>
                </c:pt>
                <c:pt idx="82">
                  <c:v>109.39035283239144</c:v>
                </c:pt>
                <c:pt idx="83">
                  <c:v>67.627850502979939</c:v>
                </c:pt>
                <c:pt idx="84">
                  <c:v>41.835637099582328</c:v>
                </c:pt>
                <c:pt idx="85">
                  <c:v>25.904883003992627</c:v>
                </c:pt>
                <c:pt idx="86">
                  <c:v>16.060246358825207</c:v>
                </c:pt>
                <c:pt idx="87">
                  <c:v>9.9715397191540465</c:v>
                </c:pt>
                <c:pt idx="88">
                  <c:v>6.2015650122792403</c:v>
                </c:pt>
                <c:pt idx="89">
                  <c:v>3.8640826427839401</c:v>
                </c:pt>
                <c:pt idx="90">
                  <c:v>2.4124788152775127</c:v>
                </c:pt>
              </c:numCache>
            </c:numRef>
          </c:val>
        </c:ser>
        <c:ser>
          <c:idx val="51"/>
          <c:order val="51"/>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Stock_Total!$C$57:$CO$57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694028.23514015041</c:v>
                </c:pt>
                <c:pt idx="52">
                  <c:v>694028.23514015041</c:v>
                </c:pt>
                <c:pt idx="53">
                  <c:v>694028.2351401269</c:v>
                </c:pt>
                <c:pt idx="54">
                  <c:v>694028.23358486651</c:v>
                </c:pt>
                <c:pt idx="55">
                  <c:v>694027.39480287849</c:v>
                </c:pt>
                <c:pt idx="56">
                  <c:v>693982.30813018733</c:v>
                </c:pt>
                <c:pt idx="57">
                  <c:v>693340.08970785688</c:v>
                </c:pt>
                <c:pt idx="58">
                  <c:v>689419.7063091473</c:v>
                </c:pt>
                <c:pt idx="59">
                  <c:v>675937.23859221919</c:v>
                </c:pt>
                <c:pt idx="60">
                  <c:v>644988.75507279614</c:v>
                </c:pt>
                <c:pt idx="61">
                  <c:v>592017.2551999389</c:v>
                </c:pt>
                <c:pt idx="62">
                  <c:v>519134.67884709331</c:v>
                </c:pt>
                <c:pt idx="63">
                  <c:v>434170.58795821131</c:v>
                </c:pt>
                <c:pt idx="64">
                  <c:v>347014.1175700762</c:v>
                </c:pt>
                <c:pt idx="65">
                  <c:v>266125.22235217952</c:v>
                </c:pt>
                <c:pt idx="66">
                  <c:v>196773.91472991771</c:v>
                </c:pt>
                <c:pt idx="67">
                  <c:v>140965.35023645964</c:v>
                </c:pt>
                <c:pt idx="68">
                  <c:v>98290.365994516222</c:v>
                </c:pt>
                <c:pt idx="69">
                  <c:v>66981.537928524805</c:v>
                </c:pt>
                <c:pt idx="70">
                  <c:v>44773.449400959988</c:v>
                </c:pt>
                <c:pt idx="71">
                  <c:v>29449.255183839501</c:v>
                </c:pt>
                <c:pt idx="72">
                  <c:v>19111.440092146717</c:v>
                </c:pt>
                <c:pt idx="73">
                  <c:v>12265.552832531903</c:v>
                </c:pt>
                <c:pt idx="74">
                  <c:v>7800.4431751147185</c:v>
                </c:pt>
                <c:pt idx="75">
                  <c:v>4924.1219981079357</c:v>
                </c:pt>
                <c:pt idx="76">
                  <c:v>3089.9256064794372</c:v>
                </c:pt>
                <c:pt idx="77">
                  <c:v>1929.8273075778736</c:v>
                </c:pt>
                <c:pt idx="78">
                  <c:v>1200.8930280077548</c:v>
                </c:pt>
                <c:pt idx="79">
                  <c:v>745.2536754558148</c:v>
                </c:pt>
                <c:pt idx="80">
                  <c:v>461.59413427927399</c:v>
                </c:pt>
                <c:pt idx="81">
                  <c:v>285.5402719093737</c:v>
                </c:pt>
                <c:pt idx="82">
                  <c:v>176.51395793019634</c:v>
                </c:pt>
                <c:pt idx="83">
                  <c:v>109.09728275068338</c:v>
                </c:pt>
                <c:pt idx="84">
                  <c:v>67.446667252725803</c:v>
                </c:pt>
                <c:pt idx="85">
                  <c:v>41.723554331169929</c:v>
                </c:pt>
                <c:pt idx="86">
                  <c:v>25.83548066656482</c:v>
                </c:pt>
                <c:pt idx="87">
                  <c:v>16.017219002291927</c:v>
                </c:pt>
                <c:pt idx="88">
                  <c:v>9.9448247494644679</c:v>
                </c:pt>
                <c:pt idx="89">
                  <c:v>6.1849502641062042</c:v>
                </c:pt>
                <c:pt idx="90">
                  <c:v>3.8537302946423946</c:v>
                </c:pt>
              </c:numCache>
            </c:numRef>
          </c:val>
        </c:ser>
        <c:ser>
          <c:idx val="52"/>
          <c:order val="52"/>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Stock_Total!$C$58:$CO$58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739347.95828131726</c:v>
                </c:pt>
                <c:pt idx="53">
                  <c:v>739347.95828131726</c:v>
                </c:pt>
                <c:pt idx="54">
                  <c:v>739347.95828129025</c:v>
                </c:pt>
                <c:pt idx="55">
                  <c:v>739347.95662447147</c:v>
                </c:pt>
                <c:pt idx="56">
                  <c:v>739347.06307040644</c:v>
                </c:pt>
                <c:pt idx="57">
                  <c:v>739299.03225881711</c:v>
                </c:pt>
                <c:pt idx="58">
                  <c:v>738614.8772701869</c:v>
                </c:pt>
                <c:pt idx="59">
                  <c:v>734438.49464660371</c:v>
                </c:pt>
                <c:pt idx="60">
                  <c:v>720075.62801612518</c:v>
                </c:pt>
                <c:pt idx="61">
                  <c:v>687106.22281985206</c:v>
                </c:pt>
                <c:pt idx="62">
                  <c:v>630675.70847602934</c:v>
                </c:pt>
                <c:pt idx="63">
                  <c:v>553033.93355619942</c:v>
                </c:pt>
                <c:pt idx="64">
                  <c:v>462521.72678230994</c:v>
                </c:pt>
                <c:pt idx="65">
                  <c:v>369673.97914065822</c:v>
                </c:pt>
                <c:pt idx="66">
                  <c:v>283503.07643249031</c:v>
                </c:pt>
                <c:pt idx="67">
                  <c:v>209623.16046004536</c:v>
                </c:pt>
                <c:pt idx="68">
                  <c:v>150170.32248650564</c:v>
                </c:pt>
                <c:pt idx="69">
                  <c:v>104708.68148771173</c:v>
                </c:pt>
                <c:pt idx="70">
                  <c:v>71355.401412446416</c:v>
                </c:pt>
                <c:pt idx="71">
                  <c:v>47697.134963286786</c:v>
                </c:pt>
                <c:pt idx="72">
                  <c:v>31372.277942957564</c:v>
                </c:pt>
                <c:pt idx="73">
                  <c:v>20359.408301437357</c:v>
                </c:pt>
                <c:pt idx="74">
                  <c:v>13066.487766297809</c:v>
                </c:pt>
                <c:pt idx="75">
                  <c:v>8309.8085109546628</c:v>
                </c:pt>
                <c:pt idx="76">
                  <c:v>5245.6648898355234</c:v>
                </c:pt>
                <c:pt idx="77">
                  <c:v>3291.6963211595989</c:v>
                </c:pt>
                <c:pt idx="78">
                  <c:v>2055.8441392591171</c:v>
                </c:pt>
                <c:pt idx="79">
                  <c:v>1279.3107879717645</c:v>
                </c:pt>
                <c:pt idx="80">
                  <c:v>793.91839618547056</c:v>
                </c:pt>
                <c:pt idx="81">
                  <c:v>491.7360180095485</c:v>
                </c:pt>
                <c:pt idx="82">
                  <c:v>304.1859197567868</c:v>
                </c:pt>
                <c:pt idx="83">
                  <c:v>188.04023784059837</c:v>
                </c:pt>
                <c:pt idx="84">
                  <c:v>116.22128491569022</c:v>
                </c:pt>
                <c:pt idx="85">
                  <c:v>71.850903466646471</c:v>
                </c:pt>
                <c:pt idx="86">
                  <c:v>44.448083154369591</c:v>
                </c:pt>
                <c:pt idx="87">
                  <c:v>27.522525619125172</c:v>
                </c:pt>
                <c:pt idx="88">
                  <c:v>17.063136003822279</c:v>
                </c:pt>
                <c:pt idx="89">
                  <c:v>10.594217211490319</c:v>
                </c:pt>
                <c:pt idx="90">
                  <c:v>6.5888246591509043</c:v>
                </c:pt>
              </c:numCache>
            </c:numRef>
          </c:val>
        </c:ser>
        <c:ser>
          <c:idx val="53"/>
          <c:order val="53"/>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Stock_Total!$C$59:$CO$59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761600.14425743045</c:v>
                </c:pt>
                <c:pt idx="54">
                  <c:v>761600.14425743045</c:v>
                </c:pt>
                <c:pt idx="55">
                  <c:v>761600.14425740344</c:v>
                </c:pt>
                <c:pt idx="56">
                  <c:v>761600.14255071862</c:v>
                </c:pt>
                <c:pt idx="57">
                  <c:v>761599.22210332029</c:v>
                </c:pt>
                <c:pt idx="58">
                  <c:v>761549.74570641504</c:v>
                </c:pt>
                <c:pt idx="59">
                  <c:v>760844.9996768923</c:v>
                </c:pt>
                <c:pt idx="60">
                  <c:v>756542.92029333743</c:v>
                </c:pt>
                <c:pt idx="61">
                  <c:v>741747.77387384733</c:v>
                </c:pt>
                <c:pt idx="62">
                  <c:v>707786.08713039313</c:v>
                </c:pt>
                <c:pt idx="63">
                  <c:v>649657.18127031322</c:v>
                </c:pt>
                <c:pt idx="64">
                  <c:v>569678.61865034944</c:v>
                </c:pt>
                <c:pt idx="65">
                  <c:v>476442.2622582959</c:v>
                </c:pt>
                <c:pt idx="66">
                  <c:v>380800.07212871499</c:v>
                </c:pt>
                <c:pt idx="67">
                  <c:v>292035.68020979851</c:v>
                </c:pt>
                <c:pt idx="68">
                  <c:v>215932.19736102101</c:v>
                </c:pt>
                <c:pt idx="69">
                  <c:v>154690.00487236201</c:v>
                </c:pt>
                <c:pt idx="70">
                  <c:v>107860.1029905106</c:v>
                </c:pt>
                <c:pt idx="71">
                  <c:v>73502.987870006662</c:v>
                </c:pt>
                <c:pt idx="72">
                  <c:v>49132.677600339688</c:v>
                </c:pt>
                <c:pt idx="73">
                  <c:v>32316.490685363537</c:v>
                </c:pt>
                <c:pt idx="74">
                  <c:v>20972.166252294999</c:v>
                </c:pt>
                <c:pt idx="75">
                  <c:v>13459.75038719714</c:v>
                </c:pt>
                <c:pt idx="76">
                  <c:v>8559.9091602369226</c:v>
                </c:pt>
                <c:pt idx="77">
                  <c:v>5403.5438822497672</c:v>
                </c:pt>
                <c:pt idx="78">
                  <c:v>3390.7666410203528</c:v>
                </c:pt>
                <c:pt idx="79">
                  <c:v>2117.7189650597215</c:v>
                </c:pt>
                <c:pt idx="80">
                  <c:v>1317.8142574901924</c:v>
                </c:pt>
                <c:pt idx="81">
                  <c:v>817.81299088056335</c:v>
                </c:pt>
                <c:pt idx="82">
                  <c:v>506.5358172128075</c:v>
                </c:pt>
                <c:pt idx="83">
                  <c:v>313.34101592216791</c:v>
                </c:pt>
                <c:pt idx="84">
                  <c:v>193.69969262985285</c:v>
                </c:pt>
                <c:pt idx="85">
                  <c:v>119.7192017184074</c:v>
                </c:pt>
                <c:pt idx="86">
                  <c:v>74.013403069956823</c:v>
                </c:pt>
                <c:pt idx="87">
                  <c:v>45.785838945204652</c:v>
                </c:pt>
                <c:pt idx="88">
                  <c:v>28.350872207155049</c:v>
                </c:pt>
                <c:pt idx="89">
                  <c:v>17.576685911467226</c:v>
                </c:pt>
                <c:pt idx="90">
                  <c:v>10.913071803595299</c:v>
                </c:pt>
              </c:numCache>
            </c:numRef>
          </c:val>
        </c:ser>
        <c:ser>
          <c:idx val="54"/>
          <c:order val="54"/>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Stock_Total!$C$60:$CO$60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768308.3740769733</c:v>
                </c:pt>
                <c:pt idx="55">
                  <c:v>768308.3740769733</c:v>
                </c:pt>
                <c:pt idx="56">
                  <c:v>768308.37407694664</c:v>
                </c:pt>
                <c:pt idx="57">
                  <c:v>768308.37235522934</c:v>
                </c:pt>
                <c:pt idx="58">
                  <c:v>768307.44380046381</c:v>
                </c:pt>
                <c:pt idx="59">
                  <c:v>768257.53161183244</c:v>
                </c:pt>
                <c:pt idx="60">
                  <c:v>767546.57812769432</c:v>
                </c:pt>
                <c:pt idx="61">
                  <c:v>763206.60571401729</c:v>
                </c:pt>
                <c:pt idx="62">
                  <c:v>748281.14256186388</c:v>
                </c:pt>
                <c:pt idx="63">
                  <c:v>714020.31879558903</c:v>
                </c:pt>
                <c:pt idx="64">
                  <c:v>655379.40927767183</c:v>
                </c:pt>
                <c:pt idx="65">
                  <c:v>574696.38962374243</c:v>
                </c:pt>
                <c:pt idx="66">
                  <c:v>480638.8005797122</c:v>
                </c:pt>
                <c:pt idx="67">
                  <c:v>384154.1870384863</c:v>
                </c:pt>
                <c:pt idx="68">
                  <c:v>294607.9518580187</c:v>
                </c:pt>
                <c:pt idx="69">
                  <c:v>217834.14396155527</c:v>
                </c:pt>
                <c:pt idx="70">
                  <c:v>156052.52575854416</c:v>
                </c:pt>
                <c:pt idx="71">
                  <c:v>108810.1426729814</c:v>
                </c:pt>
                <c:pt idx="72">
                  <c:v>74150.407567564631</c:v>
                </c:pt>
                <c:pt idx="73">
                  <c:v>49565.441821142223</c:v>
                </c:pt>
                <c:pt idx="74">
                  <c:v>32601.136700878484</c:v>
                </c:pt>
                <c:pt idx="75">
                  <c:v>21156.890627802073</c:v>
                </c:pt>
                <c:pt idx="76">
                  <c:v>13578.30485385765</c:v>
                </c:pt>
                <c:pt idx="77">
                  <c:v>8635.3054667033211</c:v>
                </c:pt>
                <c:pt idx="78">
                  <c:v>5451.1386923025775</c:v>
                </c:pt>
                <c:pt idx="79">
                  <c:v>3420.6327617976681</c:v>
                </c:pt>
                <c:pt idx="80">
                  <c:v>2136.3719887204352</c:v>
                </c:pt>
                <c:pt idx="81">
                  <c:v>1329.4216619338124</c:v>
                </c:pt>
                <c:pt idx="82">
                  <c:v>825.0163475679318</c:v>
                </c:pt>
                <c:pt idx="83">
                  <c:v>510.9974217691024</c:v>
                </c:pt>
                <c:pt idx="84">
                  <c:v>316.10094652688809</c:v>
                </c:pt>
                <c:pt idx="85">
                  <c:v>195.40581370130221</c:v>
                </c:pt>
                <c:pt idx="86">
                  <c:v>120.77369721055616</c:v>
                </c:pt>
                <c:pt idx="87">
                  <c:v>74.665318541957816</c:v>
                </c:pt>
                <c:pt idx="88">
                  <c:v>46.189123966145011</c:v>
                </c:pt>
                <c:pt idx="89">
                  <c:v>28.60058876483183</c:v>
                </c:pt>
                <c:pt idx="90">
                  <c:v>17.731502647584087</c:v>
                </c:pt>
              </c:numCache>
            </c:numRef>
          </c:val>
        </c:ser>
        <c:ser>
          <c:idx val="55"/>
          <c:order val="55"/>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Stock_Total!$C$61:$CO$61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795843.76622079744</c:v>
                </c:pt>
                <c:pt idx="56">
                  <c:v>795843.76622079744</c:v>
                </c:pt>
                <c:pt idx="57">
                  <c:v>795843.76622076903</c:v>
                </c:pt>
                <c:pt idx="58">
                  <c:v>795843.76443734742</c:v>
                </c:pt>
                <c:pt idx="59">
                  <c:v>795842.8026041222</c:v>
                </c:pt>
                <c:pt idx="60">
                  <c:v>795791.10161331971</c:v>
                </c:pt>
                <c:pt idx="61">
                  <c:v>795054.66827806691</c:v>
                </c:pt>
                <c:pt idx="62">
                  <c:v>790559.15565900411</c:v>
                </c:pt>
                <c:pt idx="63">
                  <c:v>775098.77905973827</c:v>
                </c:pt>
                <c:pt idx="64">
                  <c:v>739610.08215110889</c:v>
                </c:pt>
                <c:pt idx="65">
                  <c:v>678867.54196804902</c:v>
                </c:pt>
                <c:pt idx="66">
                  <c:v>595292.92479874834</c:v>
                </c:pt>
                <c:pt idx="67">
                  <c:v>497864.40725020925</c:v>
                </c:pt>
                <c:pt idx="68">
                  <c:v>397921.8831103986</c:v>
                </c:pt>
                <c:pt idx="69">
                  <c:v>305166.40176798479</c:v>
                </c:pt>
                <c:pt idx="70">
                  <c:v>225641.09853692516</c:v>
                </c:pt>
                <c:pt idx="71">
                  <c:v>161645.28985793065</c:v>
                </c:pt>
                <c:pt idx="72">
                  <c:v>112709.78772282922</c:v>
                </c:pt>
                <c:pt idx="73">
                  <c:v>76807.882897636708</c:v>
                </c:pt>
                <c:pt idx="74">
                  <c:v>51341.816937405529</c:v>
                </c:pt>
                <c:pt idx="75">
                  <c:v>33769.528343715232</c:v>
                </c:pt>
                <c:pt idx="76">
                  <c:v>21915.132109525333</c:v>
                </c:pt>
                <c:pt idx="77">
                  <c:v>14064.937515187838</c:v>
                </c:pt>
                <c:pt idx="78">
                  <c:v>8944.7860481079369</c:v>
                </c:pt>
                <c:pt idx="79">
                  <c:v>5646.501969064012</c:v>
                </c:pt>
                <c:pt idx="80">
                  <c:v>3543.2247673699931</c:v>
                </c:pt>
                <c:pt idx="81">
                  <c:v>2212.9373919612472</c:v>
                </c:pt>
                <c:pt idx="82">
                  <c:v>1377.0667846748199</c:v>
                </c:pt>
                <c:pt idx="83">
                  <c:v>854.5840959119987</c:v>
                </c:pt>
                <c:pt idx="84">
                  <c:v>529.31105060309642</c:v>
                </c:pt>
                <c:pt idx="85">
                  <c:v>327.42968354619751</c:v>
                </c:pt>
                <c:pt idx="86">
                  <c:v>202.4089596892824</c:v>
                </c:pt>
                <c:pt idx="87">
                  <c:v>125.1021039096857</c:v>
                </c:pt>
                <c:pt idx="88">
                  <c:v>77.341247758616944</c:v>
                </c:pt>
                <c:pt idx="89">
                  <c:v>47.844495278107345</c:v>
                </c:pt>
                <c:pt idx="90">
                  <c:v>29.625604830978414</c:v>
                </c:pt>
              </c:numCache>
            </c:numRef>
          </c:val>
        </c:ser>
        <c:ser>
          <c:idx val="56"/>
          <c:order val="56"/>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Stock_Total!$C$62:$CO$62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810682.94639524957</c:v>
                </c:pt>
                <c:pt idx="57">
                  <c:v>810682.94639524957</c:v>
                </c:pt>
                <c:pt idx="58">
                  <c:v>810682.94639521965</c:v>
                </c:pt>
                <c:pt idx="59">
                  <c:v>810682.94457854389</c:v>
                </c:pt>
                <c:pt idx="60">
                  <c:v>810681.96481112449</c:v>
                </c:pt>
                <c:pt idx="61">
                  <c:v>810629.29981161887</c:v>
                </c:pt>
                <c:pt idx="62">
                  <c:v>809879.13505392941</c:v>
                </c:pt>
                <c:pt idx="63">
                  <c:v>805299.79979961505</c:v>
                </c:pt>
                <c:pt idx="64">
                  <c:v>789551.15140171745</c:v>
                </c:pt>
                <c:pt idx="65">
                  <c:v>753400.7377216093</c:v>
                </c:pt>
                <c:pt idx="66">
                  <c:v>691525.60149861232</c:v>
                </c:pt>
                <c:pt idx="67">
                  <c:v>606392.66490177496</c:v>
                </c:pt>
                <c:pt idx="68">
                  <c:v>507147.5102350011</c:v>
                </c:pt>
                <c:pt idx="69">
                  <c:v>405341.47319762444</c:v>
                </c:pt>
                <c:pt idx="70">
                  <c:v>310856.48744966142</c:v>
                </c:pt>
                <c:pt idx="71">
                  <c:v>229848.36767449829</c:v>
                </c:pt>
                <c:pt idx="72">
                  <c:v>164659.30301272811</c:v>
                </c:pt>
                <c:pt idx="73">
                  <c:v>114811.35704891123</c:v>
                </c:pt>
                <c:pt idx="74">
                  <c:v>78240.030841131389</c:v>
                </c:pt>
                <c:pt idx="75">
                  <c:v>52299.128540957608</c:v>
                </c:pt>
                <c:pt idx="76">
                  <c:v>34399.189763164875</c:v>
                </c:pt>
                <c:pt idx="77">
                  <c:v>22323.758284313946</c:v>
                </c:pt>
                <c:pt idx="78">
                  <c:v>14327.190171788237</c:v>
                </c:pt>
                <c:pt idx="79">
                  <c:v>9111.569149796469</c:v>
                </c:pt>
                <c:pt idx="80">
                  <c:v>5751.7857742915403</c:v>
                </c:pt>
                <c:pt idx="81">
                  <c:v>3609.2911901444822</c:v>
                </c:pt>
                <c:pt idx="82">
                  <c:v>2254.199481416354</c:v>
                </c:pt>
                <c:pt idx="83">
                  <c:v>1402.743359647666</c:v>
                </c:pt>
                <c:pt idx="84">
                  <c:v>870.51853921822578</c:v>
                </c:pt>
                <c:pt idx="85">
                  <c:v>539.18050285190418</c:v>
                </c:pt>
                <c:pt idx="86">
                  <c:v>333.53488694771266</c:v>
                </c:pt>
                <c:pt idx="87">
                  <c:v>206.18304594746306</c:v>
                </c:pt>
                <c:pt idx="88">
                  <c:v>127.43473845293808</c:v>
                </c:pt>
                <c:pt idx="89">
                  <c:v>78.783340741083748</c:v>
                </c:pt>
                <c:pt idx="90">
                  <c:v>48.736596361161602</c:v>
                </c:pt>
              </c:numCache>
            </c:numRef>
          </c:val>
        </c:ser>
        <c:ser>
          <c:idx val="57"/>
          <c:order val="57"/>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Stock_Total!$C$63:$CO$63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823755.99368712842</c:v>
                </c:pt>
                <c:pt idx="58">
                  <c:v>823755.99368712842</c:v>
                </c:pt>
                <c:pt idx="59">
                  <c:v>823755.99368709826</c:v>
                </c:pt>
                <c:pt idx="60">
                  <c:v>823755.99184112705</c:v>
                </c:pt>
                <c:pt idx="61">
                  <c:v>823754.99627400865</c:v>
                </c:pt>
                <c:pt idx="62">
                  <c:v>823701.48200040392</c:v>
                </c:pt>
                <c:pt idx="63">
                  <c:v>822939.22010979778</c:v>
                </c:pt>
                <c:pt idx="64">
                  <c:v>818286.03864148865</c:v>
                </c:pt>
                <c:pt idx="65">
                  <c:v>802283.42804269947</c:v>
                </c:pt>
                <c:pt idx="66">
                  <c:v>765550.05394660984</c:v>
                </c:pt>
                <c:pt idx="67">
                  <c:v>702677.12125382025</c:v>
                </c:pt>
                <c:pt idx="68">
                  <c:v>616171.33364145784</c:v>
                </c:pt>
                <c:pt idx="69">
                  <c:v>515325.75478145562</c:v>
                </c:pt>
                <c:pt idx="70">
                  <c:v>411877.99684356421</c:v>
                </c:pt>
                <c:pt idx="71">
                  <c:v>315869.34923426691</c:v>
                </c:pt>
                <c:pt idx="72">
                  <c:v>233554.89510785669</c:v>
                </c:pt>
                <c:pt idx="73">
                  <c:v>167314.59367217135</c:v>
                </c:pt>
                <c:pt idx="74">
                  <c:v>116662.80132440662</c:v>
                </c:pt>
                <c:pt idx="75">
                  <c:v>79501.727078670738</c:v>
                </c:pt>
                <c:pt idx="76">
                  <c:v>53142.502616828097</c:v>
                </c:pt>
                <c:pt idx="77">
                  <c:v>34953.909998215837</c:v>
                </c:pt>
                <c:pt idx="78">
                  <c:v>22683.750497152501</c:v>
                </c:pt>
                <c:pt idx="79">
                  <c:v>14558.229982738223</c:v>
                </c:pt>
                <c:pt idx="80">
                  <c:v>9258.502022787281</c:v>
                </c:pt>
                <c:pt idx="81">
                  <c:v>5844.5388879155607</c:v>
                </c:pt>
                <c:pt idx="82">
                  <c:v>3667.4945045582472</c:v>
                </c:pt>
                <c:pt idx="83">
                  <c:v>2290.5506302309741</c:v>
                </c:pt>
                <c:pt idx="84">
                  <c:v>1425.3639542470528</c:v>
                </c:pt>
                <c:pt idx="85">
                  <c:v>884.55649336819317</c:v>
                </c:pt>
                <c:pt idx="86">
                  <c:v>547.87531041383011</c:v>
                </c:pt>
                <c:pt idx="87">
                  <c:v>338.91345987803879</c:v>
                </c:pt>
                <c:pt idx="88">
                  <c:v>209.50794715876921</c:v>
                </c:pt>
                <c:pt idx="89">
                  <c:v>129.48974697363221</c:v>
                </c:pt>
                <c:pt idx="90">
                  <c:v>80.053798376710347</c:v>
                </c:pt>
              </c:numCache>
            </c:numRef>
          </c:val>
        </c:ser>
        <c:ser>
          <c:idx val="58"/>
          <c:order val="58"/>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Stock_Total!$C$64:$CO$64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834121.68116025266</c:v>
                </c:pt>
                <c:pt idx="59">
                  <c:v>834121.68116025266</c:v>
                </c:pt>
                <c:pt idx="60">
                  <c:v>834121.68116022507</c:v>
                </c:pt>
                <c:pt idx="61">
                  <c:v>834121.67929102527</c:v>
                </c:pt>
                <c:pt idx="62">
                  <c:v>834120.67119624407</c:v>
                </c:pt>
                <c:pt idx="63">
                  <c:v>834066.48352877027</c:v>
                </c:pt>
                <c:pt idx="64">
                  <c:v>833294.62975829886</c:v>
                </c:pt>
                <c:pt idx="65">
                  <c:v>828582.89524123911</c:v>
                </c:pt>
                <c:pt idx="66">
                  <c:v>812378.91668702324</c:v>
                </c:pt>
                <c:pt idx="67">
                  <c:v>775183.31023252464</c:v>
                </c:pt>
                <c:pt idx="68">
                  <c:v>711519.21950773615</c:v>
                </c:pt>
                <c:pt idx="69">
                  <c:v>623924.89115530322</c:v>
                </c:pt>
                <c:pt idx="70">
                  <c:v>521810.32759410201</c:v>
                </c:pt>
                <c:pt idx="71">
                  <c:v>417060.8405801272</c:v>
                </c:pt>
                <c:pt idx="72">
                  <c:v>319844.0735234922</c:v>
                </c:pt>
                <c:pt idx="73">
                  <c:v>236493.82006750503</c:v>
                </c:pt>
                <c:pt idx="74">
                  <c:v>169419.98750358529</c:v>
                </c:pt>
                <c:pt idx="75">
                  <c:v>118130.82115981403</c:v>
                </c:pt>
                <c:pt idx="76">
                  <c:v>80502.132614760107</c:v>
                </c:pt>
                <c:pt idx="77">
                  <c:v>53811.218326197602</c:v>
                </c:pt>
                <c:pt idx="78">
                  <c:v>35393.750569673881</c:v>
                </c:pt>
                <c:pt idx="79">
                  <c:v>22969.190202810256</c:v>
                </c:pt>
                <c:pt idx="80">
                  <c:v>14741.42265547074</c:v>
                </c:pt>
                <c:pt idx="81">
                  <c:v>9375.0058651544532</c:v>
                </c:pt>
                <c:pt idx="82">
                  <c:v>5918.0833161211985</c:v>
                </c:pt>
                <c:pt idx="83">
                  <c:v>3713.6442165299959</c:v>
                </c:pt>
                <c:pt idx="84">
                  <c:v>2319.3736459738702</c:v>
                </c:pt>
                <c:pt idx="85">
                  <c:v>1443.2999418433958</c:v>
                </c:pt>
                <c:pt idx="86">
                  <c:v>895.6872605284284</c:v>
                </c:pt>
                <c:pt idx="87">
                  <c:v>554.76946873924987</c:v>
                </c:pt>
                <c:pt idx="88">
                  <c:v>343.17815844466975</c:v>
                </c:pt>
                <c:pt idx="89">
                  <c:v>212.14427869386699</c:v>
                </c:pt>
                <c:pt idx="90">
                  <c:v>131.11917396219326</c:v>
                </c:pt>
              </c:numCache>
            </c:numRef>
          </c:val>
        </c:ser>
        <c:ser>
          <c:idx val="59"/>
          <c:order val="59"/>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Stock_Total!$C$65:$CO$65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843206.62085878302</c:v>
                </c:pt>
                <c:pt idx="60">
                  <c:v>843206.62085878302</c:v>
                </c:pt>
                <c:pt idx="61">
                  <c:v>843206.62085875322</c:v>
                </c:pt>
                <c:pt idx="62">
                  <c:v>843206.61896919506</c:v>
                </c:pt>
                <c:pt idx="63">
                  <c:v>843205.59989462432</c:v>
                </c:pt>
                <c:pt idx="64">
                  <c:v>843150.82203545282</c:v>
                </c:pt>
                <c:pt idx="65">
                  <c:v>842370.5615239524</c:v>
                </c:pt>
                <c:pt idx="66">
                  <c:v>837607.50856627349</c:v>
                </c:pt>
                <c:pt idx="67">
                  <c:v>821227.04237078328</c:v>
                </c:pt>
                <c:pt idx="68">
                  <c:v>783626.31535735505</c:v>
                </c:pt>
                <c:pt idx="69">
                  <c:v>719268.81929583941</c:v>
                </c:pt>
                <c:pt idx="70">
                  <c:v>630720.44645686646</c:v>
                </c:pt>
                <c:pt idx="71">
                  <c:v>527493.68946723756</c:v>
                </c:pt>
                <c:pt idx="72">
                  <c:v>421603.31042939151</c:v>
                </c:pt>
                <c:pt idx="73">
                  <c:v>323327.69490215089</c:v>
                </c:pt>
                <c:pt idx="74">
                  <c:v>239069.62182750661</c:v>
                </c:pt>
                <c:pt idx="75">
                  <c:v>171265.24630090431</c:v>
                </c:pt>
                <c:pt idx="76">
                  <c:v>119417.45764345217</c:v>
                </c:pt>
                <c:pt idx="77">
                  <c:v>81378.931572186368</c:v>
                </c:pt>
                <c:pt idx="78">
                  <c:v>54397.309881710025</c:v>
                </c:pt>
                <c:pt idx="79">
                  <c:v>35779.245991856136</c:v>
                </c:pt>
                <c:pt idx="80">
                  <c:v>23219.361985452717</c:v>
                </c:pt>
                <c:pt idx="81">
                  <c:v>14901.9806878542</c:v>
                </c:pt>
                <c:pt idx="82">
                  <c:v>9477.1149037779269</c:v>
                </c:pt>
                <c:pt idx="83">
                  <c:v>5982.5408542384675</c:v>
                </c:pt>
                <c:pt idx="84">
                  <c:v>3754.0918329041879</c:v>
                </c:pt>
                <c:pt idx="85">
                  <c:v>2344.6353915776021</c:v>
                </c:pt>
                <c:pt idx="86">
                  <c:v>1459.0198220895229</c:v>
                </c:pt>
                <c:pt idx="87">
                  <c:v>905.44274936708564</c:v>
                </c:pt>
                <c:pt idx="88">
                  <c:v>560.81180918419398</c:v>
                </c:pt>
                <c:pt idx="89">
                  <c:v>346.91592590203351</c:v>
                </c:pt>
                <c:pt idx="90">
                  <c:v>214.45487440532455</c:v>
                </c:pt>
              </c:numCache>
            </c:numRef>
          </c:val>
        </c:ser>
        <c:ser>
          <c:idx val="60"/>
          <c:order val="6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Stock_Total!$C$66:$CO$66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851754.10750762559</c:v>
                </c:pt>
                <c:pt idx="61">
                  <c:v>851754.10750762559</c:v>
                </c:pt>
                <c:pt idx="62">
                  <c:v>851754.10750759568</c:v>
                </c:pt>
                <c:pt idx="63">
                  <c:v>851754.10559888149</c:v>
                </c:pt>
                <c:pt idx="64">
                  <c:v>851753.07619407307</c:v>
                </c:pt>
                <c:pt idx="65">
                  <c:v>851697.74305816588</c:v>
                </c:pt>
                <c:pt idx="66">
                  <c:v>850909.57313734654</c:v>
                </c:pt>
                <c:pt idx="67">
                  <c:v>846098.23767030833</c:v>
                </c:pt>
                <c:pt idx="68">
                  <c:v>829551.72460962029</c:v>
                </c:pt>
                <c:pt idx="69">
                  <c:v>791569.84343517944</c:v>
                </c:pt>
                <c:pt idx="70">
                  <c:v>726559.96298206749</c:v>
                </c:pt>
                <c:pt idx="71">
                  <c:v>637113.985670008</c:v>
                </c:pt>
                <c:pt idx="72">
                  <c:v>532840.83114821487</c:v>
                </c:pt>
                <c:pt idx="73">
                  <c:v>425877.0537538128</c:v>
                </c:pt>
                <c:pt idx="74">
                  <c:v>326605.2298348847</c:v>
                </c:pt>
                <c:pt idx="75">
                  <c:v>241493.04255282448</c:v>
                </c:pt>
                <c:pt idx="76">
                  <c:v>173001.34202163876</c:v>
                </c:pt>
                <c:pt idx="77">
                  <c:v>120627.97840977</c:v>
                </c:pt>
                <c:pt idx="78">
                  <c:v>82203.860259774214</c:v>
                </c:pt>
                <c:pt idx="79">
                  <c:v>54948.729033842996</c:v>
                </c:pt>
                <c:pt idx="80">
                  <c:v>36141.936013323975</c:v>
                </c:pt>
                <c:pt idx="81">
                  <c:v>23454.73393540629</c:v>
                </c:pt>
                <c:pt idx="82">
                  <c:v>15053.040318815147</c:v>
                </c:pt>
                <c:pt idx="83">
                  <c:v>9573.1833063565336</c:v>
                </c:pt>
                <c:pt idx="84">
                  <c:v>6043.1851694191137</c:v>
                </c:pt>
                <c:pt idx="85">
                  <c:v>3792.1466216433851</c:v>
                </c:pt>
                <c:pt idx="86">
                  <c:v>2368.4026856312257</c:v>
                </c:pt>
                <c:pt idx="87">
                  <c:v>1473.8097349545399</c:v>
                </c:pt>
                <c:pt idx="88">
                  <c:v>914.62111635336998</c:v>
                </c:pt>
                <c:pt idx="89">
                  <c:v>566.49669273816153</c:v>
                </c:pt>
                <c:pt idx="90">
                  <c:v>350.43257196666929</c:v>
                </c:pt>
              </c:numCache>
            </c:numRef>
          </c:val>
        </c:ser>
        <c:ser>
          <c:idx val="61"/>
          <c:order val="61"/>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Stock_Total!$C$67:$CO$67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859506.86089539842</c:v>
                </c:pt>
                <c:pt idx="62">
                  <c:v>859506.86089539842</c:v>
                </c:pt>
                <c:pt idx="63">
                  <c:v>859506.86089536769</c:v>
                </c:pt>
                <c:pt idx="64">
                  <c:v>859506.85896928143</c:v>
                </c:pt>
                <c:pt idx="65">
                  <c:v>859505.82019472262</c:v>
                </c:pt>
                <c:pt idx="66">
                  <c:v>859449.9834109284</c:v>
                </c:pt>
                <c:pt idx="67">
                  <c:v>858654.63948652043</c:v>
                </c:pt>
                <c:pt idx="68">
                  <c:v>853799.51074978826</c:v>
                </c:pt>
                <c:pt idx="69">
                  <c:v>837102.38962738984</c:v>
                </c:pt>
                <c:pt idx="70">
                  <c:v>798774.79346859409</c:v>
                </c:pt>
                <c:pt idx="71">
                  <c:v>733173.18640509364</c:v>
                </c:pt>
                <c:pt idx="72">
                  <c:v>642913.06261869834</c:v>
                </c:pt>
                <c:pt idx="73">
                  <c:v>537690.80313240085</c:v>
                </c:pt>
                <c:pt idx="74">
                  <c:v>429753.4304476988</c:v>
                </c:pt>
                <c:pt idx="75">
                  <c:v>329578.02418920421</c:v>
                </c:pt>
                <c:pt idx="76">
                  <c:v>243691.1370348731</c:v>
                </c:pt>
                <c:pt idx="77">
                  <c:v>174576.01800925675</c:v>
                </c:pt>
                <c:pt idx="78">
                  <c:v>121725.94666144397</c:v>
                </c:pt>
                <c:pt idx="79">
                  <c:v>82952.088240713143</c:v>
                </c:pt>
                <c:pt idx="80">
                  <c:v>55448.878010426764</c:v>
                </c:pt>
                <c:pt idx="81">
                  <c:v>36470.903627801075</c:v>
                </c:pt>
                <c:pt idx="82">
                  <c:v>23668.22133320598</c:v>
                </c:pt>
                <c:pt idx="83">
                  <c:v>15190.054638205329</c:v>
                </c:pt>
                <c:pt idx="84">
                  <c:v>9660.3194042701452</c:v>
                </c:pt>
                <c:pt idx="85">
                  <c:v>6098.1908616513938</c:v>
                </c:pt>
                <c:pt idx="86">
                  <c:v>3826.663129763203</c:v>
                </c:pt>
                <c:pt idx="87">
                  <c:v>2389.9601301833468</c:v>
                </c:pt>
                <c:pt idx="88">
                  <c:v>1487.2245025675008</c:v>
                </c:pt>
                <c:pt idx="89">
                  <c:v>922.94609171402237</c:v>
                </c:pt>
                <c:pt idx="90">
                  <c:v>571.65300383202714</c:v>
                </c:pt>
              </c:numCache>
            </c:numRef>
          </c:val>
        </c:ser>
        <c:ser>
          <c:idx val="62"/>
          <c:order val="62"/>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Stock_Total!$C$68:$CO$68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868591.93315582245</c:v>
                </c:pt>
                <c:pt idx="63">
                  <c:v>868591.93315582245</c:v>
                </c:pt>
                <c:pt idx="64">
                  <c:v>868591.93315579218</c:v>
                </c:pt>
                <c:pt idx="65">
                  <c:v>868591.93120934744</c:v>
                </c:pt>
                <c:pt idx="66">
                  <c:v>868590.88145483925</c:v>
                </c:pt>
                <c:pt idx="67">
                  <c:v>868534.45447073411</c:v>
                </c:pt>
                <c:pt idx="68">
                  <c:v>867730.70368263044</c:v>
                </c:pt>
                <c:pt idx="69">
                  <c:v>862824.2557564741</c:v>
                </c:pt>
                <c:pt idx="70">
                  <c:v>845950.64441760303</c:v>
                </c:pt>
                <c:pt idx="71">
                  <c:v>807217.92178860458</c:v>
                </c:pt>
                <c:pt idx="72">
                  <c:v>740922.89927062788</c:v>
                </c:pt>
                <c:pt idx="73">
                  <c:v>649708.71707685688</c:v>
                </c:pt>
                <c:pt idx="74">
                  <c:v>543374.24793368427</c:v>
                </c:pt>
                <c:pt idx="75">
                  <c:v>434295.96657791111</c:v>
                </c:pt>
                <c:pt idx="76">
                  <c:v>333061.6963987393</c:v>
                </c:pt>
                <c:pt idx="77">
                  <c:v>246266.97637940207</c:v>
                </c:pt>
                <c:pt idx="78">
                  <c:v>176421.303731466</c:v>
                </c:pt>
                <c:pt idx="79">
                  <c:v>123012.60191889704</c:v>
                </c:pt>
                <c:pt idx="80">
                  <c:v>83828.899991854822</c:v>
                </c:pt>
                <c:pt idx="81">
                  <c:v>56034.978117829443</c:v>
                </c:pt>
                <c:pt idx="82">
                  <c:v>36856.404674897312</c:v>
                </c:pt>
                <c:pt idx="83">
                  <c:v>23918.39676620239</c:v>
                </c:pt>
                <c:pt idx="84">
                  <c:v>15350.615013353607</c:v>
                </c:pt>
                <c:pt idx="85">
                  <c:v>9762.4299328064117</c:v>
                </c:pt>
                <c:pt idx="86">
                  <c:v>6162.6493402937203</c:v>
                </c:pt>
                <c:pt idx="87">
                  <c:v>3867.1113363243317</c:v>
                </c:pt>
                <c:pt idx="88">
                  <c:v>2415.2222443910537</c:v>
                </c:pt>
                <c:pt idx="89">
                  <c:v>1502.9446121885271</c:v>
                </c:pt>
                <c:pt idx="90">
                  <c:v>932.70172289882021</c:v>
                </c:pt>
              </c:numCache>
            </c:numRef>
          </c:val>
        </c:ser>
        <c:ser>
          <c:idx val="63"/>
          <c:order val="63"/>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Stock_Total!$C$69:$CO$69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878600.48197031207</c:v>
                </c:pt>
                <c:pt idx="64">
                  <c:v>878600.48197031207</c:v>
                </c:pt>
                <c:pt idx="65">
                  <c:v>878600.48197028111</c:v>
                </c:pt>
                <c:pt idx="66">
                  <c:v>878600.48000140849</c:v>
                </c:pt>
                <c:pt idx="67">
                  <c:v>878599.41815086419</c:v>
                </c:pt>
                <c:pt idx="68">
                  <c:v>878542.34097395558</c:v>
                </c:pt>
                <c:pt idx="69">
                  <c:v>877729.32878393342</c:v>
                </c:pt>
                <c:pt idx="70">
                  <c:v>872766.34519160143</c:v>
                </c:pt>
                <c:pt idx="71">
                  <c:v>855698.30381450942</c:v>
                </c:pt>
                <c:pt idx="72">
                  <c:v>816519.27454788855</c:v>
                </c:pt>
                <c:pt idx="73">
                  <c:v>749460.35250045604</c:v>
                </c:pt>
                <c:pt idx="74">
                  <c:v>657195.13407181727</c:v>
                </c:pt>
                <c:pt idx="75">
                  <c:v>549635.40173604945</c:v>
                </c:pt>
                <c:pt idx="76">
                  <c:v>439300.24098515586</c:v>
                </c:pt>
                <c:pt idx="77">
                  <c:v>336899.47582012118</c:v>
                </c:pt>
                <c:pt idx="78">
                  <c:v>249104.64382760771</c:v>
                </c:pt>
                <c:pt idx="79">
                  <c:v>178454.15847361999</c:v>
                </c:pt>
                <c:pt idx="80">
                  <c:v>124430.04270335067</c:v>
                </c:pt>
                <c:pt idx="81">
                  <c:v>84794.837626786786</c:v>
                </c:pt>
                <c:pt idx="82">
                  <c:v>56680.653943730176</c:v>
                </c:pt>
                <c:pt idx="83">
                  <c:v>37281.091010602759</c:v>
                </c:pt>
                <c:pt idx="84">
                  <c:v>24194.001952551658</c:v>
                </c:pt>
                <c:pt idx="85">
                  <c:v>15527.495978774727</c:v>
                </c:pt>
                <c:pt idx="86">
                  <c:v>9874.9197600783937</c:v>
                </c:pt>
                <c:pt idx="87">
                  <c:v>6233.6598740029422</c:v>
                </c:pt>
                <c:pt idx="88">
                  <c:v>3911.6710094035489</c:v>
                </c:pt>
                <c:pt idx="89">
                  <c:v>2443.0521940004251</c:v>
                </c:pt>
                <c:pt idx="90">
                  <c:v>1520.2626345444455</c:v>
                </c:pt>
              </c:numCache>
            </c:numRef>
          </c:val>
        </c:ser>
        <c:ser>
          <c:idx val="64"/>
          <c:order val="64"/>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Stock_Total!$C$70:$CO$70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889832.14434939064</c:v>
                </c:pt>
                <c:pt idx="65">
                  <c:v>889832.14434939064</c:v>
                </c:pt>
                <c:pt idx="66">
                  <c:v>889832.14434935828</c:v>
                </c:pt>
                <c:pt idx="67">
                  <c:v>889832.142355319</c:v>
                </c:pt>
                <c:pt idx="68">
                  <c:v>889831.0669305207</c:v>
                </c:pt>
                <c:pt idx="69">
                  <c:v>889773.26010277029</c:v>
                </c:pt>
                <c:pt idx="70">
                  <c:v>888949.8547037564</c:v>
                </c:pt>
                <c:pt idx="71">
                  <c:v>883923.42639765004</c:v>
                </c:pt>
                <c:pt idx="72">
                  <c:v>866637.1942931969</c:v>
                </c:pt>
                <c:pt idx="73">
                  <c:v>826957.31664544146</c:v>
                </c:pt>
                <c:pt idx="74">
                  <c:v>759041.14128731843</c:v>
                </c:pt>
                <c:pt idx="75">
                  <c:v>665596.4427605134</c:v>
                </c:pt>
                <c:pt idx="76">
                  <c:v>556661.71163522545</c:v>
                </c:pt>
                <c:pt idx="77">
                  <c:v>444916.0721746959</c:v>
                </c:pt>
                <c:pt idx="78">
                  <c:v>341206.25830630318</c:v>
                </c:pt>
                <c:pt idx="79">
                  <c:v>252289.09377265908</c:v>
                </c:pt>
                <c:pt idx="80">
                  <c:v>180735.44205956106</c:v>
                </c:pt>
                <c:pt idx="81">
                  <c:v>126020.70450941355</c:v>
                </c:pt>
                <c:pt idx="82">
                  <c:v>85878.819490281036</c:v>
                </c:pt>
                <c:pt idx="83">
                  <c:v>57405.235800427901</c:v>
                </c:pt>
                <c:pt idx="84">
                  <c:v>37757.676940098187</c:v>
                </c:pt>
                <c:pt idx="85">
                  <c:v>24503.287989955701</c:v>
                </c:pt>
                <c:pt idx="86">
                  <c:v>15725.99301582965</c:v>
                </c:pt>
                <c:pt idx="87">
                  <c:v>10001.156618629817</c:v>
                </c:pt>
                <c:pt idx="88">
                  <c:v>6313.348383772257</c:v>
                </c:pt>
                <c:pt idx="89">
                  <c:v>3961.6761812845511</c:v>
                </c:pt>
                <c:pt idx="90">
                  <c:v>2474.2831550351252</c:v>
                </c:pt>
              </c:numCache>
            </c:numRef>
          </c:val>
        </c:ser>
        <c:ser>
          <c:idx val="65"/>
          <c:order val="65"/>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Stock_Total!$C$71:$CO$71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902237.64700534241</c:v>
                </c:pt>
                <c:pt idx="66">
                  <c:v>902237.64700534241</c:v>
                </c:pt>
                <c:pt idx="67">
                  <c:v>902237.6470053104</c:v>
                </c:pt>
                <c:pt idx="68">
                  <c:v>902237.64498346834</c:v>
                </c:pt>
                <c:pt idx="69">
                  <c:v>902236.55456574645</c:v>
                </c:pt>
                <c:pt idx="70">
                  <c:v>902177.94183009723</c:v>
                </c:pt>
                <c:pt idx="71">
                  <c:v>901343.05701001408</c:v>
                </c:pt>
                <c:pt idx="72">
                  <c:v>896246.55327440402</c:v>
                </c:pt>
                <c:pt idx="73">
                  <c:v>878719.32695588144</c:v>
                </c:pt>
                <c:pt idx="74">
                  <c:v>838486.25640463945</c:v>
                </c:pt>
                <c:pt idx="75">
                  <c:v>769623.23472371383</c:v>
                </c:pt>
                <c:pt idx="76">
                  <c:v>674875.78661304771</c:v>
                </c:pt>
                <c:pt idx="77">
                  <c:v>564422.35321915604</c:v>
                </c:pt>
                <c:pt idx="78">
                  <c:v>451118.82350267132</c:v>
                </c:pt>
                <c:pt idx="79">
                  <c:v>345963.15000832209</c:v>
                </c:pt>
                <c:pt idx="80">
                  <c:v>255806.35603693931</c:v>
                </c:pt>
                <c:pt idx="81">
                  <c:v>183255.1465012714</c:v>
                </c:pt>
                <c:pt idx="82">
                  <c:v>127777.60910588603</c:v>
                </c:pt>
                <c:pt idx="83">
                  <c:v>87076.090155362661</c:v>
                </c:pt>
                <c:pt idx="84">
                  <c:v>58205.544948293442</c:v>
                </c:pt>
                <c:pt idx="85">
                  <c:v>38284.071681552698</c:v>
                </c:pt>
                <c:pt idx="86">
                  <c:v>24844.898040985194</c:v>
                </c:pt>
                <c:pt idx="87">
                  <c:v>15945.235318284289</c:v>
                </c:pt>
                <c:pt idx="88">
                  <c:v>10140.586707532384</c:v>
                </c:pt>
                <c:pt idx="89">
                  <c:v>6401.3652762167221</c:v>
                </c:pt>
                <c:pt idx="90">
                  <c:v>4016.9074793456807</c:v>
                </c:pt>
              </c:numCache>
            </c:numRef>
          </c:val>
        </c:ser>
        <c:ser>
          <c:idx val="66"/>
          <c:order val="66"/>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Stock_Total!$C$72:$CO$72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915492.79316431831</c:v>
                </c:pt>
                <c:pt idx="67">
                  <c:v>915492.79316431831</c:v>
                </c:pt>
                <c:pt idx="68">
                  <c:v>915492.79316428618</c:v>
                </c:pt>
                <c:pt idx="69">
                  <c:v>915492.79111274029</c:v>
                </c:pt>
                <c:pt idx="70">
                  <c:v>915491.68467524101</c:v>
                </c:pt>
                <c:pt idx="71">
                  <c:v>915432.21083566721</c:v>
                </c:pt>
                <c:pt idx="72">
                  <c:v>914585.06037764344</c:v>
                </c:pt>
                <c:pt idx="73">
                  <c:v>909413.68179931329</c:v>
                </c:pt>
                <c:pt idx="74">
                  <c:v>891628.95575509744</c:v>
                </c:pt>
                <c:pt idx="75">
                  <c:v>850804.8045364155</c:v>
                </c:pt>
                <c:pt idx="76">
                  <c:v>780930.08774349873</c:v>
                </c:pt>
                <c:pt idx="77">
                  <c:v>684790.66571435926</c:v>
                </c:pt>
                <c:pt idx="78">
                  <c:v>572714.51528105361</c:v>
                </c:pt>
                <c:pt idx="79">
                  <c:v>457746.39658215974</c:v>
                </c:pt>
                <c:pt idx="80">
                  <c:v>351045.83762859716</c:v>
                </c:pt>
                <c:pt idx="81">
                  <c:v>259564.5129359776</c:v>
                </c:pt>
                <c:pt idx="82">
                  <c:v>185947.4235962485</c:v>
                </c:pt>
                <c:pt idx="83">
                  <c:v>129654.84277061337</c:v>
                </c:pt>
                <c:pt idx="84">
                  <c:v>88355.36098361139</c:v>
                </c:pt>
                <c:pt idx="85">
                  <c:v>59060.666664964527</c:v>
                </c:pt>
                <c:pt idx="86">
                  <c:v>38846.518801094018</c:v>
                </c:pt>
                <c:pt idx="87">
                  <c:v>25209.904706281446</c:v>
                </c:pt>
                <c:pt idx="88">
                  <c:v>16179.49336036961</c:v>
                </c:pt>
                <c:pt idx="89">
                  <c:v>10289.56625786732</c:v>
                </c:pt>
                <c:pt idx="90">
                  <c:v>6495.4103791171328</c:v>
                </c:pt>
              </c:numCache>
            </c:numRef>
          </c:val>
        </c:ser>
        <c:ser>
          <c:idx val="67"/>
          <c:order val="67"/>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Stock_Total!$C$73:$CO$73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929133.67234416795</c:v>
                </c:pt>
                <c:pt idx="68">
                  <c:v>929133.67234416795</c:v>
                </c:pt>
                <c:pt idx="69">
                  <c:v>929133.67234413687</c:v>
                </c:pt>
                <c:pt idx="70">
                  <c:v>929133.67026202392</c:v>
                </c:pt>
                <c:pt idx="71">
                  <c:v>929132.54733856127</c:v>
                </c:pt>
                <c:pt idx="72">
                  <c:v>929072.1873364019</c:v>
                </c:pt>
                <c:pt idx="73">
                  <c:v>928212.41430272185</c:v>
                </c:pt>
                <c:pt idx="74">
                  <c:v>922963.98197704752</c:v>
                </c:pt>
                <c:pt idx="75">
                  <c:v>904914.26280451065</c:v>
                </c:pt>
                <c:pt idx="76">
                  <c:v>863481.83010229142</c:v>
                </c:pt>
                <c:pt idx="77">
                  <c:v>792565.97723859886</c:v>
                </c:pt>
                <c:pt idx="78">
                  <c:v>694994.0739817404</c:v>
                </c:pt>
                <c:pt idx="79">
                  <c:v>581247.98443103349</c:v>
                </c:pt>
                <c:pt idx="80">
                  <c:v>464566.83617208531</c:v>
                </c:pt>
                <c:pt idx="81">
                  <c:v>356276.43462885421</c:v>
                </c:pt>
                <c:pt idx="82">
                  <c:v>263432.03454485739</c:v>
                </c:pt>
                <c:pt idx="83">
                  <c:v>188718.04763394801</c:v>
                </c:pt>
                <c:pt idx="84">
                  <c:v>131586.70510587411</c:v>
                </c:pt>
                <c:pt idx="85">
                  <c:v>89671.859390883357</c:v>
                </c:pt>
                <c:pt idx="86">
                  <c:v>59940.672956956943</c:v>
                </c:pt>
                <c:pt idx="87">
                  <c:v>39425.333482629576</c:v>
                </c:pt>
                <c:pt idx="88">
                  <c:v>25585.533293203858</c:v>
                </c:pt>
                <c:pt idx="89">
                  <c:v>16420.568457593687</c:v>
                </c:pt>
                <c:pt idx="90">
                  <c:v>10442.88120604022</c:v>
                </c:pt>
              </c:numCache>
            </c:numRef>
          </c:val>
        </c:ser>
        <c:ser>
          <c:idx val="68"/>
          <c:order val="68"/>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Stock_Total!$C$74:$CO$74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942908.49224001728</c:v>
                </c:pt>
                <c:pt idx="69">
                  <c:v>942908.49224001728</c:v>
                </c:pt>
                <c:pt idx="70">
                  <c:v>942908.49223998387</c:v>
                </c:pt>
                <c:pt idx="71">
                  <c:v>942908.49012700212</c:v>
                </c:pt>
                <c:pt idx="72">
                  <c:v>942907.35055570025</c:v>
                </c:pt>
                <c:pt idx="73">
                  <c:v>942846.09568966611</c:v>
                </c:pt>
                <c:pt idx="74">
                  <c:v>941973.57613840327</c:v>
                </c:pt>
                <c:pt idx="75">
                  <c:v>936647.33346942405</c:v>
                </c:pt>
                <c:pt idx="76">
                  <c:v>918330.01918310171</c:v>
                </c:pt>
                <c:pt idx="77">
                  <c:v>876283.33224028395</c:v>
                </c:pt>
                <c:pt idx="78">
                  <c:v>804316.1203202653</c:v>
                </c:pt>
                <c:pt idx="79">
                  <c:v>705297.67020554922</c:v>
                </c:pt>
                <c:pt idx="80">
                  <c:v>589865.2442922123</c:v>
                </c:pt>
                <c:pt idx="81">
                  <c:v>471454.24612000841</c:v>
                </c:pt>
                <c:pt idx="82">
                  <c:v>361558.39121510595</c:v>
                </c:pt>
                <c:pt idx="83">
                  <c:v>267337.53161020094</c:v>
                </c:pt>
                <c:pt idx="84">
                  <c:v>191515.87661661173</c:v>
                </c:pt>
                <c:pt idx="85">
                  <c:v>133537.536528169</c:v>
                </c:pt>
                <c:pt idx="86">
                  <c:v>91001.284585127287</c:v>
                </c:pt>
                <c:pt idx="87">
                  <c:v>60829.320090296555</c:v>
                </c:pt>
                <c:pt idx="88">
                  <c:v>40009.831584702188</c:v>
                </c:pt>
                <c:pt idx="89">
                  <c:v>25964.850202646896</c:v>
                </c:pt>
                <c:pt idx="90">
                  <c:v>16664.010687515332</c:v>
                </c:pt>
              </c:numCache>
            </c:numRef>
          </c:val>
        </c:ser>
        <c:ser>
          <c:idx val="69"/>
          <c:order val="69"/>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Stock_Total!$C$75:$CO$75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956065.10022127256</c:v>
                </c:pt>
                <c:pt idx="70">
                  <c:v>956065.10022127256</c:v>
                </c:pt>
                <c:pt idx="71">
                  <c:v>956065.10022123903</c:v>
                </c:pt>
                <c:pt idx="72">
                  <c:v>956065.09807877231</c:v>
                </c:pt>
                <c:pt idx="73">
                  <c:v>956063.94260678464</c:v>
                </c:pt>
                <c:pt idx="74">
                  <c:v>956001.83303823718</c:v>
                </c:pt>
                <c:pt idx="75">
                  <c:v>955117.13903124805</c:v>
                </c:pt>
                <c:pt idx="76">
                  <c:v>949716.57813585887</c:v>
                </c:pt>
                <c:pt idx="77">
                  <c:v>931143.6783655613</c:v>
                </c:pt>
                <c:pt idx="78">
                  <c:v>888510.30482317461</c:v>
                </c:pt>
                <c:pt idx="79">
                  <c:v>815538.91868844943</c:v>
                </c:pt>
                <c:pt idx="80">
                  <c:v>715138.84252858418</c:v>
                </c:pt>
                <c:pt idx="81">
                  <c:v>598095.76278344344</c:v>
                </c:pt>
                <c:pt idx="82">
                  <c:v>478032.55011063616</c:v>
                </c:pt>
                <c:pt idx="83">
                  <c:v>366603.29435756232</c:v>
                </c:pt>
                <c:pt idx="84">
                  <c:v>271067.75053496199</c:v>
                </c:pt>
                <c:pt idx="85">
                  <c:v>194188.13944123161</c:v>
                </c:pt>
                <c:pt idx="86">
                  <c:v>135400.81491980801</c:v>
                </c:pt>
                <c:pt idx="87">
                  <c:v>92271.045369902014</c:v>
                </c:pt>
                <c:pt idx="88">
                  <c:v>61678.084869467282</c:v>
                </c:pt>
                <c:pt idx="89">
                  <c:v>40568.097496917428</c:v>
                </c:pt>
                <c:pt idx="90">
                  <c:v>26327.143424332386</c:v>
                </c:pt>
              </c:numCache>
            </c:numRef>
          </c:val>
        </c:ser>
        <c:ser>
          <c:idx val="70"/>
          <c:order val="7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Stock_Total!$C$76:$CO$76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968369.39656959288</c:v>
                </c:pt>
                <c:pt idx="71">
                  <c:v>968369.39656959288</c:v>
                </c:pt>
                <c:pt idx="72">
                  <c:v>968369.39656955877</c:v>
                </c:pt>
                <c:pt idx="73">
                  <c:v>968369.39439951919</c:v>
                </c:pt>
                <c:pt idx="74">
                  <c:v>968368.22405692341</c:v>
                </c:pt>
                <c:pt idx="75">
                  <c:v>968305.31515521544</c:v>
                </c:pt>
                <c:pt idx="76">
                  <c:v>967409.23537832627</c:v>
                </c:pt>
                <c:pt idx="77">
                  <c:v>961939.17074131186</c:v>
                </c:pt>
                <c:pt idx="78">
                  <c:v>943127.24283080909</c:v>
                </c:pt>
                <c:pt idx="79">
                  <c:v>899945.1894315033</c:v>
                </c:pt>
                <c:pt idx="80">
                  <c:v>826034.68151548796</c:v>
                </c:pt>
                <c:pt idx="81">
                  <c:v>724342.48383567715</c:v>
                </c:pt>
                <c:pt idx="82">
                  <c:v>605793.09166644444</c:v>
                </c:pt>
                <c:pt idx="83">
                  <c:v>484184.69828479621</c:v>
                </c:pt>
                <c:pt idx="84">
                  <c:v>371321.37848698179</c:v>
                </c:pt>
                <c:pt idx="85">
                  <c:v>274556.31834512757</c:v>
                </c:pt>
                <c:pt idx="86">
                  <c:v>196687.28768381575</c:v>
                </c:pt>
                <c:pt idx="87">
                  <c:v>137143.38637460928</c:v>
                </c:pt>
                <c:pt idx="88">
                  <c:v>93458.54848693643</c:v>
                </c:pt>
                <c:pt idx="89">
                  <c:v>62471.864952282936</c:v>
                </c:pt>
                <c:pt idx="90">
                  <c:v>41090.197816000538</c:v>
                </c:pt>
              </c:numCache>
            </c:numRef>
          </c:val>
        </c:ser>
        <c:ser>
          <c:idx val="71"/>
          <c:order val="71"/>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Stock_Total!$C$77:$CO$77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979761.70672611345</c:v>
                </c:pt>
                <c:pt idx="72">
                  <c:v>979761.70672611345</c:v>
                </c:pt>
                <c:pt idx="73">
                  <c:v>979761.70672607911</c:v>
                </c:pt>
                <c:pt idx="74">
                  <c:v>979761.70453051128</c:v>
                </c:pt>
                <c:pt idx="75">
                  <c:v>979760.52041950496</c:v>
                </c:pt>
                <c:pt idx="76">
                  <c:v>979696.8714306748</c:v>
                </c:pt>
                <c:pt idx="77">
                  <c:v>978790.24978951609</c:v>
                </c:pt>
                <c:pt idx="78">
                  <c:v>973255.83298158203</c:v>
                </c:pt>
                <c:pt idx="79">
                  <c:v>954222.5935362879</c:v>
                </c:pt>
                <c:pt idx="80">
                  <c:v>910532.52806301264</c:v>
                </c:pt>
                <c:pt idx="81">
                  <c:v>835752.50544218707</c:v>
                </c:pt>
                <c:pt idx="82">
                  <c:v>732863.95742275345</c:v>
                </c:pt>
                <c:pt idx="83">
                  <c:v>612919.89969588956</c:v>
                </c:pt>
                <c:pt idx="84">
                  <c:v>489880.8533630569</c:v>
                </c:pt>
                <c:pt idx="85">
                  <c:v>375689.76138554921</c:v>
                </c:pt>
                <c:pt idx="86">
                  <c:v>277786.3158492826</c:v>
                </c:pt>
                <c:pt idx="87">
                  <c:v>199001.20073505054</c:v>
                </c:pt>
                <c:pt idx="88">
                  <c:v>138756.79960207143</c:v>
                </c:pt>
                <c:pt idx="89">
                  <c:v>94558.034669495566</c:v>
                </c:pt>
                <c:pt idx="90">
                  <c:v>63206.810587816042</c:v>
                </c:pt>
              </c:numCache>
            </c:numRef>
          </c:val>
        </c:ser>
        <c:ser>
          <c:idx val="72"/>
          <c:order val="72"/>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Stock_Total!$C$78:$CO$78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990175.36405922845</c:v>
                </c:pt>
                <c:pt idx="73">
                  <c:v>990175.36405922845</c:v>
                </c:pt>
                <c:pt idx="74">
                  <c:v>990175.36405919364</c:v>
                </c:pt>
                <c:pt idx="75">
                  <c:v>990175.36184029141</c:v>
                </c:pt>
                <c:pt idx="76">
                  <c:v>990174.16514364548</c:v>
                </c:pt>
                <c:pt idx="77">
                  <c:v>990109.83964464522</c:v>
                </c:pt>
                <c:pt idx="78">
                  <c:v>989193.58173475147</c:v>
                </c:pt>
                <c:pt idx="79">
                  <c:v>983600.34090891504</c:v>
                </c:pt>
                <c:pt idx="80">
                  <c:v>964364.80162666971</c:v>
                </c:pt>
                <c:pt idx="81">
                  <c:v>920210.36469697126</c:v>
                </c:pt>
                <c:pt idx="82">
                  <c:v>844635.52275876387</c:v>
                </c:pt>
                <c:pt idx="83">
                  <c:v>740653.39649962145</c:v>
                </c:pt>
                <c:pt idx="84">
                  <c:v>619434.48152151355</c:v>
                </c:pt>
                <c:pt idx="85">
                  <c:v>495087.68202961417</c:v>
                </c:pt>
                <c:pt idx="86">
                  <c:v>379682.87972419144</c:v>
                </c:pt>
                <c:pt idx="87">
                  <c:v>280738.84143302817</c:v>
                </c:pt>
                <c:pt idx="88">
                  <c:v>201116.33781287915</c:v>
                </c:pt>
                <c:pt idx="89">
                  <c:v>140231.61307332281</c:v>
                </c:pt>
                <c:pt idx="90">
                  <c:v>95563.069837108997</c:v>
                </c:pt>
              </c:numCache>
            </c:numRef>
          </c:val>
        </c:ser>
        <c:ser>
          <c:idx val="73"/>
          <c:order val="73"/>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Stock_Total!$C$79:$CO$79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1000008.4093138202</c:v>
                </c:pt>
                <c:pt idx="74">
                  <c:v>1000008.4093138202</c:v>
                </c:pt>
                <c:pt idx="75">
                  <c:v>1000008.4093137803</c:v>
                </c:pt>
                <c:pt idx="76">
                  <c:v>1000008.4070728499</c:v>
                </c:pt>
                <c:pt idx="77">
                  <c:v>1000007.1984922701</c:v>
                </c:pt>
                <c:pt idx="78">
                  <c:v>999942.23420183768</c:v>
                </c:pt>
                <c:pt idx="79">
                  <c:v>999016.87729209056</c:v>
                </c:pt>
                <c:pt idx="80">
                  <c:v>993368.09217364027</c:v>
                </c:pt>
                <c:pt idx="81">
                  <c:v>973941.53225492558</c:v>
                </c:pt>
                <c:pt idx="82">
                  <c:v>929348.61483754741</c:v>
                </c:pt>
                <c:pt idx="83">
                  <c:v>853023.26862720924</c:v>
                </c:pt>
                <c:pt idx="84">
                  <c:v>748008.53643755324</c:v>
                </c:pt>
                <c:pt idx="85">
                  <c:v>625585.8437045574</c:v>
                </c:pt>
                <c:pt idx="86">
                  <c:v>500004.20465691021</c:v>
                </c:pt>
                <c:pt idx="87">
                  <c:v>383453.36228135979</c:v>
                </c:pt>
                <c:pt idx="88">
                  <c:v>283526.74934584071</c:v>
                </c:pt>
                <c:pt idx="89">
                  <c:v>203113.54570446405</c:v>
                </c:pt>
                <c:pt idx="90">
                  <c:v>141624.1985157858</c:v>
                </c:pt>
              </c:numCache>
            </c:numRef>
          </c:val>
        </c:ser>
        <c:ser>
          <c:idx val="74"/>
          <c:order val="74"/>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Stock_Total!$C$80:$CO$80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1009562.6418396499</c:v>
                </c:pt>
                <c:pt idx="75">
                  <c:v>1009562.6418396499</c:v>
                </c:pt>
                <c:pt idx="76">
                  <c:v>1009562.6418396197</c:v>
                </c:pt>
                <c:pt idx="77">
                  <c:v>1009562.6395772698</c:v>
                </c:pt>
                <c:pt idx="78">
                  <c:v>1009561.4194497296</c:v>
                </c:pt>
                <c:pt idx="79">
                  <c:v>1009495.8344805802</c:v>
                </c:pt>
                <c:pt idx="80">
                  <c:v>1008561.6365700897</c:v>
                </c:pt>
                <c:pt idx="81">
                  <c:v>1002858.8820989798</c:v>
                </c:pt>
                <c:pt idx="82">
                  <c:v>983246.71787042695</c:v>
                </c:pt>
                <c:pt idx="83">
                  <c:v>938227.75293380558</c:v>
                </c:pt>
                <c:pt idx="84">
                  <c:v>861173.18275043147</c:v>
                </c:pt>
                <c:pt idx="85">
                  <c:v>755155.12382808747</c:v>
                </c:pt>
                <c:pt idx="86">
                  <c:v>631562.78605819389</c:v>
                </c:pt>
                <c:pt idx="87">
                  <c:v>504781.32091982593</c:v>
                </c:pt>
                <c:pt idx="88">
                  <c:v>387116.93405928282</c:v>
                </c:pt>
                <c:pt idx="89">
                  <c:v>286235.607056749</c:v>
                </c:pt>
                <c:pt idx="90">
                  <c:v>205054.12343034311</c:v>
                </c:pt>
              </c:numCache>
            </c:numRef>
          </c:val>
        </c:ser>
        <c:ser>
          <c:idx val="75"/>
          <c:order val="75"/>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Stock_Total!$C$81:$CO$81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1019137.6310276201</c:v>
                </c:pt>
                <c:pt idx="76">
                  <c:v>1019137.6310276201</c:v>
                </c:pt>
                <c:pt idx="77">
                  <c:v>1019137.63102758</c:v>
                </c:pt>
                <c:pt idx="78">
                  <c:v>1019137.6287437801</c:v>
                </c:pt>
                <c:pt idx="79">
                  <c:v>1019136.3970441994</c:v>
                </c:pt>
                <c:pt idx="80">
                  <c:v>1019070.1900478897</c:v>
                </c:pt>
                <c:pt idx="81">
                  <c:v>1018127.1319295103</c:v>
                </c:pt>
                <c:pt idx="82">
                  <c:v>1012370.29085679</c:v>
                </c:pt>
                <c:pt idx="83">
                  <c:v>992572.11909125629</c:v>
                </c:pt>
                <c:pt idx="84">
                  <c:v>947126.18104305386</c:v>
                </c:pt>
                <c:pt idx="85">
                  <c:v>869340.80264054413</c:v>
                </c:pt>
                <c:pt idx="86">
                  <c:v>762317.23724852607</c:v>
                </c:pt>
                <c:pt idx="87">
                  <c:v>637552.71337663406</c:v>
                </c:pt>
                <c:pt idx="88">
                  <c:v>509568.81551381043</c:v>
                </c:pt>
                <c:pt idx="89">
                  <c:v>390788.46498216171</c:v>
                </c:pt>
                <c:pt idx="90">
                  <c:v>288950.34978711209</c:v>
                </c:pt>
              </c:numCache>
            </c:numRef>
          </c:val>
        </c:ser>
        <c:ser>
          <c:idx val="76"/>
          <c:order val="76"/>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Stock_Total!$C$82:$CO$82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1028985.3794521199</c:v>
                </c:pt>
                <c:pt idx="77">
                  <c:v>1028985.3794521199</c:v>
                </c:pt>
                <c:pt idx="78">
                  <c:v>1028985.37945208</c:v>
                </c:pt>
                <c:pt idx="79">
                  <c:v>1028985.3771462101</c:v>
                </c:pt>
                <c:pt idx="80">
                  <c:v>1028984.1335449299</c:v>
                </c:pt>
                <c:pt idx="81">
                  <c:v>1028917.28680202</c:v>
                </c:pt>
                <c:pt idx="82">
                  <c:v>1027965.11607822</c:v>
                </c:pt>
                <c:pt idx="83">
                  <c:v>1022152.6476585402</c:v>
                </c:pt>
                <c:pt idx="84">
                  <c:v>1002163.1696269205</c:v>
                </c:pt>
                <c:pt idx="85">
                  <c:v>956278.09543931216</c:v>
                </c:pt>
                <c:pt idx="86">
                  <c:v>877741.09054957016</c:v>
                </c:pt>
                <c:pt idx="87">
                  <c:v>769683.37519057607</c:v>
                </c:pt>
                <c:pt idx="88">
                  <c:v>643713.27357728116</c:v>
                </c:pt>
                <c:pt idx="89">
                  <c:v>514492.68972605991</c:v>
                </c:pt>
                <c:pt idx="90">
                  <c:v>394564.58547185513</c:v>
                </c:pt>
              </c:numCache>
            </c:numRef>
          </c:val>
        </c:ser>
        <c:ser>
          <c:idx val="77"/>
          <c:order val="77"/>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Stock_Total!$C$83:$CO$83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1039254.5568174501</c:v>
                </c:pt>
                <c:pt idx="78">
                  <c:v>1039254.5568174501</c:v>
                </c:pt>
                <c:pt idx="79">
                  <c:v>1039254.5568174099</c:v>
                </c:pt>
                <c:pt idx="80">
                  <c:v>1039254.5544885301</c:v>
                </c:pt>
                <c:pt idx="81">
                  <c:v>1039253.29847622</c:v>
                </c:pt>
                <c:pt idx="82">
                  <c:v>1039185.7846090999</c:v>
                </c:pt>
                <c:pt idx="83">
                  <c:v>1038224.1113109697</c:v>
                </c:pt>
                <c:pt idx="84">
                  <c:v>1032353.6350028199</c:v>
                </c:pt>
                <c:pt idx="85">
                  <c:v>1012164.6638593997</c:v>
                </c:pt>
                <c:pt idx="86">
                  <c:v>965821.66094446287</c:v>
                </c:pt>
                <c:pt idx="87">
                  <c:v>886500.86412817147</c:v>
                </c:pt>
                <c:pt idx="88">
                  <c:v>777364.74292700051</c:v>
                </c:pt>
                <c:pt idx="89">
                  <c:v>650137.47154042427</c:v>
                </c:pt>
                <c:pt idx="90">
                  <c:v>519627.27840872412</c:v>
                </c:pt>
              </c:numCache>
            </c:numRef>
          </c:val>
        </c:ser>
        <c:ser>
          <c:idx val="78"/>
          <c:order val="78"/>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Stock_Total!$C$84:$CO$84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1049990.0893212298</c:v>
                </c:pt>
                <c:pt idx="79">
                  <c:v>1049990.0893212298</c:v>
                </c:pt>
                <c:pt idx="80">
                  <c:v>1049990.0893212</c:v>
                </c:pt>
                <c:pt idx="81">
                  <c:v>1049990.0869682503</c:v>
                </c:pt>
                <c:pt idx="82">
                  <c:v>1049988.8179813002</c:v>
                </c:pt>
                <c:pt idx="83">
                  <c:v>1049920.6066937898</c:v>
                </c:pt>
                <c:pt idx="84">
                  <c:v>1048948.9992800199</c:v>
                </c:pt>
                <c:pt idx="85">
                  <c:v>1043017.8807655801</c:v>
                </c:pt>
                <c:pt idx="86">
                  <c:v>1022620.35691051</c:v>
                </c:pt>
                <c:pt idx="87">
                  <c:v>975798.62930694153</c:v>
                </c:pt>
                <c:pt idx="88">
                  <c:v>895658.44614602369</c:v>
                </c:pt>
                <c:pt idx="89">
                  <c:v>785394.94535454339</c:v>
                </c:pt>
                <c:pt idx="90">
                  <c:v>656853.41222297004</c:v>
                </c:pt>
              </c:numCache>
            </c:numRef>
          </c:val>
        </c:ser>
        <c:ser>
          <c:idx val="79"/>
          <c:order val="79"/>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Stock_Total!$C$85:$CO$85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1061152.0270783401</c:v>
                </c:pt>
                <c:pt idx="80">
                  <c:v>1061152.0270783401</c:v>
                </c:pt>
                <c:pt idx="81">
                  <c:v>1061152.0270783002</c:v>
                </c:pt>
                <c:pt idx="82">
                  <c:v>1061152.0247003401</c:v>
                </c:pt>
                <c:pt idx="83">
                  <c:v>1061150.7422233999</c:v>
                </c:pt>
                <c:pt idx="84">
                  <c:v>1061081.8058146301</c:v>
                </c:pt>
                <c:pt idx="85">
                  <c:v>1060099.8697115006</c:v>
                </c:pt>
                <c:pt idx="86">
                  <c:v>1054105.7003393699</c:v>
                </c:pt>
                <c:pt idx="87">
                  <c:v>1033491.3402550897</c:v>
                </c:pt>
                <c:pt idx="88">
                  <c:v>986171.8734685441</c:v>
                </c:pt>
                <c:pt idx="89">
                  <c:v>905179.75870809681</c:v>
                </c:pt>
                <c:pt idx="90">
                  <c:v>793744.09986937919</c:v>
                </c:pt>
              </c:numCache>
            </c:numRef>
          </c:val>
        </c:ser>
        <c:ser>
          <c:idx val="80"/>
          <c:order val="8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Stock_Total!$C$86:$CO$86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1072616.7995263301</c:v>
                </c:pt>
                <c:pt idx="81">
                  <c:v>1072616.7995263301</c:v>
                </c:pt>
                <c:pt idx="82">
                  <c:v>1072616.7995263</c:v>
                </c:pt>
                <c:pt idx="83">
                  <c:v>1072616.7971226498</c:v>
                </c:pt>
                <c:pt idx="84">
                  <c:v>1072615.5007897201</c:v>
                </c:pt>
                <c:pt idx="85">
                  <c:v>1072545.8195864004</c:v>
                </c:pt>
                <c:pt idx="86">
                  <c:v>1071553.2745660704</c:v>
                </c:pt>
                <c:pt idx="87">
                  <c:v>1065494.3437025598</c:v>
                </c:pt>
                <c:pt idx="88">
                  <c:v>1044657.2644022802</c:v>
                </c:pt>
                <c:pt idx="89">
                  <c:v>996826.5542639622</c:v>
                </c:pt>
                <c:pt idx="90">
                  <c:v>914959.39413572999</c:v>
                </c:pt>
              </c:numCache>
            </c:numRef>
          </c:val>
        </c:ser>
        <c:ser>
          <c:idx val="81"/>
          <c:order val="81"/>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Stock_Total!$C$87:$CO$87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1084201.1152288199</c:v>
                </c:pt>
                <c:pt idx="82">
                  <c:v>1084201.1152288199</c:v>
                </c:pt>
                <c:pt idx="83">
                  <c:v>1084201.1152287798</c:v>
                </c:pt>
                <c:pt idx="84">
                  <c:v>1084201.11279918</c:v>
                </c:pt>
                <c:pt idx="85">
                  <c:v>1084199.8024657902</c:v>
                </c:pt>
                <c:pt idx="86">
                  <c:v>1084129.3687019499</c:v>
                </c:pt>
                <c:pt idx="87">
                  <c:v>1083126.10414518</c:v>
                </c:pt>
                <c:pt idx="88">
                  <c:v>1077001.7365218</c:v>
                </c:pt>
                <c:pt idx="89">
                  <c:v>1055939.6157108499</c:v>
                </c:pt>
                <c:pt idx="90">
                  <c:v>1007592.3314831101</c:v>
                </c:pt>
              </c:numCache>
            </c:numRef>
          </c:val>
        </c:ser>
        <c:ser>
          <c:idx val="82"/>
          <c:order val="82"/>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Stock_Total!$C$88:$CO$88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1095754.3781909798</c:v>
                </c:pt>
                <c:pt idx="83">
                  <c:v>1095754.3781909798</c:v>
                </c:pt>
                <c:pt idx="84">
                  <c:v>1095754.3781909398</c:v>
                </c:pt>
                <c:pt idx="85">
                  <c:v>1095754.3757354398</c:v>
                </c:pt>
                <c:pt idx="86">
                  <c:v>1095753.0514391297</c:v>
                </c:pt>
                <c:pt idx="87">
                  <c:v>1095681.86713207</c:v>
                </c:pt>
                <c:pt idx="88">
                  <c:v>1094667.9117735</c:v>
                </c:pt>
                <c:pt idx="89">
                  <c:v>1088478.2827990199</c:v>
                </c:pt>
                <c:pt idx="90">
                  <c:v>1067191.72372025</c:v>
                </c:pt>
              </c:numCache>
            </c:numRef>
          </c:val>
        </c:ser>
        <c:ser>
          <c:idx val="83"/>
          <c:order val="83"/>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Stock_Total!$C$89:$CO$89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1107136.2254935699</c:v>
                </c:pt>
                <c:pt idx="84">
                  <c:v>1107136.2254935699</c:v>
                </c:pt>
                <c:pt idx="85">
                  <c:v>1107136.2254935298</c:v>
                </c:pt>
                <c:pt idx="86">
                  <c:v>1107136.22301253</c:v>
                </c:pt>
                <c:pt idx="87">
                  <c:v>1107134.88496045</c:v>
                </c:pt>
                <c:pt idx="88">
                  <c:v>1107062.9612459699</c:v>
                </c:pt>
                <c:pt idx="89">
                  <c:v>1106038.4737049199</c:v>
                </c:pt>
                <c:pt idx="90">
                  <c:v>1099784.55166145</c:v>
                </c:pt>
              </c:numCache>
            </c:numRef>
          </c:val>
        </c:ser>
        <c:ser>
          <c:idx val="84"/>
          <c:order val="84"/>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Stock_Total!$C$90:$CO$90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1118252.4075210104</c:v>
                </c:pt>
                <c:pt idx="85">
                  <c:v>1118252.4075210104</c:v>
                </c:pt>
                <c:pt idx="86">
                  <c:v>1118252.4075209699</c:v>
                </c:pt>
                <c:pt idx="87">
                  <c:v>1118252.4050150602</c:v>
                </c:pt>
                <c:pt idx="88">
                  <c:v>1118251.0535283</c:v>
                </c:pt>
                <c:pt idx="89">
                  <c:v>1118178.4076650098</c:v>
                </c:pt>
                <c:pt idx="90">
                  <c:v>1117143.6337746102</c:v>
                </c:pt>
              </c:numCache>
            </c:numRef>
          </c:val>
        </c:ser>
        <c:ser>
          <c:idx val="85"/>
          <c:order val="85"/>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Stock_Total!$C$91:$CO$91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1129068.70155226</c:v>
                </c:pt>
                <c:pt idx="86">
                  <c:v>1129068.70155226</c:v>
                </c:pt>
                <c:pt idx="87">
                  <c:v>1129068.7015522202</c:v>
                </c:pt>
                <c:pt idx="88">
                  <c:v>1129068.69902207</c:v>
                </c:pt>
                <c:pt idx="89">
                  <c:v>1129067.3344630401</c:v>
                </c:pt>
                <c:pt idx="90">
                  <c:v>1128993.9859328</c:v>
                </c:pt>
              </c:numCache>
            </c:numRef>
          </c:val>
        </c:ser>
        <c:ser>
          <c:idx val="86"/>
          <c:order val="86"/>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Stock_Total!$C$92:$CO$92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1139587.6380838801</c:v>
                </c:pt>
                <c:pt idx="87">
                  <c:v>1139587.6380838801</c:v>
                </c:pt>
                <c:pt idx="88">
                  <c:v>1139587.63808383</c:v>
                </c:pt>
                <c:pt idx="89">
                  <c:v>1139587.63553011</c:v>
                </c:pt>
                <c:pt idx="90">
                  <c:v>1139586.2582582098</c:v>
                </c:pt>
              </c:numCache>
            </c:numRef>
          </c:val>
        </c:ser>
        <c:ser>
          <c:idx val="87"/>
          <c:order val="87"/>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Stock_Total!$C$93:$CO$93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1149893.3502343395</c:v>
                </c:pt>
                <c:pt idx="88">
                  <c:v>1149893.3502343395</c:v>
                </c:pt>
                <c:pt idx="89">
                  <c:v>1149893.3502342999</c:v>
                </c:pt>
                <c:pt idx="90">
                  <c:v>1149893.3476574798</c:v>
                </c:pt>
              </c:numCache>
            </c:numRef>
          </c:val>
        </c:ser>
        <c:ser>
          <c:idx val="88"/>
          <c:order val="88"/>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Stock_Total!$C$94:$CO$94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1160060.5556022699</c:v>
                </c:pt>
                <c:pt idx="89">
                  <c:v>1160060.5556022699</c:v>
                </c:pt>
                <c:pt idx="90">
                  <c:v>1160060.5556022299</c:v>
                </c:pt>
              </c:numCache>
            </c:numRef>
          </c:val>
        </c:ser>
        <c:ser>
          <c:idx val="89"/>
          <c:order val="89"/>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Stock_Total!$C$95:$CO$95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1170196.6110380802</c:v>
                </c:pt>
                <c:pt idx="90">
                  <c:v>1170196.6110380802</c:v>
                </c:pt>
              </c:numCache>
            </c:numRef>
          </c:val>
        </c:ser>
        <c:ser>
          <c:idx val="90"/>
          <c:order val="90"/>
          <c:cat>
            <c:numRef>
              <c:f>Stock_Total!$C$1:$CO$1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Stock_Total!$C$96:$CO$96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1180370.4357628298</c:v>
                </c:pt>
              </c:numCache>
            </c:numRef>
          </c:val>
        </c:ser>
        <c:axId val="81890304"/>
        <c:axId val="81904384"/>
      </c:areaChart>
      <c:dateAx>
        <c:axId val="81890304"/>
        <c:scaling>
          <c:orientation val="minMax"/>
        </c:scaling>
        <c:axPos val="b"/>
        <c:numFmt formatCode="yyyy" sourceLinked="0"/>
        <c:tickLblPos val="nextTo"/>
        <c:crossAx val="81904384"/>
        <c:crosses val="autoZero"/>
        <c:auto val="1"/>
        <c:lblOffset val="100"/>
        <c:baseTimeUnit val="years"/>
      </c:dateAx>
      <c:valAx>
        <c:axId val="81904384"/>
        <c:scaling>
          <c:orientation val="minMax"/>
        </c:scaling>
        <c:axPos val="l"/>
        <c:majorGridlines/>
        <c:title>
          <c:tx>
            <c:rich>
              <a:bodyPr rot="-5400000" vert="horz"/>
              <a:lstStyle/>
              <a:p>
                <a:pPr>
                  <a:defRPr/>
                </a:pPr>
                <a:r>
                  <a:rPr lang="en-US"/>
                  <a:t>Number of appliances by vintage</a:t>
                </a:r>
              </a:p>
            </c:rich>
          </c:tx>
        </c:title>
        <c:numFmt formatCode="#,##0" sourceLinked="0"/>
        <c:tickLblPos val="nextTo"/>
        <c:crossAx val="81890304"/>
        <c:crosses val="autoZero"/>
        <c:crossBetween val="midCat"/>
      </c:valAx>
    </c:plotArea>
    <c:plotVisOnly val="1"/>
    <c:dispBlanksAs val="zero"/>
  </c:chart>
  <c:spPr>
    <a:noFill/>
    <a:ln>
      <a:noFill/>
    </a:ln>
  </c:spPr>
  <c:txPr>
    <a:bodyPr/>
    <a:lstStyle/>
    <a:p>
      <a:pPr>
        <a:defRPr sz="1000">
          <a:latin typeface="+mj-lt"/>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style val="34"/>
  <c:chart>
    <c:autoTitleDeleted val="1"/>
    <c:plotArea>
      <c:layout/>
      <c:scatterChart>
        <c:scatterStyle val="lineMarker"/>
        <c:ser>
          <c:idx val="0"/>
          <c:order val="0"/>
          <c:tx>
            <c:v>Modelled frontloader sales</c:v>
          </c:tx>
          <c:marker>
            <c:symbol val="none"/>
          </c:marker>
          <c:dLbls>
            <c:dLbl>
              <c:idx val="58"/>
              <c:dLblPos val="r"/>
              <c:showVal val="1"/>
              <c:showCatName val="1"/>
            </c:dLbl>
            <c:delete val="1"/>
          </c:dLbls>
          <c:xVal>
            <c:numRef>
              <c:f>Sales_Data!$AI$1:$CO$1</c:f>
              <c:numCache>
                <c:formatCode>0</c:formatCode>
                <c:ptCount val="5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pt idx="33">
                  <c:v>2025</c:v>
                </c:pt>
                <c:pt idx="34">
                  <c:v>2026</c:v>
                </c:pt>
                <c:pt idx="35">
                  <c:v>2027</c:v>
                </c:pt>
                <c:pt idx="36">
                  <c:v>2028</c:v>
                </c:pt>
                <c:pt idx="37">
                  <c:v>2029</c:v>
                </c:pt>
                <c:pt idx="38">
                  <c:v>2030</c:v>
                </c:pt>
                <c:pt idx="39">
                  <c:v>2031</c:v>
                </c:pt>
                <c:pt idx="40">
                  <c:v>2032</c:v>
                </c:pt>
                <c:pt idx="41">
                  <c:v>2033</c:v>
                </c:pt>
                <c:pt idx="42">
                  <c:v>2034</c:v>
                </c:pt>
                <c:pt idx="43">
                  <c:v>2035</c:v>
                </c:pt>
                <c:pt idx="44">
                  <c:v>2036</c:v>
                </c:pt>
                <c:pt idx="45">
                  <c:v>2037</c:v>
                </c:pt>
                <c:pt idx="46">
                  <c:v>2038</c:v>
                </c:pt>
                <c:pt idx="47">
                  <c:v>2039</c:v>
                </c:pt>
                <c:pt idx="48">
                  <c:v>2040</c:v>
                </c:pt>
                <c:pt idx="49">
                  <c:v>2041</c:v>
                </c:pt>
                <c:pt idx="50">
                  <c:v>2042</c:v>
                </c:pt>
                <c:pt idx="51">
                  <c:v>2043</c:v>
                </c:pt>
                <c:pt idx="52">
                  <c:v>2044</c:v>
                </c:pt>
                <c:pt idx="53">
                  <c:v>2045</c:v>
                </c:pt>
                <c:pt idx="54">
                  <c:v>2046</c:v>
                </c:pt>
                <c:pt idx="55">
                  <c:v>2047</c:v>
                </c:pt>
                <c:pt idx="56">
                  <c:v>2048</c:v>
                </c:pt>
                <c:pt idx="57">
                  <c:v>2049</c:v>
                </c:pt>
                <c:pt idx="58">
                  <c:v>2050</c:v>
                </c:pt>
              </c:numCache>
            </c:numRef>
          </c:xVal>
          <c:yVal>
            <c:numRef>
              <c:f>Sales_Data!$AI$17:$CO$17</c:f>
              <c:numCache>
                <c:formatCode>0.0%</c:formatCode>
                <c:ptCount val="59"/>
                <c:pt idx="0">
                  <c:v>3.1448591441192705E-2</c:v>
                </c:pt>
                <c:pt idx="1">
                  <c:v>3.2379758237898008E-2</c:v>
                </c:pt>
                <c:pt idx="2">
                  <c:v>3.3903309212953918E-2</c:v>
                </c:pt>
                <c:pt idx="3">
                  <c:v>3.6386762940478101E-2</c:v>
                </c:pt>
                <c:pt idx="4">
                  <c:v>4.0410874358102915E-2</c:v>
                </c:pt>
                <c:pt idx="5">
                  <c:v>4.686996788431172E-2</c:v>
                </c:pt>
                <c:pt idx="6">
                  <c:v>5.7083109105767312E-2</c:v>
                </c:pt>
                <c:pt idx="7">
                  <c:v>7.2857729396473794E-2</c:v>
                </c:pt>
                <c:pt idx="8">
                  <c:v>9.6364168357090232E-2</c:v>
                </c:pt>
                <c:pt idx="9">
                  <c:v>0.12958981108269105</c:v>
                </c:pt>
                <c:pt idx="10">
                  <c:v>0.17321494508987306</c:v>
                </c:pt>
                <c:pt idx="11">
                  <c:v>0.225271793484141</c:v>
                </c:pt>
                <c:pt idx="12">
                  <c:v>0.28075528808440608</c:v>
                </c:pt>
                <c:pt idx="13">
                  <c:v>0.33321219940445423</c:v>
                </c:pt>
                <c:pt idx="14">
                  <c:v>0.37748393743185821</c:v>
                </c:pt>
                <c:pt idx="15">
                  <c:v>0.4114087227307941</c:v>
                </c:pt>
                <c:pt idx="16">
                  <c:v>0.43553347864976111</c:v>
                </c:pt>
                <c:pt idx="17">
                  <c:v>0.45179396996765614</c:v>
                </c:pt>
                <c:pt idx="18">
                  <c:v>0.46236270995189721</c:v>
                </c:pt>
                <c:pt idx="19">
                  <c:v>0.46907132527659401</c:v>
                </c:pt>
                <c:pt idx="20">
                  <c:v>0.47326631778020711</c:v>
                </c:pt>
                <c:pt idx="21">
                  <c:v>0.4758652097098513</c:v>
                </c:pt>
                <c:pt idx="22">
                  <c:v>0.47746616361004129</c:v>
                </c:pt>
                <c:pt idx="23">
                  <c:v>0.47844901977947113</c:v>
                </c:pt>
                <c:pt idx="24">
                  <c:v>0.4790512099922502</c:v>
                </c:pt>
                <c:pt idx="25">
                  <c:v>0.47941975210712801</c:v>
                </c:pt>
                <c:pt idx="26">
                  <c:v>0.47964516654574701</c:v>
                </c:pt>
                <c:pt idx="27">
                  <c:v>0.47978300146337599</c:v>
                </c:pt>
                <c:pt idx="28">
                  <c:v>0.47986727793575923</c:v>
                </c:pt>
                <c:pt idx="29">
                  <c:v>0.47991880981281232</c:v>
                </c:pt>
                <c:pt idx="30">
                  <c:v>0.47995032358572609</c:v>
                </c:pt>
                <c:pt idx="31">
                  <c:v>0.47996959880686013</c:v>
                </c:pt>
                <c:pt idx="32">
                  <c:v>0.47998139073612001</c:v>
                </c:pt>
                <c:pt idx="33">
                  <c:v>0.47998860619875222</c:v>
                </c:pt>
                <c:pt idx="34">
                  <c:v>0.4799930223276031</c:v>
                </c:pt>
                <c:pt idx="35">
                  <c:v>0.4799957257891041</c:v>
                </c:pt>
                <c:pt idx="36">
                  <c:v>0.47999738118215013</c:v>
                </c:pt>
                <c:pt idx="37">
                  <c:v>0.47999839505963421</c:v>
                </c:pt>
                <c:pt idx="38">
                  <c:v>0.47999901617714602</c:v>
                </c:pt>
                <c:pt idx="39">
                  <c:v>0.47999939677496611</c:v>
                </c:pt>
                <c:pt idx="40">
                  <c:v>0.47999963004727009</c:v>
                </c:pt>
                <c:pt idx="41">
                  <c:v>0.47999977305663111</c:v>
                </c:pt>
                <c:pt idx="42">
                  <c:v>0.47999986075068313</c:v>
                </c:pt>
                <c:pt idx="43">
                  <c:v>0.47999991453803392</c:v>
                </c:pt>
                <c:pt idx="44">
                  <c:v>0.47999994753655301</c:v>
                </c:pt>
                <c:pt idx="45">
                  <c:v>0.47999996778598814</c:v>
                </c:pt>
                <c:pt idx="46">
                  <c:v>0.4799999802149682</c:v>
                </c:pt>
                <c:pt idx="47">
                  <c:v>0.4799999878456272</c:v>
                </c:pt>
                <c:pt idx="48">
                  <c:v>0.47999999253152192</c:v>
                </c:pt>
                <c:pt idx="49">
                  <c:v>0.47999999540976113</c:v>
                </c:pt>
                <c:pt idx="50">
                  <c:v>0.4799999971780971</c:v>
                </c:pt>
                <c:pt idx="51">
                  <c:v>0.47999999826478912</c:v>
                </c:pt>
                <c:pt idx="52">
                  <c:v>0.47999999893275114</c:v>
                </c:pt>
                <c:pt idx="53">
                  <c:v>0.47999999934342813</c:v>
                </c:pt>
                <c:pt idx="54">
                  <c:v>0.47999999959598111</c:v>
                </c:pt>
                <c:pt idx="55">
                  <c:v>0.47999999975132901</c:v>
                </c:pt>
                <c:pt idx="56">
                  <c:v>0.47999999984690811</c:v>
                </c:pt>
                <c:pt idx="57">
                  <c:v>0.47999999990572911</c:v>
                </c:pt>
                <c:pt idx="58">
                  <c:v>0.4799999999419351</c:v>
                </c:pt>
              </c:numCache>
            </c:numRef>
          </c:yVal>
        </c:ser>
        <c:ser>
          <c:idx val="1"/>
          <c:order val="1"/>
          <c:tx>
            <c:v>Reported Frontloader Sales</c:v>
          </c:tx>
          <c:spPr>
            <a:ln w="47625">
              <a:noFill/>
            </a:ln>
          </c:spPr>
          <c:marker>
            <c:symbol val="circle"/>
            <c:size val="9"/>
            <c:spPr>
              <a:solidFill>
                <a:schemeClr val="accent1"/>
              </a:solidFill>
              <a:ln w="12700">
                <a:noFill/>
              </a:ln>
            </c:spPr>
          </c:marker>
          <c:xVal>
            <c:numRef>
              <c:f>Sales_Data!$AJ$1:$BD$1</c:f>
              <c:numCache>
                <c:formatCode>0</c:formatCode>
                <c:ptCount val="2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numCache>
            </c:numRef>
          </c:xVal>
          <c:yVal>
            <c:numRef>
              <c:f>Sales_Data!$AJ$11:$BD$11</c:f>
              <c:numCache>
                <c:formatCode>0.0%</c:formatCode>
                <c:ptCount val="21"/>
                <c:pt idx="0">
                  <c:v>1.5983997850891003E-2</c:v>
                </c:pt>
                <c:pt idx="1">
                  <c:v>3.8210794846708807E-2</c:v>
                </c:pt>
                <c:pt idx="2">
                  <c:v>3.604502734428771E-2</c:v>
                </c:pt>
                <c:pt idx="3">
                  <c:v>2.8239682743045096E-2</c:v>
                </c:pt>
                <c:pt idx="4">
                  <c:v>5.5458417007132513E-2</c:v>
                </c:pt>
                <c:pt idx="5">
                  <c:v>6.5926014414844913E-2</c:v>
                </c:pt>
                <c:pt idx="6">
                  <c:v>7.0486844358198825E-2</c:v>
                </c:pt>
                <c:pt idx="7">
                  <c:v>8.1203736117664307E-2</c:v>
                </c:pt>
                <c:pt idx="8">
                  <c:v>0.12830672496858489</c:v>
                </c:pt>
                <c:pt idx="9">
                  <c:v>0.16594124312468705</c:v>
                </c:pt>
                <c:pt idx="10">
                  <c:v>0.25436761257186502</c:v>
                </c:pt>
                <c:pt idx="11">
                  <c:v>0.28564436053422809</c:v>
                </c:pt>
                <c:pt idx="12">
                  <c:v>0.30001351841706508</c:v>
                </c:pt>
                <c:pt idx="13">
                  <c:v>0.36991772198131312</c:v>
                </c:pt>
                <c:pt idx="14">
                  <c:v>0.43820979781736813</c:v>
                </c:pt>
                <c:pt idx="15">
                  <c:v>0.44796038986789521</c:v>
                </c:pt>
                <c:pt idx="16">
                  <c:v>0.46523333496784208</c:v>
                </c:pt>
                <c:pt idx="17">
                  <c:v>0.45104597843572192</c:v>
                </c:pt>
                <c:pt idx="18">
                  <c:v>0.44112557137610209</c:v>
                </c:pt>
                <c:pt idx="19">
                  <c:v>0.43921622971810609</c:v>
                </c:pt>
                <c:pt idx="20">
                  <c:v>0.46850431270663101</c:v>
                </c:pt>
              </c:numCache>
            </c:numRef>
          </c:yVal>
        </c:ser>
        <c:ser>
          <c:idx val="2"/>
          <c:order val="2"/>
          <c:tx>
            <c:v>Modelled top loader and twin tub sales</c:v>
          </c:tx>
          <c:spPr>
            <a:ln>
              <a:solidFill>
                <a:schemeClr val="accent2"/>
              </a:solidFill>
            </a:ln>
          </c:spPr>
          <c:marker>
            <c:symbol val="none"/>
          </c:marker>
          <c:xVal>
            <c:numRef>
              <c:f>Sales_Data!$AI$1:$CO$1</c:f>
              <c:numCache>
                <c:formatCode>0</c:formatCode>
                <c:ptCount val="59"/>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pt idx="31">
                  <c:v>2023</c:v>
                </c:pt>
                <c:pt idx="32">
                  <c:v>2024</c:v>
                </c:pt>
                <c:pt idx="33">
                  <c:v>2025</c:v>
                </c:pt>
                <c:pt idx="34">
                  <c:v>2026</c:v>
                </c:pt>
                <c:pt idx="35">
                  <c:v>2027</c:v>
                </c:pt>
                <c:pt idx="36">
                  <c:v>2028</c:v>
                </c:pt>
                <c:pt idx="37">
                  <c:v>2029</c:v>
                </c:pt>
                <c:pt idx="38">
                  <c:v>2030</c:v>
                </c:pt>
                <c:pt idx="39">
                  <c:v>2031</c:v>
                </c:pt>
                <c:pt idx="40">
                  <c:v>2032</c:v>
                </c:pt>
                <c:pt idx="41">
                  <c:v>2033</c:v>
                </c:pt>
                <c:pt idx="42">
                  <c:v>2034</c:v>
                </c:pt>
                <c:pt idx="43">
                  <c:v>2035</c:v>
                </c:pt>
                <c:pt idx="44">
                  <c:v>2036</c:v>
                </c:pt>
                <c:pt idx="45">
                  <c:v>2037</c:v>
                </c:pt>
                <c:pt idx="46">
                  <c:v>2038</c:v>
                </c:pt>
                <c:pt idx="47">
                  <c:v>2039</c:v>
                </c:pt>
                <c:pt idx="48">
                  <c:v>2040</c:v>
                </c:pt>
                <c:pt idx="49">
                  <c:v>2041</c:v>
                </c:pt>
                <c:pt idx="50">
                  <c:v>2042</c:v>
                </c:pt>
                <c:pt idx="51">
                  <c:v>2043</c:v>
                </c:pt>
                <c:pt idx="52">
                  <c:v>2044</c:v>
                </c:pt>
                <c:pt idx="53">
                  <c:v>2045</c:v>
                </c:pt>
                <c:pt idx="54">
                  <c:v>2046</c:v>
                </c:pt>
                <c:pt idx="55">
                  <c:v>2047</c:v>
                </c:pt>
                <c:pt idx="56">
                  <c:v>2048</c:v>
                </c:pt>
                <c:pt idx="57">
                  <c:v>2049</c:v>
                </c:pt>
                <c:pt idx="58">
                  <c:v>2050</c:v>
                </c:pt>
              </c:numCache>
            </c:numRef>
          </c:xVal>
          <c:yVal>
            <c:numRef>
              <c:f>Sales_Data!$AI$20:$CO$20</c:f>
              <c:numCache>
                <c:formatCode>0.0%</c:formatCode>
                <c:ptCount val="59"/>
                <c:pt idx="0">
                  <c:v>0.96855140855880839</c:v>
                </c:pt>
                <c:pt idx="1">
                  <c:v>0.96762024176210204</c:v>
                </c:pt>
                <c:pt idx="2">
                  <c:v>0.96609669078704596</c:v>
                </c:pt>
                <c:pt idx="3">
                  <c:v>0.9636132370595224</c:v>
                </c:pt>
                <c:pt idx="4">
                  <c:v>0.95958912564189702</c:v>
                </c:pt>
                <c:pt idx="5">
                  <c:v>0.95313003211568925</c:v>
                </c:pt>
                <c:pt idx="6">
                  <c:v>0.94291689089423281</c:v>
                </c:pt>
                <c:pt idx="7">
                  <c:v>0.92714227060352739</c:v>
                </c:pt>
                <c:pt idx="8">
                  <c:v>0.90363583164291017</c:v>
                </c:pt>
                <c:pt idx="9">
                  <c:v>0.87041018891730759</c:v>
                </c:pt>
                <c:pt idx="10">
                  <c:v>0.82678505491012722</c:v>
                </c:pt>
                <c:pt idx="11">
                  <c:v>0.77472820651585961</c:v>
                </c:pt>
                <c:pt idx="12">
                  <c:v>0.71924471191559525</c:v>
                </c:pt>
                <c:pt idx="13">
                  <c:v>0.66678780059554743</c:v>
                </c:pt>
                <c:pt idx="14">
                  <c:v>0.62251606256814218</c:v>
                </c:pt>
                <c:pt idx="15">
                  <c:v>0.58859127726920601</c:v>
                </c:pt>
                <c:pt idx="16">
                  <c:v>0.56446652135023756</c:v>
                </c:pt>
                <c:pt idx="17">
                  <c:v>0.54820603003234381</c:v>
                </c:pt>
                <c:pt idx="18">
                  <c:v>0.53763729004810323</c:v>
                </c:pt>
                <c:pt idx="19">
                  <c:v>0.53092867472340621</c:v>
                </c:pt>
                <c:pt idx="20">
                  <c:v>0.52673368221979322</c:v>
                </c:pt>
                <c:pt idx="21">
                  <c:v>0.52413479029014898</c:v>
                </c:pt>
                <c:pt idx="22">
                  <c:v>0.52253383638995898</c:v>
                </c:pt>
                <c:pt idx="23">
                  <c:v>0.52155098022052981</c:v>
                </c:pt>
                <c:pt idx="24">
                  <c:v>0.52094879000774996</c:v>
                </c:pt>
                <c:pt idx="25">
                  <c:v>0.52058024789287183</c:v>
                </c:pt>
                <c:pt idx="26">
                  <c:v>0.52035483345425304</c:v>
                </c:pt>
                <c:pt idx="27">
                  <c:v>0.52021699853662262</c:v>
                </c:pt>
                <c:pt idx="28">
                  <c:v>0.52013272206424077</c:v>
                </c:pt>
                <c:pt idx="29">
                  <c:v>0.52008119018718801</c:v>
                </c:pt>
                <c:pt idx="30">
                  <c:v>0.52004967641427546</c:v>
                </c:pt>
                <c:pt idx="31">
                  <c:v>0.52003040119314003</c:v>
                </c:pt>
                <c:pt idx="32">
                  <c:v>0.52001860926388122</c:v>
                </c:pt>
                <c:pt idx="33">
                  <c:v>0.52001139380124661</c:v>
                </c:pt>
                <c:pt idx="34">
                  <c:v>0.52000697767239701</c:v>
                </c:pt>
                <c:pt idx="35">
                  <c:v>0.52000427421089623</c:v>
                </c:pt>
                <c:pt idx="36">
                  <c:v>0.52000261881784982</c:v>
                </c:pt>
                <c:pt idx="37">
                  <c:v>0.52000160494036596</c:v>
                </c:pt>
                <c:pt idx="38">
                  <c:v>0.52000098382285376</c:v>
                </c:pt>
                <c:pt idx="39">
                  <c:v>0.52000060322503505</c:v>
                </c:pt>
                <c:pt idx="40">
                  <c:v>0.52000036995272858</c:v>
                </c:pt>
                <c:pt idx="41">
                  <c:v>0.520000226943369</c:v>
                </c:pt>
                <c:pt idx="42">
                  <c:v>0.52000013924931698</c:v>
                </c:pt>
                <c:pt idx="43">
                  <c:v>0.52000008546196475</c:v>
                </c:pt>
                <c:pt idx="44">
                  <c:v>0.52000005246344838</c:v>
                </c:pt>
                <c:pt idx="45">
                  <c:v>0.52000003221401325</c:v>
                </c:pt>
                <c:pt idx="46">
                  <c:v>0.52000001978503196</c:v>
                </c:pt>
                <c:pt idx="47">
                  <c:v>0.52000001215437441</c:v>
                </c:pt>
                <c:pt idx="48">
                  <c:v>0.52000000746847841</c:v>
                </c:pt>
                <c:pt idx="49">
                  <c:v>0.52000000459023898</c:v>
                </c:pt>
                <c:pt idx="50">
                  <c:v>0.52000000282190284</c:v>
                </c:pt>
                <c:pt idx="51">
                  <c:v>0.52000000173520977</c:v>
                </c:pt>
                <c:pt idx="52">
                  <c:v>0.52000000106724875</c:v>
                </c:pt>
                <c:pt idx="53">
                  <c:v>0.52000000065657326</c:v>
                </c:pt>
                <c:pt idx="54">
                  <c:v>0.52000000040402017</c:v>
                </c:pt>
                <c:pt idx="55">
                  <c:v>0.52000000024867221</c:v>
                </c:pt>
                <c:pt idx="56">
                  <c:v>0.52000000015309222</c:v>
                </c:pt>
                <c:pt idx="57">
                  <c:v>0.52000000009427205</c:v>
                </c:pt>
                <c:pt idx="58">
                  <c:v>0.52000000005806502</c:v>
                </c:pt>
              </c:numCache>
            </c:numRef>
          </c:yVal>
        </c:ser>
        <c:ser>
          <c:idx val="3"/>
          <c:order val="3"/>
          <c:tx>
            <c:v>Reported top loader and twin tub Sales</c:v>
          </c:tx>
          <c:spPr>
            <a:ln w="47625">
              <a:noFill/>
            </a:ln>
          </c:spPr>
          <c:marker>
            <c:symbol val="circle"/>
            <c:size val="9"/>
            <c:spPr>
              <a:solidFill>
                <a:schemeClr val="accent2"/>
              </a:solidFill>
              <a:ln>
                <a:noFill/>
              </a:ln>
            </c:spPr>
          </c:marker>
          <c:xVal>
            <c:numRef>
              <c:f>Sales_Data!$AJ$1:$BD$1</c:f>
              <c:numCache>
                <c:formatCode>0</c:formatCode>
                <c:ptCount val="21"/>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pt idx="19">
                  <c:v>2012</c:v>
                </c:pt>
                <c:pt idx="20">
                  <c:v>2013</c:v>
                </c:pt>
              </c:numCache>
            </c:numRef>
          </c:xVal>
          <c:yVal>
            <c:numRef>
              <c:f>Sales_Data!$AJ$13:$BD$13</c:f>
              <c:numCache>
                <c:formatCode>0.0%</c:formatCode>
                <c:ptCount val="21"/>
                <c:pt idx="0">
                  <c:v>0.984016002149109</c:v>
                </c:pt>
                <c:pt idx="1">
                  <c:v>0.96178920515329225</c:v>
                </c:pt>
                <c:pt idx="2">
                  <c:v>0.96395497265571339</c:v>
                </c:pt>
                <c:pt idx="3">
                  <c:v>0.971760317256955</c:v>
                </c:pt>
                <c:pt idx="4">
                  <c:v>0.94454158299286683</c:v>
                </c:pt>
                <c:pt idx="5">
                  <c:v>0.93407398558515498</c:v>
                </c:pt>
                <c:pt idx="6">
                  <c:v>0.92951315564180081</c:v>
                </c:pt>
                <c:pt idx="7">
                  <c:v>0.91879626388233482</c:v>
                </c:pt>
                <c:pt idx="8">
                  <c:v>0.87169327503141625</c:v>
                </c:pt>
                <c:pt idx="9">
                  <c:v>0.83405875687531317</c:v>
                </c:pt>
                <c:pt idx="10">
                  <c:v>0.7456323874281362</c:v>
                </c:pt>
                <c:pt idx="11">
                  <c:v>0.71435563946577241</c:v>
                </c:pt>
                <c:pt idx="12">
                  <c:v>0.69998648158293475</c:v>
                </c:pt>
                <c:pt idx="13">
                  <c:v>0.63008227801868721</c:v>
                </c:pt>
                <c:pt idx="14">
                  <c:v>0.5617902021826332</c:v>
                </c:pt>
                <c:pt idx="15">
                  <c:v>0.55203961013210623</c:v>
                </c:pt>
                <c:pt idx="16">
                  <c:v>0.53476666503215675</c:v>
                </c:pt>
                <c:pt idx="17">
                  <c:v>0.54895402156427919</c:v>
                </c:pt>
                <c:pt idx="18">
                  <c:v>0.55887442862389947</c:v>
                </c:pt>
                <c:pt idx="19">
                  <c:v>0.56078377028189519</c:v>
                </c:pt>
                <c:pt idx="20">
                  <c:v>0.53149568729336905</c:v>
                </c:pt>
              </c:numCache>
            </c:numRef>
          </c:yVal>
        </c:ser>
        <c:axId val="61998592"/>
        <c:axId val="62000128"/>
      </c:scatterChart>
      <c:valAx>
        <c:axId val="61998592"/>
        <c:scaling>
          <c:orientation val="minMax"/>
          <c:max val="2040"/>
          <c:min val="1990"/>
        </c:scaling>
        <c:axPos val="b"/>
        <c:numFmt formatCode="0" sourceLinked="1"/>
        <c:majorTickMark val="in"/>
        <c:tickLblPos val="nextTo"/>
        <c:txPr>
          <a:bodyPr rot="0" vert="horz"/>
          <a:lstStyle/>
          <a:p>
            <a:pPr>
              <a:defRPr/>
            </a:pPr>
            <a:endParaRPr lang="en-US"/>
          </a:p>
        </c:txPr>
        <c:crossAx val="62000128"/>
        <c:crosses val="autoZero"/>
        <c:crossBetween val="midCat"/>
      </c:valAx>
      <c:valAx>
        <c:axId val="62000128"/>
        <c:scaling>
          <c:orientation val="minMax"/>
          <c:max val="1"/>
        </c:scaling>
        <c:axPos val="l"/>
        <c:majorGridlines/>
        <c:title>
          <c:tx>
            <c:rich>
              <a:bodyPr/>
              <a:lstStyle/>
              <a:p>
                <a:pPr>
                  <a:defRPr/>
                </a:pPr>
                <a:r>
                  <a:rPr lang="en-US"/>
                  <a:t>Proportion of total sales</a:t>
                </a:r>
              </a:p>
            </c:rich>
          </c:tx>
        </c:title>
        <c:numFmt formatCode="0%" sourceLinked="0"/>
        <c:majorTickMark val="none"/>
        <c:tickLblPos val="nextTo"/>
        <c:txPr>
          <a:bodyPr rot="0" vert="horz"/>
          <a:lstStyle/>
          <a:p>
            <a:pPr>
              <a:defRPr/>
            </a:pPr>
            <a:endParaRPr lang="en-US"/>
          </a:p>
        </c:txPr>
        <c:crossAx val="61998592"/>
        <c:crosses val="autoZero"/>
        <c:crossBetween val="midCat"/>
      </c:valAx>
      <c:spPr>
        <a:noFill/>
      </c:spPr>
    </c:plotArea>
    <c:legend>
      <c:legendPos val="t"/>
    </c:legend>
    <c:plotVisOnly val="1"/>
    <c:dispBlanksAs val="gap"/>
  </c:chart>
  <c:spPr>
    <a:noFill/>
    <a:ln>
      <a:noFill/>
    </a:ln>
  </c:spPr>
  <c:txPr>
    <a:bodyPr/>
    <a:lstStyle/>
    <a:p>
      <a:pPr>
        <a:defRPr sz="1000">
          <a:latin typeface="+mj-lt"/>
        </a:defRPr>
      </a:pPr>
      <a:endParaRPr lang="en-U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Stock_Top!$C$6:$CO$6</c:f>
              <c:numCache>
                <c:formatCode>_(* #,##0_);_(* \(#,##0\);_(* "-"_);_(@_)</c:formatCode>
                <c:ptCount val="91"/>
                <c:pt idx="0">
                  <c:v>1236244.3976541595</c:v>
                </c:pt>
                <c:pt idx="1">
                  <c:v>1236244.3976541595</c:v>
                </c:pt>
                <c:pt idx="2">
                  <c:v>1236244.3976541196</c:v>
                </c:pt>
                <c:pt idx="3">
                  <c:v>1236244.3948837901</c:v>
                </c:pt>
                <c:pt idx="4">
                  <c:v>1236242.9007953999</c:v>
                </c:pt>
                <c:pt idx="5">
                  <c:v>1236162.5897306602</c:v>
                </c:pt>
                <c:pt idx="6">
                  <c:v>1235018.63205505</c:v>
                </c:pt>
                <c:pt idx="7">
                  <c:v>1228035.4118228999</c:v>
                </c:pt>
                <c:pt idx="8">
                  <c:v>1204019.6379138804</c:v>
                </c:pt>
                <c:pt idx="9">
                  <c:v>1148892.3571641899</c:v>
                </c:pt>
                <c:pt idx="10">
                  <c:v>1054536.3689817602</c:v>
                </c:pt>
                <c:pt idx="11">
                  <c:v>924713.58636166889</c:v>
                </c:pt>
                <c:pt idx="12">
                  <c:v>773370.4910163515</c:v>
                </c:pt>
                <c:pt idx="13">
                  <c:v>618122.19882707973</c:v>
                </c:pt>
                <c:pt idx="14">
                  <c:v>474038.08454696642</c:v>
                </c:pt>
                <c:pt idx="15">
                  <c:v>350505.40795391961</c:v>
                </c:pt>
                <c:pt idx="16">
                  <c:v>251095.87142083378</c:v>
                </c:pt>
                <c:pt idx="17">
                  <c:v>175080.6496792738</c:v>
                </c:pt>
                <c:pt idx="18">
                  <c:v>119311.5017772679</c:v>
                </c:pt>
                <c:pt idx="19">
                  <c:v>79753.132773353369</c:v>
                </c:pt>
                <c:pt idx="20">
                  <c:v>52456.766011482723</c:v>
                </c:pt>
                <c:pt idx="21">
                  <c:v>34042.434513126616</c:v>
                </c:pt>
                <c:pt idx="22">
                  <c:v>21848.132692017316</c:v>
                </c:pt>
                <c:pt idx="23">
                  <c:v>13894.613628374704</c:v>
                </c:pt>
                <c:pt idx="24">
                  <c:v>8771.1391630878279</c:v>
                </c:pt>
                <c:pt idx="25">
                  <c:v>5503.9593877717998</c:v>
                </c:pt>
                <c:pt idx="26">
                  <c:v>3437.5232542972572</c:v>
                </c:pt>
                <c:pt idx="27">
                  <c:v>2139.1021328645629</c:v>
                </c:pt>
                <c:pt idx="28">
                  <c:v>1327.4902006362499</c:v>
                </c:pt>
                <c:pt idx="29">
                  <c:v>822.21894384101051</c:v>
                </c:pt>
                <c:pt idx="30">
                  <c:v>508.62132630861009</c:v>
                </c:pt>
                <c:pt idx="31">
                  <c:v>314.4171671270708</c:v>
                </c:pt>
                <c:pt idx="32">
                  <c:v>194.33057298106658</c:v>
                </c:pt>
                <c:pt idx="33">
                  <c:v>120.14001781179486</c:v>
                </c:pt>
                <c:pt idx="34">
                  <c:v>74.320478159957233</c:v>
                </c:pt>
                <c:pt idx="35">
                  <c:v>46.019695766834822</c:v>
                </c:pt>
                <c:pt idx="36">
                  <c:v>28.530823754720139</c:v>
                </c:pt>
                <c:pt idx="37">
                  <c:v>17.714313711884056</c:v>
                </c:pt>
                <c:pt idx="38">
                  <c:v>11.01700150891827</c:v>
                </c:pt>
                <c:pt idx="39">
                  <c:v>6.8644937563090433</c:v>
                </c:pt>
                <c:pt idx="40">
                  <c:v>4.2857379863824896</c:v>
                </c:pt>
                <c:pt idx="41">
                  <c:v>2.6814585321173752</c:v>
                </c:pt>
                <c:pt idx="42">
                  <c:v>1.681484639194708</c:v>
                </c:pt>
                <c:pt idx="43">
                  <c:v>1.0568947014564238</c:v>
                </c:pt>
                <c:pt idx="44">
                  <c:v>0.66591953291972239</c:v>
                </c:pt>
                <c:pt idx="45">
                  <c:v>0.42062161593869712</c:v>
                </c:pt>
                <c:pt idx="46">
                  <c:v>0.26635745526935412</c:v>
                </c:pt>
                <c:pt idx="47">
                  <c:v>0.169106714415721</c:v>
                </c:pt>
                <c:pt idx="48">
                  <c:v>0.10764529163809602</c:v>
                </c:pt>
                <c:pt idx="49">
                  <c:v>6.8703604575764507E-2</c:v>
                </c:pt>
                <c:pt idx="50">
                  <c:v>4.3966657789243233E-2</c:v>
                </c:pt>
                <c:pt idx="51">
                  <c:v>2.8211967324837113E-2</c:v>
                </c:pt>
                <c:pt idx="52">
                  <c:v>1.8151542250839401E-2</c:v>
                </c:pt>
                <c:pt idx="53">
                  <c:v>1.1710249988808204E-2</c:v>
                </c:pt>
                <c:pt idx="54">
                  <c:v>7.5751587202509321E-3</c:v>
                </c:pt>
                <c:pt idx="55">
                  <c:v>4.9134793759979317E-3</c:v>
                </c:pt>
                <c:pt idx="56">
                  <c:v>3.1956257402609009E-3</c:v>
                </c:pt>
                <c:pt idx="57">
                  <c:v>2.0839550534015512E-3</c:v>
                </c:pt>
                <c:pt idx="58">
                  <c:v>1.3626419630669907E-3</c:v>
                </c:pt>
                <c:pt idx="59">
                  <c:v>8.9336809663237134E-4</c:v>
                </c:pt>
                <c:pt idx="60">
                  <c:v>5.8725676367923614E-4</c:v>
                </c:pt>
                <c:pt idx="61">
                  <c:v>3.8705012916982816E-4</c:v>
                </c:pt>
                <c:pt idx="62">
                  <c:v>2.5576461963467513E-4</c:v>
                </c:pt>
                <c:pt idx="63">
                  <c:v>1.6944902726765811E-4</c:v>
                </c:pt>
                <c:pt idx="64">
                  <c:v>1.1255243607081103E-4</c:v>
                </c:pt>
                <c:pt idx="65">
                  <c:v>7.4951097203186751E-5</c:v>
                </c:pt>
                <c:pt idx="66">
                  <c:v>5.0038036495433131E-5</c:v>
                </c:pt>
                <c:pt idx="67">
                  <c:v>3.3489582413982321E-5</c:v>
                </c:pt>
                <c:pt idx="68">
                  <c:v>2.2469723756430402E-5</c:v>
                </c:pt>
                <c:pt idx="69">
                  <c:v>1.5113223517470004E-5</c:v>
                </c:pt>
                <c:pt idx="70">
                  <c:v>1.0189903678074799E-5</c:v>
                </c:pt>
                <c:pt idx="71">
                  <c:v>6.88710284689621E-6</c:v>
                </c:pt>
                <c:pt idx="72">
                  <c:v>4.6658375272571496E-6</c:v>
                </c:pt>
                <c:pt idx="73">
                  <c:v>3.1685696471321936E-6</c:v>
                </c:pt>
                <c:pt idx="74">
                  <c:v>2.1567574909051E-6</c:v>
                </c:pt>
                <c:pt idx="75">
                  <c:v>1.4714647486313801E-6</c:v>
                </c:pt>
                <c:pt idx="76">
                  <c:v>1.0061848775502905E-6</c:v>
                </c:pt>
                <c:pt idx="77">
                  <c:v>6.8968476465560248E-7</c:v>
                </c:pt>
                <c:pt idx="78">
                  <c:v>4.7365216374656438E-7</c:v>
                </c:pt>
                <c:pt idx="79">
                  <c:v>3.261076618550673E-7</c:v>
                </c:pt>
                <c:pt idx="80">
                  <c:v>2.2495389637224526E-7</c:v>
                </c:pt>
                <c:pt idx="81">
                  <c:v>1.5564229315810017E-7</c:v>
                </c:pt>
                <c:pt idx="82">
                  <c:v>1.0774179905565114E-7</c:v>
                </c:pt>
                <c:pt idx="83">
                  <c:v>7.4801631191503305E-8</c:v>
                </c:pt>
                <c:pt idx="84">
                  <c:v>5.2155265784901335E-8</c:v>
                </c:pt>
                <c:pt idx="85">
                  <c:v>3.637143534999693E-8</c:v>
                </c:pt>
                <c:pt idx="86">
                  <c:v>2.5391379395280919E-8</c:v>
                </c:pt>
                <c:pt idx="87">
                  <c:v>1.7705340226979609E-8</c:v>
                </c:pt>
                <c:pt idx="88">
                  <c:v>1.2489813648489513E-8</c:v>
                </c:pt>
                <c:pt idx="89">
                  <c:v>8.7840447637728464E-9</c:v>
                </c:pt>
                <c:pt idx="90">
                  <c:v>6.1762814745277859E-9</c:v>
                </c:pt>
              </c:numCache>
            </c:numRef>
          </c:val>
        </c:ser>
        <c:ser>
          <c:idx val="1"/>
          <c:order val="1"/>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Stock_Top!$C$7:$CO$7</c:f>
              <c:numCache>
                <c:formatCode>_(* #,##0_);_(* \(#,##0\);_(* "-"_);_(@_)</c:formatCode>
                <c:ptCount val="91"/>
                <c:pt idx="0">
                  <c:v>0</c:v>
                </c:pt>
                <c:pt idx="1">
                  <c:v>100922.38914519762</c:v>
                </c:pt>
                <c:pt idx="2">
                  <c:v>100922.38914519762</c:v>
                </c:pt>
                <c:pt idx="3">
                  <c:v>100922.38914519413</c:v>
                </c:pt>
                <c:pt idx="4">
                  <c:v>100922.38891903513</c:v>
                </c:pt>
                <c:pt idx="5">
                  <c:v>100922.26694722185</c:v>
                </c:pt>
                <c:pt idx="6">
                  <c:v>100915.710650956</c:v>
                </c:pt>
                <c:pt idx="7">
                  <c:v>100822.32220614502</c:v>
                </c:pt>
                <c:pt idx="8">
                  <c:v>100252.23811023922</c:v>
                </c:pt>
                <c:pt idx="9">
                  <c:v>98291.679757320555</c:v>
                </c:pt>
                <c:pt idx="10">
                  <c:v>93791.293837761405</c:v>
                </c:pt>
                <c:pt idx="11">
                  <c:v>86088.422321743899</c:v>
                </c:pt>
                <c:pt idx="12">
                  <c:v>75490.173777718723</c:v>
                </c:pt>
                <c:pt idx="13">
                  <c:v>63135.087039318147</c:v>
                </c:pt>
                <c:pt idx="14">
                  <c:v>50461.194572598783</c:v>
                </c:pt>
                <c:pt idx="15">
                  <c:v>38698.70401764728</c:v>
                </c:pt>
                <c:pt idx="16">
                  <c:v>28613.956306815584</c:v>
                </c:pt>
                <c:pt idx="17">
                  <c:v>20498.531921659</c:v>
                </c:pt>
                <c:pt idx="18">
                  <c:v>14292.932281233903</c:v>
                </c:pt>
                <c:pt idx="19">
                  <c:v>9740.146717519774</c:v>
                </c:pt>
                <c:pt idx="20">
                  <c:v>6510.7487779715466</c:v>
                </c:pt>
                <c:pt idx="21">
                  <c:v>4282.3750406919544</c:v>
                </c:pt>
                <c:pt idx="22">
                  <c:v>2779.0975877447731</c:v>
                </c:pt>
                <c:pt idx="23">
                  <c:v>1783.6001957410101</c:v>
                </c:pt>
                <c:pt idx="24">
                  <c:v>1134.3045163932741</c:v>
                </c:pt>
                <c:pt idx="25">
                  <c:v>716.04313964419805</c:v>
                </c:pt>
                <c:pt idx="26">
                  <c:v>449.32274898564401</c:v>
                </c:pt>
                <c:pt idx="27">
                  <c:v>280.62659796408968</c:v>
                </c:pt>
                <c:pt idx="28">
                  <c:v>174.62833262090385</c:v>
                </c:pt>
                <c:pt idx="29">
                  <c:v>108.3713567230475</c:v>
                </c:pt>
                <c:pt idx="30">
                  <c:v>67.122892827935104</c:v>
                </c:pt>
                <c:pt idx="31">
                  <c:v>41.521951095323843</c:v>
                </c:pt>
                <c:pt idx="32">
                  <c:v>25.667846709713359</c:v>
                </c:pt>
                <c:pt idx="33">
                  <c:v>15.864424337469067</c:v>
                </c:pt>
                <c:pt idx="34">
                  <c:v>9.8077836813824462</c:v>
                </c:pt>
                <c:pt idx="35">
                  <c:v>6.0672470852439817</c:v>
                </c:pt>
                <c:pt idx="36">
                  <c:v>3.7568765960332167</c:v>
                </c:pt>
                <c:pt idx="37">
                  <c:v>2.3291502093523988</c:v>
                </c:pt>
                <c:pt idx="38">
                  <c:v>1.4461306075588778</c:v>
                </c:pt>
                <c:pt idx="39">
                  <c:v>0.89938697850206262</c:v>
                </c:pt>
                <c:pt idx="40">
                  <c:v>0.56039170852753017</c:v>
                </c:pt>
                <c:pt idx="41">
                  <c:v>0.34987169014217012</c:v>
                </c:pt>
                <c:pt idx="42">
                  <c:v>0.21890428945002716</c:v>
                </c:pt>
                <c:pt idx="43">
                  <c:v>0.13727014449610006</c:v>
                </c:pt>
                <c:pt idx="44">
                  <c:v>8.6280947803107494E-2</c:v>
                </c:pt>
                <c:pt idx="45">
                  <c:v>5.4363190942049833E-2</c:v>
                </c:pt>
                <c:pt idx="46">
                  <c:v>3.4337982430657311E-2</c:v>
                </c:pt>
                <c:pt idx="47">
                  <c:v>2.1744430796553905E-2</c:v>
                </c:pt>
                <c:pt idx="48">
                  <c:v>1.3805242451827604E-2</c:v>
                </c:pt>
                <c:pt idx="49">
                  <c:v>8.7877607639419222E-3</c:v>
                </c:pt>
                <c:pt idx="50">
                  <c:v>5.6087064417280419E-3</c:v>
                </c:pt>
                <c:pt idx="51">
                  <c:v>3.5892742205664218E-3</c:v>
                </c:pt>
                <c:pt idx="52">
                  <c:v>2.3031199577620409E-3</c:v>
                </c:pt>
                <c:pt idx="53">
                  <c:v>1.4818243173443902E-3</c:v>
                </c:pt>
                <c:pt idx="54">
                  <c:v>9.5598120290828063E-4</c:v>
                </c:pt>
                <c:pt idx="55">
                  <c:v>6.1840774983691518E-4</c:v>
                </c:pt>
                <c:pt idx="56">
                  <c:v>4.0111815963115812E-4</c:v>
                </c:pt>
                <c:pt idx="57">
                  <c:v>2.608789856868121E-4</c:v>
                </c:pt>
                <c:pt idx="58">
                  <c:v>1.7012633040811503E-4</c:v>
                </c:pt>
                <c:pt idx="59">
                  <c:v>1.1124101571111405E-4</c:v>
                </c:pt>
                <c:pt idx="60">
                  <c:v>7.2931244719346536E-5</c:v>
                </c:pt>
                <c:pt idx="61">
                  <c:v>4.7941455382647702E-5</c:v>
                </c:pt>
                <c:pt idx="62">
                  <c:v>3.1597331263056613E-5</c:v>
                </c:pt>
                <c:pt idx="63">
                  <c:v>2.0879671140532202E-5</c:v>
                </c:pt>
                <c:pt idx="64">
                  <c:v>1.383318759836831E-5</c:v>
                </c:pt>
                <c:pt idx="65">
                  <c:v>9.1883617623932579E-6</c:v>
                </c:pt>
                <c:pt idx="66">
                  <c:v>6.1187284756582933E-6</c:v>
                </c:pt>
                <c:pt idx="67">
                  <c:v>4.0849189697735098E-6</c:v>
                </c:pt>
                <c:pt idx="68">
                  <c:v>2.7339648010600027E-6</c:v>
                </c:pt>
                <c:pt idx="69">
                  <c:v>1.8343445755828213E-6</c:v>
                </c:pt>
                <c:pt idx="70">
                  <c:v>1.2337872899264305E-6</c:v>
                </c:pt>
                <c:pt idx="71">
                  <c:v>8.3186579150705968E-7</c:v>
                </c:pt>
                <c:pt idx="72">
                  <c:v>5.6223743049220431E-7</c:v>
                </c:pt>
                <c:pt idx="73">
                  <c:v>3.8090160125914233E-7</c:v>
                </c:pt>
                <c:pt idx="74">
                  <c:v>2.5867022699422123E-7</c:v>
                </c:pt>
                <c:pt idx="75">
                  <c:v>1.7606965030699109E-7</c:v>
                </c:pt>
                <c:pt idx="76">
                  <c:v>1.2012490269449207E-7</c:v>
                </c:pt>
                <c:pt idx="77">
                  <c:v>8.2141186610700584E-8</c:v>
                </c:pt>
                <c:pt idx="78">
                  <c:v>5.6303295964912255E-8</c:v>
                </c:pt>
                <c:pt idx="79">
                  <c:v>3.866719888057955E-8</c:v>
                </c:pt>
                <c:pt idx="80">
                  <c:v>2.6622215166692819E-8</c:v>
                </c:pt>
                <c:pt idx="81">
                  <c:v>1.8364398425172313E-8</c:v>
                </c:pt>
                <c:pt idx="82">
                  <c:v>1.2706057238648813E-8</c:v>
                </c:pt>
                <c:pt idx="83">
                  <c:v>8.7956392701405226E-9</c:v>
                </c:pt>
                <c:pt idx="84">
                  <c:v>6.106526627040225E-9</c:v>
                </c:pt>
                <c:pt idx="85">
                  <c:v>4.2577616849087855E-9</c:v>
                </c:pt>
                <c:pt idx="86">
                  <c:v>2.9692285434232326E-9</c:v>
                </c:pt>
                <c:pt idx="87">
                  <c:v>2.072857662389801E-9</c:v>
                </c:pt>
                <c:pt idx="88">
                  <c:v>1.4453980456664012E-9</c:v>
                </c:pt>
                <c:pt idx="89">
                  <c:v>1.0196218771755204E-9</c:v>
                </c:pt>
                <c:pt idx="90">
                  <c:v>7.1709670482674262E-10</c:v>
                </c:pt>
              </c:numCache>
            </c:numRef>
          </c:val>
        </c:ser>
        <c:ser>
          <c:idx val="2"/>
          <c:order val="2"/>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Stock_Top!$C$8:$CO$8</c:f>
              <c:numCache>
                <c:formatCode>_(* #,##0_);_(* \(#,##0\);_(* "-"_);_(@_)</c:formatCode>
                <c:ptCount val="91"/>
                <c:pt idx="0">
                  <c:v>0</c:v>
                </c:pt>
                <c:pt idx="1">
                  <c:v>0</c:v>
                </c:pt>
                <c:pt idx="2">
                  <c:v>96012.178876511563</c:v>
                </c:pt>
                <c:pt idx="3">
                  <c:v>96012.178876511563</c:v>
                </c:pt>
                <c:pt idx="4">
                  <c:v>96012.178876508187</c:v>
                </c:pt>
                <c:pt idx="5">
                  <c:v>96012.178661352606</c:v>
                </c:pt>
                <c:pt idx="6">
                  <c:v>96012.062623874299</c:v>
                </c:pt>
                <c:pt idx="7">
                  <c:v>96005.825313251873</c:v>
                </c:pt>
                <c:pt idx="8">
                  <c:v>95916.980527232241</c:v>
                </c:pt>
                <c:pt idx="9">
                  <c:v>95374.632920775824</c:v>
                </c:pt>
                <c:pt idx="10">
                  <c:v>93509.462259709995</c:v>
                </c:pt>
                <c:pt idx="11">
                  <c:v>89228.035099872068</c:v>
                </c:pt>
                <c:pt idx="12">
                  <c:v>81899.933931015388</c:v>
                </c:pt>
                <c:pt idx="13">
                  <c:v>71817.325467172326</c:v>
                </c:pt>
                <c:pt idx="14">
                  <c:v>60063.354836775528</c:v>
                </c:pt>
                <c:pt idx="15">
                  <c:v>48006.089438255782</c:v>
                </c:pt>
                <c:pt idx="16">
                  <c:v>36815.883213842215</c:v>
                </c:pt>
                <c:pt idx="17">
                  <c:v>27221.792057876482</c:v>
                </c:pt>
                <c:pt idx="18">
                  <c:v>19501.210090623976</c:v>
                </c:pt>
                <c:pt idx="19">
                  <c:v>13597.53353521353</c:v>
                </c:pt>
                <c:pt idx="20">
                  <c:v>9266.2561483808731</c:v>
                </c:pt>
                <c:pt idx="21">
                  <c:v>6193.979171373785</c:v>
                </c:pt>
                <c:pt idx="22">
                  <c:v>4074.0232361293602</c:v>
                </c:pt>
                <c:pt idx="23">
                  <c:v>2643.8852366638612</c:v>
                </c:pt>
                <c:pt idx="24">
                  <c:v>1696.8221074442904</c:v>
                </c:pt>
                <c:pt idx="25">
                  <c:v>1079.116824827649</c:v>
                </c:pt>
                <c:pt idx="26">
                  <c:v>681.20525672364261</c:v>
                </c:pt>
                <c:pt idx="27">
                  <c:v>427.46170115759998</c:v>
                </c:pt>
                <c:pt idx="28">
                  <c:v>266.97317958328557</c:v>
                </c:pt>
                <c:pt idx="29">
                  <c:v>166.13208278673611</c:v>
                </c:pt>
                <c:pt idx="30">
                  <c:v>103.0987293792044</c:v>
                </c:pt>
                <c:pt idx="31">
                  <c:v>63.8571405957575</c:v>
                </c:pt>
                <c:pt idx="32">
                  <c:v>39.501769920750057</c:v>
                </c:pt>
                <c:pt idx="33">
                  <c:v>24.41902050220288</c:v>
                </c:pt>
                <c:pt idx="34">
                  <c:v>15.092567270385956</c:v>
                </c:pt>
                <c:pt idx="35">
                  <c:v>9.3306023487438647</c:v>
                </c:pt>
                <c:pt idx="36">
                  <c:v>5.7720553127051888</c:v>
                </c:pt>
                <c:pt idx="37">
                  <c:v>3.5740920405319847</c:v>
                </c:pt>
                <c:pt idx="38">
                  <c:v>2.2158292963999648</c:v>
                </c:pt>
                <c:pt idx="39">
                  <c:v>1.3757715383846358</c:v>
                </c:pt>
                <c:pt idx="40">
                  <c:v>0.85562880734928259</c:v>
                </c:pt>
                <c:pt idx="41">
                  <c:v>0.53312678599641861</c:v>
                </c:pt>
                <c:pt idx="42">
                  <c:v>0.3328492674646113</c:v>
                </c:pt>
                <c:pt idx="43">
                  <c:v>0.20825386689244607</c:v>
                </c:pt>
                <c:pt idx="44">
                  <c:v>0.13059149490409505</c:v>
                </c:pt>
                <c:pt idx="45">
                  <c:v>8.2083092406667613E-2</c:v>
                </c:pt>
                <c:pt idx="46">
                  <c:v>5.1718240692029897E-2</c:v>
                </c:pt>
                <c:pt idx="47">
                  <c:v>3.2667325251759215E-2</c:v>
                </c:pt>
                <c:pt idx="48">
                  <c:v>2.0686491836841393E-2</c:v>
                </c:pt>
                <c:pt idx="49">
                  <c:v>1.3133571439846907E-2</c:v>
                </c:pt>
                <c:pt idx="50">
                  <c:v>8.3602069425615707E-3</c:v>
                </c:pt>
                <c:pt idx="51">
                  <c:v>5.33582419827861E-3</c:v>
                </c:pt>
                <c:pt idx="52">
                  <c:v>3.4146440786897809E-3</c:v>
                </c:pt>
                <c:pt idx="53">
                  <c:v>2.1910655032212406E-3</c:v>
                </c:pt>
                <c:pt idx="54">
                  <c:v>1.4097286303413406E-3</c:v>
                </c:pt>
                <c:pt idx="55">
                  <c:v>9.0946953429887347E-4</c:v>
                </c:pt>
                <c:pt idx="56">
                  <c:v>5.883201537226811E-4</c:v>
                </c:pt>
                <c:pt idx="57">
                  <c:v>3.8160242557987812E-4</c:v>
                </c:pt>
                <c:pt idx="58">
                  <c:v>2.4818635439604009E-4</c:v>
                </c:pt>
                <c:pt idx="59">
                  <c:v>1.6184911797171504E-4</c:v>
                </c:pt>
                <c:pt idx="60">
                  <c:v>1.0582876990252608E-4</c:v>
                </c:pt>
                <c:pt idx="61">
                  <c:v>6.9382896827841883E-5</c:v>
                </c:pt>
                <c:pt idx="62">
                  <c:v>4.5608943949758915E-5</c:v>
                </c:pt>
                <c:pt idx="63">
                  <c:v>3.006001588888612E-5</c:v>
                </c:pt>
                <c:pt idx="64">
                  <c:v>1.9863805617436821E-5</c:v>
                </c:pt>
                <c:pt idx="65">
                  <c:v>1.3160156961960708E-5</c:v>
                </c:pt>
                <c:pt idx="66">
                  <c:v>8.7413173685749998E-6</c:v>
                </c:pt>
                <c:pt idx="67">
                  <c:v>5.8210319620605632E-6</c:v>
                </c:pt>
                <c:pt idx="68">
                  <c:v>3.8861740605217626E-6</c:v>
                </c:pt>
                <c:pt idx="69">
                  <c:v>2.6009483103279217E-6</c:v>
                </c:pt>
                <c:pt idx="70">
                  <c:v>1.7450976042455013E-6</c:v>
                </c:pt>
                <c:pt idx="71">
                  <c:v>1.1737594301850709E-6</c:v>
                </c:pt>
                <c:pt idx="72">
                  <c:v>7.9139275092386457E-7</c:v>
                </c:pt>
                <c:pt idx="73">
                  <c:v>5.3488270744189424E-7</c:v>
                </c:pt>
                <c:pt idx="74">
                  <c:v>3.6236947008683439E-7</c:v>
                </c:pt>
                <c:pt idx="75">
                  <c:v>2.460850591682502E-7</c:v>
                </c:pt>
                <c:pt idx="76">
                  <c:v>1.6750327556830414E-7</c:v>
                </c:pt>
                <c:pt idx="77">
                  <c:v>1.1428042620388108E-7</c:v>
                </c:pt>
                <c:pt idx="78">
                  <c:v>7.8144744380249356E-8</c:v>
                </c:pt>
                <c:pt idx="79">
                  <c:v>5.3563953145649053E-8</c:v>
                </c:pt>
                <c:pt idx="80">
                  <c:v>3.6785910906594041E-8</c:v>
                </c:pt>
                <c:pt idx="81">
                  <c:v>2.5326955756032202E-8</c:v>
                </c:pt>
                <c:pt idx="82">
                  <c:v>1.7470909294670416E-8</c:v>
                </c:pt>
                <c:pt idx="83">
                  <c:v>1.2087865247197214E-8</c:v>
                </c:pt>
                <c:pt idx="84">
                  <c:v>8.3677021332009124E-9</c:v>
                </c:pt>
                <c:pt idx="85">
                  <c:v>5.8094237740057156E-9</c:v>
                </c:pt>
                <c:pt idx="86">
                  <c:v>4.0506074020590353E-9</c:v>
                </c:pt>
                <c:pt idx="87">
                  <c:v>2.8247656882780126E-9</c:v>
                </c:pt>
                <c:pt idx="88">
                  <c:v>1.9720062352129518E-9</c:v>
                </c:pt>
                <c:pt idx="89">
                  <c:v>1.3750746180674108E-9</c:v>
                </c:pt>
                <c:pt idx="90">
                  <c:v>9.7001387786150502E-10</c:v>
                </c:pt>
              </c:numCache>
            </c:numRef>
          </c:val>
        </c:ser>
        <c:ser>
          <c:idx val="3"/>
          <c:order val="3"/>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Stock_Top!$C$9:$CO$9</c:f>
              <c:numCache>
                <c:formatCode>_(* #,##0_);_(* \(#,##0\);_(* "-"_);_(@_)</c:formatCode>
                <c:ptCount val="91"/>
                <c:pt idx="0">
                  <c:v>0</c:v>
                </c:pt>
                <c:pt idx="1">
                  <c:v>0</c:v>
                </c:pt>
                <c:pt idx="2">
                  <c:v>0</c:v>
                </c:pt>
                <c:pt idx="3">
                  <c:v>100982.442129631</c:v>
                </c:pt>
                <c:pt idx="4">
                  <c:v>100982.442129631</c:v>
                </c:pt>
                <c:pt idx="5">
                  <c:v>100982.44212962736</c:v>
                </c:pt>
                <c:pt idx="6">
                  <c:v>100982.44190333388</c:v>
                </c:pt>
                <c:pt idx="7">
                  <c:v>100982.3198589425</c:v>
                </c:pt>
                <c:pt idx="8">
                  <c:v>100975.7596614098</c:v>
                </c:pt>
                <c:pt idx="9">
                  <c:v>100882.315646622</c:v>
                </c:pt>
                <c:pt idx="10">
                  <c:v>100311.8923271641</c:v>
                </c:pt>
                <c:pt idx="11">
                  <c:v>98350.167361155502</c:v>
                </c:pt>
                <c:pt idx="12">
                  <c:v>93847.103526340667</c:v>
                </c:pt>
                <c:pt idx="13">
                  <c:v>86139.648484039251</c:v>
                </c:pt>
                <c:pt idx="14">
                  <c:v>75535.093544968971</c:v>
                </c:pt>
                <c:pt idx="15">
                  <c:v>63172.655020330931</c:v>
                </c:pt>
                <c:pt idx="16">
                  <c:v>50491.221064815261</c:v>
                </c:pt>
                <c:pt idx="17">
                  <c:v>38721.731342799176</c:v>
                </c:pt>
                <c:pt idx="18">
                  <c:v>28630.982791099508</c:v>
                </c:pt>
                <c:pt idx="19">
                  <c:v>20510.72939368504</c:v>
                </c:pt>
                <c:pt idx="20">
                  <c:v>14301.43716550251</c:v>
                </c:pt>
                <c:pt idx="21">
                  <c:v>9745.9425065826345</c:v>
                </c:pt>
                <c:pt idx="22">
                  <c:v>6514.6229420527434</c:v>
                </c:pt>
                <c:pt idx="23">
                  <c:v>4284.9232304825018</c:v>
                </c:pt>
                <c:pt idx="24">
                  <c:v>2780.7512654429447</c:v>
                </c:pt>
                <c:pt idx="25">
                  <c:v>1784.6615114282181</c:v>
                </c:pt>
                <c:pt idx="26">
                  <c:v>1134.9794743688308</c:v>
                </c:pt>
                <c:pt idx="27">
                  <c:v>716.46921484795268</c:v>
                </c:pt>
                <c:pt idx="28">
                  <c:v>449.5901145551565</c:v>
                </c:pt>
                <c:pt idx="29">
                  <c:v>280.79358236529151</c:v>
                </c:pt>
                <c:pt idx="30">
                  <c:v>174.73224368196099</c:v>
                </c:pt>
                <c:pt idx="31">
                  <c:v>108.43584215044807</c:v>
                </c:pt>
                <c:pt idx="32">
                  <c:v>67.162833717882933</c:v>
                </c:pt>
                <c:pt idx="33">
                  <c:v>41.54665836894165</c:v>
                </c:pt>
                <c:pt idx="34">
                  <c:v>25.68312013726451</c:v>
                </c:pt>
                <c:pt idx="35">
                  <c:v>15.87386432433275</c:v>
                </c:pt>
                <c:pt idx="36">
                  <c:v>9.8136197172287467</c:v>
                </c:pt>
                <c:pt idx="37">
                  <c:v>6.0708573475242318</c:v>
                </c:pt>
                <c:pt idx="38">
                  <c:v>3.7591120925731998</c:v>
                </c:pt>
                <c:pt idx="39">
                  <c:v>2.3305361498007948</c:v>
                </c:pt>
                <c:pt idx="40">
                  <c:v>1.4469911149210211</c:v>
                </c:pt>
                <c:pt idx="41">
                  <c:v>0.89992215085259097</c:v>
                </c:pt>
                <c:pt idx="42">
                  <c:v>0.56072516470939304</c:v>
                </c:pt>
                <c:pt idx="43">
                  <c:v>0.35007987822946923</c:v>
                </c:pt>
                <c:pt idx="44">
                  <c:v>0.21903454653171206</c:v>
                </c:pt>
                <c:pt idx="45">
                  <c:v>0.13735182589425596</c:v>
                </c:pt>
                <c:pt idx="46">
                  <c:v>8.633228852600569E-2</c:v>
                </c:pt>
                <c:pt idx="47">
                  <c:v>5.4395539283057619E-2</c:v>
                </c:pt>
                <c:pt idx="48">
                  <c:v>3.4358414946591996E-2</c:v>
                </c:pt>
                <c:pt idx="49">
                  <c:v>2.1757369629801911E-2</c:v>
                </c:pt>
                <c:pt idx="50">
                  <c:v>1.3813457140531202E-2</c:v>
                </c:pt>
                <c:pt idx="51">
                  <c:v>8.7929898440779839E-3</c:v>
                </c:pt>
                <c:pt idx="52">
                  <c:v>5.6120438534113118E-3</c:v>
                </c:pt>
                <c:pt idx="53">
                  <c:v>3.5914099867796513E-3</c:v>
                </c:pt>
                <c:pt idx="54">
                  <c:v>2.3044904091370304E-3</c:v>
                </c:pt>
                <c:pt idx="55">
                  <c:v>1.4827060639361707E-3</c:v>
                </c:pt>
                <c:pt idx="56">
                  <c:v>9.5655005115675377E-4</c:v>
                </c:pt>
                <c:pt idx="57">
                  <c:v>6.1877572795642811E-4</c:v>
                </c:pt>
                <c:pt idx="58">
                  <c:v>4.0135684148164018E-4</c:v>
                </c:pt>
                <c:pt idx="59">
                  <c:v>2.6103421944414915E-4</c:v>
                </c:pt>
                <c:pt idx="60">
                  <c:v>1.7022756259215508E-4</c:v>
                </c:pt>
                <c:pt idx="61">
                  <c:v>1.1130720870398101E-4</c:v>
                </c:pt>
                <c:pt idx="62">
                  <c:v>7.2974641818255345E-5</c:v>
                </c:pt>
                <c:pt idx="63">
                  <c:v>4.7969982526111131E-5</c:v>
                </c:pt>
                <c:pt idx="64">
                  <c:v>3.1616132978499018E-5</c:v>
                </c:pt>
                <c:pt idx="65">
                  <c:v>2.0892095406114926E-5</c:v>
                </c:pt>
                <c:pt idx="66">
                  <c:v>1.3841418915586909E-5</c:v>
                </c:pt>
                <c:pt idx="67">
                  <c:v>9.1938292166475745E-6</c:v>
                </c:pt>
                <c:pt idx="68">
                  <c:v>6.1223693714893733E-6</c:v>
                </c:pt>
                <c:pt idx="69">
                  <c:v>4.0873496650571034E-6</c:v>
                </c:pt>
                <c:pt idx="70">
                  <c:v>2.7355916228884325E-6</c:v>
                </c:pt>
                <c:pt idx="71">
                  <c:v>1.8354360862691605E-6</c:v>
                </c:pt>
                <c:pt idx="72">
                  <c:v>1.2345214442557509E-6</c:v>
                </c:pt>
                <c:pt idx="73">
                  <c:v>8.3236078596618233E-7</c:v>
                </c:pt>
                <c:pt idx="74">
                  <c:v>5.6257198495476901E-7</c:v>
                </c:pt>
                <c:pt idx="75">
                  <c:v>3.8112825342349121E-7</c:v>
                </c:pt>
                <c:pt idx="76">
                  <c:v>2.5882414644902809E-7</c:v>
                </c:pt>
                <c:pt idx="77">
                  <c:v>1.7617441901152408E-7</c:v>
                </c:pt>
                <c:pt idx="78">
                  <c:v>1.2019638196656105E-7</c:v>
                </c:pt>
                <c:pt idx="79">
                  <c:v>8.2190064004930662E-8</c:v>
                </c:pt>
                <c:pt idx="80">
                  <c:v>5.6336798748434943E-8</c:v>
                </c:pt>
                <c:pt idx="81">
                  <c:v>3.8690207458875441E-8</c:v>
                </c:pt>
                <c:pt idx="82">
                  <c:v>2.6638056482842127E-8</c:v>
                </c:pt>
                <c:pt idx="83">
                  <c:v>1.8375325999738319E-8</c:v>
                </c:pt>
                <c:pt idx="84">
                  <c:v>1.2713617866811009E-8</c:v>
                </c:pt>
                <c:pt idx="85">
                  <c:v>8.8008730383127277E-9</c:v>
                </c:pt>
                <c:pt idx="86">
                  <c:v>6.1101602622680741E-9</c:v>
                </c:pt>
                <c:pt idx="87">
                  <c:v>4.2602952287373732E-9</c:v>
                </c:pt>
                <c:pt idx="88">
                  <c:v>2.9709953568826435E-9</c:v>
                </c:pt>
                <c:pt idx="89">
                  <c:v>2.0740910982010928E-9</c:v>
                </c:pt>
                <c:pt idx="90">
                  <c:v>1.4462581171240012E-9</c:v>
                </c:pt>
              </c:numCache>
            </c:numRef>
          </c:val>
        </c:ser>
        <c:ser>
          <c:idx val="4"/>
          <c:order val="4"/>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Stock_Top!$C$10:$CO$10</c:f>
              <c:numCache>
                <c:formatCode>_(* #,##0_);_(* \(#,##0\);_(* "-"_);_(@_)</c:formatCode>
                <c:ptCount val="91"/>
                <c:pt idx="0">
                  <c:v>0</c:v>
                </c:pt>
                <c:pt idx="1">
                  <c:v>0</c:v>
                </c:pt>
                <c:pt idx="2">
                  <c:v>0</c:v>
                </c:pt>
                <c:pt idx="3">
                  <c:v>0</c:v>
                </c:pt>
                <c:pt idx="4">
                  <c:v>105140.163451466</c:v>
                </c:pt>
                <c:pt idx="5">
                  <c:v>105140.163451466</c:v>
                </c:pt>
                <c:pt idx="6">
                  <c:v>105140.1634514622</c:v>
                </c:pt>
                <c:pt idx="7">
                  <c:v>105140.1632158516</c:v>
                </c:pt>
                <c:pt idx="8">
                  <c:v>105140.03614656132</c:v>
                </c:pt>
                <c:pt idx="9">
                  <c:v>105133.2058478844</c:v>
                </c:pt>
                <c:pt idx="10">
                  <c:v>105035.91448929608</c:v>
                </c:pt>
                <c:pt idx="11">
                  <c:v>104442.00529300899</c:v>
                </c:pt>
                <c:pt idx="12">
                  <c:v>102399.5107838328</c:v>
                </c:pt>
                <c:pt idx="13">
                  <c:v>97711.043584583938</c:v>
                </c:pt>
                <c:pt idx="14">
                  <c:v>89686.25169153254</c:v>
                </c:pt>
                <c:pt idx="15">
                  <c:v>78645.078432991257</c:v>
                </c:pt>
                <c:pt idx="16">
                  <c:v>65773.644748800623</c:v>
                </c:pt>
                <c:pt idx="17">
                  <c:v>52570.081725732925</c:v>
                </c:pt>
                <c:pt idx="18">
                  <c:v>40316.010156295015</c:v>
                </c:pt>
                <c:pt idx="19">
                  <c:v>29809.798089137461</c:v>
                </c:pt>
                <c:pt idx="20">
                  <c:v>21355.211811896304</c:v>
                </c:pt>
                <c:pt idx="21">
                  <c:v>14890.26616371154</c:v>
                </c:pt>
                <c:pt idx="22">
                  <c:v>10147.20942097335</c:v>
                </c:pt>
                <c:pt idx="23">
                  <c:v>6782.8476565542651</c:v>
                </c:pt>
                <c:pt idx="24">
                  <c:v>4461.3451539583921</c:v>
                </c:pt>
                <c:pt idx="25">
                  <c:v>2895.2423451121181</c:v>
                </c:pt>
                <c:pt idx="26">
                  <c:v>1858.1408714222864</c:v>
                </c:pt>
                <c:pt idx="27">
                  <c:v>1181.7096609330524</c:v>
                </c:pt>
                <c:pt idx="28">
                  <c:v>745.96819772249773</c:v>
                </c:pt>
                <c:pt idx="29">
                  <c:v>468.10096026210329</c:v>
                </c:pt>
                <c:pt idx="30">
                  <c:v>292.35461653929133</c:v>
                </c:pt>
                <c:pt idx="31">
                  <c:v>181.92644457320085</c:v>
                </c:pt>
                <c:pt idx="32">
                  <c:v>112.900440188009</c:v>
                </c:pt>
                <c:pt idx="33">
                  <c:v>69.928109937141613</c:v>
                </c:pt>
                <c:pt idx="34">
                  <c:v>43.257247098116828</c:v>
                </c:pt>
                <c:pt idx="35">
                  <c:v>26.74056392604588</c:v>
                </c:pt>
                <c:pt idx="36">
                  <c:v>16.527434417997849</c:v>
                </c:pt>
                <c:pt idx="37">
                  <c:v>10.217673086133424</c:v>
                </c:pt>
                <c:pt idx="38">
                  <c:v>6.3208110276225664</c:v>
                </c:pt>
                <c:pt idx="39">
                  <c:v>3.913884943861504</c:v>
                </c:pt>
                <c:pt idx="40">
                  <c:v>2.4264906507713242</c:v>
                </c:pt>
                <c:pt idx="41">
                  <c:v>1.5065676678755431</c:v>
                </c:pt>
                <c:pt idx="42">
                  <c:v>0.93697438919901799</c:v>
                </c:pt>
                <c:pt idx="43">
                  <c:v>0.583811742176087</c:v>
                </c:pt>
                <c:pt idx="44">
                  <c:v>0.36449361732474322</c:v>
                </c:pt>
                <c:pt idx="45">
                  <c:v>0.22805279351730506</c:v>
                </c:pt>
                <c:pt idx="46">
                  <c:v>0.14300697349288904</c:v>
                </c:pt>
                <c:pt idx="47">
                  <c:v>8.9886823247067538E-2</c:v>
                </c:pt>
                <c:pt idx="48">
                  <c:v>5.6635151325709003E-2</c:v>
                </c:pt>
                <c:pt idx="49">
                  <c:v>3.5773044177132098E-2</c:v>
                </c:pt>
                <c:pt idx="50">
                  <c:v>2.2653179611310914E-2</c:v>
                </c:pt>
                <c:pt idx="51">
                  <c:v>1.4382194676188304E-2</c:v>
                </c:pt>
                <c:pt idx="52">
                  <c:v>9.1550211099733891E-3</c:v>
                </c:pt>
                <c:pt idx="53">
                  <c:v>5.843106936223752E-3</c:v>
                </c:pt>
                <c:pt idx="54">
                  <c:v>3.7392780870412414E-3</c:v>
                </c:pt>
                <c:pt idx="55">
                  <c:v>2.3993725362471512E-3</c:v>
                </c:pt>
                <c:pt idx="56">
                  <c:v>1.5437530983119904E-3</c:v>
                </c:pt>
                <c:pt idx="57">
                  <c:v>9.9593381391019668E-4</c:v>
                </c:pt>
                <c:pt idx="58">
                  <c:v>6.4425240472619613E-4</c:v>
                </c:pt>
                <c:pt idx="59">
                  <c:v>4.1788179237706825E-4</c:v>
                </c:pt>
                <c:pt idx="60">
                  <c:v>2.7178170699766117E-4</c:v>
                </c:pt>
                <c:pt idx="61">
                  <c:v>1.7723629353218212E-4</c:v>
                </c:pt>
                <c:pt idx="62">
                  <c:v>1.1589002869865304E-4</c:v>
                </c:pt>
                <c:pt idx="63">
                  <c:v>7.5979205956757114E-5</c:v>
                </c:pt>
                <c:pt idx="64">
                  <c:v>4.9945036950927253E-5</c:v>
                </c:pt>
                <c:pt idx="65">
                  <c:v>3.2917855014790621E-5</c:v>
                </c:pt>
                <c:pt idx="66">
                  <c:v>2.1752279698512009E-5</c:v>
                </c:pt>
                <c:pt idx="67">
                  <c:v>1.4411307713442505E-5</c:v>
                </c:pt>
                <c:pt idx="68">
                  <c:v>9.5723641278383272E-6</c:v>
                </c:pt>
                <c:pt idx="69">
                  <c:v>6.3744439414756441E-6</c:v>
                </c:pt>
                <c:pt idx="70">
                  <c:v>4.2556369484086732E-6</c:v>
                </c:pt>
                <c:pt idx="71">
                  <c:v>2.8482233574598318E-6</c:v>
                </c:pt>
                <c:pt idx="72">
                  <c:v>1.9110059733684517E-6</c:v>
                </c:pt>
                <c:pt idx="73">
                  <c:v>1.2853500439885213E-6</c:v>
                </c:pt>
                <c:pt idx="74">
                  <c:v>8.6663133948308032E-7</c:v>
                </c:pt>
                <c:pt idx="75">
                  <c:v>5.8573460102530257E-7</c:v>
                </c:pt>
                <c:pt idx="76">
                  <c:v>3.9682033842554028E-7</c:v>
                </c:pt>
                <c:pt idx="77">
                  <c:v>2.6948063929672018E-7</c:v>
                </c:pt>
                <c:pt idx="78">
                  <c:v>1.8342799817675917E-7</c:v>
                </c:pt>
                <c:pt idx="79">
                  <c:v>1.2514519335961809E-7</c:v>
                </c:pt>
                <c:pt idx="80">
                  <c:v>8.5574052095827325E-8</c:v>
                </c:pt>
                <c:pt idx="81">
                  <c:v>5.8656337714026756E-8</c:v>
                </c:pt>
                <c:pt idx="82">
                  <c:v>4.0283188348478822E-8</c:v>
                </c:pt>
                <c:pt idx="83">
                  <c:v>2.7734817593736828E-8</c:v>
                </c:pt>
                <c:pt idx="84">
                  <c:v>1.913188806234622E-8</c:v>
                </c:pt>
                <c:pt idx="85">
                  <c:v>1.3237072033374406E-8</c:v>
                </c:pt>
                <c:pt idx="86">
                  <c:v>9.1632288767185989E-9</c:v>
                </c:pt>
                <c:pt idx="87">
                  <c:v>6.3617321500785151E-9</c:v>
                </c:pt>
                <c:pt idx="88">
                  <c:v>4.4357031505134671E-9</c:v>
                </c:pt>
                <c:pt idx="89">
                  <c:v>3.0933193023317634E-9</c:v>
                </c:pt>
                <c:pt idx="90">
                  <c:v>2.1594870601184019E-9</c:v>
                </c:pt>
              </c:numCache>
            </c:numRef>
          </c:val>
        </c:ser>
        <c:ser>
          <c:idx val="5"/>
          <c:order val="5"/>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Stock_Top!$C$11:$CO$11</c:f>
              <c:numCache>
                <c:formatCode>_(* #,##0_);_(* \(#,##0\);_(* "-"_);_(@_)</c:formatCode>
                <c:ptCount val="91"/>
                <c:pt idx="0">
                  <c:v>0</c:v>
                </c:pt>
                <c:pt idx="1">
                  <c:v>0</c:v>
                </c:pt>
                <c:pt idx="2">
                  <c:v>0</c:v>
                </c:pt>
                <c:pt idx="3">
                  <c:v>0</c:v>
                </c:pt>
                <c:pt idx="4">
                  <c:v>0</c:v>
                </c:pt>
                <c:pt idx="5">
                  <c:v>108664.89491284473</c:v>
                </c:pt>
                <c:pt idx="6">
                  <c:v>108664.89491284473</c:v>
                </c:pt>
                <c:pt idx="7">
                  <c:v>108664.89491284083</c:v>
                </c:pt>
                <c:pt idx="8">
                  <c:v>108664.89466933152</c:v>
                </c:pt>
                <c:pt idx="9">
                  <c:v>108664.763340155</c:v>
                </c:pt>
                <c:pt idx="10">
                  <c:v>108657.70406172532</c:v>
                </c:pt>
                <c:pt idx="11">
                  <c:v>108557.15109595233</c:v>
                </c:pt>
                <c:pt idx="12">
                  <c:v>107943.33161647123</c:v>
                </c:pt>
                <c:pt idx="13">
                  <c:v>105832.36427617265</c:v>
                </c:pt>
                <c:pt idx="14">
                  <c:v>100986.7203396968</c:v>
                </c:pt>
                <c:pt idx="15">
                  <c:v>92692.904359865133</c:v>
                </c:pt>
                <c:pt idx="16">
                  <c:v>81281.585483537274</c:v>
                </c:pt>
                <c:pt idx="17">
                  <c:v>67978.648311332247</c:v>
                </c:pt>
                <c:pt idx="18">
                  <c:v>54332.447456422313</c:v>
                </c:pt>
                <c:pt idx="19">
                  <c:v>41667.568920617559</c:v>
                </c:pt>
                <c:pt idx="20">
                  <c:v>30809.145338874503</c:v>
                </c:pt>
                <c:pt idx="21">
                  <c:v>22071.126496321758</c:v>
                </c:pt>
                <c:pt idx="22">
                  <c:v>15389.449234125583</c:v>
                </c:pt>
                <c:pt idx="23">
                  <c:v>10487.385687750906</c:v>
                </c:pt>
                <c:pt idx="24">
                  <c:v>7010.2366556576544</c:v>
                </c:pt>
                <c:pt idx="25">
                  <c:v>4610.9078244737921</c:v>
                </c:pt>
                <c:pt idx="26">
                  <c:v>2992.3027970567632</c:v>
                </c:pt>
                <c:pt idx="27">
                  <c:v>1920.4334090613299</c:v>
                </c:pt>
                <c:pt idx="28">
                  <c:v>1221.3254374676644</c:v>
                </c:pt>
                <c:pt idx="29">
                  <c:v>770.97612513469289</c:v>
                </c:pt>
                <c:pt idx="30">
                  <c:v>483.7936330483588</c:v>
                </c:pt>
                <c:pt idx="31">
                  <c:v>302.15554780064519</c:v>
                </c:pt>
                <c:pt idx="32">
                  <c:v>188.02536854091861</c:v>
                </c:pt>
                <c:pt idx="33">
                  <c:v>116.68532809830647</c:v>
                </c:pt>
                <c:pt idx="34">
                  <c:v>72.272388289380885</c:v>
                </c:pt>
                <c:pt idx="35">
                  <c:v>44.707408242765986</c:v>
                </c:pt>
                <c:pt idx="36">
                  <c:v>27.637017801245076</c:v>
                </c:pt>
                <c:pt idx="37">
                  <c:v>17.081502113506794</c:v>
                </c:pt>
                <c:pt idx="38">
                  <c:v>10.560211585280827</c:v>
                </c:pt>
                <c:pt idx="39">
                  <c:v>6.5327106553112415</c:v>
                </c:pt>
                <c:pt idx="40">
                  <c:v>4.0450944925722903</c:v>
                </c:pt>
                <c:pt idx="41">
                  <c:v>2.5078366146423345</c:v>
                </c:pt>
                <c:pt idx="42">
                  <c:v>1.557074023233342</c:v>
                </c:pt>
                <c:pt idx="43">
                  <c:v>0.96838563110411924</c:v>
                </c:pt>
                <c:pt idx="44">
                  <c:v>0.60338351710603799</c:v>
                </c:pt>
                <c:pt idx="45">
                  <c:v>0.37671294510854714</c:v>
                </c:pt>
                <c:pt idx="46">
                  <c:v>0.23569806274438501</c:v>
                </c:pt>
                <c:pt idx="47">
                  <c:v>0.14780115643991901</c:v>
                </c:pt>
                <c:pt idx="48">
                  <c:v>9.2900199900305888E-2</c:v>
                </c:pt>
                <c:pt idx="49">
                  <c:v>5.8533794937670226E-2</c:v>
                </c:pt>
                <c:pt idx="50">
                  <c:v>3.6972304004597015E-2</c:v>
                </c:pt>
                <c:pt idx="51">
                  <c:v>2.341260752406191E-2</c:v>
                </c:pt>
                <c:pt idx="52">
                  <c:v>1.4864345097061804E-2</c:v>
                </c:pt>
                <c:pt idx="53">
                  <c:v>9.4619351367031153E-3</c:v>
                </c:pt>
                <c:pt idx="54">
                  <c:v>6.0389919546050925E-3</c:v>
                </c:pt>
                <c:pt idx="55">
                  <c:v>3.8646340945228418E-3</c:v>
                </c:pt>
                <c:pt idx="56">
                  <c:v>2.4798093891913809E-3</c:v>
                </c:pt>
                <c:pt idx="57">
                  <c:v>1.5955060625037606E-3</c:v>
                </c:pt>
                <c:pt idx="58">
                  <c:v>1.0293216186472499E-3</c:v>
                </c:pt>
                <c:pt idx="59">
                  <c:v>6.6585039968323839E-4</c:v>
                </c:pt>
                <c:pt idx="60">
                  <c:v>4.3189091175045323E-4</c:v>
                </c:pt>
                <c:pt idx="61">
                  <c:v>2.8089294956981105E-4</c:v>
                </c:pt>
                <c:pt idx="62">
                  <c:v>1.8317798431335906E-4</c:v>
                </c:pt>
                <c:pt idx="63">
                  <c:v>1.1977513993307505E-4</c:v>
                </c:pt>
                <c:pt idx="64">
                  <c:v>7.8526341978378246E-5</c:v>
                </c:pt>
                <c:pt idx="65">
                  <c:v>5.1619400365455403E-5</c:v>
                </c:pt>
                <c:pt idx="66">
                  <c:v>3.4021397138018216E-5</c:v>
                </c:pt>
                <c:pt idx="67">
                  <c:v>2.2481505734435518E-5</c:v>
                </c:pt>
                <c:pt idx="68">
                  <c:v>1.48944341232719E-5</c:v>
                </c:pt>
                <c:pt idx="69">
                  <c:v>9.893269212000008E-6</c:v>
                </c:pt>
                <c:pt idx="70">
                  <c:v>6.5881415654068252E-6</c:v>
                </c:pt>
                <c:pt idx="71">
                  <c:v>4.3983034323464234E-6</c:v>
                </c:pt>
                <c:pt idx="72">
                  <c:v>2.9437075392178922E-6</c:v>
                </c:pt>
                <c:pt idx="73">
                  <c:v>1.975070767031471E-6</c:v>
                </c:pt>
                <c:pt idx="74">
                  <c:v>1.3284402731664709E-6</c:v>
                </c:pt>
                <c:pt idx="75">
                  <c:v>8.9568439254498701E-7</c:v>
                </c:pt>
                <c:pt idx="76">
                  <c:v>6.0537083810614948E-7</c:v>
                </c:pt>
                <c:pt idx="77">
                  <c:v>4.1012339108827538E-7</c:v>
                </c:pt>
                <c:pt idx="78">
                  <c:v>2.7851474059902722E-7</c:v>
                </c:pt>
                <c:pt idx="79">
                  <c:v>1.8957726040774114E-7</c:v>
                </c:pt>
                <c:pt idx="80">
                  <c:v>1.2934057584519506E-7</c:v>
                </c:pt>
                <c:pt idx="81">
                  <c:v>8.8442846891253087E-8</c:v>
                </c:pt>
                <c:pt idx="82">
                  <c:v>6.0622739821108557E-8</c:v>
                </c:pt>
                <c:pt idx="83">
                  <c:v>4.1633646790576104E-8</c:v>
                </c:pt>
                <c:pt idx="84">
                  <c:v>2.8664602948249521E-8</c:v>
                </c:pt>
                <c:pt idx="85">
                  <c:v>1.9773267774486915E-8</c:v>
                </c:pt>
                <c:pt idx="86">
                  <c:v>1.3680833225300914E-8</c:v>
                </c:pt>
                <c:pt idx="87">
                  <c:v>9.4704180616060106E-9</c:v>
                </c:pt>
                <c:pt idx="88">
                  <c:v>6.5750036223888878E-9</c:v>
                </c:pt>
                <c:pt idx="89">
                  <c:v>4.5844061954271151E-9</c:v>
                </c:pt>
                <c:pt idx="90">
                  <c:v>3.197020109968903E-9</c:v>
                </c:pt>
              </c:numCache>
            </c:numRef>
          </c:val>
        </c:ser>
        <c:ser>
          <c:idx val="6"/>
          <c:order val="6"/>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Stock_Top!$C$12:$CO$12</c:f>
              <c:numCache>
                <c:formatCode>_(* #,##0_);_(* \(#,##0\);_(* "-"_);_(@_)</c:formatCode>
                <c:ptCount val="91"/>
                <c:pt idx="0">
                  <c:v>0</c:v>
                </c:pt>
                <c:pt idx="1">
                  <c:v>0</c:v>
                </c:pt>
                <c:pt idx="2">
                  <c:v>0</c:v>
                </c:pt>
                <c:pt idx="3">
                  <c:v>0</c:v>
                </c:pt>
                <c:pt idx="4">
                  <c:v>0</c:v>
                </c:pt>
                <c:pt idx="5">
                  <c:v>0</c:v>
                </c:pt>
                <c:pt idx="6">
                  <c:v>110790.0300829162</c:v>
                </c:pt>
                <c:pt idx="7">
                  <c:v>110790.0300829162</c:v>
                </c:pt>
                <c:pt idx="8">
                  <c:v>110790.0300829123</c:v>
                </c:pt>
                <c:pt idx="9">
                  <c:v>110790.02983464082</c:v>
                </c:pt>
                <c:pt idx="10">
                  <c:v>110789.8959370888</c:v>
                </c:pt>
                <c:pt idx="11">
                  <c:v>110782.6986019216</c:v>
                </c:pt>
                <c:pt idx="12">
                  <c:v>110680.17914417174</c:v>
                </c:pt>
                <c:pt idx="13">
                  <c:v>110054.3553337154</c:v>
                </c:pt>
                <c:pt idx="14">
                  <c:v>107902.104274868</c:v>
                </c:pt>
                <c:pt idx="15">
                  <c:v>102961.6951581624</c:v>
                </c:pt>
                <c:pt idx="16">
                  <c:v>94505.678864724556</c:v>
                </c:pt>
                <c:pt idx="17">
                  <c:v>82871.191364339757</c:v>
                </c:pt>
                <c:pt idx="18">
                  <c:v>69308.091609981857</c:v>
                </c:pt>
                <c:pt idx="19">
                  <c:v>55395.015041458137</c:v>
                </c:pt>
                <c:pt idx="20">
                  <c:v>42482.452294274131</c:v>
                </c:pt>
                <c:pt idx="21">
                  <c:v>31411.672938721757</c:v>
                </c:pt>
                <c:pt idx="22">
                  <c:v>22502.766606019119</c:v>
                </c:pt>
                <c:pt idx="23">
                  <c:v>15690.417268390032</c:v>
                </c:pt>
                <c:pt idx="24">
                  <c:v>10692.485156029237</c:v>
                </c:pt>
                <c:pt idx="25">
                  <c:v>7147.3342940385892</c:v>
                </c:pt>
                <c:pt idx="26">
                  <c:v>4701.0823227936644</c:v>
                </c:pt>
                <c:pt idx="27">
                  <c:v>3050.82259702187</c:v>
                </c:pt>
                <c:pt idx="28">
                  <c:v>1957.990897914101</c:v>
                </c:pt>
                <c:pt idx="29">
                  <c:v>1245.2106272830811</c:v>
                </c:pt>
                <c:pt idx="30">
                  <c:v>786.05393365899567</c:v>
                </c:pt>
                <c:pt idx="31">
                  <c:v>493.25507747779011</c:v>
                </c:pt>
                <c:pt idx="32">
                  <c:v>308.06473661436883</c:v>
                </c:pt>
                <c:pt idx="33">
                  <c:v>191.7025388347146</c:v>
                </c:pt>
                <c:pt idx="34">
                  <c:v>118.96731709550713</c:v>
                </c:pt>
                <c:pt idx="35">
                  <c:v>73.685803305353048</c:v>
                </c:pt>
                <c:pt idx="36">
                  <c:v>45.581741077630738</c:v>
                </c:pt>
                <c:pt idx="37">
                  <c:v>28.177508808689801</c:v>
                </c:pt>
                <c:pt idx="38">
                  <c:v>17.415561249423526</c:v>
                </c:pt>
                <c:pt idx="39">
                  <c:v>10.766735293432204</c:v>
                </c:pt>
                <c:pt idx="40">
                  <c:v>6.6604694239608424</c:v>
                </c:pt>
                <c:pt idx="41">
                  <c:v>4.1242035054630026</c:v>
                </c:pt>
                <c:pt idx="42">
                  <c:v>2.5568818172797068</c:v>
                </c:pt>
                <c:pt idx="43">
                  <c:v>1.5875253734309558</c:v>
                </c:pt>
                <c:pt idx="44">
                  <c:v>0.9873241334097802</c:v>
                </c:pt>
                <c:pt idx="45">
                  <c:v>0.6151837542872538</c:v>
                </c:pt>
                <c:pt idx="46">
                  <c:v>0.38408023635116512</c:v>
                </c:pt>
                <c:pt idx="47">
                  <c:v>0.24030755731075495</c:v>
                </c:pt>
                <c:pt idx="48">
                  <c:v>0.150691670768209</c:v>
                </c:pt>
                <c:pt idx="49">
                  <c:v>9.4717028437923137E-2</c:v>
                </c:pt>
                <c:pt idx="50">
                  <c:v>5.9678527340527331E-2</c:v>
                </c:pt>
                <c:pt idx="51">
                  <c:v>3.7695363127064924E-2</c:v>
                </c:pt>
                <c:pt idx="52">
                  <c:v>2.3870482679717003E-2</c:v>
                </c:pt>
                <c:pt idx="53">
                  <c:v>1.5155043786562105E-2</c:v>
                </c:pt>
                <c:pt idx="54">
                  <c:v>9.6469800967343266E-3</c:v>
                </c:pt>
                <c:pt idx="55">
                  <c:v>6.1570951764855705E-3</c:v>
                </c:pt>
                <c:pt idx="56">
                  <c:v>3.9402138835643325E-3</c:v>
                </c:pt>
                <c:pt idx="57">
                  <c:v>2.5283064696171413E-3</c:v>
                </c:pt>
                <c:pt idx="58">
                  <c:v>1.6267090195416203E-3</c:v>
                </c:pt>
                <c:pt idx="59">
                  <c:v>1.0494518325020303E-3</c:v>
                </c:pt>
                <c:pt idx="60">
                  <c:v>6.7887228778710119E-4</c:v>
                </c:pt>
                <c:pt idx="61">
                  <c:v>4.4033730620867512E-4</c:v>
                </c:pt>
                <c:pt idx="62">
                  <c:v>2.8638631048121514E-4</c:v>
                </c:pt>
                <c:pt idx="63">
                  <c:v>1.8676035539244001E-4</c:v>
                </c:pt>
                <c:pt idx="64">
                  <c:v>1.2211755569279401E-4</c:v>
                </c:pt>
                <c:pt idx="65">
                  <c:v>8.0062064175037755E-5</c:v>
                </c:pt>
                <c:pt idx="66">
                  <c:v>5.2628909492231118E-5</c:v>
                </c:pt>
                <c:pt idx="67">
                  <c:v>3.4686746031522121E-5</c:v>
                </c:pt>
                <c:pt idx="68">
                  <c:v>2.2921171539576417E-5</c:v>
                </c:pt>
                <c:pt idx="69">
                  <c:v>1.5185721257162516E-5</c:v>
                </c:pt>
                <c:pt idx="70">
                  <c:v>1.0086749676562805E-5</c:v>
                </c:pt>
                <c:pt idx="71">
                  <c:v>6.7169843840308654E-6</c:v>
                </c:pt>
                <c:pt idx="72">
                  <c:v>4.4843200738774633E-6</c:v>
                </c:pt>
                <c:pt idx="73">
                  <c:v>3.0012769725386916E-6</c:v>
                </c:pt>
                <c:pt idx="74">
                  <c:v>2.013696786536342E-6</c:v>
                </c:pt>
                <c:pt idx="75">
                  <c:v>1.3544202839888308E-6</c:v>
                </c:pt>
                <c:pt idx="76">
                  <c:v>9.1320109290537545E-7</c:v>
                </c:pt>
                <c:pt idx="77">
                  <c:v>6.1720994088195352E-7</c:v>
                </c:pt>
                <c:pt idx="78">
                  <c:v>4.1814408298854102E-7</c:v>
                </c:pt>
                <c:pt idx="79">
                  <c:v>2.8396159140677906E-7</c:v>
                </c:pt>
                <c:pt idx="80">
                  <c:v>1.9328478070545517E-7</c:v>
                </c:pt>
                <c:pt idx="81">
                  <c:v>1.3187006070657909E-7</c:v>
                </c:pt>
                <c:pt idx="82">
                  <c:v>9.0172503967906977E-8</c:v>
                </c:pt>
                <c:pt idx="83">
                  <c:v>6.1808325254226279E-8</c:v>
                </c:pt>
                <c:pt idx="84">
                  <c:v>4.2447866756683424E-8</c:v>
                </c:pt>
                <c:pt idx="85">
                  <c:v>2.9225190209759527E-8</c:v>
                </c:pt>
                <c:pt idx="86">
                  <c:v>2.0159969172473021E-8</c:v>
                </c:pt>
                <c:pt idx="87">
                  <c:v>1.3948386236476113E-8</c:v>
                </c:pt>
                <c:pt idx="88">
                  <c:v>9.6556289203119507E-9</c:v>
                </c:pt>
                <c:pt idx="89">
                  <c:v>6.7035895051847382E-9</c:v>
                </c:pt>
                <c:pt idx="90">
                  <c:v>4.6740624072847756E-9</c:v>
                </c:pt>
              </c:numCache>
            </c:numRef>
          </c:val>
        </c:ser>
        <c:ser>
          <c:idx val="7"/>
          <c:order val="7"/>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Stock_Top!$C$13:$CO$13</c:f>
              <c:numCache>
                <c:formatCode>_(* #,##0_);_(* \(#,##0\);_(* "-"_);_(@_)</c:formatCode>
                <c:ptCount val="91"/>
                <c:pt idx="0">
                  <c:v>0</c:v>
                </c:pt>
                <c:pt idx="1">
                  <c:v>0</c:v>
                </c:pt>
                <c:pt idx="2">
                  <c:v>0</c:v>
                </c:pt>
                <c:pt idx="3">
                  <c:v>0</c:v>
                </c:pt>
                <c:pt idx="4">
                  <c:v>0</c:v>
                </c:pt>
                <c:pt idx="5">
                  <c:v>0</c:v>
                </c:pt>
                <c:pt idx="6">
                  <c:v>0</c:v>
                </c:pt>
                <c:pt idx="7">
                  <c:v>129025.34593730458</c:v>
                </c:pt>
                <c:pt idx="8">
                  <c:v>129025.34593730458</c:v>
                </c:pt>
                <c:pt idx="9">
                  <c:v>129025.3459373001</c:v>
                </c:pt>
                <c:pt idx="10">
                  <c:v>129025.3456481647</c:v>
                </c:pt>
                <c:pt idx="11">
                  <c:v>129025.18971194963</c:v>
                </c:pt>
                <c:pt idx="12">
                  <c:v>129016.80774238902</c:v>
                </c:pt>
                <c:pt idx="13">
                  <c:v>128897.41425101054</c:v>
                </c:pt>
                <c:pt idx="14">
                  <c:v>128168.58392594013</c:v>
                </c:pt>
                <c:pt idx="15">
                  <c:v>125662.0863899805</c:v>
                </c:pt>
                <c:pt idx="16">
                  <c:v>119908.5181774103</c:v>
                </c:pt>
                <c:pt idx="17">
                  <c:v>110060.69679225732</c:v>
                </c:pt>
                <c:pt idx="18">
                  <c:v>96511.248584535613</c:v>
                </c:pt>
                <c:pt idx="19">
                  <c:v>80715.751133379352</c:v>
                </c:pt>
                <c:pt idx="20">
                  <c:v>64512.672968652209</c:v>
                </c:pt>
                <c:pt idx="21">
                  <c:v>49474.786670167727</c:v>
                </c:pt>
                <c:pt idx="22">
                  <c:v>36581.829288743938</c:v>
                </c:pt>
                <c:pt idx="23">
                  <c:v>26206.575119756661</c:v>
                </c:pt>
                <c:pt idx="24">
                  <c:v>18272.957543558357</c:v>
                </c:pt>
                <c:pt idx="25">
                  <c:v>12452.398425685606</c:v>
                </c:pt>
                <c:pt idx="26">
                  <c:v>8323.7388700744687</c:v>
                </c:pt>
                <c:pt idx="27">
                  <c:v>5474.8497904030382</c:v>
                </c:pt>
                <c:pt idx="28">
                  <c:v>3552.9680845784951</c:v>
                </c:pt>
                <c:pt idx="29">
                  <c:v>2280.2634204213991</c:v>
                </c:pt>
                <c:pt idx="30">
                  <c:v>1450.1641693730508</c:v>
                </c:pt>
                <c:pt idx="31">
                  <c:v>915.433280772888</c:v>
                </c:pt>
                <c:pt idx="32">
                  <c:v>574.44164388504134</c:v>
                </c:pt>
                <c:pt idx="33">
                  <c:v>358.77018160393732</c:v>
                </c:pt>
                <c:pt idx="34">
                  <c:v>223.25552553507845</c:v>
                </c:pt>
                <c:pt idx="35">
                  <c:v>138.548561021175</c:v>
                </c:pt>
                <c:pt idx="36">
                  <c:v>85.814005601641227</c:v>
                </c:pt>
                <c:pt idx="37">
                  <c:v>53.084198159026002</c:v>
                </c:pt>
                <c:pt idx="38">
                  <c:v>32.815342851443489</c:v>
                </c:pt>
                <c:pt idx="39">
                  <c:v>20.282048964310913</c:v>
                </c:pt>
                <c:pt idx="40">
                  <c:v>12.538869651094048</c:v>
                </c:pt>
                <c:pt idx="41">
                  <c:v>7.7567392200203278</c:v>
                </c:pt>
                <c:pt idx="42">
                  <c:v>4.8030204848754003</c:v>
                </c:pt>
                <c:pt idx="43">
                  <c:v>2.9777278763117647</c:v>
                </c:pt>
                <c:pt idx="44">
                  <c:v>1.8488216885389466</c:v>
                </c:pt>
                <c:pt idx="45">
                  <c:v>1.149831241765227</c:v>
                </c:pt>
                <c:pt idx="46">
                  <c:v>0.71643898510108084</c:v>
                </c:pt>
                <c:pt idx="47">
                  <c:v>0.44729733646432379</c:v>
                </c:pt>
                <c:pt idx="48">
                  <c:v>0.27986061282015912</c:v>
                </c:pt>
                <c:pt idx="49">
                  <c:v>0.17549453625192807</c:v>
                </c:pt>
                <c:pt idx="50">
                  <c:v>0.11030683312578098</c:v>
                </c:pt>
                <c:pt idx="51">
                  <c:v>6.950122343479502E-2</c:v>
                </c:pt>
                <c:pt idx="52">
                  <c:v>4.3899773870102313E-2</c:v>
                </c:pt>
                <c:pt idx="53">
                  <c:v>2.779940833246371E-2</c:v>
                </c:pt>
                <c:pt idx="54">
                  <c:v>1.7649465080862806E-2</c:v>
                </c:pt>
                <c:pt idx="55">
                  <c:v>1.1234810057366108E-2</c:v>
                </c:pt>
                <c:pt idx="56">
                  <c:v>7.1705128568013603E-3</c:v>
                </c:pt>
                <c:pt idx="57">
                  <c:v>4.5887473720638621E-3</c:v>
                </c:pt>
                <c:pt idx="58">
                  <c:v>2.9444492129276816E-3</c:v>
                </c:pt>
                <c:pt idx="59">
                  <c:v>1.8944547070581204E-3</c:v>
                </c:pt>
                <c:pt idx="60">
                  <c:v>1.222184754636981E-3</c:v>
                </c:pt>
                <c:pt idx="61">
                  <c:v>7.906102355367692E-4</c:v>
                </c:pt>
                <c:pt idx="62">
                  <c:v>5.1281395284534742E-4</c:v>
                </c:pt>
                <c:pt idx="63">
                  <c:v>3.3352362801862713E-4</c:v>
                </c:pt>
                <c:pt idx="64">
                  <c:v>2.1749989095453111E-4</c:v>
                </c:pt>
                <c:pt idx="65">
                  <c:v>1.4221730833080106E-4</c:v>
                </c:pt>
                <c:pt idx="66">
                  <c:v>9.3239757394305428E-5</c:v>
                </c:pt>
                <c:pt idx="67">
                  <c:v>6.1291284499662821E-5</c:v>
                </c:pt>
                <c:pt idx="68">
                  <c:v>4.0395958037082319E-5</c:v>
                </c:pt>
                <c:pt idx="69">
                  <c:v>2.6693846774559129E-5</c:v>
                </c:pt>
                <c:pt idx="70">
                  <c:v>1.768519186290031E-5</c:v>
                </c:pt>
                <c:pt idx="71">
                  <c:v>1.1746962839774501E-5</c:v>
                </c:pt>
                <c:pt idx="72">
                  <c:v>7.8225561736596536E-6</c:v>
                </c:pt>
                <c:pt idx="73">
                  <c:v>5.2224098900651634E-6</c:v>
                </c:pt>
                <c:pt idx="74">
                  <c:v>3.4952675736765919E-6</c:v>
                </c:pt>
                <c:pt idx="75">
                  <c:v>2.3451381347332398E-6</c:v>
                </c:pt>
                <c:pt idx="76">
                  <c:v>1.5773490227899805E-6</c:v>
                </c:pt>
                <c:pt idx="77">
                  <c:v>1.0635080325753005E-6</c:v>
                </c:pt>
                <c:pt idx="78">
                  <c:v>7.1879866878488332E-7</c:v>
                </c:pt>
                <c:pt idx="79">
                  <c:v>4.8696786993248457E-7</c:v>
                </c:pt>
                <c:pt idx="80">
                  <c:v>3.3069981601004018E-7</c:v>
                </c:pt>
                <c:pt idx="81">
                  <c:v>2.250981940908682E-7</c:v>
                </c:pt>
                <c:pt idx="82">
                  <c:v>1.5357501201783114E-7</c:v>
                </c:pt>
                <c:pt idx="83">
                  <c:v>1.0501430958891104E-7</c:v>
                </c:pt>
                <c:pt idx="84">
                  <c:v>7.1981572184460335E-8</c:v>
                </c:pt>
                <c:pt idx="85">
                  <c:v>4.9434508578820435E-8</c:v>
                </c:pt>
                <c:pt idx="86">
                  <c:v>3.4035465773189627E-8</c:v>
                </c:pt>
                <c:pt idx="87">
                  <c:v>2.347816851946882E-8</c:v>
                </c:pt>
                <c:pt idx="88">
                  <c:v>1.6244199573567818E-8</c:v>
                </c:pt>
                <c:pt idx="89">
                  <c:v>1.1244882420856009E-8</c:v>
                </c:pt>
                <c:pt idx="90">
                  <c:v>7.8069565851802895E-9</c:v>
                </c:pt>
              </c:numCache>
            </c:numRef>
          </c:val>
        </c:ser>
        <c:ser>
          <c:idx val="8"/>
          <c:order val="8"/>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Stock_Top!$C$14:$CO$14</c:f>
              <c:numCache>
                <c:formatCode>_(* #,##0_);_(* \(#,##0\);_(* "-"_);_(@_)</c:formatCode>
                <c:ptCount val="91"/>
                <c:pt idx="0">
                  <c:v>0</c:v>
                </c:pt>
                <c:pt idx="1">
                  <c:v>0</c:v>
                </c:pt>
                <c:pt idx="2">
                  <c:v>0</c:v>
                </c:pt>
                <c:pt idx="3">
                  <c:v>0</c:v>
                </c:pt>
                <c:pt idx="4">
                  <c:v>0</c:v>
                </c:pt>
                <c:pt idx="5">
                  <c:v>0</c:v>
                </c:pt>
                <c:pt idx="6">
                  <c:v>0</c:v>
                </c:pt>
                <c:pt idx="7">
                  <c:v>0</c:v>
                </c:pt>
                <c:pt idx="8">
                  <c:v>150721.6693923226</c:v>
                </c:pt>
                <c:pt idx="9">
                  <c:v>150721.6693923226</c:v>
                </c:pt>
                <c:pt idx="10">
                  <c:v>150721.6693923173</c:v>
                </c:pt>
                <c:pt idx="11">
                  <c:v>150721.66905456231</c:v>
                </c:pt>
                <c:pt idx="12">
                  <c:v>150721.48689681248</c:v>
                </c:pt>
                <c:pt idx="13">
                  <c:v>150711.69545284624</c:v>
                </c:pt>
                <c:pt idx="14">
                  <c:v>150572.22528747399</c:v>
                </c:pt>
                <c:pt idx="15">
                  <c:v>149720.83812396441</c:v>
                </c:pt>
                <c:pt idx="16">
                  <c:v>146792.85920475915</c:v>
                </c:pt>
                <c:pt idx="17">
                  <c:v>140071.79676806141</c:v>
                </c:pt>
                <c:pt idx="18">
                  <c:v>128568.009909246</c:v>
                </c:pt>
                <c:pt idx="19">
                  <c:v>112740.1472642974</c:v>
                </c:pt>
                <c:pt idx="20">
                  <c:v>94288.54980935037</c:v>
                </c:pt>
                <c:pt idx="21">
                  <c:v>75360.834696161357</c:v>
                </c:pt>
                <c:pt idx="22">
                  <c:v>57794.244887203327</c:v>
                </c:pt>
                <c:pt idx="23">
                  <c:v>42733.265621342551</c:v>
                </c:pt>
                <c:pt idx="24">
                  <c:v>30613.355247459243</c:v>
                </c:pt>
                <c:pt idx="25">
                  <c:v>21345.656124327881</c:v>
                </c:pt>
                <c:pt idx="26">
                  <c:v>14546.337892166202</c:v>
                </c:pt>
                <c:pt idx="27">
                  <c:v>9723.4214639734637</c:v>
                </c:pt>
                <c:pt idx="28">
                  <c:v>6395.4759747958342</c:v>
                </c:pt>
                <c:pt idx="29">
                  <c:v>4150.4192615420416</c:v>
                </c:pt>
                <c:pt idx="30">
                  <c:v>2663.7022895265986</c:v>
                </c:pt>
                <c:pt idx="31">
                  <c:v>1694.0172716688101</c:v>
                </c:pt>
                <c:pt idx="32">
                  <c:v>1069.3684352718151</c:v>
                </c:pt>
                <c:pt idx="33">
                  <c:v>671.03717417580037</c:v>
                </c:pt>
                <c:pt idx="34">
                  <c:v>419.09936614940568</c:v>
                </c:pt>
                <c:pt idx="35">
                  <c:v>260.7971733403304</c:v>
                </c:pt>
                <c:pt idx="36">
                  <c:v>161.84626561019019</c:v>
                </c:pt>
                <c:pt idx="37">
                  <c:v>100.24410388177806</c:v>
                </c:pt>
                <c:pt idx="38">
                  <c:v>62.010598822723082</c:v>
                </c:pt>
                <c:pt idx="39">
                  <c:v>38.33342371857956</c:v>
                </c:pt>
                <c:pt idx="40">
                  <c:v>23.692587347010001</c:v>
                </c:pt>
                <c:pt idx="41">
                  <c:v>14.647349730989649</c:v>
                </c:pt>
                <c:pt idx="42">
                  <c:v>9.061077695931548</c:v>
                </c:pt>
                <c:pt idx="43">
                  <c:v>5.6106748666087896</c:v>
                </c:pt>
                <c:pt idx="44">
                  <c:v>3.4784492399799247</c:v>
                </c:pt>
                <c:pt idx="45">
                  <c:v>2.1597112511577938</c:v>
                </c:pt>
                <c:pt idx="46">
                  <c:v>1.3431817060387001</c:v>
                </c:pt>
                <c:pt idx="47">
                  <c:v>0.83691215138959518</c:v>
                </c:pt>
                <c:pt idx="48">
                  <c:v>0.52251285029998296</c:v>
                </c:pt>
                <c:pt idx="49">
                  <c:v>0.3269207182122903</c:v>
                </c:pt>
                <c:pt idx="50">
                  <c:v>0.20500491032184501</c:v>
                </c:pt>
                <c:pt idx="51">
                  <c:v>0.12885553542461894</c:v>
                </c:pt>
                <c:pt idx="52">
                  <c:v>8.1188237433529098E-2</c:v>
                </c:pt>
                <c:pt idx="53">
                  <c:v>5.1281762940301803E-2</c:v>
                </c:pt>
                <c:pt idx="54">
                  <c:v>3.2474032148875211E-2</c:v>
                </c:pt>
                <c:pt idx="55">
                  <c:v>2.0617319965658212E-2</c:v>
                </c:pt>
                <c:pt idx="56">
                  <c:v>1.3124005325083107E-2</c:v>
                </c:pt>
                <c:pt idx="57">
                  <c:v>8.3762741368767178E-3</c:v>
                </c:pt>
                <c:pt idx="58">
                  <c:v>5.3603705482267693E-3</c:v>
                </c:pt>
                <c:pt idx="59">
                  <c:v>3.4395745858260716E-3</c:v>
                </c:pt>
                <c:pt idx="60">
                  <c:v>2.2130177133932202E-3</c:v>
                </c:pt>
                <c:pt idx="61">
                  <c:v>1.4277018611075305E-3</c:v>
                </c:pt>
                <c:pt idx="62">
                  <c:v>9.2355570661800039E-4</c:v>
                </c:pt>
                <c:pt idx="63">
                  <c:v>5.9904644702974807E-4</c:v>
                </c:pt>
                <c:pt idx="64">
                  <c:v>3.8960746535163812E-4</c:v>
                </c:pt>
                <c:pt idx="65">
                  <c:v>2.5407369706448421E-4</c:v>
                </c:pt>
                <c:pt idx="66">
                  <c:v>1.6613193301195705E-4</c:v>
                </c:pt>
                <c:pt idx="67">
                  <c:v>1.0891853678914802E-4</c:v>
                </c:pt>
                <c:pt idx="68">
                  <c:v>7.159775199113066E-5</c:v>
                </c:pt>
                <c:pt idx="69">
                  <c:v>4.7188761152477523E-5</c:v>
                </c:pt>
                <c:pt idx="70">
                  <c:v>3.1182564318172114E-5</c:v>
                </c:pt>
                <c:pt idx="71">
                  <c:v>2.0659054403117607E-5</c:v>
                </c:pt>
                <c:pt idx="72">
                  <c:v>1.3722279422220708E-5</c:v>
                </c:pt>
                <c:pt idx="73">
                  <c:v>9.1379621332859068E-6</c:v>
                </c:pt>
                <c:pt idx="74">
                  <c:v>6.1005869130866421E-6</c:v>
                </c:pt>
                <c:pt idx="75">
                  <c:v>4.0830160915311639E-6</c:v>
                </c:pt>
                <c:pt idx="76">
                  <c:v>2.7394860448143726E-6</c:v>
                </c:pt>
                <c:pt idx="77">
                  <c:v>1.8425889595737018E-6</c:v>
                </c:pt>
                <c:pt idx="78">
                  <c:v>1.2423427731771605E-6</c:v>
                </c:pt>
                <c:pt idx="79">
                  <c:v>8.3966862889777308E-7</c:v>
                </c:pt>
                <c:pt idx="80">
                  <c:v>5.6885420274177731E-7</c:v>
                </c:pt>
                <c:pt idx="81">
                  <c:v>3.863088137813402E-7</c:v>
                </c:pt>
                <c:pt idx="82">
                  <c:v>2.6294969677553423E-7</c:v>
                </c:pt>
                <c:pt idx="83">
                  <c:v>1.7939949720825407E-7</c:v>
                </c:pt>
                <c:pt idx="84">
                  <c:v>1.2267304486836206E-7</c:v>
                </c:pt>
                <c:pt idx="85">
                  <c:v>8.4085670503822102E-8</c:v>
                </c:pt>
                <c:pt idx="86">
                  <c:v>5.7747193812674657E-8</c:v>
                </c:pt>
                <c:pt idx="87">
                  <c:v>3.9758717038225139E-8</c:v>
                </c:pt>
                <c:pt idx="88">
                  <c:v>2.7426152030997918E-8</c:v>
                </c:pt>
                <c:pt idx="89">
                  <c:v>1.8975751313698319E-8</c:v>
                </c:pt>
                <c:pt idx="90">
                  <c:v>1.3135771412039912E-8</c:v>
                </c:pt>
              </c:numCache>
            </c:numRef>
          </c:val>
        </c:ser>
        <c:ser>
          <c:idx val="9"/>
          <c:order val="9"/>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Stock_Top!$C$15:$CO$15</c:f>
              <c:numCache>
                <c:formatCode>_(* #,##0_);_(* \(#,##0\);_(* "-"_);_(@_)</c:formatCode>
                <c:ptCount val="91"/>
                <c:pt idx="0">
                  <c:v>0</c:v>
                </c:pt>
                <c:pt idx="1">
                  <c:v>0</c:v>
                </c:pt>
                <c:pt idx="2">
                  <c:v>0</c:v>
                </c:pt>
                <c:pt idx="3">
                  <c:v>0</c:v>
                </c:pt>
                <c:pt idx="4">
                  <c:v>0</c:v>
                </c:pt>
                <c:pt idx="5">
                  <c:v>0</c:v>
                </c:pt>
                <c:pt idx="6">
                  <c:v>0</c:v>
                </c:pt>
                <c:pt idx="7">
                  <c:v>0</c:v>
                </c:pt>
                <c:pt idx="8">
                  <c:v>0</c:v>
                </c:pt>
                <c:pt idx="9">
                  <c:v>194003.24258720235</c:v>
                </c:pt>
                <c:pt idx="10">
                  <c:v>194003.24258720235</c:v>
                </c:pt>
                <c:pt idx="11">
                  <c:v>194003.24258719551</c:v>
                </c:pt>
                <c:pt idx="12">
                  <c:v>194003.24215244979</c:v>
                </c:pt>
                <c:pt idx="13">
                  <c:v>194003.0076858715</c:v>
                </c:pt>
                <c:pt idx="14">
                  <c:v>193990.40450885848</c:v>
                </c:pt>
                <c:pt idx="15">
                  <c:v>193810.8837774632</c:v>
                </c:pt>
                <c:pt idx="16">
                  <c:v>192715.01036334899</c:v>
                </c:pt>
                <c:pt idx="17">
                  <c:v>188946.22643969036</c:v>
                </c:pt>
                <c:pt idx="18">
                  <c:v>180295.12861409216</c:v>
                </c:pt>
                <c:pt idx="19">
                  <c:v>165487.8884764243</c:v>
                </c:pt>
                <c:pt idx="20">
                  <c:v>145114.86123538448</c:v>
                </c:pt>
                <c:pt idx="21">
                  <c:v>121364.66160180882</c:v>
                </c:pt>
                <c:pt idx="22">
                  <c:v>97001.621293601187</c:v>
                </c:pt>
                <c:pt idx="23">
                  <c:v>74390.570089899833</c:v>
                </c:pt>
                <c:pt idx="24">
                  <c:v>55004.646181970638</c:v>
                </c:pt>
                <c:pt idx="25">
                  <c:v>39404.355116461862</c:v>
                </c:pt>
                <c:pt idx="26">
                  <c:v>27475.322692265261</c:v>
                </c:pt>
                <c:pt idx="27">
                  <c:v>18723.496961168086</c:v>
                </c:pt>
                <c:pt idx="28">
                  <c:v>12515.621016263369</c:v>
                </c:pt>
                <c:pt idx="29">
                  <c:v>8232.0152238317751</c:v>
                </c:pt>
                <c:pt idx="30">
                  <c:v>5342.2629810425333</c:v>
                </c:pt>
                <c:pt idx="31">
                  <c:v>3428.6170232761519</c:v>
                </c:pt>
                <c:pt idx="32">
                  <c:v>2180.4750771902959</c:v>
                </c:pt>
                <c:pt idx="33">
                  <c:v>1376.450677593828</c:v>
                </c:pt>
                <c:pt idx="34">
                  <c:v>863.73371666814921</c:v>
                </c:pt>
                <c:pt idx="35">
                  <c:v>539.44888168394596</c:v>
                </c:pt>
                <c:pt idx="36">
                  <c:v>335.68827554518811</c:v>
                </c:pt>
                <c:pt idx="37">
                  <c:v>208.32240284757563</c:v>
                </c:pt>
                <c:pt idx="38">
                  <c:v>129.0304259614567</c:v>
                </c:pt>
                <c:pt idx="39">
                  <c:v>79.817701694028699</c:v>
                </c:pt>
                <c:pt idx="40">
                  <c:v>49.341335793699848</c:v>
                </c:pt>
                <c:pt idx="41">
                  <c:v>30.49620395748212</c:v>
                </c:pt>
                <c:pt idx="42">
                  <c:v>18.853515586561812</c:v>
                </c:pt>
                <c:pt idx="43">
                  <c:v>11.6630771237652</c:v>
                </c:pt>
                <c:pt idx="44">
                  <c:v>7.2218488662790357</c:v>
                </c:pt>
                <c:pt idx="45">
                  <c:v>4.4773285384368844</c:v>
                </c:pt>
                <c:pt idx="46">
                  <c:v>2.7798987860601372</c:v>
                </c:pt>
                <c:pt idx="47">
                  <c:v>1.7288927823446154</c:v>
                </c:pt>
                <c:pt idx="48">
                  <c:v>1.0772417249943451</c:v>
                </c:pt>
                <c:pt idx="49">
                  <c:v>0.67255881427253938</c:v>
                </c:pt>
                <c:pt idx="50">
                  <c:v>0.42080000611612101</c:v>
                </c:pt>
                <c:pt idx="51">
                  <c:v>0.2638745809350912</c:v>
                </c:pt>
                <c:pt idx="52">
                  <c:v>0.16585798046474901</c:v>
                </c:pt>
                <c:pt idx="53">
                  <c:v>0.10450243409290798</c:v>
                </c:pt>
                <c:pt idx="54">
                  <c:v>6.6007949196146179E-2</c:v>
                </c:pt>
                <c:pt idx="55">
                  <c:v>4.1799348177095894E-2</c:v>
                </c:pt>
                <c:pt idx="56">
                  <c:v>2.6537835885987814E-2</c:v>
                </c:pt>
                <c:pt idx="57">
                  <c:v>1.6892724178700701E-2</c:v>
                </c:pt>
                <c:pt idx="58">
                  <c:v>1.0781623836208506E-2</c:v>
                </c:pt>
                <c:pt idx="59">
                  <c:v>6.8996665974952629E-3</c:v>
                </c:pt>
                <c:pt idx="60">
                  <c:v>4.4272905512601803E-3</c:v>
                </c:pt>
                <c:pt idx="61">
                  <c:v>2.8485128517497117E-3</c:v>
                </c:pt>
                <c:pt idx="62">
                  <c:v>1.837683935026481E-3</c:v>
                </c:pt>
                <c:pt idx="63">
                  <c:v>1.1887660381960509E-3</c:v>
                </c:pt>
                <c:pt idx="64">
                  <c:v>7.710699705800485E-4</c:v>
                </c:pt>
                <c:pt idx="65">
                  <c:v>5.0148802039641515E-4</c:v>
                </c:pt>
                <c:pt idx="66">
                  <c:v>3.2703407071696915E-4</c:v>
                </c:pt>
                <c:pt idx="67">
                  <c:v>2.138387521286401E-4</c:v>
                </c:pt>
                <c:pt idx="68">
                  <c:v>1.4019582851053906E-4</c:v>
                </c:pt>
                <c:pt idx="69">
                  <c:v>9.2157923304830573E-5</c:v>
                </c:pt>
                <c:pt idx="70">
                  <c:v>6.0739591819568669E-5</c:v>
                </c:pt>
                <c:pt idx="71">
                  <c:v>4.0137019542709016E-5</c:v>
                </c:pt>
                <c:pt idx="72">
                  <c:v>2.6591554878268807E-5</c:v>
                </c:pt>
                <c:pt idx="73">
                  <c:v>1.7662800009658513E-5</c:v>
                </c:pt>
                <c:pt idx="74">
                  <c:v>1.176203986887921E-5</c:v>
                </c:pt>
                <c:pt idx="75">
                  <c:v>7.8524451566626935E-6</c:v>
                </c:pt>
                <c:pt idx="76">
                  <c:v>5.2555041653029825E-6</c:v>
                </c:pt>
                <c:pt idx="77">
                  <c:v>3.5261630119885726E-6</c:v>
                </c:pt>
                <c:pt idx="78">
                  <c:v>2.3717109447759719E-6</c:v>
                </c:pt>
                <c:pt idx="79">
                  <c:v>1.5990967149772308E-6</c:v>
                </c:pt>
                <c:pt idx="80">
                  <c:v>1.0807897587764804E-6</c:v>
                </c:pt>
                <c:pt idx="81">
                  <c:v>7.322076535922704E-7</c:v>
                </c:pt>
                <c:pt idx="82">
                  <c:v>4.9724212063042141E-7</c:v>
                </c:pt>
                <c:pt idx="83">
                  <c:v>3.3845892244591725E-7</c:v>
                </c:pt>
                <c:pt idx="84">
                  <c:v>2.3091625986653126E-7</c:v>
                </c:pt>
                <c:pt idx="85">
                  <c:v>1.579001120307381E-7</c:v>
                </c:pt>
                <c:pt idx="86">
                  <c:v>1.0823190055305709E-7</c:v>
                </c:pt>
                <c:pt idx="87">
                  <c:v>7.4330007723104275E-8</c:v>
                </c:pt>
                <c:pt idx="88">
                  <c:v>5.1175919545087021E-8</c:v>
                </c:pt>
                <c:pt idx="89">
                  <c:v>3.5301907463972151E-8</c:v>
                </c:pt>
                <c:pt idx="90">
                  <c:v>2.4424870691973422E-8</c:v>
                </c:pt>
              </c:numCache>
            </c:numRef>
          </c:val>
        </c:ser>
        <c:ser>
          <c:idx val="10"/>
          <c:order val="1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Stock_Top!$C$16:$CO$16</c:f>
              <c:numCache>
                <c:formatCode>_(* #,##0_);_(* \(#,##0\);_(* "-"_);_(@_)</c:formatCode>
                <c:ptCount val="91"/>
                <c:pt idx="0">
                  <c:v>0</c:v>
                </c:pt>
                <c:pt idx="1">
                  <c:v>0</c:v>
                </c:pt>
                <c:pt idx="2">
                  <c:v>0</c:v>
                </c:pt>
                <c:pt idx="3">
                  <c:v>0</c:v>
                </c:pt>
                <c:pt idx="4">
                  <c:v>0</c:v>
                </c:pt>
                <c:pt idx="5">
                  <c:v>0</c:v>
                </c:pt>
                <c:pt idx="6">
                  <c:v>0</c:v>
                </c:pt>
                <c:pt idx="7">
                  <c:v>0</c:v>
                </c:pt>
                <c:pt idx="8">
                  <c:v>0</c:v>
                </c:pt>
                <c:pt idx="9">
                  <c:v>0</c:v>
                </c:pt>
                <c:pt idx="10">
                  <c:v>238158.23855360178</c:v>
                </c:pt>
                <c:pt idx="11">
                  <c:v>238158.23855360178</c:v>
                </c:pt>
                <c:pt idx="12">
                  <c:v>238158.2385535934</c:v>
                </c:pt>
                <c:pt idx="13">
                  <c:v>238158.23801990005</c:v>
                </c:pt>
                <c:pt idx="14">
                  <c:v>238157.95018890008</c:v>
                </c:pt>
                <c:pt idx="15">
                  <c:v>238142.47853802674</c:v>
                </c:pt>
                <c:pt idx="16">
                  <c:v>237922.09901960861</c:v>
                </c:pt>
                <c:pt idx="17">
                  <c:v>236576.80561882508</c:v>
                </c:pt>
                <c:pt idx="18">
                  <c:v>231950.24923359251</c:v>
                </c:pt>
                <c:pt idx="19">
                  <c:v>221330.16787710055</c:v>
                </c:pt>
                <c:pt idx="20">
                  <c:v>203152.81072575305</c:v>
                </c:pt>
                <c:pt idx="21">
                  <c:v>178142.89740149598</c:v>
                </c:pt>
                <c:pt idx="22">
                  <c:v>148987.16972088101</c:v>
                </c:pt>
                <c:pt idx="23">
                  <c:v>119079.11927680102</c:v>
                </c:pt>
                <c:pt idx="24">
                  <c:v>91321.809374631237</c:v>
                </c:pt>
                <c:pt idx="25">
                  <c:v>67523.663379358331</c:v>
                </c:pt>
                <c:pt idx="26">
                  <c:v>48372.757489653508</c:v>
                </c:pt>
                <c:pt idx="27">
                  <c:v>33728.686019979716</c:v>
                </c:pt>
                <c:pt idx="28">
                  <c:v>22984.9511604486</c:v>
                </c:pt>
                <c:pt idx="29">
                  <c:v>15364.167195803095</c:v>
                </c:pt>
                <c:pt idx="30">
                  <c:v>10105.61586141004</c:v>
                </c:pt>
                <c:pt idx="31">
                  <c:v>6558.1581239979469</c:v>
                </c:pt>
                <c:pt idx="32">
                  <c:v>4208.967747388584</c:v>
                </c:pt>
                <c:pt idx="33">
                  <c:v>2676.7496082455982</c:v>
                </c:pt>
                <c:pt idx="34">
                  <c:v>1689.729843996342</c:v>
                </c:pt>
                <c:pt idx="35">
                  <c:v>1060.3188781681301</c:v>
                </c:pt>
                <c:pt idx="36">
                  <c:v>662.22705217832254</c:v>
                </c:pt>
                <c:pt idx="37">
                  <c:v>412.09068127303613</c:v>
                </c:pt>
                <c:pt idx="38">
                  <c:v>255.73642920494774</c:v>
                </c:pt>
                <c:pt idx="39">
                  <c:v>158.39765643601984</c:v>
                </c:pt>
                <c:pt idx="40">
                  <c:v>97.984152158190213</c:v>
                </c:pt>
                <c:pt idx="41">
                  <c:v>60.571387693313078</c:v>
                </c:pt>
                <c:pt idx="42">
                  <c:v>37.437117649313059</c:v>
                </c:pt>
                <c:pt idx="43">
                  <c:v>23.144561929784206</c:v>
                </c:pt>
                <c:pt idx="44">
                  <c:v>14.317584937593017</c:v>
                </c:pt>
                <c:pt idx="45">
                  <c:v>8.8655363805079208</c:v>
                </c:pt>
                <c:pt idx="46">
                  <c:v>5.4963652355480903</c:v>
                </c:pt>
                <c:pt idx="47">
                  <c:v>3.4126017143645981</c:v>
                </c:pt>
                <c:pt idx="48">
                  <c:v>2.1223875137352541</c:v>
                </c:pt>
                <c:pt idx="49">
                  <c:v>1.3224211528618059</c:v>
                </c:pt>
                <c:pt idx="50">
                  <c:v>0.82563270796285682</c:v>
                </c:pt>
                <c:pt idx="51">
                  <c:v>0.51657377940429883</c:v>
                </c:pt>
                <c:pt idx="52">
                  <c:v>0.32393224235065821</c:v>
                </c:pt>
                <c:pt idx="53">
                  <c:v>0.20360713537964401</c:v>
                </c:pt>
                <c:pt idx="54">
                  <c:v>0.12828711157724107</c:v>
                </c:pt>
                <c:pt idx="55">
                  <c:v>8.1031310103096429E-2</c:v>
                </c:pt>
                <c:pt idx="56">
                  <c:v>5.1312849217307721E-2</c:v>
                </c:pt>
                <c:pt idx="57">
                  <c:v>3.2577827903008116E-2</c:v>
                </c:pt>
                <c:pt idx="58">
                  <c:v>2.0737495833157805E-2</c:v>
                </c:pt>
                <c:pt idx="59">
                  <c:v>1.3235513527176102E-2</c:v>
                </c:pt>
                <c:pt idx="60">
                  <c:v>8.4700256632462712E-3</c:v>
                </c:pt>
                <c:pt idx="61">
                  <c:v>5.4349386391270797E-3</c:v>
                </c:pt>
                <c:pt idx="62">
                  <c:v>3.4968322911668611E-3</c:v>
                </c:pt>
                <c:pt idx="63">
                  <c:v>2.2559394531121604E-3</c:v>
                </c:pt>
                <c:pt idx="64">
                  <c:v>1.4593283180916903E-3</c:v>
                </c:pt>
                <c:pt idx="65">
                  <c:v>9.4656493131747171E-4</c:v>
                </c:pt>
                <c:pt idx="66">
                  <c:v>6.1562632665615924E-4</c:v>
                </c:pt>
                <c:pt idx="67">
                  <c:v>4.0146678576240112E-4</c:v>
                </c:pt>
                <c:pt idx="68">
                  <c:v>2.6250829554338913E-4</c:v>
                </c:pt>
                <c:pt idx="69">
                  <c:v>1.7210429643012211E-4</c:v>
                </c:pt>
                <c:pt idx="70">
                  <c:v>1.1313299917227305E-4</c:v>
                </c:pt>
                <c:pt idx="71">
                  <c:v>7.4563878445026936E-5</c:v>
                </c:pt>
                <c:pt idx="72">
                  <c:v>4.9272175802867901E-5</c:v>
                </c:pt>
                <c:pt idx="73">
                  <c:v>3.2643773298600127E-5</c:v>
                </c:pt>
                <c:pt idx="74">
                  <c:v>2.1682840359402918E-5</c:v>
                </c:pt>
                <c:pt idx="75">
                  <c:v>1.4439071531035805E-5</c:v>
                </c:pt>
                <c:pt idx="76">
                  <c:v>9.6396559248691481E-6</c:v>
                </c:pt>
                <c:pt idx="77">
                  <c:v>6.4516530653196557E-6</c:v>
                </c:pt>
                <c:pt idx="78">
                  <c:v>4.3287151317101623E-6</c:v>
                </c:pt>
                <c:pt idx="79">
                  <c:v>2.9115106192735608E-6</c:v>
                </c:pt>
                <c:pt idx="80">
                  <c:v>1.9630499564699115E-6</c:v>
                </c:pt>
                <c:pt idx="81">
                  <c:v>1.3267767165349405E-6</c:v>
                </c:pt>
                <c:pt idx="82">
                  <c:v>8.9885757943771724E-7</c:v>
                </c:pt>
                <c:pt idx="83">
                  <c:v>6.1041406321221245E-7</c:v>
                </c:pt>
                <c:pt idx="84">
                  <c:v>4.1549192537973987E-7</c:v>
                </c:pt>
                <c:pt idx="85">
                  <c:v>2.8347263153851411E-7</c:v>
                </c:pt>
                <c:pt idx="86">
                  <c:v>1.9383806191669119E-7</c:v>
                </c:pt>
                <c:pt idx="87">
                  <c:v>1.3286540187305609E-7</c:v>
                </c:pt>
                <c:pt idx="88">
                  <c:v>9.1247463057495771E-8</c:v>
                </c:pt>
                <c:pt idx="89">
                  <c:v>6.2823521363259837E-8</c:v>
                </c:pt>
                <c:pt idx="90">
                  <c:v>4.3336595755211756E-8</c:v>
                </c:pt>
              </c:numCache>
            </c:numRef>
          </c:val>
        </c:ser>
        <c:ser>
          <c:idx val="11"/>
          <c:order val="11"/>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Stock_Top!$C$17:$CO$17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345415.5301126985</c:v>
                </c:pt>
                <c:pt idx="12">
                  <c:v>345415.5301126985</c:v>
                </c:pt>
                <c:pt idx="13">
                  <c:v>345415.53011268622</c:v>
                </c:pt>
                <c:pt idx="14">
                  <c:v>345415.52933863795</c:v>
                </c:pt>
                <c:pt idx="15">
                  <c:v>345415.11187964916</c:v>
                </c:pt>
                <c:pt idx="16">
                  <c:v>345392.67239352997</c:v>
                </c:pt>
                <c:pt idx="17">
                  <c:v>345073.04243387532</c:v>
                </c:pt>
                <c:pt idx="18">
                  <c:v>343121.88073562412</c:v>
                </c:pt>
                <c:pt idx="19">
                  <c:v>336411.7016710366</c:v>
                </c:pt>
                <c:pt idx="20">
                  <c:v>321008.74499033741</c:v>
                </c:pt>
                <c:pt idx="21">
                  <c:v>294645.00676900591</c:v>
                </c:pt>
                <c:pt idx="22">
                  <c:v>258371.59241459798</c:v>
                </c:pt>
                <c:pt idx="23">
                  <c:v>216085.2487055411</c:v>
                </c:pt>
                <c:pt idx="24">
                  <c:v>172707.76505634908</c:v>
                </c:pt>
                <c:pt idx="25">
                  <c:v>132449.63259538665</c:v>
                </c:pt>
                <c:pt idx="26">
                  <c:v>97933.718871047837</c:v>
                </c:pt>
                <c:pt idx="27">
                  <c:v>70157.983082080391</c:v>
                </c:pt>
                <c:pt idx="28">
                  <c:v>48918.786233691033</c:v>
                </c:pt>
                <c:pt idx="29">
                  <c:v>33336.487278032742</c:v>
                </c:pt>
                <c:pt idx="30">
                  <c:v>22283.595935666206</c:v>
                </c:pt>
                <c:pt idx="31">
                  <c:v>14656.795755140813</c:v>
                </c:pt>
                <c:pt idx="32">
                  <c:v>9511.6997787746332</c:v>
                </c:pt>
                <c:pt idx="33">
                  <c:v>6104.5245989433697</c:v>
                </c:pt>
                <c:pt idx="34">
                  <c:v>3882.2544646214901</c:v>
                </c:pt>
                <c:pt idx="35">
                  <c:v>2450.7190402312312</c:v>
                </c:pt>
                <c:pt idx="36">
                  <c:v>1537.8456341266344</c:v>
                </c:pt>
                <c:pt idx="37">
                  <c:v>960.46859295048876</c:v>
                </c:pt>
                <c:pt idx="38">
                  <c:v>597.68044133561318</c:v>
                </c:pt>
                <c:pt idx="39">
                  <c:v>370.91026033547928</c:v>
                </c:pt>
                <c:pt idx="40">
                  <c:v>229.7338559385698</c:v>
                </c:pt>
                <c:pt idx="41">
                  <c:v>142.11243778890781</c:v>
                </c:pt>
                <c:pt idx="42">
                  <c:v>87.850406170343831</c:v>
                </c:pt>
                <c:pt idx="43">
                  <c:v>54.297352538650536</c:v>
                </c:pt>
                <c:pt idx="44">
                  <c:v>33.567980586165099</c:v>
                </c:pt>
                <c:pt idx="45">
                  <c:v>20.765673365690432</c:v>
                </c:pt>
                <c:pt idx="46">
                  <c:v>12.858232271134833</c:v>
                </c:pt>
                <c:pt idx="47">
                  <c:v>7.9717162969466289</c:v>
                </c:pt>
                <c:pt idx="48">
                  <c:v>4.9495059981536222</c:v>
                </c:pt>
                <c:pt idx="49">
                  <c:v>3.078229048945694</c:v>
                </c:pt>
                <c:pt idx="50">
                  <c:v>1.9179886714068015</c:v>
                </c:pt>
                <c:pt idx="51">
                  <c:v>1.197465858126032</c:v>
                </c:pt>
                <c:pt idx="52">
                  <c:v>0.74921869988174483</c:v>
                </c:pt>
                <c:pt idx="53">
                  <c:v>0.46981883932167523</c:v>
                </c:pt>
                <c:pt idx="54">
                  <c:v>0.29530394173644714</c:v>
                </c:pt>
                <c:pt idx="55">
                  <c:v>0.1860626821948311</c:v>
                </c:pt>
                <c:pt idx="56">
                  <c:v>0.11752468906797003</c:v>
                </c:pt>
                <c:pt idx="57">
                  <c:v>7.4422178806970524E-2</c:v>
                </c:pt>
                <c:pt idx="58">
                  <c:v>4.7249625977163603E-2</c:v>
                </c:pt>
                <c:pt idx="59">
                  <c:v>3.0076864692664809E-2</c:v>
                </c:pt>
                <c:pt idx="60">
                  <c:v>1.9196278697175405E-2</c:v>
                </c:pt>
                <c:pt idx="61">
                  <c:v>1.2284598770577004E-2</c:v>
                </c:pt>
                <c:pt idx="62">
                  <c:v>7.8826255289990519E-3</c:v>
                </c:pt>
                <c:pt idx="63">
                  <c:v>5.0716707803360531E-3</c:v>
                </c:pt>
                <c:pt idx="64">
                  <c:v>3.2719276344643712E-3</c:v>
                </c:pt>
                <c:pt idx="65">
                  <c:v>2.1165535471856511E-3</c:v>
                </c:pt>
                <c:pt idx="66">
                  <c:v>1.3728612939145706E-3</c:v>
                </c:pt>
                <c:pt idx="67">
                  <c:v>8.9288069673647025E-4</c:v>
                </c:pt>
                <c:pt idx="68">
                  <c:v>5.8227195275274907E-4</c:v>
                </c:pt>
                <c:pt idx="69">
                  <c:v>3.8073191427174933E-4</c:v>
                </c:pt>
                <c:pt idx="70">
                  <c:v>2.4961343830523812E-4</c:v>
                </c:pt>
                <c:pt idx="71">
                  <c:v>1.640837416318691E-4</c:v>
                </c:pt>
                <c:pt idx="72">
                  <c:v>1.0814457545860206E-4</c:v>
                </c:pt>
                <c:pt idx="73">
                  <c:v>7.1462464738221554E-5</c:v>
                </c:pt>
                <c:pt idx="74">
                  <c:v>4.7345270637265414E-5</c:v>
                </c:pt>
                <c:pt idx="75">
                  <c:v>3.1447955958099219E-5</c:v>
                </c:pt>
                <c:pt idx="76">
                  <c:v>2.0941872838488408E-5</c:v>
                </c:pt>
                <c:pt idx="77">
                  <c:v>1.3980985422191405E-5</c:v>
                </c:pt>
                <c:pt idx="78">
                  <c:v>9.3572289465814048E-6</c:v>
                </c:pt>
                <c:pt idx="79">
                  <c:v>6.2782015898643972E-6</c:v>
                </c:pt>
                <c:pt idx="80">
                  <c:v>4.2227427868668241E-6</c:v>
                </c:pt>
                <c:pt idx="81">
                  <c:v>2.8471319970698821E-6</c:v>
                </c:pt>
                <c:pt idx="82">
                  <c:v>1.9243058130863518E-6</c:v>
                </c:pt>
                <c:pt idx="83">
                  <c:v>1.3036683894830605E-6</c:v>
                </c:pt>
                <c:pt idx="84">
                  <c:v>8.8532103072822288E-7</c:v>
                </c:pt>
                <c:pt idx="85">
                  <c:v>6.026134746973613E-7</c:v>
                </c:pt>
                <c:pt idx="86">
                  <c:v>4.1113777919246664E-7</c:v>
                </c:pt>
                <c:pt idx="87">
                  <c:v>2.8113525410502418E-7</c:v>
                </c:pt>
                <c:pt idx="88">
                  <c:v>1.9270285798359717E-7</c:v>
                </c:pt>
                <c:pt idx="89">
                  <c:v>1.323418035624661E-7</c:v>
                </c:pt>
                <c:pt idx="90">
                  <c:v>9.1116814043587238E-8</c:v>
                </c:pt>
              </c:numCache>
            </c:numRef>
          </c:val>
        </c:ser>
        <c:ser>
          <c:idx val="12"/>
          <c:order val="12"/>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Stock_Top!$C$18:$CO$18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335472.34388497885</c:v>
                </c:pt>
                <c:pt idx="13">
                  <c:v>335472.34388497885</c:v>
                </c:pt>
                <c:pt idx="14">
                  <c:v>335472.34388496715</c:v>
                </c:pt>
                <c:pt idx="15">
                  <c:v>335472.34313320072</c:v>
                </c:pt>
                <c:pt idx="16">
                  <c:v>335471.93769125332</c:v>
                </c:pt>
                <c:pt idx="17">
                  <c:v>335450.1441517396</c:v>
                </c:pt>
                <c:pt idx="18">
                  <c:v>335139.71511079202</c:v>
                </c:pt>
                <c:pt idx="19">
                  <c:v>333244.71986261272</c:v>
                </c:pt>
                <c:pt idx="20">
                  <c:v>326727.7010767156</c:v>
                </c:pt>
                <c:pt idx="21">
                  <c:v>311768.13634971314</c:v>
                </c:pt>
                <c:pt idx="22">
                  <c:v>286163.3088777269</c:v>
                </c:pt>
                <c:pt idx="23">
                  <c:v>250934.06678136281</c:v>
                </c:pt>
                <c:pt idx="24">
                  <c:v>209864.98446831555</c:v>
                </c:pt>
                <c:pt idx="25">
                  <c:v>167736.17194248951</c:v>
                </c:pt>
                <c:pt idx="26">
                  <c:v>128636.91646690432</c:v>
                </c:pt>
                <c:pt idx="27">
                  <c:v>95114.583308758185</c:v>
                </c:pt>
                <c:pt idx="28">
                  <c:v>68138.404255040557</c:v>
                </c:pt>
                <c:pt idx="29">
                  <c:v>47510.602295357741</c:v>
                </c:pt>
                <c:pt idx="30">
                  <c:v>32376.857868563711</c:v>
                </c:pt>
                <c:pt idx="31">
                  <c:v>21642.136809206859</c:v>
                </c:pt>
                <c:pt idx="32">
                  <c:v>14234.882908178</c:v>
                </c:pt>
                <c:pt idx="33">
                  <c:v>9237.8944805251303</c:v>
                </c:pt>
                <c:pt idx="34">
                  <c:v>5928.798785749068</c:v>
                </c:pt>
                <c:pt idx="35">
                  <c:v>3770.4992719336242</c:v>
                </c:pt>
                <c:pt idx="36">
                  <c:v>2380.172253290626</c:v>
                </c:pt>
                <c:pt idx="37">
                  <c:v>1493.5769658226434</c:v>
                </c:pt>
                <c:pt idx="38">
                  <c:v>932.8203917174219</c:v>
                </c:pt>
                <c:pt idx="39">
                  <c:v>580.47551736787318</c:v>
                </c:pt>
                <c:pt idx="40">
                  <c:v>360.23317876047071</c:v>
                </c:pt>
                <c:pt idx="41">
                  <c:v>223.12070072906374</c:v>
                </c:pt>
                <c:pt idx="42">
                  <c:v>138.02156661774401</c:v>
                </c:pt>
                <c:pt idx="43">
                  <c:v>85.32153044652344</c:v>
                </c:pt>
                <c:pt idx="44">
                  <c:v>52.734340337700012</c:v>
                </c:pt>
                <c:pt idx="45">
                  <c:v>32.601687373616379</c:v>
                </c:pt>
                <c:pt idx="46">
                  <c:v>20.167909399050931</c:v>
                </c:pt>
                <c:pt idx="47">
                  <c:v>12.48809315784872</c:v>
                </c:pt>
                <c:pt idx="48">
                  <c:v>7.7422412074240903</c:v>
                </c:pt>
                <c:pt idx="49">
                  <c:v>4.8070287335708732</c:v>
                </c:pt>
                <c:pt idx="50">
                  <c:v>2.9896186593802372</c:v>
                </c:pt>
                <c:pt idx="51">
                  <c:v>1.8627771453464881</c:v>
                </c:pt>
                <c:pt idx="52">
                  <c:v>1.162995416033292</c:v>
                </c:pt>
                <c:pt idx="53">
                  <c:v>0.72765157157172622</c:v>
                </c:pt>
                <c:pt idx="54">
                  <c:v>0.4562945597065039</c:v>
                </c:pt>
                <c:pt idx="55">
                  <c:v>0.28680327563869812</c:v>
                </c:pt>
                <c:pt idx="56">
                  <c:v>0.18070665231832705</c:v>
                </c:pt>
                <c:pt idx="57">
                  <c:v>0.114141604730748</c:v>
                </c:pt>
                <c:pt idx="58">
                  <c:v>7.2279850165554396E-2</c:v>
                </c:pt>
                <c:pt idx="59">
                  <c:v>4.5889490750679308E-2</c:v>
                </c:pt>
                <c:pt idx="60">
                  <c:v>2.9211067295867109E-2</c:v>
                </c:pt>
                <c:pt idx="61">
                  <c:v>1.8643691574347001E-2</c:v>
                </c:pt>
                <c:pt idx="62">
                  <c:v>1.1930972362207908E-2</c:v>
                </c:pt>
                <c:pt idx="63">
                  <c:v>7.6557150204511516E-3</c:v>
                </c:pt>
                <c:pt idx="64">
                  <c:v>4.9256768609598316E-3</c:v>
                </c:pt>
                <c:pt idx="65">
                  <c:v>3.177741406698392E-3</c:v>
                </c:pt>
                <c:pt idx="66">
                  <c:v>2.0556261011216602E-3</c:v>
                </c:pt>
                <c:pt idx="67">
                  <c:v>1.3333418909920506E-3</c:v>
                </c:pt>
                <c:pt idx="68">
                  <c:v>8.6717809140228063E-4</c:v>
                </c:pt>
                <c:pt idx="69">
                  <c:v>5.6551057998091927E-4</c:v>
                </c:pt>
                <c:pt idx="70">
                  <c:v>3.6977210500896017E-4</c:v>
                </c:pt>
                <c:pt idx="71">
                  <c:v>2.4242802628511115E-4</c:v>
                </c:pt>
                <c:pt idx="72">
                  <c:v>1.5936040102395104E-4</c:v>
                </c:pt>
                <c:pt idx="73">
                  <c:v>1.0503150855928902E-4</c:v>
                </c:pt>
                <c:pt idx="74">
                  <c:v>6.9405334895356147E-5</c:v>
                </c:pt>
                <c:pt idx="75">
                  <c:v>4.5982382168427514E-5</c:v>
                </c:pt>
                <c:pt idx="76">
                  <c:v>3.0542690110699516E-5</c:v>
                </c:pt>
                <c:pt idx="77">
                  <c:v>2.033903676588231E-5</c:v>
                </c:pt>
                <c:pt idx="78">
                  <c:v>1.3578526558646601E-5</c:v>
                </c:pt>
                <c:pt idx="79">
                  <c:v>9.0878702702042702E-6</c:v>
                </c:pt>
                <c:pt idx="80">
                  <c:v>6.0974762832668036E-6</c:v>
                </c:pt>
                <c:pt idx="81">
                  <c:v>4.1011862433382804E-6</c:v>
                </c:pt>
                <c:pt idx="82">
                  <c:v>2.7651740038883729E-6</c:v>
                </c:pt>
                <c:pt idx="83">
                  <c:v>1.8689124407838418E-6</c:v>
                </c:pt>
                <c:pt idx="84">
                  <c:v>1.2661407844804908E-6</c:v>
                </c:pt>
                <c:pt idx="85">
                  <c:v>8.598360391385986E-7</c:v>
                </c:pt>
                <c:pt idx="86">
                  <c:v>5.8526654764896247E-7</c:v>
                </c:pt>
                <c:pt idx="87">
                  <c:v>3.9930270188014043E-7</c:v>
                </c:pt>
                <c:pt idx="88">
                  <c:v>2.7304245009638219E-7</c:v>
                </c:pt>
                <c:pt idx="89">
                  <c:v>1.8715568295380121E-7</c:v>
                </c:pt>
                <c:pt idx="90">
                  <c:v>1.2853219141762608E-7</c:v>
                </c:pt>
              </c:numCache>
            </c:numRef>
          </c:val>
        </c:ser>
        <c:ser>
          <c:idx val="13"/>
          <c:order val="13"/>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Stock_Top!$C$19:$CO$19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346459.75240844756</c:v>
                </c:pt>
                <c:pt idx="14">
                  <c:v>346459.75240844756</c:v>
                </c:pt>
                <c:pt idx="15">
                  <c:v>346459.75240843557</c:v>
                </c:pt>
                <c:pt idx="16">
                  <c:v>346459.75163204712</c:v>
                </c:pt>
                <c:pt idx="17">
                  <c:v>346459.33291104209</c:v>
                </c:pt>
                <c:pt idx="18">
                  <c:v>346436.82558833371</c:v>
                </c:pt>
                <c:pt idx="19">
                  <c:v>346116.22935848741</c:v>
                </c:pt>
                <c:pt idx="20">
                  <c:v>344159.16912247421</c:v>
                </c:pt>
                <c:pt idx="21">
                  <c:v>337428.70458147721</c:v>
                </c:pt>
                <c:pt idx="22">
                  <c:v>321979.18337375432</c:v>
                </c:pt>
                <c:pt idx="23">
                  <c:v>295535.7451944006</c:v>
                </c:pt>
                <c:pt idx="24">
                  <c:v>259152.67303740478</c:v>
                </c:pt>
                <c:pt idx="25">
                  <c:v>216738.49389809868</c:v>
                </c:pt>
                <c:pt idx="26">
                  <c:v>173229.87620422378</c:v>
                </c:pt>
                <c:pt idx="27">
                  <c:v>132850.03977851121</c:v>
                </c:pt>
                <c:pt idx="28">
                  <c:v>98229.781334474246</c:v>
                </c:pt>
                <c:pt idx="29">
                  <c:v>70370.07699150937</c:v>
                </c:pt>
                <c:pt idx="30">
                  <c:v>49066.672135779889</c:v>
                </c:pt>
                <c:pt idx="31">
                  <c:v>33437.266485227978</c:v>
                </c:pt>
                <c:pt idx="32">
                  <c:v>22350.961255627066</c:v>
                </c:pt>
                <c:pt idx="33">
                  <c:v>14701.104570401003</c:v>
                </c:pt>
                <c:pt idx="34">
                  <c:v>9540.454504933663</c:v>
                </c:pt>
                <c:pt idx="35">
                  <c:v>6122.9791272880675</c:v>
                </c:pt>
                <c:pt idx="36">
                  <c:v>3893.990869954534</c:v>
                </c:pt>
                <c:pt idx="37">
                  <c:v>2458.1277848860882</c:v>
                </c:pt>
                <c:pt idx="38">
                  <c:v>1542.49468015549</c:v>
                </c:pt>
                <c:pt idx="39">
                  <c:v>963.37217611827123</c:v>
                </c:pt>
                <c:pt idx="40">
                  <c:v>599.48728320624923</c:v>
                </c:pt>
                <c:pt idx="41">
                  <c:v>372.03155549970671</c:v>
                </c:pt>
                <c:pt idx="42">
                  <c:v>230.42836210157139</c:v>
                </c:pt>
                <c:pt idx="43">
                  <c:v>142.54205650348621</c:v>
                </c:pt>
                <c:pt idx="44">
                  <c:v>88.115985870202209</c:v>
                </c:pt>
                <c:pt idx="45">
                  <c:v>54.461498331697229</c:v>
                </c:pt>
                <c:pt idx="46">
                  <c:v>33.669459618506011</c:v>
                </c:pt>
                <c:pt idx="47">
                  <c:v>20.828449868841872</c:v>
                </c:pt>
                <c:pt idx="48">
                  <c:v>12.89710386679546</c:v>
                </c:pt>
                <c:pt idx="49">
                  <c:v>7.9958155141704088</c:v>
                </c:pt>
                <c:pt idx="50">
                  <c:v>4.9644688011130871</c:v>
                </c:pt>
                <c:pt idx="51">
                  <c:v>3.0875348129432876</c:v>
                </c:pt>
                <c:pt idx="52">
                  <c:v>1.9237869241171641</c:v>
                </c:pt>
                <c:pt idx="53">
                  <c:v>1.2010859053979239</c:v>
                </c:pt>
                <c:pt idx="54">
                  <c:v>0.75148365557309438</c:v>
                </c:pt>
                <c:pt idx="55">
                  <c:v>0.4712391440393649</c:v>
                </c:pt>
                <c:pt idx="56">
                  <c:v>0.29619667218166912</c:v>
                </c:pt>
                <c:pt idx="57">
                  <c:v>0.18662516646150901</c:v>
                </c:pt>
                <c:pt idx="58">
                  <c:v>0.11787997680093798</c:v>
                </c:pt>
                <c:pt idx="59">
                  <c:v>7.4647163764604299E-2</c:v>
                </c:pt>
                <c:pt idx="60">
                  <c:v>4.7392465857278729E-2</c:v>
                </c:pt>
                <c:pt idx="61">
                  <c:v>3.0167789766844495E-2</c:v>
                </c:pt>
                <c:pt idx="62">
                  <c:v>1.9254310778722104E-2</c:v>
                </c:pt>
                <c:pt idx="63">
                  <c:v>1.2321736220437501E-2</c:v>
                </c:pt>
                <c:pt idx="64">
                  <c:v>7.9064554167974938E-3</c:v>
                </c:pt>
                <c:pt idx="65">
                  <c:v>5.0870028984483914E-3</c:v>
                </c:pt>
                <c:pt idx="66">
                  <c:v>3.2818189667529617E-3</c:v>
                </c:pt>
                <c:pt idx="67">
                  <c:v>2.1229520794213007E-3</c:v>
                </c:pt>
                <c:pt idx="68">
                  <c:v>1.3770115774053302E-3</c:v>
                </c:pt>
                <c:pt idx="69">
                  <c:v>8.9557995559918656E-4</c:v>
                </c:pt>
                <c:pt idx="70">
                  <c:v>5.8403221337292432E-4</c:v>
                </c:pt>
                <c:pt idx="71">
                  <c:v>3.818829011815042E-4</c:v>
                </c:pt>
                <c:pt idx="72">
                  <c:v>2.5036804223839616E-4</c:v>
                </c:pt>
                <c:pt idx="73">
                  <c:v>1.6457978157925106E-4</c:v>
                </c:pt>
                <c:pt idx="74">
                  <c:v>1.0847150626226705E-4</c:v>
                </c:pt>
                <c:pt idx="75">
                  <c:v>7.1678502213330019E-5</c:v>
                </c:pt>
                <c:pt idx="76">
                  <c:v>4.748839965981283E-5</c:v>
                </c:pt>
                <c:pt idx="77">
                  <c:v>3.1543025964813923E-5</c:v>
                </c:pt>
                <c:pt idx="78">
                  <c:v>2.1005182008535213E-5</c:v>
                </c:pt>
                <c:pt idx="79">
                  <c:v>1.4023251201873106E-5</c:v>
                </c:pt>
                <c:pt idx="80">
                  <c:v>9.3855166934851615E-6</c:v>
                </c:pt>
                <c:pt idx="81">
                  <c:v>6.2971811594141639E-6</c:v>
                </c:pt>
                <c:pt idx="82">
                  <c:v>4.2355085191019104E-6</c:v>
                </c:pt>
                <c:pt idx="83">
                  <c:v>2.8557391338402309E-6</c:v>
                </c:pt>
                <c:pt idx="84">
                  <c:v>1.9301231630856615E-6</c:v>
                </c:pt>
                <c:pt idx="85">
                  <c:v>1.3076094965841699E-6</c:v>
                </c:pt>
                <c:pt idx="86">
                  <c:v>8.8799743603889589E-7</c:v>
                </c:pt>
                <c:pt idx="87">
                  <c:v>6.0443522957269251E-7</c:v>
                </c:pt>
                <c:pt idx="88">
                  <c:v>4.1238068577375696E-7</c:v>
                </c:pt>
                <c:pt idx="89">
                  <c:v>2.8198515132985902E-7</c:v>
                </c:pt>
                <c:pt idx="90">
                  <c:v>1.932854161004702E-7</c:v>
                </c:pt>
              </c:numCache>
            </c:numRef>
          </c:val>
        </c:ser>
        <c:ser>
          <c:idx val="14"/>
          <c:order val="14"/>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Stock_Top!$C$20:$CO$20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353683.90327505762</c:v>
                </c:pt>
                <c:pt idx="15">
                  <c:v>353683.90327505762</c:v>
                </c:pt>
                <c:pt idx="16">
                  <c:v>353683.90327504522</c:v>
                </c:pt>
                <c:pt idx="17">
                  <c:v>353683.9024824684</c:v>
                </c:pt>
                <c:pt idx="18">
                  <c:v>353683.47503056831</c:v>
                </c:pt>
                <c:pt idx="19">
                  <c:v>353660.49839997111</c:v>
                </c:pt>
                <c:pt idx="20">
                  <c:v>353333.21730841842</c:v>
                </c:pt>
                <c:pt idx="21">
                  <c:v>351335.3497396576</c:v>
                </c:pt>
                <c:pt idx="22">
                  <c:v>344464.54597914516</c:v>
                </c:pt>
                <c:pt idx="23">
                  <c:v>328692.88151742093</c:v>
                </c:pt>
                <c:pt idx="24">
                  <c:v>301698.062158835</c:v>
                </c:pt>
                <c:pt idx="25">
                  <c:v>264556.35411289195</c:v>
                </c:pt>
                <c:pt idx="26">
                  <c:v>221257.7824089205</c:v>
                </c:pt>
                <c:pt idx="27">
                  <c:v>176841.95163752863</c:v>
                </c:pt>
                <c:pt idx="28">
                  <c:v>135620.14142328649</c:v>
                </c:pt>
                <c:pt idx="29">
                  <c:v>100278.00412232002</c:v>
                </c:pt>
                <c:pt idx="30">
                  <c:v>71837.387549655672</c:v>
                </c:pt>
                <c:pt idx="31">
                  <c:v>50089.778108601298</c:v>
                </c:pt>
                <c:pt idx="32">
                  <c:v>34134.478371968464</c:v>
                </c:pt>
                <c:pt idx="33">
                  <c:v>22817.008797951821</c:v>
                </c:pt>
                <c:pt idx="34">
                  <c:v>15007.642332966803</c:v>
                </c:pt>
                <c:pt idx="35">
                  <c:v>9739.3857868518462</c:v>
                </c:pt>
                <c:pt idx="36">
                  <c:v>6250.6514605422017</c:v>
                </c:pt>
                <c:pt idx="37">
                  <c:v>3975.1858062269257</c:v>
                </c:pt>
                <c:pt idx="38">
                  <c:v>2509.3830485753856</c:v>
                </c:pt>
                <c:pt idx="39">
                  <c:v>1574.6577646203471</c:v>
                </c:pt>
                <c:pt idx="40">
                  <c:v>983.45977905798622</c:v>
                </c:pt>
                <c:pt idx="41">
                  <c:v>611.98739771129681</c:v>
                </c:pt>
                <c:pt idx="42">
                  <c:v>379.78891278402671</c:v>
                </c:pt>
                <c:pt idx="43">
                  <c:v>235.2331027393956</c:v>
                </c:pt>
                <c:pt idx="44">
                  <c:v>145.514249705899</c:v>
                </c:pt>
                <c:pt idx="45">
                  <c:v>89.953322447571679</c:v>
                </c:pt>
                <c:pt idx="46">
                  <c:v>55.597093671804629</c:v>
                </c:pt>
                <c:pt idx="47">
                  <c:v>34.371513043732001</c:v>
                </c:pt>
                <c:pt idx="48">
                  <c:v>21.262751005190786</c:v>
                </c:pt>
                <c:pt idx="49">
                  <c:v>13.166025793306069</c:v>
                </c:pt>
                <c:pt idx="50">
                  <c:v>8.1625389998694367</c:v>
                </c:pt>
                <c:pt idx="51">
                  <c:v>5.0679846390783778</c:v>
                </c:pt>
                <c:pt idx="52">
                  <c:v>3.1519140579769718</c:v>
                </c:pt>
                <c:pt idx="53">
                  <c:v>1.9639004636507535</c:v>
                </c:pt>
                <c:pt idx="54">
                  <c:v>1.2261301586597699</c:v>
                </c:pt>
                <c:pt idx="55">
                  <c:v>0.76715309845617841</c:v>
                </c:pt>
                <c:pt idx="56">
                  <c:v>0.4810651127042021</c:v>
                </c:pt>
                <c:pt idx="57">
                  <c:v>0.30237277036090432</c:v>
                </c:pt>
                <c:pt idx="58">
                  <c:v>0.19051655167624801</c:v>
                </c:pt>
                <c:pt idx="59">
                  <c:v>0.12033793253935397</c:v>
                </c:pt>
                <c:pt idx="60">
                  <c:v>7.6203657322806428E-2</c:v>
                </c:pt>
                <c:pt idx="61">
                  <c:v>4.8380662382022502E-2</c:v>
                </c:pt>
                <c:pt idx="62">
                  <c:v>3.0796828675614896E-2</c:v>
                </c:pt>
                <c:pt idx="63">
                  <c:v>1.9655789002184301E-2</c:v>
                </c:pt>
                <c:pt idx="64">
                  <c:v>1.2578660959245399E-2</c:v>
                </c:pt>
                <c:pt idx="65">
                  <c:v>8.0713156245243931E-3</c:v>
                </c:pt>
                <c:pt idx="66">
                  <c:v>5.193073736812181E-3</c:v>
                </c:pt>
                <c:pt idx="67">
                  <c:v>3.350249297167721E-3</c:v>
                </c:pt>
                <c:pt idx="68">
                  <c:v>2.1672184797685511E-3</c:v>
                </c:pt>
                <c:pt idx="69">
                  <c:v>1.4057241170613505E-3</c:v>
                </c:pt>
                <c:pt idx="70">
                  <c:v>9.1425399974828249E-4</c:v>
                </c:pt>
                <c:pt idx="71">
                  <c:v>5.9621006892767836E-4</c:v>
                </c:pt>
                <c:pt idx="72">
                  <c:v>3.8984567224606718E-4</c:v>
                </c:pt>
                <c:pt idx="73">
                  <c:v>2.5558855197072315E-4</c:v>
                </c:pt>
                <c:pt idx="74">
                  <c:v>1.6801149092920308E-4</c:v>
                </c:pt>
                <c:pt idx="75">
                  <c:v>1.1073328276161508E-4</c:v>
                </c:pt>
                <c:pt idx="76">
                  <c:v>7.3173095193559509E-5</c:v>
                </c:pt>
                <c:pt idx="77">
                  <c:v>4.8478596533104718E-5</c:v>
                </c:pt>
                <c:pt idx="78">
                  <c:v>3.2200740394196117E-5</c:v>
                </c:pt>
                <c:pt idx="79">
                  <c:v>2.1443168247212015E-5</c:v>
                </c:pt>
                <c:pt idx="80">
                  <c:v>1.4315654811869604E-5</c:v>
                </c:pt>
                <c:pt idx="81">
                  <c:v>9.5812173140723533E-6</c:v>
                </c:pt>
                <c:pt idx="82">
                  <c:v>6.42848583885741E-6</c:v>
                </c:pt>
                <c:pt idx="83">
                  <c:v>4.3238245567544698E-6</c:v>
                </c:pt>
                <c:pt idx="84">
                  <c:v>2.9152851278413517E-6</c:v>
                </c:pt>
                <c:pt idx="85">
                  <c:v>1.9703688217064421E-6</c:v>
                </c:pt>
                <c:pt idx="86">
                  <c:v>1.3348749097014812E-6</c:v>
                </c:pt>
                <c:pt idx="87">
                  <c:v>9.0651337447766892E-7</c:v>
                </c:pt>
                <c:pt idx="88">
                  <c:v>6.1703851540076542E-7</c:v>
                </c:pt>
                <c:pt idx="89">
                  <c:v>4.2097937658213167E-7</c:v>
                </c:pt>
                <c:pt idx="90">
                  <c:v>2.8786492022419617E-7</c:v>
                </c:pt>
              </c:numCache>
            </c:numRef>
          </c:val>
        </c:ser>
        <c:ser>
          <c:idx val="15"/>
          <c:order val="15"/>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Stock_Top!$C$21:$CO$21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336509.96819190471</c:v>
                </c:pt>
                <c:pt idx="16">
                  <c:v>336509.96819190471</c:v>
                </c:pt>
                <c:pt idx="17">
                  <c:v>336509.96819189261</c:v>
                </c:pt>
                <c:pt idx="18">
                  <c:v>336509.96743780118</c:v>
                </c:pt>
                <c:pt idx="19">
                  <c:v>336509.56074181118</c:v>
                </c:pt>
                <c:pt idx="20">
                  <c:v>336487.69979433704</c:v>
                </c:pt>
                <c:pt idx="21">
                  <c:v>336176.31058864272</c:v>
                </c:pt>
                <c:pt idx="22">
                  <c:v>334275.45407300931</c:v>
                </c:pt>
                <c:pt idx="23">
                  <c:v>327738.2779858493</c:v>
                </c:pt>
                <c:pt idx="24">
                  <c:v>312732.44295291917</c:v>
                </c:pt>
                <c:pt idx="25">
                  <c:v>287048.41911245883</c:v>
                </c:pt>
                <c:pt idx="26">
                  <c:v>251710.2120937088</c:v>
                </c:pt>
                <c:pt idx="27">
                  <c:v>210514.10208717841</c:v>
                </c:pt>
                <c:pt idx="28">
                  <c:v>168254.98409595224</c:v>
                </c:pt>
                <c:pt idx="29">
                  <c:v>129034.7936503057</c:v>
                </c:pt>
                <c:pt idx="30">
                  <c:v>95408.775081592117</c:v>
                </c:pt>
                <c:pt idx="31">
                  <c:v>68349.15803483504</c:v>
                </c:pt>
                <c:pt idx="32">
                  <c:v>47657.553770425511</c:v>
                </c:pt>
                <c:pt idx="33">
                  <c:v>32477.000295558606</c:v>
                </c:pt>
                <c:pt idx="34">
                  <c:v>21709.076476861657</c:v>
                </c:pt>
                <c:pt idx="35">
                  <c:v>14278.911755208183</c:v>
                </c:pt>
                <c:pt idx="36">
                  <c:v>9266.4675180125269</c:v>
                </c:pt>
                <c:pt idx="37">
                  <c:v>5947.1367079149495</c:v>
                </c:pt>
                <c:pt idx="38">
                  <c:v>3782.161520000026</c:v>
                </c:pt>
                <c:pt idx="39">
                  <c:v>2387.5341852939719</c:v>
                </c:pt>
                <c:pt idx="40">
                  <c:v>1498.1966365414098</c:v>
                </c:pt>
                <c:pt idx="41">
                  <c:v>935.70562839962622</c:v>
                </c:pt>
                <c:pt idx="42">
                  <c:v>582.2709425865994</c:v>
                </c:pt>
                <c:pt idx="43">
                  <c:v>361.34738894577197</c:v>
                </c:pt>
                <c:pt idx="44">
                  <c:v>223.81081860815235</c:v>
                </c:pt>
                <c:pt idx="45">
                  <c:v>138.44847075757261</c:v>
                </c:pt>
                <c:pt idx="46">
                  <c:v>85.585432063181642</c:v>
                </c:pt>
                <c:pt idx="47">
                  <c:v>52.897448964510829</c:v>
                </c:pt>
                <c:pt idx="48">
                  <c:v>32.702525203864987</c:v>
                </c:pt>
                <c:pt idx="49">
                  <c:v>20.230289244644094</c:v>
                </c:pt>
                <c:pt idx="50">
                  <c:v>12.526719140717157</c:v>
                </c:pt>
                <c:pt idx="51">
                  <c:v>7.7661881521226332</c:v>
                </c:pt>
                <c:pt idx="52">
                  <c:v>4.8218969930532518</c:v>
                </c:pt>
                <c:pt idx="53">
                  <c:v>2.9988656242819847</c:v>
                </c:pt>
                <c:pt idx="54">
                  <c:v>1.8685387614070361</c:v>
                </c:pt>
                <c:pt idx="55">
                  <c:v>1.1665925897929661</c:v>
                </c:pt>
                <c:pt idx="56">
                  <c:v>0.72990221598816818</c:v>
                </c:pt>
                <c:pt idx="57">
                  <c:v>0.457705890133288</c:v>
                </c:pt>
                <c:pt idx="58">
                  <c:v>0.28769036530654513</c:v>
                </c:pt>
                <c:pt idx="59">
                  <c:v>0.18126558249032615</c:v>
                </c:pt>
                <c:pt idx="60">
                  <c:v>0.11449464755427403</c:v>
                </c:pt>
                <c:pt idx="61">
                  <c:v>7.2503413540598111E-2</c:v>
                </c:pt>
                <c:pt idx="62">
                  <c:v>4.6031428087402612E-2</c:v>
                </c:pt>
                <c:pt idx="63">
                  <c:v>2.9301417853848807E-2</c:v>
                </c:pt>
                <c:pt idx="64">
                  <c:v>1.8701356976282505E-2</c:v>
                </c:pt>
                <c:pt idx="65">
                  <c:v>1.1967875156593106E-2</c:v>
                </c:pt>
                <c:pt idx="66">
                  <c:v>7.6793943375004321E-3</c:v>
                </c:pt>
                <c:pt idx="67">
                  <c:v>4.940912102052452E-3</c:v>
                </c:pt>
                <c:pt idx="68">
                  <c:v>3.1875702399385016E-3</c:v>
                </c:pt>
                <c:pt idx="69">
                  <c:v>2.0619842038009312E-3</c:v>
                </c:pt>
                <c:pt idx="70">
                  <c:v>1.3374659506373713E-3</c:v>
                </c:pt>
                <c:pt idx="71">
                  <c:v>8.6986029481628529E-4</c:v>
                </c:pt>
                <c:pt idx="72">
                  <c:v>5.6725971827594629E-4</c:v>
                </c:pt>
                <c:pt idx="73">
                  <c:v>3.7091581933049623E-4</c:v>
                </c:pt>
                <c:pt idx="74">
                  <c:v>2.4317786220255311E-4</c:v>
                </c:pt>
                <c:pt idx="75">
                  <c:v>1.5985330670955606E-4</c:v>
                </c:pt>
                <c:pt idx="76">
                  <c:v>1.0535637362867804E-4</c:v>
                </c:pt>
                <c:pt idx="77">
                  <c:v>6.9620007323144831E-5</c:v>
                </c:pt>
                <c:pt idx="78">
                  <c:v>4.6124606820617336E-5</c:v>
                </c:pt>
                <c:pt idx="79">
                  <c:v>3.0637159411181119E-5</c:v>
                </c:pt>
                <c:pt idx="80">
                  <c:v>2.0401945912679134E-5</c:v>
                </c:pt>
                <c:pt idx="81">
                  <c:v>1.3620525279156116E-5</c:v>
                </c:pt>
                <c:pt idx="82">
                  <c:v>9.1159792790762105E-6</c:v>
                </c:pt>
                <c:pt idx="83">
                  <c:v>6.1163359291295634E-6</c:v>
                </c:pt>
                <c:pt idx="84">
                  <c:v>4.1138713144354618E-6</c:v>
                </c:pt>
                <c:pt idx="85">
                  <c:v>2.7737267558860142E-6</c:v>
                </c:pt>
                <c:pt idx="86">
                  <c:v>1.8746930334658413E-6</c:v>
                </c:pt>
                <c:pt idx="87">
                  <c:v>1.2700569894312616E-6</c:v>
                </c:pt>
                <c:pt idx="88">
                  <c:v>8.6249553340226547E-7</c:v>
                </c:pt>
                <c:pt idx="89">
                  <c:v>5.8707679164355937E-7</c:v>
                </c:pt>
                <c:pt idx="90">
                  <c:v>4.0053775507258418E-7</c:v>
                </c:pt>
              </c:numCache>
            </c:numRef>
          </c:val>
        </c:ser>
        <c:ser>
          <c:idx val="16"/>
          <c:order val="16"/>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Stock_Top!$C$22:$CO$22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318167.76084298018</c:v>
                </c:pt>
                <c:pt idx="17">
                  <c:v>318167.76084298018</c:v>
                </c:pt>
                <c:pt idx="18">
                  <c:v>318167.76084296929</c:v>
                </c:pt>
                <c:pt idx="19">
                  <c:v>318167.76012998057</c:v>
                </c:pt>
                <c:pt idx="20">
                  <c:v>318167.37560184009</c:v>
                </c:pt>
                <c:pt idx="21">
                  <c:v>318146.70623283199</c:v>
                </c:pt>
                <c:pt idx="22">
                  <c:v>317852.28997271642</c:v>
                </c:pt>
                <c:pt idx="23">
                  <c:v>316055.04377370281</c:v>
                </c:pt>
                <c:pt idx="24">
                  <c:v>309874.19068021682</c:v>
                </c:pt>
                <c:pt idx="25">
                  <c:v>295686.28130665602</c:v>
                </c:pt>
                <c:pt idx="26">
                  <c:v>271402.22101963102</c:v>
                </c:pt>
                <c:pt idx="27">
                  <c:v>237990.19979549455</c:v>
                </c:pt>
                <c:pt idx="28">
                  <c:v>199039.57332031106</c:v>
                </c:pt>
                <c:pt idx="29">
                  <c:v>159083.88042148994</c:v>
                </c:pt>
                <c:pt idx="30">
                  <c:v>122001.47171611013</c:v>
                </c:pt>
                <c:pt idx="31">
                  <c:v>90208.312388446968</c:v>
                </c:pt>
                <c:pt idx="32">
                  <c:v>64623.638593210482</c:v>
                </c:pt>
                <c:pt idx="33">
                  <c:v>45059.875200318042</c:v>
                </c:pt>
                <c:pt idx="34">
                  <c:v>30706.770793315431</c:v>
                </c:pt>
                <c:pt idx="35">
                  <c:v>20525.776070541546</c:v>
                </c:pt>
                <c:pt idx="36">
                  <c:v>13500.60862933566</c:v>
                </c:pt>
                <c:pt idx="37">
                  <c:v>8761.3785617456051</c:v>
                </c:pt>
                <c:pt idx="38">
                  <c:v>5622.9750932825718</c:v>
                </c:pt>
                <c:pt idx="39">
                  <c:v>3576.006584383374</c:v>
                </c:pt>
                <c:pt idx="40">
                  <c:v>2257.3964443093319</c:v>
                </c:pt>
                <c:pt idx="41">
                  <c:v>1416.534171965525</c:v>
                </c:pt>
                <c:pt idx="42">
                  <c:v>884.70295901102145</c:v>
                </c:pt>
                <c:pt idx="43">
                  <c:v>550.53299907317921</c:v>
                </c:pt>
                <c:pt idx="44">
                  <c:v>341.65136398506132</c:v>
                </c:pt>
                <c:pt idx="45">
                  <c:v>211.61152340182974</c:v>
                </c:pt>
                <c:pt idx="46">
                  <c:v>130.90203588843187</c:v>
                </c:pt>
                <c:pt idx="47">
                  <c:v>80.920412036033738</c:v>
                </c:pt>
                <c:pt idx="48">
                  <c:v>50.014158515941141</c:v>
                </c:pt>
                <c:pt idx="49">
                  <c:v>30.920002976230208</c:v>
                </c:pt>
                <c:pt idx="50">
                  <c:v>19.127593351123434</c:v>
                </c:pt>
                <c:pt idx="51">
                  <c:v>11.843923082355687</c:v>
                </c:pt>
                <c:pt idx="52">
                  <c:v>7.3428751841223594</c:v>
                </c:pt>
                <c:pt idx="53">
                  <c:v>4.559069015216652</c:v>
                </c:pt>
                <c:pt idx="54">
                  <c:v>2.8354059342534961</c:v>
                </c:pt>
                <c:pt idx="55">
                  <c:v>1.766689994235642</c:v>
                </c:pt>
                <c:pt idx="56">
                  <c:v>1.1030049246528404</c:v>
                </c:pt>
                <c:pt idx="57">
                  <c:v>0.69011730898517698</c:v>
                </c:pt>
                <c:pt idx="58">
                  <c:v>0.432757635593437</c:v>
                </c:pt>
                <c:pt idx="59">
                  <c:v>0.27200917654089302</c:v>
                </c:pt>
                <c:pt idx="60">
                  <c:v>0.17138530786688605</c:v>
                </c:pt>
                <c:pt idx="61">
                  <c:v>0.10825386789159</c:v>
                </c:pt>
                <c:pt idx="62">
                  <c:v>6.8551457371774885E-2</c:v>
                </c:pt>
                <c:pt idx="63">
                  <c:v>4.3522385032652003E-2</c:v>
                </c:pt>
                <c:pt idx="64">
                  <c:v>2.7704280375929313E-2</c:v>
                </c:pt>
                <c:pt idx="65">
                  <c:v>1.7681998859765707E-2</c:v>
                </c:pt>
                <c:pt idx="66">
                  <c:v>1.13155401044466E-2</c:v>
                </c:pt>
                <c:pt idx="67">
                  <c:v>7.2608122550455604E-3</c:v>
                </c:pt>
                <c:pt idx="68">
                  <c:v>4.6715969469751616E-3</c:v>
                </c:pt>
                <c:pt idx="69">
                  <c:v>3.0138247946122805E-3</c:v>
                </c:pt>
                <c:pt idx="70">
                  <c:v>1.9495912722644806E-3</c:v>
                </c:pt>
                <c:pt idx="71">
                  <c:v>1.2645644615060707E-3</c:v>
                </c:pt>
                <c:pt idx="72">
                  <c:v>8.2244666847455935E-4</c:v>
                </c:pt>
                <c:pt idx="73">
                  <c:v>5.3633999417619508E-4</c:v>
                </c:pt>
                <c:pt idx="74">
                  <c:v>3.5069824627103724E-4</c:v>
                </c:pt>
                <c:pt idx="75">
                  <c:v>2.2992292418347012E-4</c:v>
                </c:pt>
                <c:pt idx="76">
                  <c:v>1.5114015472528604E-4</c:v>
                </c:pt>
                <c:pt idx="77">
                  <c:v>9.9613695451828351E-5</c:v>
                </c:pt>
                <c:pt idx="78">
                  <c:v>6.5825217478385914E-5</c:v>
                </c:pt>
                <c:pt idx="79">
                  <c:v>4.3610484856453344E-5</c:v>
                </c:pt>
                <c:pt idx="80">
                  <c:v>2.8967214435936109E-5</c:v>
                </c:pt>
                <c:pt idx="81">
                  <c:v>1.9289893499306014E-5</c:v>
                </c:pt>
                <c:pt idx="82">
                  <c:v>1.2878108939414604E-5</c:v>
                </c:pt>
                <c:pt idx="83">
                  <c:v>8.6190930114160367E-6</c:v>
                </c:pt>
                <c:pt idx="84">
                  <c:v>5.7829517431259118E-6</c:v>
                </c:pt>
                <c:pt idx="85">
                  <c:v>3.8896358153754922E-6</c:v>
                </c:pt>
                <c:pt idx="86">
                  <c:v>2.6225387493045619E-6</c:v>
                </c:pt>
                <c:pt idx="87">
                  <c:v>1.7725088143172214E-6</c:v>
                </c:pt>
                <c:pt idx="88">
                  <c:v>1.20082977226955E-6</c:v>
                </c:pt>
                <c:pt idx="89">
                  <c:v>8.1548333939152677E-7</c:v>
                </c:pt>
                <c:pt idx="90">
                  <c:v>5.5507689487994635E-7</c:v>
                </c:pt>
              </c:numCache>
            </c:numRef>
          </c:val>
        </c:ser>
        <c:ser>
          <c:idx val="17"/>
          <c:order val="17"/>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Stock_Top!$C$23:$CO$23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311723.91085353517</c:v>
                </c:pt>
                <c:pt idx="18">
                  <c:v>311723.91085353517</c:v>
                </c:pt>
                <c:pt idx="19">
                  <c:v>311723.9108535244</c:v>
                </c:pt>
                <c:pt idx="20">
                  <c:v>311723.91015497601</c:v>
                </c:pt>
                <c:pt idx="21">
                  <c:v>311723.53341468162</c:v>
                </c:pt>
                <c:pt idx="22">
                  <c:v>311703.28266229579</c:v>
                </c:pt>
                <c:pt idx="23">
                  <c:v>311414.82921315014</c:v>
                </c:pt>
                <c:pt idx="24">
                  <c:v>309653.98263196682</c:v>
                </c:pt>
                <c:pt idx="25">
                  <c:v>303598.31032372313</c:v>
                </c:pt>
                <c:pt idx="26">
                  <c:v>289697.74860419479</c:v>
                </c:pt>
                <c:pt idx="27">
                  <c:v>265905.5132626316</c:v>
                </c:pt>
                <c:pt idx="28">
                  <c:v>233170.18552887929</c:v>
                </c:pt>
                <c:pt idx="29">
                  <c:v>195008.42588714208</c:v>
                </c:pt>
                <c:pt idx="30">
                  <c:v>155861.95542676761</c:v>
                </c:pt>
                <c:pt idx="31">
                  <c:v>119530.57655015348</c:v>
                </c:pt>
                <c:pt idx="32">
                  <c:v>88381.323911386833</c:v>
                </c:pt>
                <c:pt idx="33">
                  <c:v>63314.816380163327</c:v>
                </c:pt>
                <c:pt idx="34">
                  <c:v>44147.277784524835</c:v>
                </c:pt>
                <c:pt idx="35">
                  <c:v>30084.866725699849</c:v>
                </c:pt>
                <c:pt idx="36">
                  <c:v>20110.067635579206</c:v>
                </c:pt>
                <c:pt idx="37">
                  <c:v>13227.180873666277</c:v>
                </c:pt>
                <c:pt idx="38">
                  <c:v>8583.9344077463447</c:v>
                </c:pt>
                <c:pt idx="39">
                  <c:v>5509.0930082482546</c:v>
                </c:pt>
                <c:pt idx="40">
                  <c:v>3503.5817418098159</c:v>
                </c:pt>
                <c:pt idx="41">
                  <c:v>2211.6774059778058</c:v>
                </c:pt>
                <c:pt idx="42">
                  <c:v>1387.8451128198553</c:v>
                </c:pt>
                <c:pt idx="43">
                  <c:v>866.7850746283284</c:v>
                </c:pt>
                <c:pt idx="44">
                  <c:v>539.38305713416059</c:v>
                </c:pt>
                <c:pt idx="45">
                  <c:v>334.73190070450681</c:v>
                </c:pt>
                <c:pt idx="46">
                  <c:v>207.32575632968386</c:v>
                </c:pt>
                <c:pt idx="47">
                  <c:v>128.25087764303581</c:v>
                </c:pt>
                <c:pt idx="48">
                  <c:v>79.281531356034108</c:v>
                </c:pt>
                <c:pt idx="49">
                  <c:v>49.001222026175014</c:v>
                </c:pt>
                <c:pt idx="50">
                  <c:v>30.293780318333862</c:v>
                </c:pt>
                <c:pt idx="51">
                  <c:v>18.740202303434682</c:v>
                </c:pt>
                <c:pt idx="52">
                  <c:v>11.60404817036896</c:v>
                </c:pt>
                <c:pt idx="53">
                  <c:v>7.194159971580568</c:v>
                </c:pt>
                <c:pt idx="54">
                  <c:v>4.4667342143941324</c:v>
                </c:pt>
                <c:pt idx="55">
                  <c:v>2.777980472757656</c:v>
                </c:pt>
                <c:pt idx="56">
                  <c:v>1.7309092310604355</c:v>
                </c:pt>
                <c:pt idx="57">
                  <c:v>1.0806657717064481</c:v>
                </c:pt>
                <c:pt idx="58">
                  <c:v>0.67614036675055922</c:v>
                </c:pt>
                <c:pt idx="59">
                  <c:v>0.42399299747245822</c:v>
                </c:pt>
                <c:pt idx="60">
                  <c:v>0.26650017611690902</c:v>
                </c:pt>
                <c:pt idx="61">
                  <c:v>0.1679142421267151</c:v>
                </c:pt>
                <c:pt idx="62">
                  <c:v>0.10606140287369403</c:v>
                </c:pt>
                <c:pt idx="63">
                  <c:v>6.7163085065633121E-2</c:v>
                </c:pt>
                <c:pt idx="64">
                  <c:v>4.2640926397150308E-2</c:v>
                </c:pt>
                <c:pt idx="65">
                  <c:v>2.7143185730969004E-2</c:v>
                </c:pt>
                <c:pt idx="66">
                  <c:v>1.7323885429718605E-2</c:v>
                </c:pt>
                <c:pt idx="67">
                  <c:v>1.1086366530136603E-2</c:v>
                </c:pt>
                <c:pt idx="68">
                  <c:v>7.1137590625754117E-3</c:v>
                </c:pt>
                <c:pt idx="69">
                  <c:v>4.5769831185417022E-3</c:v>
                </c:pt>
                <c:pt idx="70">
                  <c:v>2.9527858168745705E-3</c:v>
                </c:pt>
                <c:pt idx="71">
                  <c:v>1.9101062104658905E-3</c:v>
                </c:pt>
                <c:pt idx="72">
                  <c:v>1.2389532441082405E-3</c:v>
                </c:pt>
                <c:pt idx="73">
                  <c:v>8.0578966041715142E-4</c:v>
                </c:pt>
                <c:pt idx="74">
                  <c:v>5.2547750309081813E-4</c:v>
                </c:pt>
                <c:pt idx="75">
                  <c:v>3.4359555653105619E-4</c:v>
                </c:pt>
                <c:pt idx="76">
                  <c:v>2.2526629640745797E-4</c:v>
                </c:pt>
                <c:pt idx="77">
                  <c:v>1.4807911396537104E-4</c:v>
                </c:pt>
                <c:pt idx="78">
                  <c:v>9.7596219800979438E-5</c:v>
                </c:pt>
                <c:pt idx="79">
                  <c:v>6.4492059694487653E-5</c:v>
                </c:pt>
                <c:pt idx="80">
                  <c:v>4.2727241935682933E-5</c:v>
                </c:pt>
                <c:pt idx="81">
                  <c:v>2.8380541594090907E-5</c:v>
                </c:pt>
                <c:pt idx="82">
                  <c:v>1.8899215387568508E-5</c:v>
                </c:pt>
                <c:pt idx="83">
                  <c:v>1.2617288666696101E-5</c:v>
                </c:pt>
                <c:pt idx="84">
                  <c:v>8.4445305659203479E-6</c:v>
                </c:pt>
                <c:pt idx="85">
                  <c:v>5.6658296518424633E-6</c:v>
                </c:pt>
                <c:pt idx="86">
                  <c:v>3.810859041633721E-6</c:v>
                </c:pt>
                <c:pt idx="87">
                  <c:v>2.5694244857875726E-6</c:v>
                </c:pt>
                <c:pt idx="88">
                  <c:v>1.7366102026094605E-6</c:v>
                </c:pt>
                <c:pt idx="89">
                  <c:v>1.1765093731981209E-6</c:v>
                </c:pt>
                <c:pt idx="90">
                  <c:v>7.9896735960147001E-7</c:v>
                </c:pt>
              </c:numCache>
            </c:numRef>
          </c:val>
        </c:ser>
        <c:ser>
          <c:idx val="18"/>
          <c:order val="18"/>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Stock_Top!$C$24:$CO$24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307410.47133850452</c:v>
                </c:pt>
                <c:pt idx="19">
                  <c:v>307410.47133850452</c:v>
                </c:pt>
                <c:pt idx="20">
                  <c:v>307410.47133849363</c:v>
                </c:pt>
                <c:pt idx="21">
                  <c:v>307410.47064961173</c:v>
                </c:pt>
                <c:pt idx="22">
                  <c:v>307410.09912241221</c:v>
                </c:pt>
                <c:pt idx="23">
                  <c:v>307390.12858720729</c:v>
                </c:pt>
                <c:pt idx="24">
                  <c:v>307105.66657555586</c:v>
                </c:pt>
                <c:pt idx="25">
                  <c:v>305369.18548241793</c:v>
                </c:pt>
                <c:pt idx="26">
                  <c:v>299397.30776071356</c:v>
                </c:pt>
                <c:pt idx="27">
                  <c:v>285689.0932757564</c:v>
                </c:pt>
                <c:pt idx="28">
                  <c:v>262226.07993000362</c:v>
                </c:pt>
                <c:pt idx="29">
                  <c:v>229943.72308256428</c:v>
                </c:pt>
                <c:pt idx="30">
                  <c:v>192310.02188058899</c:v>
                </c:pt>
                <c:pt idx="31">
                  <c:v>153705.23566925211</c:v>
                </c:pt>
                <c:pt idx="32">
                  <c:v>117876.58757403</c:v>
                </c:pt>
                <c:pt idx="33">
                  <c:v>87158.358711488443</c:v>
                </c:pt>
                <c:pt idx="34">
                  <c:v>62438.705753572838</c:v>
                </c:pt>
                <c:pt idx="35">
                  <c:v>43536.395507463181</c:v>
                </c:pt>
                <c:pt idx="36">
                  <c:v>29668.571252619964</c:v>
                </c:pt>
                <c:pt idx="37">
                  <c:v>19831.797161711063</c:v>
                </c:pt>
                <c:pt idx="38">
                  <c:v>13044.151459924129</c:v>
                </c:pt>
                <c:pt idx="39">
                  <c:v>8465.155319650592</c:v>
                </c:pt>
                <c:pt idx="40">
                  <c:v>5432.8616424582933</c:v>
                </c:pt>
                <c:pt idx="41">
                  <c:v>3455.1013801722261</c:v>
                </c:pt>
                <c:pt idx="42">
                  <c:v>2181.0736043915767</c:v>
                </c:pt>
                <c:pt idx="43">
                  <c:v>1368.6409846091328</c:v>
                </c:pt>
                <c:pt idx="44">
                  <c:v>854.7910476648409</c:v>
                </c:pt>
                <c:pt idx="45">
                  <c:v>531.91941346945021</c:v>
                </c:pt>
                <c:pt idx="46">
                  <c:v>330.10009108975351</c:v>
                </c:pt>
                <c:pt idx="47">
                  <c:v>204.45691284768262</c:v>
                </c:pt>
                <c:pt idx="48">
                  <c:v>126.4762226223538</c:v>
                </c:pt>
                <c:pt idx="49">
                  <c:v>78.18448336498713</c:v>
                </c:pt>
                <c:pt idx="50">
                  <c:v>48.323173920100096</c:v>
                </c:pt>
                <c:pt idx="51">
                  <c:v>29.87459403029143</c:v>
                </c:pt>
                <c:pt idx="52">
                  <c:v>18.480887164875149</c:v>
                </c:pt>
                <c:pt idx="53">
                  <c:v>11.443478646602427</c:v>
                </c:pt>
                <c:pt idx="54">
                  <c:v>7.0946117084592046</c:v>
                </c:pt>
                <c:pt idx="55">
                  <c:v>4.4049263543209216</c:v>
                </c:pt>
                <c:pt idx="56">
                  <c:v>2.739540525336337</c:v>
                </c:pt>
                <c:pt idx="57">
                  <c:v>1.7069579972466919</c:v>
                </c:pt>
                <c:pt idx="58">
                  <c:v>1.0657121981116071</c:v>
                </c:pt>
                <c:pt idx="59">
                  <c:v>0.66678436140703701</c:v>
                </c:pt>
                <c:pt idx="60">
                  <c:v>0.41812604891408012</c:v>
                </c:pt>
                <c:pt idx="61">
                  <c:v>0.26281251421353502</c:v>
                </c:pt>
                <c:pt idx="62">
                  <c:v>0.16559075040244306</c:v>
                </c:pt>
                <c:pt idx="63">
                  <c:v>0.10459379185559003</c:v>
                </c:pt>
                <c:pt idx="64">
                  <c:v>6.6233724516164119E-2</c:v>
                </c:pt>
                <c:pt idx="65">
                  <c:v>4.2050888063628312E-2</c:v>
                </c:pt>
                <c:pt idx="66">
                  <c:v>2.6767595390224209E-2</c:v>
                </c:pt>
                <c:pt idx="67">
                  <c:v>1.7084168393698508E-2</c:v>
                </c:pt>
                <c:pt idx="68">
                  <c:v>1.0932960359470102E-2</c:v>
                </c:pt>
                <c:pt idx="69">
                  <c:v>7.0153233366893218E-3</c:v>
                </c:pt>
                <c:pt idx="70">
                  <c:v>4.5136497034402139E-3</c:v>
                </c:pt>
                <c:pt idx="71">
                  <c:v>2.9119270229917009E-3</c:v>
                </c:pt>
                <c:pt idx="72">
                  <c:v>1.8836753615022405E-3</c:v>
                </c:pt>
                <c:pt idx="73">
                  <c:v>1.2218093879767702E-3</c:v>
                </c:pt>
                <c:pt idx="74">
                  <c:v>7.9463964965111934E-4</c:v>
                </c:pt>
                <c:pt idx="75">
                  <c:v>5.1820627574131726E-4</c:v>
                </c:pt>
                <c:pt idx="76">
                  <c:v>3.3884109721905821E-4</c:v>
                </c:pt>
                <c:pt idx="77">
                  <c:v>2.221492030100731E-4</c:v>
                </c:pt>
                <c:pt idx="78">
                  <c:v>1.460300882753621E-4</c:v>
                </c:pt>
                <c:pt idx="79">
                  <c:v>9.6245744664649657E-5</c:v>
                </c:pt>
                <c:pt idx="80">
                  <c:v>6.3599659114980421E-5</c:v>
                </c:pt>
                <c:pt idx="81">
                  <c:v>4.2136009222000426E-5</c:v>
                </c:pt>
                <c:pt idx="82">
                  <c:v>2.7987829500768615E-5</c:v>
                </c:pt>
                <c:pt idx="83">
                  <c:v>1.8637699925913307E-5</c:v>
                </c:pt>
                <c:pt idx="84">
                  <c:v>1.2442698557908901E-5</c:v>
                </c:pt>
                <c:pt idx="85">
                  <c:v>8.327680460552444E-6</c:v>
                </c:pt>
                <c:pt idx="86">
                  <c:v>5.5874294629099739E-6</c:v>
                </c:pt>
                <c:pt idx="87">
                  <c:v>3.7581267698891932E-6</c:v>
                </c:pt>
                <c:pt idx="88">
                  <c:v>2.5338704050064816E-6</c:v>
                </c:pt>
                <c:pt idx="89">
                  <c:v>1.7125800823353008E-6</c:v>
                </c:pt>
                <c:pt idx="90">
                  <c:v>1.1602295760973409E-6</c:v>
                </c:pt>
              </c:numCache>
            </c:numRef>
          </c:val>
        </c:ser>
        <c:ser>
          <c:idx val="19"/>
          <c:order val="19"/>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Stock_Top!$C$25:$CO$25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305398.9858859122</c:v>
                </c:pt>
                <c:pt idx="20">
                  <c:v>305398.9858859122</c:v>
                </c:pt>
                <c:pt idx="21">
                  <c:v>305398.98588590161</c:v>
                </c:pt>
                <c:pt idx="22">
                  <c:v>305398.98520152713</c:v>
                </c:pt>
                <c:pt idx="23">
                  <c:v>305398.61610534956</c:v>
                </c:pt>
                <c:pt idx="24">
                  <c:v>305378.77624377143</c:v>
                </c:pt>
                <c:pt idx="25">
                  <c:v>305096.17555842962</c:v>
                </c:pt>
                <c:pt idx="26">
                  <c:v>303371.056818832</c:v>
                </c:pt>
                <c:pt idx="27">
                  <c:v>297438.25501119712</c:v>
                </c:pt>
                <c:pt idx="28">
                  <c:v>283819.7377766209</c:v>
                </c:pt>
                <c:pt idx="29">
                  <c:v>260510.25046338578</c:v>
                </c:pt>
                <c:pt idx="30">
                  <c:v>228439.12744572255</c:v>
                </c:pt>
                <c:pt idx="31">
                  <c:v>191051.67563845831</c:v>
                </c:pt>
                <c:pt idx="32">
                  <c:v>152699.4929429561</c:v>
                </c:pt>
                <c:pt idx="33">
                  <c:v>117105.2832001941</c:v>
                </c:pt>
                <c:pt idx="34">
                  <c:v>86588.053575633341</c:v>
                </c:pt>
                <c:pt idx="35">
                  <c:v>62030.14924684383</c:v>
                </c:pt>
                <c:pt idx="36">
                  <c:v>43251.522887996965</c:v>
                </c:pt>
                <c:pt idx="37">
                  <c:v>29474.440261525266</c:v>
                </c:pt>
                <c:pt idx="38">
                  <c:v>19702.031343013157</c:v>
                </c:pt>
                <c:pt idx="39">
                  <c:v>12958.79938720911</c:v>
                </c:pt>
                <c:pt idx="40">
                  <c:v>8409.7650894308408</c:v>
                </c:pt>
                <c:pt idx="41">
                  <c:v>5397.3126837251421</c:v>
                </c:pt>
                <c:pt idx="42">
                  <c:v>3432.4935420813986</c:v>
                </c:pt>
                <c:pt idx="43">
                  <c:v>2166.8021392486871</c:v>
                </c:pt>
                <c:pt idx="44">
                  <c:v>1359.685527046561</c:v>
                </c:pt>
                <c:pt idx="45">
                  <c:v>849.19787528558754</c:v>
                </c:pt>
                <c:pt idx="46">
                  <c:v>528.43889389740536</c:v>
                </c:pt>
                <c:pt idx="47">
                  <c:v>327.94014016734212</c:v>
                </c:pt>
                <c:pt idx="48">
                  <c:v>203.11908559643612</c:v>
                </c:pt>
                <c:pt idx="49">
                  <c:v>125.64864807423908</c:v>
                </c:pt>
                <c:pt idx="50">
                  <c:v>77.672897177885233</c:v>
                </c:pt>
                <c:pt idx="51">
                  <c:v>48.006979871991902</c:v>
                </c:pt>
                <c:pt idx="52">
                  <c:v>29.679114965989001</c:v>
                </c:pt>
                <c:pt idx="53">
                  <c:v>18.359960784191777</c:v>
                </c:pt>
                <c:pt idx="54">
                  <c:v>11.368600290232653</c:v>
                </c:pt>
                <c:pt idx="55">
                  <c:v>7.0481893852988584</c:v>
                </c:pt>
                <c:pt idx="56">
                  <c:v>4.3761035063454417</c:v>
                </c:pt>
                <c:pt idx="57">
                  <c:v>2.7216148317530742</c:v>
                </c:pt>
                <c:pt idx="58">
                  <c:v>1.6957888228047904</c:v>
                </c:pt>
                <c:pt idx="59">
                  <c:v>1.0587389008982204</c:v>
                </c:pt>
                <c:pt idx="60">
                  <c:v>0.6624213771627262</c:v>
                </c:pt>
                <c:pt idx="61">
                  <c:v>0.4153901158761501</c:v>
                </c:pt>
                <c:pt idx="62">
                  <c:v>0.2610928475190411</c:v>
                </c:pt>
                <c:pt idx="63">
                  <c:v>0.164507236935683</c:v>
                </c:pt>
                <c:pt idx="64">
                  <c:v>0.103909401080504</c:v>
                </c:pt>
                <c:pt idx="65">
                  <c:v>6.5800335982731412E-2</c:v>
                </c:pt>
                <c:pt idx="66">
                  <c:v>4.1775735596504195E-2</c:v>
                </c:pt>
                <c:pt idx="67">
                  <c:v>2.6592446415975305E-2</c:v>
                </c:pt>
                <c:pt idx="68">
                  <c:v>1.6972381192553614E-2</c:v>
                </c:pt>
                <c:pt idx="69">
                  <c:v>1.0861422488228802E-2</c:v>
                </c:pt>
                <c:pt idx="70">
                  <c:v>6.9694198228124529E-3</c:v>
                </c:pt>
                <c:pt idx="71">
                  <c:v>4.4841154436700914E-3</c:v>
                </c:pt>
                <c:pt idx="72">
                  <c:v>2.8928733491846402E-3</c:v>
                </c:pt>
                <c:pt idx="73">
                  <c:v>1.8713498685853306E-3</c:v>
                </c:pt>
                <c:pt idx="74">
                  <c:v>1.2138146967125001E-3</c:v>
                </c:pt>
                <c:pt idx="75">
                  <c:v>7.894400671893811E-4</c:v>
                </c:pt>
                <c:pt idx="76">
                  <c:v>5.1481548563401408E-4</c:v>
                </c:pt>
                <c:pt idx="77">
                  <c:v>3.3662395108597818E-4</c:v>
                </c:pt>
                <c:pt idx="78">
                  <c:v>2.2069560942162401E-4</c:v>
                </c:pt>
                <c:pt idx="79">
                  <c:v>1.4507456650368107E-4</c:v>
                </c:pt>
                <c:pt idx="80">
                  <c:v>9.5615977843682679E-5</c:v>
                </c:pt>
                <c:pt idx="81">
                  <c:v>6.3183506117515636E-5</c:v>
                </c:pt>
                <c:pt idx="82">
                  <c:v>4.1860299779796631E-5</c:v>
                </c:pt>
                <c:pt idx="83">
                  <c:v>2.7804696142801611E-5</c:v>
                </c:pt>
                <c:pt idx="84">
                  <c:v>1.8515747468967013E-5</c:v>
                </c:pt>
                <c:pt idx="85">
                  <c:v>1.2361281984715306E-5</c:v>
                </c:pt>
                <c:pt idx="86">
                  <c:v>8.2731897724919563E-6</c:v>
                </c:pt>
                <c:pt idx="87">
                  <c:v>5.5508691172812439E-6</c:v>
                </c:pt>
                <c:pt idx="88">
                  <c:v>3.7335361393432815E-6</c:v>
                </c:pt>
                <c:pt idx="89">
                  <c:v>2.5172904770806918E-6</c:v>
                </c:pt>
                <c:pt idx="90">
                  <c:v>1.7013741207848809E-6</c:v>
                </c:pt>
              </c:numCache>
            </c:numRef>
          </c:val>
        </c:ser>
        <c:ser>
          <c:idx val="20"/>
          <c:order val="2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Stock_Top!$C$26:$CO$26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320238.89314980124</c:v>
                </c:pt>
                <c:pt idx="21">
                  <c:v>320238.89314980124</c:v>
                </c:pt>
                <c:pt idx="22">
                  <c:v>320238.89314979</c:v>
                </c:pt>
                <c:pt idx="23">
                  <c:v>320238.89243216021</c:v>
                </c:pt>
                <c:pt idx="24">
                  <c:v>320238.5054009101</c:v>
                </c:pt>
                <c:pt idx="25">
                  <c:v>320217.7014833932</c:v>
                </c:pt>
                <c:pt idx="26">
                  <c:v>319921.36870280199</c:v>
                </c:pt>
                <c:pt idx="27">
                  <c:v>318112.42322081921</c:v>
                </c:pt>
                <c:pt idx="28">
                  <c:v>311891.33548982121</c:v>
                </c:pt>
                <c:pt idx="29">
                  <c:v>297611.06906100072</c:v>
                </c:pt>
                <c:pt idx="30">
                  <c:v>273168.93021294271</c:v>
                </c:pt>
                <c:pt idx="31">
                  <c:v>239539.41141328131</c:v>
                </c:pt>
                <c:pt idx="32">
                  <c:v>200335.23347628428</c:v>
                </c:pt>
                <c:pt idx="33">
                  <c:v>160119.4465749005</c:v>
                </c:pt>
                <c:pt idx="34">
                  <c:v>122795.6476844151</c:v>
                </c:pt>
                <c:pt idx="35">
                  <c:v>90795.528860777413</c:v>
                </c:pt>
                <c:pt idx="36">
                  <c:v>65044.310082113327</c:v>
                </c:pt>
                <c:pt idx="37">
                  <c:v>45353.195186671619</c:v>
                </c:pt>
                <c:pt idx="38">
                  <c:v>30906.658377335985</c:v>
                </c:pt>
                <c:pt idx="39">
                  <c:v>20659.389852873312</c:v>
                </c:pt>
                <c:pt idx="40">
                  <c:v>13588.49165877861</c:v>
                </c:pt>
                <c:pt idx="41">
                  <c:v>8818.411286065133</c:v>
                </c:pt>
                <c:pt idx="42">
                  <c:v>5659.5781901686114</c:v>
                </c:pt>
                <c:pt idx="43">
                  <c:v>3599.2848158003367</c:v>
                </c:pt>
                <c:pt idx="44">
                  <c:v>2272.0911031670512</c:v>
                </c:pt>
                <c:pt idx="45">
                  <c:v>1425.755186940456</c:v>
                </c:pt>
                <c:pt idx="46">
                  <c:v>890.46198649857286</c:v>
                </c:pt>
                <c:pt idx="47">
                  <c:v>554.11672696984181</c:v>
                </c:pt>
                <c:pt idx="48">
                  <c:v>343.87536422865571</c:v>
                </c:pt>
                <c:pt idx="49">
                  <c:v>212.98902142819139</c:v>
                </c:pt>
                <c:pt idx="50">
                  <c:v>131.75415061821698</c:v>
                </c:pt>
                <c:pt idx="51">
                  <c:v>81.447168358563474</c:v>
                </c:pt>
                <c:pt idx="52">
                  <c:v>50.339728709559651</c:v>
                </c:pt>
                <c:pt idx="53">
                  <c:v>31.121278608058553</c:v>
                </c:pt>
                <c:pt idx="54">
                  <c:v>19.252105578371886</c:v>
                </c:pt>
                <c:pt idx="55">
                  <c:v>11.921021816904963</c:v>
                </c:pt>
                <c:pt idx="56">
                  <c:v>7.3906740748034681</c:v>
                </c:pt>
                <c:pt idx="57">
                  <c:v>4.5887465510594456</c:v>
                </c:pt>
                <c:pt idx="58">
                  <c:v>2.8538631808891322</c:v>
                </c:pt>
                <c:pt idx="59">
                  <c:v>1.7781903697403871</c:v>
                </c:pt>
                <c:pt idx="60">
                  <c:v>1.110185002005674</c:v>
                </c:pt>
                <c:pt idx="61">
                  <c:v>0.69460966940016222</c:v>
                </c:pt>
                <c:pt idx="62">
                  <c:v>0.4355746976292833</c:v>
                </c:pt>
                <c:pt idx="63">
                  <c:v>0.273779836747927</c:v>
                </c:pt>
                <c:pt idx="64">
                  <c:v>0.17250095090720205</c:v>
                </c:pt>
                <c:pt idx="65">
                  <c:v>0.10895855300027102</c:v>
                </c:pt>
                <c:pt idx="66">
                  <c:v>6.8997697234877906E-2</c:v>
                </c:pt>
                <c:pt idx="67">
                  <c:v>4.3805696633652018E-2</c:v>
                </c:pt>
                <c:pt idx="68">
                  <c:v>2.7884623066753118E-2</c:v>
                </c:pt>
                <c:pt idx="69">
                  <c:v>1.7797100902130405E-2</c:v>
                </c:pt>
                <c:pt idx="70">
                  <c:v>1.1389199298003307E-2</c:v>
                </c:pt>
                <c:pt idx="71">
                  <c:v>7.3080769521202803E-3</c:v>
                </c:pt>
                <c:pt idx="72">
                  <c:v>4.7020069902042232E-3</c:v>
                </c:pt>
                <c:pt idx="73">
                  <c:v>3.0334434696241107E-3</c:v>
                </c:pt>
                <c:pt idx="74">
                  <c:v>1.9622822547146999E-3</c:v>
                </c:pt>
                <c:pt idx="75">
                  <c:v>1.2727962204477701E-3</c:v>
                </c:pt>
                <c:pt idx="76">
                  <c:v>8.2780043486874535E-4</c:v>
                </c:pt>
                <c:pt idx="77">
                  <c:v>5.3983133184797927E-4</c:v>
                </c:pt>
                <c:pt idx="78">
                  <c:v>3.5298113774273425E-4</c:v>
                </c:pt>
                <c:pt idx="79">
                  <c:v>2.3141962138212201E-4</c:v>
                </c:pt>
                <c:pt idx="80">
                  <c:v>1.5212401071522006E-4</c:v>
                </c:pt>
                <c:pt idx="81">
                  <c:v>1.0026213683478102E-4</c:v>
                </c:pt>
                <c:pt idx="82">
                  <c:v>6.6253710717807012E-5</c:v>
                </c:pt>
                <c:pt idx="83">
                  <c:v>4.3894369948591533E-5</c:v>
                </c:pt>
                <c:pt idx="84">
                  <c:v>2.9155778272504319E-5</c:v>
                </c:pt>
                <c:pt idx="85">
                  <c:v>1.941546222919771E-5</c:v>
                </c:pt>
                <c:pt idx="86">
                  <c:v>1.2961939769428709E-5</c:v>
                </c:pt>
                <c:pt idx="87">
                  <c:v>8.6751995193291799E-6</c:v>
                </c:pt>
                <c:pt idx="88">
                  <c:v>5.8205962177019616E-6</c:v>
                </c:pt>
                <c:pt idx="89">
                  <c:v>3.9149556352643614E-6</c:v>
                </c:pt>
                <c:pt idx="90">
                  <c:v>2.6396103241089402E-6</c:v>
                </c:pt>
              </c:numCache>
            </c:numRef>
          </c:val>
        </c:ser>
        <c:ser>
          <c:idx val="21"/>
          <c:order val="21"/>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Stock_Top!$C$27:$CO$27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349470.88266831217</c:v>
                </c:pt>
                <c:pt idx="22">
                  <c:v>349470.88266831217</c:v>
                </c:pt>
                <c:pt idx="23">
                  <c:v>349470.88266829995</c:v>
                </c:pt>
                <c:pt idx="24">
                  <c:v>349470.88188516389</c:v>
                </c:pt>
                <c:pt idx="25">
                  <c:v>349470.45952499611</c:v>
                </c:pt>
                <c:pt idx="26">
                  <c:v>349447.75658799149</c:v>
                </c:pt>
                <c:pt idx="27">
                  <c:v>349124.37401138461</c:v>
                </c:pt>
                <c:pt idx="28">
                  <c:v>347150.30469060462</c:v>
                </c:pt>
                <c:pt idx="29">
                  <c:v>340361.3447390967</c:v>
                </c:pt>
                <c:pt idx="30">
                  <c:v>324777.54957751511</c:v>
                </c:pt>
                <c:pt idx="31">
                  <c:v>298104.28777125216</c:v>
                </c:pt>
                <c:pt idx="32">
                  <c:v>261405.00523554071</c:v>
                </c:pt>
                <c:pt idx="33">
                  <c:v>218622.19852155715</c:v>
                </c:pt>
                <c:pt idx="34">
                  <c:v>174735.44133415609</c:v>
                </c:pt>
                <c:pt idx="35">
                  <c:v>134004.6580913756</c:v>
                </c:pt>
                <c:pt idx="36">
                  <c:v>99083.510129637187</c:v>
                </c:pt>
                <c:pt idx="37">
                  <c:v>70981.673192064336</c:v>
                </c:pt>
                <c:pt idx="38">
                  <c:v>49493.117459347282</c:v>
                </c:pt>
                <c:pt idx="39">
                  <c:v>33727.874454035082</c:v>
                </c:pt>
                <c:pt idx="40">
                  <c:v>22545.216592086836</c:v>
                </c:pt>
                <c:pt idx="41">
                  <c:v>14828.873930384754</c:v>
                </c:pt>
                <c:pt idx="42">
                  <c:v>9623.371932002643</c:v>
                </c:pt>
                <c:pt idx="43">
                  <c:v>6176.1947969366465</c:v>
                </c:pt>
                <c:pt idx="44">
                  <c:v>3927.8340902958471</c:v>
                </c:pt>
                <c:pt idx="45">
                  <c:v>2479.4917179381418</c:v>
                </c:pt>
                <c:pt idx="46">
                  <c:v>1555.9007175806425</c:v>
                </c:pt>
                <c:pt idx="47">
                  <c:v>971.74497870459152</c:v>
                </c:pt>
                <c:pt idx="48">
                  <c:v>604.69751119468788</c:v>
                </c:pt>
                <c:pt idx="49">
                  <c:v>375.26493388378259</c:v>
                </c:pt>
                <c:pt idx="50">
                  <c:v>232.4310472880376</c:v>
                </c:pt>
                <c:pt idx="51">
                  <c:v>143.78090949191341</c:v>
                </c:pt>
                <c:pt idx="52">
                  <c:v>88.881814251672523</c:v>
                </c:pt>
                <c:pt idx="53">
                  <c:v>54.934830845745829</c:v>
                </c:pt>
                <c:pt idx="54">
                  <c:v>33.96208561037313</c:v>
                </c:pt>
                <c:pt idx="55">
                  <c:v>21.009472845479614</c:v>
                </c:pt>
                <c:pt idx="56">
                  <c:v>13.00919440385772</c:v>
                </c:pt>
                <c:pt idx="57">
                  <c:v>8.0653082673102698</c:v>
                </c:pt>
                <c:pt idx="58">
                  <c:v>5.0076156951672086</c:v>
                </c:pt>
                <c:pt idx="59">
                  <c:v>3.1143690106791238</c:v>
                </c:pt>
                <c:pt idx="60">
                  <c:v>1.9405068258675755</c:v>
                </c:pt>
                <c:pt idx="61">
                  <c:v>1.2115247113177994</c:v>
                </c:pt>
                <c:pt idx="62">
                  <c:v>0.75801490533402405</c:v>
                </c:pt>
                <c:pt idx="63">
                  <c:v>0.4753347494780501</c:v>
                </c:pt>
                <c:pt idx="64">
                  <c:v>0.2987709589675861</c:v>
                </c:pt>
                <c:pt idx="65">
                  <c:v>0.18824715193623812</c:v>
                </c:pt>
                <c:pt idx="66">
                  <c:v>0.11890448819861102</c:v>
                </c:pt>
                <c:pt idx="67">
                  <c:v>7.5295932725680359E-2</c:v>
                </c:pt>
                <c:pt idx="68">
                  <c:v>4.7804360419462004E-2</c:v>
                </c:pt>
                <c:pt idx="69">
                  <c:v>3.0429982255318802E-2</c:v>
                </c:pt>
                <c:pt idx="70">
                  <c:v>1.9421652691933113E-2</c:v>
                </c:pt>
                <c:pt idx="71">
                  <c:v>1.2428826156655201E-2</c:v>
                </c:pt>
                <c:pt idx="72">
                  <c:v>7.9751715288084515E-3</c:v>
                </c:pt>
                <c:pt idx="73">
                  <c:v>5.131214753513972E-3</c:v>
                </c:pt>
                <c:pt idx="74">
                  <c:v>3.3103417152958808E-3</c:v>
                </c:pt>
                <c:pt idx="75">
                  <c:v>2.1414029534467796E-3</c:v>
                </c:pt>
                <c:pt idx="76">
                  <c:v>1.3889793779942403E-3</c:v>
                </c:pt>
                <c:pt idx="77">
                  <c:v>9.0336356649680532E-4</c:v>
                </c:pt>
                <c:pt idx="78">
                  <c:v>5.8910811918362106E-4</c:v>
                </c:pt>
                <c:pt idx="79">
                  <c:v>3.8520189899143322E-4</c:v>
                </c:pt>
                <c:pt idx="80">
                  <c:v>2.5254402597921005E-4</c:v>
                </c:pt>
                <c:pt idx="81">
                  <c:v>1.6601016752460309E-4</c:v>
                </c:pt>
                <c:pt idx="82">
                  <c:v>1.0941424732401806E-4</c:v>
                </c:pt>
                <c:pt idx="83">
                  <c:v>7.2301470120845855E-5</c:v>
                </c:pt>
                <c:pt idx="84">
                  <c:v>4.7901127996117829E-5</c:v>
                </c:pt>
                <c:pt idx="85">
                  <c:v>3.1817170823805727E-5</c:v>
                </c:pt>
                <c:pt idx="86">
                  <c:v>2.118774098896562E-5</c:v>
                </c:pt>
                <c:pt idx="87">
                  <c:v>1.4145129243239013E-5</c:v>
                </c:pt>
                <c:pt idx="88">
                  <c:v>9.4670875343223937E-6</c:v>
                </c:pt>
                <c:pt idx="89">
                  <c:v>6.351910843336022E-6</c:v>
                </c:pt>
                <c:pt idx="90">
                  <c:v>4.272319917191082E-6</c:v>
                </c:pt>
              </c:numCache>
            </c:numRef>
          </c:val>
        </c:ser>
        <c:ser>
          <c:idx val="22"/>
          <c:order val="22"/>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Stock_Top!$C$28:$CO$28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380531.6020279036</c:v>
                </c:pt>
                <c:pt idx="23">
                  <c:v>380531.6020279036</c:v>
                </c:pt>
                <c:pt idx="24">
                  <c:v>380531.6020278894</c:v>
                </c:pt>
                <c:pt idx="25">
                  <c:v>380531.60117514979</c:v>
                </c:pt>
                <c:pt idx="26">
                  <c:v>380531.14127591561</c:v>
                </c:pt>
                <c:pt idx="27">
                  <c:v>380506.42051828624</c:v>
                </c:pt>
                <c:pt idx="28">
                  <c:v>380154.29593209852</c:v>
                </c:pt>
                <c:pt idx="29">
                  <c:v>378004.77275747771</c:v>
                </c:pt>
                <c:pt idx="30">
                  <c:v>370612.41495437518</c:v>
                </c:pt>
                <c:pt idx="31">
                  <c:v>353643.54334700882</c:v>
                </c:pt>
                <c:pt idx="32">
                  <c:v>324599.5813180455</c:v>
                </c:pt>
                <c:pt idx="33">
                  <c:v>284638.49308671633</c:v>
                </c:pt>
                <c:pt idx="34">
                  <c:v>238053.18144696436</c:v>
                </c:pt>
                <c:pt idx="35">
                  <c:v>190265.80101395163</c:v>
                </c:pt>
                <c:pt idx="36">
                  <c:v>145914.89520776726</c:v>
                </c:pt>
                <c:pt idx="37">
                  <c:v>107889.98086562945</c:v>
                </c:pt>
                <c:pt idx="38">
                  <c:v>77290.472980644947</c:v>
                </c:pt>
                <c:pt idx="39">
                  <c:v>53892.029952137585</c:v>
                </c:pt>
                <c:pt idx="40">
                  <c:v>36725.583547890063</c:v>
                </c:pt>
                <c:pt idx="41">
                  <c:v>24549.019141018096</c:v>
                </c:pt>
                <c:pt idx="42">
                  <c:v>16146.853523001075</c:v>
                </c:pt>
                <c:pt idx="43">
                  <c:v>10478.690270945943</c:v>
                </c:pt>
                <c:pt idx="44">
                  <c:v>6725.1305246662123</c:v>
                </c:pt>
                <c:pt idx="45">
                  <c:v>4276.9371441417097</c:v>
                </c:pt>
                <c:pt idx="46">
                  <c:v>2699.8671489820022</c:v>
                </c:pt>
                <c:pt idx="47">
                  <c:v>1694.1880483338221</c:v>
                </c:pt>
                <c:pt idx="48">
                  <c:v>1058.112969772056</c:v>
                </c:pt>
                <c:pt idx="49">
                  <c:v>658.44258875094306</c:v>
                </c:pt>
                <c:pt idx="50">
                  <c:v>408.61820986449652</c:v>
                </c:pt>
                <c:pt idx="51">
                  <c:v>253.089350707043</c:v>
                </c:pt>
                <c:pt idx="52">
                  <c:v>156.5600527638689</c:v>
                </c:pt>
                <c:pt idx="53">
                  <c:v>96.781565634573326</c:v>
                </c:pt>
                <c:pt idx="54">
                  <c:v>59.817398889578648</c:v>
                </c:pt>
                <c:pt idx="55">
                  <c:v>36.980611222452346</c:v>
                </c:pt>
                <c:pt idx="56">
                  <c:v>22.876779600662914</c:v>
                </c:pt>
                <c:pt idx="57">
                  <c:v>14.165442195912304</c:v>
                </c:pt>
                <c:pt idx="58">
                  <c:v>8.7821470343250567</c:v>
                </c:pt>
                <c:pt idx="59">
                  <c:v>5.4526889572961768</c:v>
                </c:pt>
                <c:pt idx="60">
                  <c:v>3.3911718764409802</c:v>
                </c:pt>
                <c:pt idx="61">
                  <c:v>2.1129776694280977</c:v>
                </c:pt>
                <c:pt idx="62">
                  <c:v>1.3192041516423578</c:v>
                </c:pt>
                <c:pt idx="63">
                  <c:v>0.8253867220221518</c:v>
                </c:pt>
                <c:pt idx="64">
                  <c:v>0.51758215831128462</c:v>
                </c:pt>
                <c:pt idx="65">
                  <c:v>0.3253255057682603</c:v>
                </c:pt>
                <c:pt idx="66">
                  <c:v>0.20497842268443206</c:v>
                </c:pt>
                <c:pt idx="67">
                  <c:v>0.129472633133416</c:v>
                </c:pt>
                <c:pt idx="68">
                  <c:v>8.1988180782096506E-2</c:v>
                </c:pt>
                <c:pt idx="69">
                  <c:v>5.2053177407637222E-2</c:v>
                </c:pt>
                <c:pt idx="70">
                  <c:v>3.3134577075159412E-2</c:v>
                </c:pt>
                <c:pt idx="71">
                  <c:v>2.1147835139974605E-2</c:v>
                </c:pt>
                <c:pt idx="72">
                  <c:v>1.3533491238545303E-2</c:v>
                </c:pt>
                <c:pt idx="73">
                  <c:v>8.6839990076803715E-3</c:v>
                </c:pt>
                <c:pt idx="74">
                  <c:v>5.5872734105780033E-3</c:v>
                </c:pt>
                <c:pt idx="75">
                  <c:v>3.6045624933420512E-3</c:v>
                </c:pt>
                <c:pt idx="76">
                  <c:v>2.3317292995645509E-3</c:v>
                </c:pt>
                <c:pt idx="77">
                  <c:v>1.5124308607808307E-3</c:v>
                </c:pt>
                <c:pt idx="78">
                  <c:v>9.836538670918004E-4</c:v>
                </c:pt>
                <c:pt idx="79">
                  <c:v>6.4146762285015823E-4</c:v>
                </c:pt>
                <c:pt idx="80">
                  <c:v>4.1943836524579303E-4</c:v>
                </c:pt>
                <c:pt idx="81">
                  <c:v>2.7498995640119219E-4</c:v>
                </c:pt>
                <c:pt idx="82">
                  <c:v>1.8076503117719103E-4</c:v>
                </c:pt>
                <c:pt idx="83">
                  <c:v>1.1913890651199903E-4</c:v>
                </c:pt>
                <c:pt idx="84">
                  <c:v>7.8727572506150824E-5</c:v>
                </c:pt>
                <c:pt idx="85">
                  <c:v>5.2158545616536419E-5</c:v>
                </c:pt>
                <c:pt idx="86">
                  <c:v>3.4645057960578724E-5</c:v>
                </c:pt>
                <c:pt idx="87">
                  <c:v>2.3070892087841617E-5</c:v>
                </c:pt>
                <c:pt idx="88">
                  <c:v>1.5402338102457207E-5</c:v>
                </c:pt>
                <c:pt idx="89">
                  <c:v>1.0308515429004404E-5</c:v>
                </c:pt>
                <c:pt idx="90">
                  <c:v>6.9164640862145358E-6</c:v>
                </c:pt>
              </c:numCache>
            </c:numRef>
          </c:val>
        </c:ser>
        <c:ser>
          <c:idx val="23"/>
          <c:order val="23"/>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Stock_Top!$C$29:$CO$29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389827.03337746032</c:v>
                </c:pt>
                <c:pt idx="24">
                  <c:v>389827.03337746032</c:v>
                </c:pt>
                <c:pt idx="25">
                  <c:v>389827.03337744653</c:v>
                </c:pt>
                <c:pt idx="26">
                  <c:v>389827.03250387561</c:v>
                </c:pt>
                <c:pt idx="27">
                  <c:v>389826.56137045799</c:v>
                </c:pt>
                <c:pt idx="28">
                  <c:v>389801.23674680432</c:v>
                </c:pt>
                <c:pt idx="29">
                  <c:v>389440.51064132154</c:v>
                </c:pt>
                <c:pt idx="30">
                  <c:v>387238.48001397622</c:v>
                </c:pt>
                <c:pt idx="31">
                  <c:v>379665.54547531652</c:v>
                </c:pt>
                <c:pt idx="32">
                  <c:v>362282.16695113899</c:v>
                </c:pt>
                <c:pt idx="33">
                  <c:v>332528.73387241154</c:v>
                </c:pt>
                <c:pt idx="34">
                  <c:v>291591.49661606521</c:v>
                </c:pt>
                <c:pt idx="35">
                  <c:v>243868.22280986677</c:v>
                </c:pt>
                <c:pt idx="36">
                  <c:v>194913.51668873001</c:v>
                </c:pt>
                <c:pt idx="37">
                  <c:v>149479.2296390032</c:v>
                </c:pt>
                <c:pt idx="38">
                  <c:v>110525.46213734745</c:v>
                </c:pt>
                <c:pt idx="39">
                  <c:v>79178.485124019106</c:v>
                </c:pt>
                <c:pt idx="40">
                  <c:v>55208.476896461514</c:v>
                </c:pt>
                <c:pt idx="41">
                  <c:v>37622.697319315426</c:v>
                </c:pt>
                <c:pt idx="42">
                  <c:v>25148.690024876843</c:v>
                </c:pt>
                <c:pt idx="43">
                  <c:v>16541.280602472358</c:v>
                </c:pt>
                <c:pt idx="44">
                  <c:v>10734.658357506332</c:v>
                </c:pt>
                <c:pt idx="45">
                  <c:v>6889.4085735212784</c:v>
                </c:pt>
                <c:pt idx="46">
                  <c:v>4381.4119772380018</c:v>
                </c:pt>
                <c:pt idx="47">
                  <c:v>2765.8181228368476</c:v>
                </c:pt>
                <c:pt idx="48">
                  <c:v>1735.5728074776141</c:v>
                </c:pt>
                <c:pt idx="49">
                  <c:v>1083.9600122205029</c:v>
                </c:pt>
                <c:pt idx="50">
                  <c:v>674.52668754521426</c:v>
                </c:pt>
                <c:pt idx="51">
                  <c:v>418.59972650524901</c:v>
                </c:pt>
                <c:pt idx="52">
                  <c:v>259.27168792230668</c:v>
                </c:pt>
                <c:pt idx="53">
                  <c:v>160.38442165936681</c:v>
                </c:pt>
                <c:pt idx="54">
                  <c:v>99.145696220481057</c:v>
                </c:pt>
                <c:pt idx="55">
                  <c:v>61.278587715746909</c:v>
                </c:pt>
                <c:pt idx="56">
                  <c:v>37.883954679476709</c:v>
                </c:pt>
                <c:pt idx="57">
                  <c:v>23.435601872305025</c:v>
                </c:pt>
                <c:pt idx="58">
                  <c:v>14.51146837288813</c:v>
                </c:pt>
                <c:pt idx="59">
                  <c:v>8.9966728304067445</c:v>
                </c:pt>
                <c:pt idx="60">
                  <c:v>5.5858844543401052</c:v>
                </c:pt>
                <c:pt idx="61">
                  <c:v>3.4740096886069471</c:v>
                </c:pt>
                <c:pt idx="62">
                  <c:v>2.1645924072439442</c:v>
                </c:pt>
                <c:pt idx="63">
                  <c:v>1.3514289959451478</c:v>
                </c:pt>
                <c:pt idx="64">
                  <c:v>0.84554884671956221</c:v>
                </c:pt>
                <c:pt idx="65">
                  <c:v>0.53022539055454321</c:v>
                </c:pt>
                <c:pt idx="66">
                  <c:v>0.33327239083381821</c:v>
                </c:pt>
                <c:pt idx="67">
                  <c:v>0.20998553075653306</c:v>
                </c:pt>
                <c:pt idx="68">
                  <c:v>0.13263532439617701</c:v>
                </c:pt>
                <c:pt idx="69">
                  <c:v>8.3990946128978561E-2</c:v>
                </c:pt>
                <c:pt idx="70">
                  <c:v>5.3324705802494293E-2</c:v>
                </c:pt>
                <c:pt idx="71">
                  <c:v>3.3943971577107004E-2</c:v>
                </c:pt>
                <c:pt idx="72">
                  <c:v>2.1664423640608301E-2</c:v>
                </c:pt>
                <c:pt idx="73">
                  <c:v>1.3864080440749105E-2</c:v>
                </c:pt>
                <c:pt idx="74">
                  <c:v>8.8961272939654841E-3</c:v>
                </c:pt>
                <c:pt idx="75">
                  <c:v>5.7237564678128128E-3</c:v>
                </c:pt>
                <c:pt idx="76">
                  <c:v>3.6926129023579913E-3</c:v>
                </c:pt>
                <c:pt idx="77">
                  <c:v>2.3886875903197605E-3</c:v>
                </c:pt>
                <c:pt idx="78">
                  <c:v>1.5493757483076905E-3</c:v>
                </c:pt>
                <c:pt idx="79">
                  <c:v>1.0076820606624503E-3</c:v>
                </c:pt>
                <c:pt idx="80">
                  <c:v>6.5713706585933439E-4</c:v>
                </c:pt>
                <c:pt idx="81">
                  <c:v>4.2968419110817822E-4</c:v>
                </c:pt>
                <c:pt idx="82">
                  <c:v>2.817072704111792E-4</c:v>
                </c:pt>
                <c:pt idx="83">
                  <c:v>1.8518066690561207E-4</c:v>
                </c:pt>
                <c:pt idx="84">
                  <c:v>1.2204917078608801E-4</c:v>
                </c:pt>
                <c:pt idx="85">
                  <c:v>8.0650689381722479E-5</c:v>
                </c:pt>
                <c:pt idx="86">
                  <c:v>5.3432647892109441E-5</c:v>
                </c:pt>
                <c:pt idx="87">
                  <c:v>3.5491349717052419E-5</c:v>
                </c:pt>
                <c:pt idx="88">
                  <c:v>2.3634456040040798E-5</c:v>
                </c:pt>
                <c:pt idx="89">
                  <c:v>1.5778578540021507E-5</c:v>
                </c:pt>
                <c:pt idx="90">
                  <c:v>1.0560326571562604E-5</c:v>
                </c:pt>
              </c:numCache>
            </c:numRef>
          </c:val>
        </c:ser>
        <c:ser>
          <c:idx val="24"/>
          <c:order val="24"/>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Stock_Top!$C$30:$CO$30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405497.07625396852</c:v>
                </c:pt>
                <c:pt idx="25">
                  <c:v>405497.07625396852</c:v>
                </c:pt>
                <c:pt idx="26">
                  <c:v>405497.0762539542</c:v>
                </c:pt>
                <c:pt idx="27">
                  <c:v>405497.07534526795</c:v>
                </c:pt>
                <c:pt idx="28">
                  <c:v>405496.58527350082</c:v>
                </c:pt>
                <c:pt idx="29">
                  <c:v>405470.24266519031</c:v>
                </c:pt>
                <c:pt idx="30">
                  <c:v>405095.0162991932</c:v>
                </c:pt>
                <c:pt idx="31">
                  <c:v>402804.4697112001</c:v>
                </c:pt>
                <c:pt idx="32">
                  <c:v>394927.122705571</c:v>
                </c:pt>
                <c:pt idx="33">
                  <c:v>376844.97712962661</c:v>
                </c:pt>
                <c:pt idx="34">
                  <c:v>345895.53266085353</c:v>
                </c:pt>
                <c:pt idx="35">
                  <c:v>303312.7238865571</c:v>
                </c:pt>
                <c:pt idx="36">
                  <c:v>253671.09736820534</c:v>
                </c:pt>
                <c:pt idx="37">
                  <c:v>202748.5381269842</c:v>
                </c:pt>
                <c:pt idx="38">
                  <c:v>155487.90973821678</c:v>
                </c:pt>
                <c:pt idx="39">
                  <c:v>114968.301095007</c:v>
                </c:pt>
                <c:pt idx="40">
                  <c:v>82361.256329085823</c:v>
                </c:pt>
                <c:pt idx="41">
                  <c:v>57427.715497281126</c:v>
                </c:pt>
                <c:pt idx="42">
                  <c:v>39135.032867252514</c:v>
                </c:pt>
                <c:pt idx="43">
                  <c:v>26159.602602087132</c:v>
                </c:pt>
                <c:pt idx="44">
                  <c:v>17206.1974863205</c:v>
                </c:pt>
                <c:pt idx="45">
                  <c:v>11166.16398006256</c:v>
                </c:pt>
                <c:pt idx="46">
                  <c:v>7166.3450568778135</c:v>
                </c:pt>
                <c:pt idx="47">
                  <c:v>4557.5334559054108</c:v>
                </c:pt>
                <c:pt idx="48">
                  <c:v>2876.9968889628731</c:v>
                </c:pt>
                <c:pt idx="49">
                  <c:v>1805.3383649681909</c:v>
                </c:pt>
                <c:pt idx="50">
                  <c:v>1127.5324133460799</c:v>
                </c:pt>
                <c:pt idx="51">
                  <c:v>701.64092337335967</c:v>
                </c:pt>
                <c:pt idx="52">
                  <c:v>435.42635755133205</c:v>
                </c:pt>
                <c:pt idx="53">
                  <c:v>269.69374211184652</c:v>
                </c:pt>
                <c:pt idx="54">
                  <c:v>166.8314623952331</c:v>
                </c:pt>
                <c:pt idx="55">
                  <c:v>103.13109789295036</c:v>
                </c:pt>
                <c:pt idx="56">
                  <c:v>63.74182914002207</c:v>
                </c:pt>
                <c:pt idx="57">
                  <c:v>39.406792100513961</c:v>
                </c:pt>
                <c:pt idx="58">
                  <c:v>24.377652717250609</c:v>
                </c:pt>
                <c:pt idx="59">
                  <c:v>15.094792032189304</c:v>
                </c:pt>
                <c:pt idx="60">
                  <c:v>9.3583159103567191</c:v>
                </c:pt>
                <c:pt idx="61">
                  <c:v>5.8104226248829818</c:v>
                </c:pt>
                <c:pt idx="62">
                  <c:v>3.6136559319734567</c:v>
                </c:pt>
                <c:pt idx="63">
                  <c:v>2.2516034478529079</c:v>
                </c:pt>
                <c:pt idx="64">
                  <c:v>1.4057529614422075</c:v>
                </c:pt>
                <c:pt idx="65">
                  <c:v>0.87953773293784598</c:v>
                </c:pt>
                <c:pt idx="66">
                  <c:v>0.55153908584195355</c:v>
                </c:pt>
                <c:pt idx="67">
                  <c:v>0.34666908271707608</c:v>
                </c:pt>
                <c:pt idx="68">
                  <c:v>0.2184264083475311</c:v>
                </c:pt>
                <c:pt idx="69">
                  <c:v>0.13796692288030607</c:v>
                </c:pt>
                <c:pt idx="70">
                  <c:v>8.7367165873608627E-2</c:v>
                </c:pt>
                <c:pt idx="71">
                  <c:v>5.5468221656340223E-2</c:v>
                </c:pt>
                <c:pt idx="72">
                  <c:v>3.53084318234985E-2</c:v>
                </c:pt>
                <c:pt idx="73">
                  <c:v>2.253527768169912E-2</c:v>
                </c:pt>
                <c:pt idx="74">
                  <c:v>1.44213807723029E-2</c:v>
                </c:pt>
                <c:pt idx="75">
                  <c:v>9.2537287022709299E-3</c:v>
                </c:pt>
                <c:pt idx="76">
                  <c:v>5.9538367382554009E-3</c:v>
                </c:pt>
                <c:pt idx="77">
                  <c:v>3.8410464319800111E-3</c:v>
                </c:pt>
                <c:pt idx="78">
                  <c:v>2.4847066802084015E-3</c:v>
                </c:pt>
                <c:pt idx="79">
                  <c:v>1.6116566635060404E-3</c:v>
                </c:pt>
                <c:pt idx="80">
                  <c:v>1.0481882845629904E-3</c:v>
                </c:pt>
                <c:pt idx="81">
                  <c:v>6.8355228367668818E-4</c:v>
                </c:pt>
                <c:pt idx="82">
                  <c:v>4.4695638908707824E-4</c:v>
                </c:pt>
                <c:pt idx="83">
                  <c:v>2.9303117724165524E-4</c:v>
                </c:pt>
                <c:pt idx="84">
                  <c:v>1.9262445284618808E-4</c:v>
                </c:pt>
                <c:pt idx="85">
                  <c:v>1.2695523315608403E-4</c:v>
                </c:pt>
                <c:pt idx="86">
                  <c:v>8.3892639406793723E-5</c:v>
                </c:pt>
                <c:pt idx="87">
                  <c:v>5.5580502739990114E-5</c:v>
                </c:pt>
                <c:pt idx="88">
                  <c:v>3.6918010579930217E-5</c:v>
                </c:pt>
                <c:pt idx="89">
                  <c:v>2.45845003104487E-5</c:v>
                </c:pt>
                <c:pt idx="90">
                  <c:v>1.6412836765035613E-5</c:v>
                </c:pt>
              </c:numCache>
            </c:numRef>
          </c:val>
        </c:ser>
        <c:ser>
          <c:idx val="25"/>
          <c:order val="25"/>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Stock_Top!$C$31:$CO$31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430902.72237827163</c:v>
                </c:pt>
                <c:pt idx="26">
                  <c:v>430902.72237827163</c:v>
                </c:pt>
                <c:pt idx="27">
                  <c:v>430902.72237825621</c:v>
                </c:pt>
                <c:pt idx="28">
                  <c:v>430902.7214126382</c:v>
                </c:pt>
                <c:pt idx="29">
                  <c:v>430902.20063635829</c:v>
                </c:pt>
                <c:pt idx="30">
                  <c:v>430874.20758215472</c:v>
                </c:pt>
                <c:pt idx="31">
                  <c:v>430475.47212366422</c:v>
                </c:pt>
                <c:pt idx="32">
                  <c:v>428041.4157067379</c:v>
                </c:pt>
                <c:pt idx="33">
                  <c:v>419670.52854473656</c:v>
                </c:pt>
                <c:pt idx="34">
                  <c:v>400455.48061616742</c:v>
                </c:pt>
                <c:pt idx="35">
                  <c:v>367566.95771757799</c:v>
                </c:pt>
                <c:pt idx="36">
                  <c:v>322316.20425501681</c:v>
                </c:pt>
                <c:pt idx="37">
                  <c:v>269564.37628216692</c:v>
                </c:pt>
                <c:pt idx="38">
                  <c:v>215451.3611891357</c:v>
                </c:pt>
                <c:pt idx="39">
                  <c:v>165229.70824367055</c:v>
                </c:pt>
                <c:pt idx="40">
                  <c:v>122171.42078236732</c:v>
                </c:pt>
                <c:pt idx="41">
                  <c:v>87521.443800669644</c:v>
                </c:pt>
                <c:pt idx="42">
                  <c:v>61025.739510498213</c:v>
                </c:pt>
                <c:pt idx="43">
                  <c:v>41586.963730166186</c:v>
                </c:pt>
                <c:pt idx="44">
                  <c:v>27798.58262285743</c:v>
                </c:pt>
                <c:pt idx="45">
                  <c:v>18284.218981618647</c:v>
                </c:pt>
                <c:pt idx="46">
                  <c:v>11865.758692961866</c:v>
                </c:pt>
                <c:pt idx="47">
                  <c:v>7615.33874186718</c:v>
                </c:pt>
                <c:pt idx="48">
                  <c:v>4843.0770244313944</c:v>
                </c:pt>
                <c:pt idx="49">
                  <c:v>3057.2496432785019</c:v>
                </c:pt>
                <c:pt idx="50">
                  <c:v>1918.4483978658959</c:v>
                </c:pt>
                <c:pt idx="51">
                  <c:v>1198.1758067628309</c:v>
                </c:pt>
                <c:pt idx="52">
                  <c:v>745.60089756165326</c:v>
                </c:pt>
                <c:pt idx="53">
                  <c:v>462.70716572716066</c:v>
                </c:pt>
                <c:pt idx="54">
                  <c:v>286.59088928077227</c:v>
                </c:pt>
                <c:pt idx="55">
                  <c:v>177.28396956290126</c:v>
                </c:pt>
                <c:pt idx="56">
                  <c:v>109.59258018447288</c:v>
                </c:pt>
                <c:pt idx="57">
                  <c:v>67.735451903982309</c:v>
                </c:pt>
                <c:pt idx="58">
                  <c:v>41.875749520006146</c:v>
                </c:pt>
                <c:pt idx="59">
                  <c:v>25.904988065749436</c:v>
                </c:pt>
                <c:pt idx="60">
                  <c:v>16.040527444716787</c:v>
                </c:pt>
                <c:pt idx="61">
                  <c:v>9.9446433495934183</c:v>
                </c:pt>
                <c:pt idx="62">
                  <c:v>6.1744635753236823</c:v>
                </c:pt>
                <c:pt idx="63">
                  <c:v>3.8400626539918608</c:v>
                </c:pt>
                <c:pt idx="64">
                  <c:v>2.3926733685952777</c:v>
                </c:pt>
                <c:pt idx="65">
                  <c:v>1.4938277327981966</c:v>
                </c:pt>
                <c:pt idx="66">
                  <c:v>0.93464349252166024</c:v>
                </c:pt>
                <c:pt idx="67">
                  <c:v>0.58609471560892801</c:v>
                </c:pt>
                <c:pt idx="68">
                  <c:v>0.36838897307759433</c:v>
                </c:pt>
                <c:pt idx="69">
                  <c:v>0.23211149847430806</c:v>
                </c:pt>
                <c:pt idx="70">
                  <c:v>0.146610977362614</c:v>
                </c:pt>
                <c:pt idx="71">
                  <c:v>9.2840989062602505E-2</c:v>
                </c:pt>
                <c:pt idx="72">
                  <c:v>5.8943477319251009E-2</c:v>
                </c:pt>
                <c:pt idx="73">
                  <c:v>3.7520614294451804E-2</c:v>
                </c:pt>
                <c:pt idx="74">
                  <c:v>2.3947182535325105E-2</c:v>
                </c:pt>
                <c:pt idx="75">
                  <c:v>1.5324924886380504E-2</c:v>
                </c:pt>
                <c:pt idx="76">
                  <c:v>9.8335034294084345E-3</c:v>
                </c:pt>
                <c:pt idx="77">
                  <c:v>6.3268630265121816E-3</c:v>
                </c:pt>
                <c:pt idx="78">
                  <c:v>4.0816998721956528E-3</c:v>
                </c:pt>
                <c:pt idx="79">
                  <c:v>2.6403812395004922E-3</c:v>
                </c:pt>
                <c:pt idx="80">
                  <c:v>1.7126319387044805E-3</c:v>
                </c:pt>
                <c:pt idx="81">
                  <c:v>1.1138605228815908E-3</c:v>
                </c:pt>
                <c:pt idx="82">
                  <c:v>7.2637894863560428E-4</c:v>
                </c:pt>
                <c:pt idx="83">
                  <c:v>4.7495958940369621E-4</c:v>
                </c:pt>
                <c:pt idx="84">
                  <c:v>3.1139048690959217E-4</c:v>
                </c:pt>
                <c:pt idx="85">
                  <c:v>2.0469297064934212E-4</c:v>
                </c:pt>
                <c:pt idx="86">
                  <c:v>1.3490937121544595E-4</c:v>
                </c:pt>
                <c:pt idx="87">
                  <c:v>8.9148772765121229E-5</c:v>
                </c:pt>
                <c:pt idx="88">
                  <c:v>5.9062793160103261E-5</c:v>
                </c:pt>
                <c:pt idx="89">
                  <c:v>3.9231038138776423E-5</c:v>
                </c:pt>
                <c:pt idx="90">
                  <c:v>2.6124795300489309E-5</c:v>
                </c:pt>
              </c:numCache>
            </c:numRef>
          </c:val>
        </c:ser>
        <c:ser>
          <c:idx val="26"/>
          <c:order val="26"/>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Stock_Top!$C$32:$CO$32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451491.2674949565</c:v>
                </c:pt>
                <c:pt idx="27">
                  <c:v>451491.2674949565</c:v>
                </c:pt>
                <c:pt idx="28">
                  <c:v>451491.26749494049</c:v>
                </c:pt>
                <c:pt idx="29">
                  <c:v>451491.26648318529</c:v>
                </c:pt>
                <c:pt idx="30">
                  <c:v>451490.72082419909</c:v>
                </c:pt>
                <c:pt idx="31">
                  <c:v>451461.39026101801</c:v>
                </c:pt>
                <c:pt idx="32">
                  <c:v>451043.60321025364</c:v>
                </c:pt>
                <c:pt idx="33">
                  <c:v>448493.24750405911</c:v>
                </c:pt>
                <c:pt idx="34">
                  <c:v>439722.39910010842</c:v>
                </c:pt>
                <c:pt idx="35">
                  <c:v>419589.25559996063</c:v>
                </c:pt>
                <c:pt idx="36">
                  <c:v>385129.3180818918</c:v>
                </c:pt>
                <c:pt idx="37">
                  <c:v>337716.48224935669</c:v>
                </c:pt>
                <c:pt idx="38">
                  <c:v>282444.17033940717</c:v>
                </c:pt>
                <c:pt idx="39">
                  <c:v>225745.63374747831</c:v>
                </c:pt>
                <c:pt idx="40">
                  <c:v>173124.38870429911</c:v>
                </c:pt>
                <c:pt idx="41">
                  <c:v>128008.77496491803</c:v>
                </c:pt>
                <c:pt idx="42">
                  <c:v>91703.221034339207</c:v>
                </c:pt>
                <c:pt idx="43">
                  <c:v>63941.551191279337</c:v>
                </c:pt>
                <c:pt idx="44">
                  <c:v>43573.99011584041</c:v>
                </c:pt>
                <c:pt idx="45">
                  <c:v>29126.799741913299</c:v>
                </c:pt>
                <c:pt idx="46">
                  <c:v>19157.839517939785</c:v>
                </c:pt>
                <c:pt idx="47">
                  <c:v>12432.70500243375</c:v>
                </c:pt>
                <c:pt idx="48">
                  <c:v>7979.19985743501</c:v>
                </c:pt>
                <c:pt idx="49">
                  <c:v>5074.4793912364576</c:v>
                </c:pt>
                <c:pt idx="50">
                  <c:v>3203.3251237632912</c:v>
                </c:pt>
                <c:pt idx="51">
                  <c:v>2010.1119203785715</c:v>
                </c:pt>
                <c:pt idx="52">
                  <c:v>1255.4246830732525</c:v>
                </c:pt>
                <c:pt idx="53">
                  <c:v>781.22573101307239</c:v>
                </c:pt>
                <c:pt idx="54">
                  <c:v>484.81532810963068</c:v>
                </c:pt>
                <c:pt idx="55">
                  <c:v>300.28421064440079</c:v>
                </c:pt>
                <c:pt idx="56">
                  <c:v>185.75460299419012</c:v>
                </c:pt>
                <c:pt idx="57">
                  <c:v>114.82891698255227</c:v>
                </c:pt>
                <c:pt idx="58">
                  <c:v>70.971853845996421</c:v>
                </c:pt>
                <c:pt idx="59">
                  <c:v>43.876574099459127</c:v>
                </c:pt>
                <c:pt idx="60">
                  <c:v>27.142729179556213</c:v>
                </c:pt>
                <c:pt idx="61">
                  <c:v>16.806944331498666</c:v>
                </c:pt>
                <c:pt idx="62">
                  <c:v>10.419798709815799</c:v>
                </c:pt>
                <c:pt idx="63">
                  <c:v>6.4694796318253776</c:v>
                </c:pt>
                <c:pt idx="64">
                  <c:v>4.0235409638206976</c:v>
                </c:pt>
                <c:pt idx="65">
                  <c:v>2.506995374562023</c:v>
                </c:pt>
                <c:pt idx="66">
                  <c:v>1.565202867082617</c:v>
                </c:pt>
                <c:pt idx="67">
                  <c:v>0.97930078688172084</c:v>
                </c:pt>
                <c:pt idx="68">
                  <c:v>0.61409833885912524</c:v>
                </c:pt>
                <c:pt idx="69">
                  <c:v>0.3859906093606883</c:v>
                </c:pt>
                <c:pt idx="70">
                  <c:v>0.24320179289636215</c:v>
                </c:pt>
                <c:pt idx="71">
                  <c:v>0.15361605429824204</c:v>
                </c:pt>
                <c:pt idx="72">
                  <c:v>9.7276934329885018E-2</c:v>
                </c:pt>
                <c:pt idx="73">
                  <c:v>6.1759798449513813E-2</c:v>
                </c:pt>
                <c:pt idx="74">
                  <c:v>3.9313350381017916E-2</c:v>
                </c:pt>
                <c:pt idx="75">
                  <c:v>2.509137964163451E-2</c:v>
                </c:pt>
                <c:pt idx="76">
                  <c:v>1.6057150261267115E-2</c:v>
                </c:pt>
                <c:pt idx="77">
                  <c:v>1.03033485208807E-2</c:v>
                </c:pt>
                <c:pt idx="78">
                  <c:v>6.6291607334040834E-3</c:v>
                </c:pt>
                <c:pt idx="79">
                  <c:v>4.276723615623524E-3</c:v>
                </c:pt>
                <c:pt idx="80">
                  <c:v>2.7665387350360709E-3</c:v>
                </c:pt>
                <c:pt idx="81">
                  <c:v>1.7944615445693007E-3</c:v>
                </c:pt>
                <c:pt idx="82">
                  <c:v>1.1670808123763305E-3</c:v>
                </c:pt>
                <c:pt idx="83">
                  <c:v>7.6108535678557721E-4</c:v>
                </c:pt>
                <c:pt idx="84">
                  <c:v>4.976531729602553E-4</c:v>
                </c:pt>
                <c:pt idx="85">
                  <c:v>3.2626873379849522E-4</c:v>
                </c:pt>
                <c:pt idx="86">
                  <c:v>2.1447320698208606E-4</c:v>
                </c:pt>
                <c:pt idx="87">
                  <c:v>1.4135534505520803E-4</c:v>
                </c:pt>
                <c:pt idx="88">
                  <c:v>9.3408303825963653E-5</c:v>
                </c:pt>
                <c:pt idx="89">
                  <c:v>6.1884815204853009E-5</c:v>
                </c:pt>
                <c:pt idx="90">
                  <c:v>4.1105498328390902E-5</c:v>
                </c:pt>
              </c:numCache>
            </c:numRef>
          </c:val>
        </c:ser>
        <c:ser>
          <c:idx val="27"/>
          <c:order val="27"/>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Stock_Top!$C$33:$CO$33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465801.46205779386</c:v>
                </c:pt>
                <c:pt idx="28">
                  <c:v>465801.46205779386</c:v>
                </c:pt>
                <c:pt idx="29">
                  <c:v>465801.46205777751</c:v>
                </c:pt>
                <c:pt idx="30">
                  <c:v>465801.46101395431</c:v>
                </c:pt>
                <c:pt idx="31">
                  <c:v>465800.89806008991</c:v>
                </c:pt>
                <c:pt idx="32">
                  <c:v>465770.63785309071</c:v>
                </c:pt>
                <c:pt idx="33">
                  <c:v>465339.6088762632</c:v>
                </c:pt>
                <c:pt idx="34">
                  <c:v>462708.41863574361</c:v>
                </c:pt>
                <c:pt idx="35">
                  <c:v>453659.5747174212</c:v>
                </c:pt>
                <c:pt idx="36">
                  <c:v>432888.30325912411</c:v>
                </c:pt>
                <c:pt idx="37">
                  <c:v>397336.14437154157</c:v>
                </c:pt>
                <c:pt idx="38">
                  <c:v>348420.53992666095</c:v>
                </c:pt>
                <c:pt idx="39">
                  <c:v>291396.35019688599</c:v>
                </c:pt>
                <c:pt idx="40">
                  <c:v>232900.73102889705</c:v>
                </c:pt>
                <c:pt idx="41">
                  <c:v>178611.63478034548</c:v>
                </c:pt>
                <c:pt idx="42">
                  <c:v>132066.06379281078</c:v>
                </c:pt>
                <c:pt idx="43">
                  <c:v>94609.790949459086</c:v>
                </c:pt>
                <c:pt idx="44">
                  <c:v>65968.203984086809</c:v>
                </c:pt>
                <c:pt idx="45">
                  <c:v>44955.084992595235</c:v>
                </c:pt>
                <c:pt idx="46">
                  <c:v>30049.985197109843</c:v>
                </c:pt>
                <c:pt idx="47">
                  <c:v>19765.05483004648</c:v>
                </c:pt>
                <c:pt idx="48">
                  <c:v>12826.76451218757</c:v>
                </c:pt>
                <c:pt idx="49">
                  <c:v>8232.103757546307</c:v>
                </c:pt>
                <c:pt idx="50">
                  <c:v>5235.3170255867717</c:v>
                </c:pt>
                <c:pt idx="51">
                  <c:v>3304.855782425675</c:v>
                </c:pt>
                <c:pt idx="52">
                  <c:v>2073.8232139176407</c:v>
                </c:pt>
                <c:pt idx="53">
                  <c:v>1295.2158656878034</c:v>
                </c:pt>
                <c:pt idx="54">
                  <c:v>805.98699000778061</c:v>
                </c:pt>
                <c:pt idx="55">
                  <c:v>500.1817419735977</c:v>
                </c:pt>
                <c:pt idx="56">
                  <c:v>309.80183764594068</c:v>
                </c:pt>
                <c:pt idx="57">
                  <c:v>191.6421687150914</c:v>
                </c:pt>
                <c:pt idx="58">
                  <c:v>118.46846499103873</c:v>
                </c:pt>
                <c:pt idx="59">
                  <c:v>73.22133486620865</c:v>
                </c:pt>
                <c:pt idx="60">
                  <c:v>45.267259495430899</c:v>
                </c:pt>
                <c:pt idx="61">
                  <c:v>28.003028732371373</c:v>
                </c:pt>
                <c:pt idx="62">
                  <c:v>17.339647089461074</c:v>
                </c:pt>
                <c:pt idx="63">
                  <c:v>10.750058357295528</c:v>
                </c:pt>
                <c:pt idx="64">
                  <c:v>6.6745323513727399</c:v>
                </c:pt>
                <c:pt idx="65">
                  <c:v>4.151068688428273</c:v>
                </c:pt>
                <c:pt idx="66">
                  <c:v>2.5864555860012537</c:v>
                </c:pt>
                <c:pt idx="67">
                  <c:v>1.6148125919451561</c:v>
                </c:pt>
                <c:pt idx="68">
                  <c:v>1.010340113231426</c:v>
                </c:pt>
                <c:pt idx="69">
                  <c:v>0.63356242895891179</c:v>
                </c:pt>
                <c:pt idx="70">
                  <c:v>0.3982247346185841</c:v>
                </c:pt>
                <c:pt idx="71">
                  <c:v>0.25091017005653893</c:v>
                </c:pt>
                <c:pt idx="72">
                  <c:v>0.15848497598786906</c:v>
                </c:pt>
                <c:pt idx="73">
                  <c:v>0.10036016529570298</c:v>
                </c:pt>
                <c:pt idx="74">
                  <c:v>6.3717299724959903E-2</c:v>
                </c:pt>
                <c:pt idx="75">
                  <c:v>4.0559402593701305E-2</c:v>
                </c:pt>
                <c:pt idx="76">
                  <c:v>2.5886660858287901E-2</c:v>
                </c:pt>
                <c:pt idx="77">
                  <c:v>1.6566087999173605E-2</c:v>
                </c:pt>
                <c:pt idx="78">
                  <c:v>1.06299172334952E-2</c:v>
                </c:pt>
                <c:pt idx="79">
                  <c:v>6.8392746087170605E-3</c:v>
                </c:pt>
                <c:pt idx="80">
                  <c:v>4.4122760646678107E-3</c:v>
                </c:pt>
                <c:pt idx="81">
                  <c:v>2.8542252760928922E-3</c:v>
                </c:pt>
                <c:pt idx="82">
                  <c:v>1.8513377140261203E-3</c:v>
                </c:pt>
                <c:pt idx="83">
                  <c:v>1.2040719010153705E-3</c:v>
                </c:pt>
                <c:pt idx="84">
                  <c:v>7.8520825864136909E-4</c:v>
                </c:pt>
                <c:pt idx="85">
                  <c:v>5.134264874019441E-4</c:v>
                </c:pt>
                <c:pt idx="86">
                  <c:v>3.3660995055409814E-4</c:v>
                </c:pt>
                <c:pt idx="87">
                  <c:v>2.212710202320701E-4</c:v>
                </c:pt>
                <c:pt idx="88">
                  <c:v>1.4583565870880506E-4</c:v>
                </c:pt>
                <c:pt idx="89">
                  <c:v>9.6368917015562223E-5</c:v>
                </c:pt>
                <c:pt idx="90">
                  <c:v>6.3846278935879831E-5</c:v>
                </c:pt>
              </c:numCache>
            </c:numRef>
          </c:val>
        </c:ser>
        <c:ser>
          <c:idx val="28"/>
          <c:order val="28"/>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Stock_Top!$C$34:$CO$34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478769.90981075709</c:v>
                </c:pt>
                <c:pt idx="29">
                  <c:v>478769.90981075709</c:v>
                </c:pt>
                <c:pt idx="30">
                  <c:v>478769.90981074021</c:v>
                </c:pt>
                <c:pt idx="31">
                  <c:v>478769.90873785509</c:v>
                </c:pt>
                <c:pt idx="32">
                  <c:v>478769.33011070982</c:v>
                </c:pt>
                <c:pt idx="33">
                  <c:v>478738.227424788</c:v>
                </c:pt>
                <c:pt idx="34">
                  <c:v>478295.1981061374</c:v>
                </c:pt>
                <c:pt idx="35">
                  <c:v>475590.75250696961</c:v>
                </c:pt>
                <c:pt idx="36">
                  <c:v>466289.97837988159</c:v>
                </c:pt>
                <c:pt idx="37">
                  <c:v>444940.4108649781</c:v>
                </c:pt>
                <c:pt idx="38">
                  <c:v>408398.43903648801</c:v>
                </c:pt>
                <c:pt idx="39">
                  <c:v>358120.96797627799</c:v>
                </c:pt>
                <c:pt idx="40">
                  <c:v>299509.15930280462</c:v>
                </c:pt>
                <c:pt idx="41">
                  <c:v>239384.95490537849</c:v>
                </c:pt>
                <c:pt idx="42">
                  <c:v>183584.38785734808</c:v>
                </c:pt>
                <c:pt idx="43">
                  <c:v>135742.93470830828</c:v>
                </c:pt>
                <c:pt idx="44">
                  <c:v>97243.836204333391</c:v>
                </c:pt>
                <c:pt idx="45">
                  <c:v>67804.834558291157</c:v>
                </c:pt>
                <c:pt idx="46">
                  <c:v>46206.686197067531</c:v>
                </c:pt>
                <c:pt idx="47">
                  <c:v>30886.611302327303</c:v>
                </c:pt>
                <c:pt idx="48">
                  <c:v>20315.336659917804</c:v>
                </c:pt>
                <c:pt idx="49">
                  <c:v>13183.876369846826</c:v>
                </c:pt>
                <c:pt idx="50">
                  <c:v>8461.2949820759131</c:v>
                </c:pt>
                <c:pt idx="51">
                  <c:v>5381.0742651982137</c:v>
                </c:pt>
                <c:pt idx="52">
                  <c:v>3396.8667635765851</c:v>
                </c:pt>
                <c:pt idx="53">
                  <c:v>2131.5608343187437</c:v>
                </c:pt>
                <c:pt idx="54">
                  <c:v>1331.2761631561204</c:v>
                </c:pt>
                <c:pt idx="55">
                  <c:v>828.42659361766982</c:v>
                </c:pt>
                <c:pt idx="56">
                  <c:v>514.10737621080023</c:v>
                </c:pt>
                <c:pt idx="57">
                  <c:v>318.42707666415731</c:v>
                </c:pt>
                <c:pt idx="58">
                  <c:v>196.97770682454001</c:v>
                </c:pt>
                <c:pt idx="59">
                  <c:v>121.76676313682538</c:v>
                </c:pt>
                <c:pt idx="60">
                  <c:v>75.259900935580049</c:v>
                </c:pt>
                <c:pt idx="61">
                  <c:v>46.527551996645656</c:v>
                </c:pt>
                <c:pt idx="62">
                  <c:v>28.782665218345773</c:v>
                </c:pt>
                <c:pt idx="63">
                  <c:v>17.822402781856493</c:v>
                </c:pt>
                <c:pt idx="64">
                  <c:v>11.049352330165442</c:v>
                </c:pt>
                <c:pt idx="65">
                  <c:v>6.8603589988286169</c:v>
                </c:pt>
                <c:pt idx="66">
                  <c:v>4.2666392088964074</c:v>
                </c:pt>
                <c:pt idx="67">
                  <c:v>2.6584654804834007</c:v>
                </c:pt>
                <c:pt idx="68">
                  <c:v>1.6597708293816655</c:v>
                </c:pt>
                <c:pt idx="69">
                  <c:v>1.0384691425248938</c:v>
                </c:pt>
                <c:pt idx="70">
                  <c:v>0.65120153473135101</c:v>
                </c:pt>
                <c:pt idx="71">
                  <c:v>0.4093117686566991</c:v>
                </c:pt>
                <c:pt idx="72">
                  <c:v>0.25789579740234109</c:v>
                </c:pt>
                <c:pt idx="73">
                  <c:v>0.16289737976532506</c:v>
                </c:pt>
                <c:pt idx="74">
                  <c:v>0.103154307577624</c:v>
                </c:pt>
                <c:pt idx="75">
                  <c:v>6.5491262539058001E-2</c:v>
                </c:pt>
                <c:pt idx="76">
                  <c:v>4.1688622951027224E-2</c:v>
                </c:pt>
                <c:pt idx="77">
                  <c:v>2.6607375231652717E-2</c:v>
                </c:pt>
                <c:pt idx="78">
                  <c:v>1.7027306917936108E-2</c:v>
                </c:pt>
                <c:pt idx="79">
                  <c:v>1.0925866339476703E-2</c:v>
                </c:pt>
                <c:pt idx="80">
                  <c:v>7.0296878698508621E-3</c:v>
                </c:pt>
                <c:pt idx="81">
                  <c:v>4.5351188985299105E-3</c:v>
                </c:pt>
                <c:pt idx="82">
                  <c:v>2.9336901863245405E-3</c:v>
                </c:pt>
                <c:pt idx="83">
                  <c:v>1.9028810825492102E-3</c:v>
                </c:pt>
                <c:pt idx="84">
                  <c:v>1.2375946458134401E-3</c:v>
                </c:pt>
                <c:pt idx="85">
                  <c:v>8.0706935850224243E-4</c:v>
                </c:pt>
                <c:pt idx="86">
                  <c:v>5.2772087056563127E-4</c:v>
                </c:pt>
                <c:pt idx="87">
                  <c:v>3.4598155822918633E-4</c:v>
                </c:pt>
                <c:pt idx="88">
                  <c:v>2.2743145960134014E-4</c:v>
                </c:pt>
                <c:pt idx="89">
                  <c:v>1.4989589096339905E-4</c:v>
                </c:pt>
                <c:pt idx="90">
                  <c:v>9.9051938360761568E-5</c:v>
                </c:pt>
              </c:numCache>
            </c:numRef>
          </c:val>
        </c:ser>
        <c:ser>
          <c:idx val="29"/>
          <c:order val="29"/>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Stock_Top!$C$35:$CO$35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486641.69929828402</c:v>
                </c:pt>
                <c:pt idx="30">
                  <c:v>486641.69929828402</c:v>
                </c:pt>
                <c:pt idx="31">
                  <c:v>486641.69929826702</c:v>
                </c:pt>
                <c:pt idx="32">
                  <c:v>486641.6982077416</c:v>
                </c:pt>
                <c:pt idx="33">
                  <c:v>486641.11006698391</c:v>
                </c:pt>
                <c:pt idx="34">
                  <c:v>486609.4960001451</c:v>
                </c:pt>
                <c:pt idx="35">
                  <c:v>486159.18252795556</c:v>
                </c:pt>
                <c:pt idx="36">
                  <c:v>483410.27125539957</c:v>
                </c:pt>
                <c:pt idx="37">
                  <c:v>473956.57662412111</c:v>
                </c:pt>
                <c:pt idx="38">
                  <c:v>452255.9860025369</c:v>
                </c:pt>
                <c:pt idx="39">
                  <c:v>415113.20216853311</c:v>
                </c:pt>
                <c:pt idx="40">
                  <c:v>364009.08419497061</c:v>
                </c:pt>
                <c:pt idx="41">
                  <c:v>304433.59795967402</c:v>
                </c:pt>
                <c:pt idx="42">
                  <c:v>243320.84964914186</c:v>
                </c:pt>
                <c:pt idx="43">
                  <c:v>186602.8266205125</c:v>
                </c:pt>
                <c:pt idx="44">
                  <c:v>137974.77882496431</c:v>
                </c:pt>
                <c:pt idx="45">
                  <c:v>98842.689832922333</c:v>
                </c:pt>
                <c:pt idx="46">
                  <c:v>68919.661060421335</c:v>
                </c:pt>
                <c:pt idx="47">
                  <c:v>46966.402501718541</c:v>
                </c:pt>
                <c:pt idx="48">
                  <c:v>31394.439587214918</c:v>
                </c:pt>
                <c:pt idx="49">
                  <c:v>20649.355256905797</c:v>
                </c:pt>
                <c:pt idx="50">
                  <c:v>13400.64166208093</c:v>
                </c:pt>
                <c:pt idx="51">
                  <c:v>8600.4130250562903</c:v>
                </c:pt>
                <c:pt idx="52">
                  <c:v>5469.5482544034548</c:v>
                </c:pt>
                <c:pt idx="53">
                  <c:v>3452.717015507872</c:v>
                </c:pt>
                <c:pt idx="54">
                  <c:v>2166.607310347797</c:v>
                </c:pt>
                <c:pt idx="55">
                  <c:v>1353.1646016134755</c:v>
                </c:pt>
                <c:pt idx="56">
                  <c:v>842.04733213359896</c:v>
                </c:pt>
                <c:pt idx="57">
                  <c:v>522.56017359131135</c:v>
                </c:pt>
                <c:pt idx="58">
                  <c:v>323.66255797420791</c:v>
                </c:pt>
                <c:pt idx="59">
                  <c:v>200.21635447153054</c:v>
                </c:pt>
                <c:pt idx="60">
                  <c:v>123.76881528410753</c:v>
                </c:pt>
                <c:pt idx="61">
                  <c:v>76.497301375493279</c:v>
                </c:pt>
                <c:pt idx="62">
                  <c:v>47.292543879348408</c:v>
                </c:pt>
                <c:pt idx="63">
                  <c:v>29.255901060544701</c:v>
                </c:pt>
                <c:pt idx="64">
                  <c:v>18.11543331695453</c:v>
                </c:pt>
                <c:pt idx="65">
                  <c:v>11.231022426247618</c:v>
                </c:pt>
                <c:pt idx="66">
                  <c:v>6.9731549384668874</c:v>
                </c:pt>
                <c:pt idx="67">
                  <c:v>4.3367899952834321</c:v>
                </c:pt>
                <c:pt idx="68">
                  <c:v>2.7021751627199051</c:v>
                </c:pt>
                <c:pt idx="69">
                  <c:v>1.6870602773998038</c:v>
                </c:pt>
                <c:pt idx="70">
                  <c:v>1.0555433368544418</c:v>
                </c:pt>
                <c:pt idx="71">
                  <c:v>0.66190839264016643</c:v>
                </c:pt>
                <c:pt idx="72">
                  <c:v>0.416041548477044</c:v>
                </c:pt>
                <c:pt idx="73">
                  <c:v>0.26213604179796601</c:v>
                </c:pt>
                <c:pt idx="74">
                  <c:v>0.16557568902266601</c:v>
                </c:pt>
                <c:pt idx="75">
                  <c:v>0.10485033938192698</c:v>
                </c:pt>
                <c:pt idx="76">
                  <c:v>6.6568049992521E-2</c:v>
                </c:pt>
                <c:pt idx="77">
                  <c:v>4.2374054631612812E-2</c:v>
                </c:pt>
                <c:pt idx="78">
                  <c:v>2.7044845616376816E-2</c:v>
                </c:pt>
                <c:pt idx="79">
                  <c:v>1.7307264728255608E-2</c:v>
                </c:pt>
                <c:pt idx="80">
                  <c:v>1.1105506116394203E-2</c:v>
                </c:pt>
                <c:pt idx="81">
                  <c:v>7.1452678633729221E-3</c:v>
                </c:pt>
                <c:pt idx="82">
                  <c:v>4.6096839464550114E-3</c:v>
                </c:pt>
                <c:pt idx="83">
                  <c:v>2.9819250296076114E-3</c:v>
                </c:pt>
                <c:pt idx="84">
                  <c:v>1.934167675534021E-3</c:v>
                </c:pt>
                <c:pt idx="85">
                  <c:v>1.2579428012073005E-3</c:v>
                </c:pt>
                <c:pt idx="86">
                  <c:v>8.2033894784313036E-4</c:v>
                </c:pt>
                <c:pt idx="87">
                  <c:v>5.3639749688683905E-4</c:v>
                </c:pt>
                <c:pt idx="88">
                  <c:v>3.5167008195872323E-4</c:v>
                </c:pt>
                <c:pt idx="89">
                  <c:v>2.3117081860477102E-4</c:v>
                </c:pt>
                <c:pt idx="90">
                  <c:v>1.5236043368951801E-4</c:v>
                </c:pt>
              </c:numCache>
            </c:numRef>
          </c:val>
        </c:ser>
        <c:ser>
          <c:idx val="30"/>
          <c:order val="3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Stock_Top!$C$36:$CO$36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479499.99182476511</c:v>
                </c:pt>
                <c:pt idx="31">
                  <c:v>479499.99182476511</c:v>
                </c:pt>
                <c:pt idx="32">
                  <c:v>479499.99182474799</c:v>
                </c:pt>
                <c:pt idx="33">
                  <c:v>479499.99075022741</c:v>
                </c:pt>
                <c:pt idx="34">
                  <c:v>479499.41124072642</c:v>
                </c:pt>
                <c:pt idx="35">
                  <c:v>479468.2611259438</c:v>
                </c:pt>
                <c:pt idx="36">
                  <c:v>479024.55622653774</c:v>
                </c:pt>
                <c:pt idx="37">
                  <c:v>476315.98658563441</c:v>
                </c:pt>
                <c:pt idx="38">
                  <c:v>467001.02959582413</c:v>
                </c:pt>
                <c:pt idx="39">
                  <c:v>445618.90586773679</c:v>
                </c:pt>
                <c:pt idx="40">
                  <c:v>409021.21074536041</c:v>
                </c:pt>
                <c:pt idx="41">
                  <c:v>358667.07096270431</c:v>
                </c:pt>
                <c:pt idx="42">
                  <c:v>299965.8844347666</c:v>
                </c:pt>
                <c:pt idx="43">
                  <c:v>239749.99591238261</c:v>
                </c:pt>
                <c:pt idx="44">
                  <c:v>183864.33790617279</c:v>
                </c:pt>
                <c:pt idx="45">
                  <c:v>135949.93074780129</c:v>
                </c:pt>
                <c:pt idx="46">
                  <c:v>97392.124503850937</c:v>
                </c:pt>
                <c:pt idx="47">
                  <c:v>67908.230968883057</c:v>
                </c:pt>
                <c:pt idx="48">
                  <c:v>46277.147330543376</c:v>
                </c:pt>
                <c:pt idx="49">
                  <c:v>30933.710668689742</c:v>
                </c:pt>
                <c:pt idx="50">
                  <c:v>20346.315761987484</c:v>
                </c:pt>
                <c:pt idx="51">
                  <c:v>13203.98062204668</c:v>
                </c:pt>
                <c:pt idx="52">
                  <c:v>8474.1977129181032</c:v>
                </c:pt>
                <c:pt idx="53">
                  <c:v>5389.2799302923586</c:v>
                </c:pt>
                <c:pt idx="54">
                  <c:v>3402.0466867030141</c:v>
                </c:pt>
                <c:pt idx="55">
                  <c:v>2134.8112771619808</c:v>
                </c:pt>
                <c:pt idx="56">
                  <c:v>1333.3062422452208</c:v>
                </c:pt>
                <c:pt idx="57">
                  <c:v>829.68987132901543</c:v>
                </c:pt>
                <c:pt idx="58">
                  <c:v>514.89134475382843</c:v>
                </c:pt>
                <c:pt idx="59">
                  <c:v>318.9126499566338</c:v>
                </c:pt>
                <c:pt idx="60">
                  <c:v>197.27808050710911</c:v>
                </c:pt>
                <c:pt idx="61">
                  <c:v>121.95244674360288</c:v>
                </c:pt>
                <c:pt idx="62">
                  <c:v>75.374665666869987</c:v>
                </c:pt>
                <c:pt idx="63">
                  <c:v>46.598502422252011</c:v>
                </c:pt>
                <c:pt idx="64">
                  <c:v>28.826556251931073</c:v>
                </c:pt>
                <c:pt idx="65">
                  <c:v>17.849580378966913</c:v>
                </c:pt>
                <c:pt idx="66">
                  <c:v>11.066201620894427</c:v>
                </c:pt>
                <c:pt idx="67">
                  <c:v>6.870820443067382</c:v>
                </c:pt>
                <c:pt idx="68">
                  <c:v>4.2731454585224844</c:v>
                </c:pt>
                <c:pt idx="69">
                  <c:v>2.6625194065810849</c:v>
                </c:pt>
                <c:pt idx="70">
                  <c:v>1.6623018339520781</c:v>
                </c:pt>
                <c:pt idx="71">
                  <c:v>1.0400527166541871</c:v>
                </c:pt>
                <c:pt idx="72">
                  <c:v>0.6521945598113732</c:v>
                </c:pt>
                <c:pt idx="73">
                  <c:v>0.40993593311293308</c:v>
                </c:pt>
                <c:pt idx="74">
                  <c:v>0.25828906581648609</c:v>
                </c:pt>
                <c:pt idx="75">
                  <c:v>0.16314578394582704</c:v>
                </c:pt>
                <c:pt idx="76">
                  <c:v>0.10331160882627502</c:v>
                </c:pt>
                <c:pt idx="77">
                  <c:v>6.5591130955753932E-2</c:v>
                </c:pt>
                <c:pt idx="78">
                  <c:v>4.1752194435328238E-2</c:v>
                </c:pt>
                <c:pt idx="79">
                  <c:v>2.6647949139282499E-2</c:v>
                </c:pt>
                <c:pt idx="80">
                  <c:v>1.7053272063767212E-2</c:v>
                </c:pt>
                <c:pt idx="81">
                  <c:v>1.0942527324928107E-2</c:v>
                </c:pt>
                <c:pt idx="82">
                  <c:v>7.0404075257287724E-3</c:v>
                </c:pt>
                <c:pt idx="83">
                  <c:v>4.5420345560751307E-3</c:v>
                </c:pt>
                <c:pt idx="84">
                  <c:v>2.9381638058979917E-3</c:v>
                </c:pt>
                <c:pt idx="85">
                  <c:v>1.9057828088789109E-3</c:v>
                </c:pt>
                <c:pt idx="86">
                  <c:v>1.239481868826051E-3</c:v>
                </c:pt>
                <c:pt idx="87">
                  <c:v>8.0830006830798521E-4</c:v>
                </c:pt>
                <c:pt idx="88">
                  <c:v>5.2852559849051004E-4</c:v>
                </c:pt>
                <c:pt idx="89">
                  <c:v>3.4650914968317211E-4</c:v>
                </c:pt>
                <c:pt idx="90">
                  <c:v>2.2777827257908201E-4</c:v>
                </c:pt>
              </c:numCache>
            </c:numRef>
          </c:val>
        </c:ser>
        <c:ser>
          <c:idx val="31"/>
          <c:order val="31"/>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Stock_Top!$C$37:$CO$37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472877.2644095787</c:v>
                </c:pt>
                <c:pt idx="32">
                  <c:v>472877.2644095787</c:v>
                </c:pt>
                <c:pt idx="33">
                  <c:v>472877.26440956211</c:v>
                </c:pt>
                <c:pt idx="34">
                  <c:v>472877.26334988209</c:v>
                </c:pt>
                <c:pt idx="35">
                  <c:v>472876.691844413</c:v>
                </c:pt>
                <c:pt idx="36">
                  <c:v>472845.97196679999</c:v>
                </c:pt>
                <c:pt idx="37">
                  <c:v>472408.39540243521</c:v>
                </c:pt>
                <c:pt idx="38">
                  <c:v>469737.23581100424</c:v>
                </c:pt>
                <c:pt idx="39">
                  <c:v>460550.93455024372</c:v>
                </c:pt>
                <c:pt idx="40">
                  <c:v>439464.13507538557</c:v>
                </c:pt>
                <c:pt idx="41">
                  <c:v>403371.91766510921</c:v>
                </c:pt>
                <c:pt idx="42">
                  <c:v>353713.25597983052</c:v>
                </c:pt>
                <c:pt idx="43">
                  <c:v>295822.83475731657</c:v>
                </c:pt>
                <c:pt idx="44">
                  <c:v>236438.63220478935</c:v>
                </c:pt>
                <c:pt idx="45">
                  <c:v>181324.85216667893</c:v>
                </c:pt>
                <c:pt idx="46">
                  <c:v>134072.22616217681</c:v>
                </c:pt>
                <c:pt idx="47">
                  <c:v>96046.970168143234</c:v>
                </c:pt>
                <c:pt idx="48">
                  <c:v>66970.300394071222</c:v>
                </c:pt>
                <c:pt idx="49">
                  <c:v>45637.979577575781</c:v>
                </c:pt>
                <c:pt idx="50">
                  <c:v>30506.462415943526</c:v>
                </c:pt>
                <c:pt idx="51">
                  <c:v>20065.297815183894</c:v>
                </c:pt>
                <c:pt idx="52">
                  <c:v>13021.61072434879</c:v>
                </c:pt>
                <c:pt idx="53">
                  <c:v>8357.1543292435872</c:v>
                </c:pt>
                <c:pt idx="54">
                  <c:v>5314.8446173601669</c:v>
                </c:pt>
                <c:pt idx="55">
                  <c:v>3355.0585151828659</c:v>
                </c:pt>
                <c:pt idx="56">
                  <c:v>2105.3258268750969</c:v>
                </c:pt>
                <c:pt idx="57">
                  <c:v>1314.8909680973445</c:v>
                </c:pt>
                <c:pt idx="58">
                  <c:v>818.23041366345205</c:v>
                </c:pt>
                <c:pt idx="59">
                  <c:v>507.77980130673393</c:v>
                </c:pt>
                <c:pt idx="60">
                  <c:v>314.5079125511545</c:v>
                </c:pt>
                <c:pt idx="61">
                  <c:v>194.55332769279141</c:v>
                </c:pt>
                <c:pt idx="62">
                  <c:v>120.26807171509797</c:v>
                </c:pt>
                <c:pt idx="63">
                  <c:v>74.333610665340657</c:v>
                </c:pt>
                <c:pt idx="64">
                  <c:v>45.954896197517428</c:v>
                </c:pt>
                <c:pt idx="65">
                  <c:v>28.42841146021053</c:v>
                </c:pt>
                <c:pt idx="66">
                  <c:v>17.603046682739908</c:v>
                </c:pt>
                <c:pt idx="67">
                  <c:v>10.913358162904418</c:v>
                </c:pt>
                <c:pt idx="68">
                  <c:v>6.7759224833407119</c:v>
                </c:pt>
                <c:pt idx="69">
                  <c:v>4.2141259005251062</c:v>
                </c:pt>
                <c:pt idx="70">
                  <c:v>2.6257453907978379</c:v>
                </c:pt>
                <c:pt idx="71">
                  <c:v>1.6393425594667259</c:v>
                </c:pt>
                <c:pt idx="72">
                  <c:v>1.02568778285385</c:v>
                </c:pt>
                <c:pt idx="73">
                  <c:v>0.64318662057270704</c:v>
                </c:pt>
                <c:pt idx="74">
                  <c:v>0.40427400612860609</c:v>
                </c:pt>
                <c:pt idx="75">
                  <c:v>0.25472164536520309</c:v>
                </c:pt>
                <c:pt idx="76">
                  <c:v>0.160892457408952</c:v>
                </c:pt>
                <c:pt idx="77">
                  <c:v>0.10188469613441697</c:v>
                </c:pt>
                <c:pt idx="78">
                  <c:v>6.4685203555170115E-2</c:v>
                </c:pt>
                <c:pt idx="79">
                  <c:v>4.1175524138257313E-2</c:v>
                </c:pt>
                <c:pt idx="80">
                  <c:v>2.6279894694377116E-2</c:v>
                </c:pt>
                <c:pt idx="81">
                  <c:v>1.6817736767957212E-2</c:v>
                </c:pt>
                <c:pt idx="82">
                  <c:v>1.0791392023693896E-2</c:v>
                </c:pt>
                <c:pt idx="83">
                  <c:v>6.9431672739463032E-3</c:v>
                </c:pt>
                <c:pt idx="84">
                  <c:v>4.4793011727839935E-3</c:v>
                </c:pt>
                <c:pt idx="85">
                  <c:v>2.8975826623747611E-3</c:v>
                </c:pt>
                <c:pt idx="86">
                  <c:v>1.8794606393878908E-3</c:v>
                </c:pt>
                <c:pt idx="87">
                  <c:v>1.2223624721769207E-3</c:v>
                </c:pt>
                <c:pt idx="88">
                  <c:v>7.971360409600222E-4</c:v>
                </c:pt>
                <c:pt idx="89">
                  <c:v>5.2122574232694628E-4</c:v>
                </c:pt>
                <c:pt idx="90">
                  <c:v>3.417232567022642E-4</c:v>
                </c:pt>
              </c:numCache>
            </c:numRef>
          </c:val>
        </c:ser>
        <c:ser>
          <c:idx val="32"/>
          <c:order val="32"/>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Stock_Top!$C$38:$CO$38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494988.43153672811</c:v>
                </c:pt>
                <c:pt idx="33">
                  <c:v>494988.43153672811</c:v>
                </c:pt>
                <c:pt idx="34">
                  <c:v>494988.4315367107</c:v>
                </c:pt>
                <c:pt idx="35">
                  <c:v>494988.43042748125</c:v>
                </c:pt>
                <c:pt idx="36">
                  <c:v>494987.83219911001</c:v>
                </c:pt>
                <c:pt idx="37">
                  <c:v>494955.67589729285</c:v>
                </c:pt>
                <c:pt idx="38">
                  <c:v>494497.63878370362</c:v>
                </c:pt>
                <c:pt idx="39">
                  <c:v>491701.57901077822</c:v>
                </c:pt>
                <c:pt idx="40">
                  <c:v>482085.73744908831</c:v>
                </c:pt>
                <c:pt idx="41">
                  <c:v>460012.9448160539</c:v>
                </c:pt>
                <c:pt idx="42">
                  <c:v>422233.09911147924</c:v>
                </c:pt>
                <c:pt idx="43">
                  <c:v>370252.45865818986</c:v>
                </c:pt>
                <c:pt idx="44">
                  <c:v>309655.1515795539</c:v>
                </c:pt>
                <c:pt idx="45">
                  <c:v>247494.21576836405</c:v>
                </c:pt>
                <c:pt idx="46">
                  <c:v>189803.3822469294</c:v>
                </c:pt>
                <c:pt idx="47">
                  <c:v>140341.28078353265</c:v>
                </c:pt>
                <c:pt idx="48">
                  <c:v>100538.00995643952</c:v>
                </c:pt>
                <c:pt idx="49">
                  <c:v>70101.750383356426</c:v>
                </c:pt>
                <c:pt idx="50">
                  <c:v>47771.956128647995</c:v>
                </c:pt>
                <c:pt idx="51">
                  <c:v>31932.907584076551</c:v>
                </c:pt>
                <c:pt idx="52">
                  <c:v>21003.526795174093</c:v>
                </c:pt>
                <c:pt idx="53">
                  <c:v>13630.485442295423</c:v>
                </c:pt>
                <c:pt idx="54">
                  <c:v>8747.9247256846611</c:v>
                </c:pt>
                <c:pt idx="55">
                  <c:v>5563.3603030022114</c:v>
                </c:pt>
                <c:pt idx="56">
                  <c:v>3511.9369805563242</c:v>
                </c:pt>
                <c:pt idx="57">
                  <c:v>2203.7683080826887</c:v>
                </c:pt>
                <c:pt idx="58">
                  <c:v>1376.37367436761</c:v>
                </c:pt>
                <c:pt idx="59">
                  <c:v>856.48987502203227</c:v>
                </c:pt>
                <c:pt idx="60">
                  <c:v>531.52296871086287</c:v>
                </c:pt>
                <c:pt idx="61">
                  <c:v>329.21392093984809</c:v>
                </c:pt>
                <c:pt idx="62">
                  <c:v>203.65040523812331</c:v>
                </c:pt>
                <c:pt idx="63">
                  <c:v>125.8916608235167</c:v>
                </c:pt>
                <c:pt idx="64">
                  <c:v>77.809360108777909</c:v>
                </c:pt>
                <c:pt idx="65">
                  <c:v>48.103691385213388</c:v>
                </c:pt>
                <c:pt idx="66">
                  <c:v>29.757689487017149</c:v>
                </c:pt>
                <c:pt idx="67">
                  <c:v>18.426143787302674</c:v>
                </c:pt>
                <c:pt idx="68">
                  <c:v>11.423653549086103</c:v>
                </c:pt>
                <c:pt idx="69">
                  <c:v>7.0927563972249388</c:v>
                </c:pt>
                <c:pt idx="70">
                  <c:v>4.4111733145040999</c:v>
                </c:pt>
                <c:pt idx="71">
                  <c:v>2.7485220593732742</c:v>
                </c:pt>
                <c:pt idx="72">
                  <c:v>1.7159962284822445</c:v>
                </c:pt>
                <c:pt idx="73">
                  <c:v>1.073647699081316</c:v>
                </c:pt>
                <c:pt idx="74">
                  <c:v>0.67326124655242425</c:v>
                </c:pt>
                <c:pt idx="75">
                  <c:v>0.42317736813699702</c:v>
                </c:pt>
                <c:pt idx="76">
                  <c:v>0.26663212044081191</c:v>
                </c:pt>
                <c:pt idx="77">
                  <c:v>0.16841559350158905</c:v>
                </c:pt>
                <c:pt idx="78">
                  <c:v>0.10664870090580203</c:v>
                </c:pt>
                <c:pt idx="79">
                  <c:v>6.7709805188847394E-2</c:v>
                </c:pt>
                <c:pt idx="80">
                  <c:v>4.3100841687422495E-2</c:v>
                </c:pt>
                <c:pt idx="81">
                  <c:v>2.7508710684075417E-2</c:v>
                </c:pt>
                <c:pt idx="82">
                  <c:v>1.7604113733745499E-2</c:v>
                </c:pt>
                <c:pt idx="83">
                  <c:v>1.1295984421191398E-2</c:v>
                </c:pt>
                <c:pt idx="84">
                  <c:v>7.2678213513159614E-3</c:v>
                </c:pt>
                <c:pt idx="85">
                  <c:v>4.6887478607484101E-3</c:v>
                </c:pt>
                <c:pt idx="86">
                  <c:v>3.0330701119405412E-3</c:v>
                </c:pt>
                <c:pt idx="87">
                  <c:v>1.9673419384778207E-3</c:v>
                </c:pt>
                <c:pt idx="88">
                  <c:v>1.27951865824564E-3</c:v>
                </c:pt>
                <c:pt idx="89">
                  <c:v>8.3440915504544527E-4</c:v>
                </c:pt>
                <c:pt idx="90">
                  <c:v>5.4559762561880415E-4</c:v>
                </c:pt>
              </c:numCache>
            </c:numRef>
          </c:val>
        </c:ser>
        <c:ser>
          <c:idx val="33"/>
          <c:order val="33"/>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Stock_Top!$C$39:$CO$39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498192.55123148079</c:v>
                </c:pt>
                <c:pt idx="34">
                  <c:v>498192.55123148079</c:v>
                </c:pt>
                <c:pt idx="35">
                  <c:v>498192.5512314635</c:v>
                </c:pt>
                <c:pt idx="36">
                  <c:v>498192.55011505401</c:v>
                </c:pt>
                <c:pt idx="37">
                  <c:v>498191.94801427849</c:v>
                </c:pt>
                <c:pt idx="38">
                  <c:v>498159.58356085012</c:v>
                </c:pt>
                <c:pt idx="39">
                  <c:v>497698.58151789423</c:v>
                </c:pt>
                <c:pt idx="40">
                  <c:v>494884.42251352133</c:v>
                </c:pt>
                <c:pt idx="41">
                  <c:v>485206.33645202802</c:v>
                </c:pt>
                <c:pt idx="42">
                  <c:v>462990.66397557117</c:v>
                </c:pt>
                <c:pt idx="43">
                  <c:v>424966.26478252222</c:v>
                </c:pt>
                <c:pt idx="44">
                  <c:v>372649.14738712518</c:v>
                </c:pt>
                <c:pt idx="45">
                  <c:v>311659.58664620272</c:v>
                </c:pt>
                <c:pt idx="46">
                  <c:v>249096.27561574051</c:v>
                </c:pt>
                <c:pt idx="47">
                  <c:v>191032.00238518231</c:v>
                </c:pt>
                <c:pt idx="48">
                  <c:v>141249.7267856934</c:v>
                </c:pt>
                <c:pt idx="49">
                  <c:v>101188.80459576599</c:v>
                </c:pt>
                <c:pt idx="50">
                  <c:v>70555.527451120943</c:v>
                </c:pt>
                <c:pt idx="51">
                  <c:v>48081.189750559977</c:v>
                </c:pt>
                <c:pt idx="52">
                  <c:v>32139.613138352262</c:v>
                </c:pt>
                <c:pt idx="53">
                  <c:v>21139.485152129539</c:v>
                </c:pt>
                <c:pt idx="54">
                  <c:v>13718.717215145383</c:v>
                </c:pt>
                <c:pt idx="55">
                  <c:v>8804.551095344983</c:v>
                </c:pt>
                <c:pt idx="56">
                  <c:v>5599.3726038564319</c:v>
                </c:pt>
                <c:pt idx="57">
                  <c:v>3534.6701713325178</c:v>
                </c:pt>
                <c:pt idx="58">
                  <c:v>2218.0335655891722</c:v>
                </c:pt>
                <c:pt idx="59">
                  <c:v>1385.2831068238165</c:v>
                </c:pt>
                <c:pt idx="60">
                  <c:v>862.03403707122311</c:v>
                </c:pt>
                <c:pt idx="61">
                  <c:v>534.9635808620875</c:v>
                </c:pt>
                <c:pt idx="62">
                  <c:v>331.34496227468372</c:v>
                </c:pt>
                <c:pt idx="63">
                  <c:v>204.96865882284266</c:v>
                </c:pt>
                <c:pt idx="64">
                  <c:v>126.70657269650228</c:v>
                </c:pt>
                <c:pt idx="65">
                  <c:v>78.313029461992357</c:v>
                </c:pt>
                <c:pt idx="66">
                  <c:v>48.415072369369447</c:v>
                </c:pt>
                <c:pt idx="67">
                  <c:v>29.950314592738682</c:v>
                </c:pt>
                <c:pt idx="68">
                  <c:v>18.545418433831198</c:v>
                </c:pt>
                <c:pt idx="69">
                  <c:v>11.497600233474314</c:v>
                </c:pt>
                <c:pt idx="70">
                  <c:v>7.1386686630770519</c:v>
                </c:pt>
                <c:pt idx="71">
                  <c:v>4.4397273703031335</c:v>
                </c:pt>
                <c:pt idx="72">
                  <c:v>2.766313573479088</c:v>
                </c:pt>
                <c:pt idx="73">
                  <c:v>1.7271040786086258</c:v>
                </c:pt>
                <c:pt idx="74">
                  <c:v>1.0805975498630265</c:v>
                </c:pt>
                <c:pt idx="75">
                  <c:v>0.67761934763590925</c:v>
                </c:pt>
                <c:pt idx="76">
                  <c:v>0.42591664617509611</c:v>
                </c:pt>
                <c:pt idx="77">
                  <c:v>0.2683580622485951</c:v>
                </c:pt>
                <c:pt idx="78">
                  <c:v>0.16950576790903196</c:v>
                </c:pt>
                <c:pt idx="79">
                  <c:v>0.10733905078313404</c:v>
                </c:pt>
                <c:pt idx="80">
                  <c:v>6.8148098907470089E-2</c:v>
                </c:pt>
                <c:pt idx="81">
                  <c:v>4.3379838623335519E-2</c:v>
                </c:pt>
                <c:pt idx="82">
                  <c:v>2.7686777879315609E-2</c:v>
                </c:pt>
                <c:pt idx="83">
                  <c:v>1.77180672807968E-2</c:v>
                </c:pt>
                <c:pt idx="84">
                  <c:v>1.1369104687948302E-2</c:v>
                </c:pt>
                <c:pt idx="85">
                  <c:v>7.3148668336869404E-3</c:v>
                </c:pt>
                <c:pt idx="86">
                  <c:v>4.7190986899944935E-3</c:v>
                </c:pt>
                <c:pt idx="87">
                  <c:v>3.0527035398391807E-3</c:v>
                </c:pt>
                <c:pt idx="88">
                  <c:v>1.9800767796372804E-3</c:v>
                </c:pt>
                <c:pt idx="89">
                  <c:v>1.2878011365249006E-3</c:v>
                </c:pt>
                <c:pt idx="90">
                  <c:v>8.3981038593656653E-4</c:v>
                </c:pt>
              </c:numCache>
            </c:numRef>
          </c:val>
        </c:ser>
        <c:ser>
          <c:idx val="34"/>
          <c:order val="34"/>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Stock_Top!$C$40:$CO$40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502576.3557588447</c:v>
                </c:pt>
                <c:pt idx="35">
                  <c:v>502576.3557588447</c:v>
                </c:pt>
                <c:pt idx="36">
                  <c:v>502576.35575882701</c:v>
                </c:pt>
                <c:pt idx="37">
                  <c:v>502576.35463259422</c:v>
                </c:pt>
                <c:pt idx="38">
                  <c:v>502575.7472336819</c:v>
                </c:pt>
                <c:pt idx="39">
                  <c:v>502543.09799189749</c:v>
                </c:pt>
                <c:pt idx="40">
                  <c:v>502078.03939924482</c:v>
                </c:pt>
                <c:pt idx="41">
                  <c:v>499239.11743333458</c:v>
                </c:pt>
                <c:pt idx="42">
                  <c:v>489475.86984666885</c:v>
                </c:pt>
                <c:pt idx="43">
                  <c:v>467064.7123808444</c:v>
                </c:pt>
                <c:pt idx="44">
                  <c:v>428705.72060322022</c:v>
                </c:pt>
                <c:pt idx="45">
                  <c:v>375928.24302072288</c:v>
                </c:pt>
                <c:pt idx="46">
                  <c:v>314402.0096381944</c:v>
                </c:pt>
                <c:pt idx="47">
                  <c:v>251288.17787942273</c:v>
                </c:pt>
                <c:pt idx="48">
                  <c:v>192712.9728349761</c:v>
                </c:pt>
                <c:pt idx="49">
                  <c:v>142492.64218103906</c:v>
                </c:pt>
                <c:pt idx="50">
                  <c:v>102079.20718931928</c:v>
                </c:pt>
                <c:pt idx="51">
                  <c:v>71176.375032856624</c:v>
                </c:pt>
                <c:pt idx="52">
                  <c:v>48504.276239485975</c:v>
                </c:pt>
                <c:pt idx="53">
                  <c:v>32422.423030301419</c:v>
                </c:pt>
                <c:pt idx="54">
                  <c:v>21325.500319331342</c:v>
                </c:pt>
                <c:pt idx="55">
                  <c:v>13839.43394302243</c:v>
                </c:pt>
                <c:pt idx="56">
                  <c:v>8882.0260211698951</c:v>
                </c:pt>
                <c:pt idx="57">
                  <c:v>5648.643824211912</c:v>
                </c:pt>
                <c:pt idx="58">
                  <c:v>3565.7732118366821</c:v>
                </c:pt>
                <c:pt idx="59">
                  <c:v>2237.5509701803089</c:v>
                </c:pt>
                <c:pt idx="60">
                  <c:v>1397.47279199748</c:v>
                </c:pt>
                <c:pt idx="61">
                  <c:v>869.61943493619447</c:v>
                </c:pt>
                <c:pt idx="62">
                  <c:v>539.67094905127726</c:v>
                </c:pt>
                <c:pt idx="63">
                  <c:v>334.26060511628867</c:v>
                </c:pt>
                <c:pt idx="64">
                  <c:v>206.77226373884079</c:v>
                </c:pt>
                <c:pt idx="65">
                  <c:v>127.82151679926072</c:v>
                </c:pt>
                <c:pt idx="66">
                  <c:v>79.002138546940131</c:v>
                </c:pt>
                <c:pt idx="67">
                  <c:v>48.84109683103749</c:v>
                </c:pt>
                <c:pt idx="68">
                  <c:v>30.213859931550111</c:v>
                </c:pt>
                <c:pt idx="69">
                  <c:v>18.708607323530813</c:v>
                </c:pt>
                <c:pt idx="70">
                  <c:v>11.598772424493074</c:v>
                </c:pt>
                <c:pt idx="71">
                  <c:v>7.2014847929593504</c:v>
                </c:pt>
                <c:pt idx="72">
                  <c:v>4.4787943874596179</c:v>
                </c:pt>
                <c:pt idx="73">
                  <c:v>2.7906555230677537</c:v>
                </c:pt>
                <c:pt idx="74">
                  <c:v>1.7423015894110621</c:v>
                </c:pt>
                <c:pt idx="75">
                  <c:v>1.0901061794473874</c:v>
                </c:pt>
                <c:pt idx="76">
                  <c:v>0.68358200355409304</c:v>
                </c:pt>
                <c:pt idx="77">
                  <c:v>0.42966446479897313</c:v>
                </c:pt>
                <c:pt idx="78">
                  <c:v>0.27071945702523692</c:v>
                </c:pt>
                <c:pt idx="79">
                  <c:v>0.17099732002264206</c:v>
                </c:pt>
                <c:pt idx="80">
                  <c:v>0.10828357196399706</c:v>
                </c:pt>
                <c:pt idx="81">
                  <c:v>6.8747762519026312E-2</c:v>
                </c:pt>
                <c:pt idx="82">
                  <c:v>4.376155595829611E-2</c:v>
                </c:pt>
                <c:pt idx="83">
                  <c:v>2.7930405412315517E-2</c:v>
                </c:pt>
                <c:pt idx="84">
                  <c:v>1.7873975961827309E-2</c:v>
                </c:pt>
                <c:pt idx="85">
                  <c:v>1.14691461929445E-2</c:v>
                </c:pt>
                <c:pt idx="86">
                  <c:v>7.379233404931974E-3</c:v>
                </c:pt>
                <c:pt idx="87">
                  <c:v>4.7606240121839524E-3</c:v>
                </c:pt>
                <c:pt idx="88">
                  <c:v>3.0795655544670012E-3</c:v>
                </c:pt>
                <c:pt idx="89">
                  <c:v>1.9975003029911414E-3</c:v>
                </c:pt>
                <c:pt idx="90">
                  <c:v>1.2991330370896303E-3</c:v>
                </c:pt>
              </c:numCache>
            </c:numRef>
          </c:val>
        </c:ser>
        <c:ser>
          <c:idx val="35"/>
          <c:order val="35"/>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Stock_Top!$C$41:$CO$41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526537.71883964748</c:v>
                </c:pt>
                <c:pt idx="36">
                  <c:v>526537.71883964748</c:v>
                </c:pt>
                <c:pt idx="37">
                  <c:v>526537.71883962885</c:v>
                </c:pt>
                <c:pt idx="38">
                  <c:v>526537.7176597002</c:v>
                </c:pt>
                <c:pt idx="39">
                  <c:v>526537.08130179392</c:v>
                </c:pt>
                <c:pt idx="40">
                  <c:v>526502.8754401491</c:v>
                </c:pt>
                <c:pt idx="41">
                  <c:v>526015.64422105858</c:v>
                </c:pt>
                <c:pt idx="42">
                  <c:v>523041.37080217287</c:v>
                </c:pt>
                <c:pt idx="43">
                  <c:v>512812.64027427591</c:v>
                </c:pt>
                <c:pt idx="44">
                  <c:v>489332.98470871721</c:v>
                </c:pt>
                <c:pt idx="45">
                  <c:v>449145.14897760004</c:v>
                </c:pt>
                <c:pt idx="46">
                  <c:v>393851.3964284212</c:v>
                </c:pt>
                <c:pt idx="47">
                  <c:v>329391.77312378411</c:v>
                </c:pt>
                <c:pt idx="48">
                  <c:v>263268.85941982421</c:v>
                </c:pt>
                <c:pt idx="49">
                  <c:v>201900.96080848001</c:v>
                </c:pt>
                <c:pt idx="50">
                  <c:v>149286.27243546571</c:v>
                </c:pt>
                <c:pt idx="51">
                  <c:v>106946.04367781765</c:v>
                </c:pt>
                <c:pt idx="52">
                  <c:v>74569.855337680157</c:v>
                </c:pt>
                <c:pt idx="53">
                  <c:v>50816.817529238855</c:v>
                </c:pt>
                <c:pt idx="54">
                  <c:v>33968.228839282208</c:v>
                </c:pt>
                <c:pt idx="55">
                  <c:v>22342.237478125346</c:v>
                </c:pt>
                <c:pt idx="56">
                  <c:v>14499.257465839853</c:v>
                </c:pt>
                <c:pt idx="57">
                  <c:v>9305.494908927325</c:v>
                </c:pt>
                <c:pt idx="58">
                  <c:v>5917.9545548802998</c:v>
                </c:pt>
                <c:pt idx="59">
                  <c:v>3735.7787952939648</c:v>
                </c:pt>
                <c:pt idx="60">
                  <c:v>2344.2308220952241</c:v>
                </c:pt>
                <c:pt idx="61">
                  <c:v>1464.100186185243</c:v>
                </c:pt>
                <c:pt idx="62">
                  <c:v>911.08033293479855</c:v>
                </c:pt>
                <c:pt idx="63">
                  <c:v>565.40087328309551</c:v>
                </c:pt>
                <c:pt idx="64">
                  <c:v>350.19716805050501</c:v>
                </c:pt>
                <c:pt idx="65">
                  <c:v>216.63055736868239</c:v>
                </c:pt>
                <c:pt idx="66">
                  <c:v>133.91567092822166</c:v>
                </c:pt>
                <c:pt idx="67">
                  <c:v>82.768728248568479</c:v>
                </c:pt>
                <c:pt idx="68">
                  <c:v>51.169696736351725</c:v>
                </c:pt>
                <c:pt idx="69">
                  <c:v>31.65436794510213</c:v>
                </c:pt>
                <c:pt idx="70">
                  <c:v>19.600578717884307</c:v>
                </c:pt>
                <c:pt idx="71">
                  <c:v>12.151767793595242</c:v>
                </c:pt>
                <c:pt idx="72">
                  <c:v>7.5448304157044328</c:v>
                </c:pt>
                <c:pt idx="73">
                  <c:v>4.6923301363114094</c:v>
                </c:pt>
                <c:pt idx="74">
                  <c:v>2.9237057739509442</c:v>
                </c:pt>
                <c:pt idx="75">
                  <c:v>1.82536940687156</c:v>
                </c:pt>
                <c:pt idx="76">
                  <c:v>1.1420792371988311</c:v>
                </c:pt>
                <c:pt idx="77">
                  <c:v>0.71617318376974382</c:v>
                </c:pt>
                <c:pt idx="78">
                  <c:v>0.45014960327792408</c:v>
                </c:pt>
                <c:pt idx="79">
                  <c:v>0.28362656482784232</c:v>
                </c:pt>
                <c:pt idx="80">
                  <c:v>0.17914996951352405</c:v>
                </c:pt>
                <c:pt idx="81">
                  <c:v>0.113446214324276</c:v>
                </c:pt>
                <c:pt idx="82">
                  <c:v>7.2025453719249719E-2</c:v>
                </c:pt>
                <c:pt idx="83">
                  <c:v>4.5847978288519504E-2</c:v>
                </c:pt>
                <c:pt idx="84">
                  <c:v>2.9262045027688907E-2</c:v>
                </c:pt>
                <c:pt idx="85">
                  <c:v>1.87261545866498E-2</c:v>
                </c:pt>
                <c:pt idx="86">
                  <c:v>1.2015961364424298E-2</c:v>
                </c:pt>
                <c:pt idx="87">
                  <c:v>7.73105355891948E-3</c:v>
                </c:pt>
                <c:pt idx="88">
                  <c:v>4.9875965689706418E-3</c:v>
                </c:pt>
                <c:pt idx="89">
                  <c:v>3.2263901862591119E-3</c:v>
                </c:pt>
                <c:pt idx="90">
                  <c:v>2.0927352448373709E-3</c:v>
                </c:pt>
              </c:numCache>
            </c:numRef>
          </c:val>
        </c:ser>
        <c:ser>
          <c:idx val="36"/>
          <c:order val="36"/>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Stock_Top!$C$42:$CO$42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553181.50494942837</c:v>
                </c:pt>
                <c:pt idx="37">
                  <c:v>553181.50494942837</c:v>
                </c:pt>
                <c:pt idx="38">
                  <c:v>553181.50494940858</c:v>
                </c:pt>
                <c:pt idx="39">
                  <c:v>553181.50370977528</c:v>
                </c:pt>
                <c:pt idx="40">
                  <c:v>553180.83515097771</c:v>
                </c:pt>
                <c:pt idx="41">
                  <c:v>553144.89840922924</c:v>
                </c:pt>
                <c:pt idx="42">
                  <c:v>552633.01238589024</c:v>
                </c:pt>
                <c:pt idx="43">
                  <c:v>549508.23521016177</c:v>
                </c:pt>
                <c:pt idx="44">
                  <c:v>538761.91192754346</c:v>
                </c:pt>
                <c:pt idx="45">
                  <c:v>514094.1421995273</c:v>
                </c:pt>
                <c:pt idx="46">
                  <c:v>471872.72737023339</c:v>
                </c:pt>
                <c:pt idx="47">
                  <c:v>413781.00828719442</c:v>
                </c:pt>
                <c:pt idx="48">
                  <c:v>346059.6083716983</c:v>
                </c:pt>
                <c:pt idx="49">
                  <c:v>276590.75247471512</c:v>
                </c:pt>
                <c:pt idx="50">
                  <c:v>212117.52426189315</c:v>
                </c:pt>
                <c:pt idx="51">
                  <c:v>156840.43497611448</c:v>
                </c:pt>
                <c:pt idx="52">
                  <c:v>112357.71203714944</c:v>
                </c:pt>
                <c:pt idx="53">
                  <c:v>78343.228459425416</c:v>
                </c:pt>
                <c:pt idx="54">
                  <c:v>53388.242839495215</c:v>
                </c:pt>
                <c:pt idx="55">
                  <c:v>35687.084281806761</c:v>
                </c:pt>
                <c:pt idx="56">
                  <c:v>23472.796173698007</c:v>
                </c:pt>
                <c:pt idx="57">
                  <c:v>15232.946812012133</c:v>
                </c:pt>
                <c:pt idx="58">
                  <c:v>9776.3702273100644</c:v>
                </c:pt>
                <c:pt idx="59">
                  <c:v>6217.4140422559121</c:v>
                </c:pt>
                <c:pt idx="60">
                  <c:v>3924.8161379455537</c:v>
                </c:pt>
                <c:pt idx="61">
                  <c:v>2462.8532538433478</c:v>
                </c:pt>
                <c:pt idx="62">
                  <c:v>1538.1863737616611</c:v>
                </c:pt>
                <c:pt idx="63">
                  <c:v>957.18268923519668</c:v>
                </c:pt>
                <c:pt idx="64">
                  <c:v>594.01120715858167</c:v>
                </c:pt>
                <c:pt idx="65">
                  <c:v>367.9177949076863</c:v>
                </c:pt>
                <c:pt idx="66">
                  <c:v>227.5924657540757</c:v>
                </c:pt>
                <c:pt idx="67">
                  <c:v>140.69205249652146</c:v>
                </c:pt>
                <c:pt idx="68">
                  <c:v>86.956979561111623</c:v>
                </c:pt>
                <c:pt idx="69">
                  <c:v>53.758978389621063</c:v>
                </c:pt>
                <c:pt idx="70">
                  <c:v>33.256137730613943</c:v>
                </c:pt>
                <c:pt idx="71">
                  <c:v>20.592404390199114</c:v>
                </c:pt>
                <c:pt idx="72">
                  <c:v>12.766669804151682</c:v>
                </c:pt>
                <c:pt idx="73">
                  <c:v>7.9266128419921724</c:v>
                </c:pt>
                <c:pt idx="74">
                  <c:v>4.9297707526909784</c:v>
                </c:pt>
                <c:pt idx="75">
                  <c:v>3.0716507140793627</c:v>
                </c:pt>
                <c:pt idx="76">
                  <c:v>1.9177364877241894</c:v>
                </c:pt>
                <c:pt idx="77">
                  <c:v>1.1998705669128904</c:v>
                </c:pt>
                <c:pt idx="78">
                  <c:v>0.7524128764701542</c:v>
                </c:pt>
                <c:pt idx="79">
                  <c:v>0.47292800892295922</c:v>
                </c:pt>
                <c:pt idx="80">
                  <c:v>0.29797859557120221</c:v>
                </c:pt>
                <c:pt idx="81">
                  <c:v>0.18821529056936717</c:v>
                </c:pt>
                <c:pt idx="82">
                  <c:v>0.11918680338612303</c:v>
                </c:pt>
                <c:pt idx="83">
                  <c:v>7.5670075395327899E-2</c:v>
                </c:pt>
                <c:pt idx="84">
                  <c:v>4.8167971108364009E-2</c:v>
                </c:pt>
                <c:pt idx="85">
                  <c:v>3.0742758832144796E-2</c:v>
                </c:pt>
                <c:pt idx="86">
                  <c:v>1.9673732774523806E-2</c:v>
                </c:pt>
                <c:pt idx="87">
                  <c:v>1.2623991317535103E-2</c:v>
                </c:pt>
                <c:pt idx="88">
                  <c:v>8.1222592219839743E-3</c:v>
                </c:pt>
                <c:pt idx="89">
                  <c:v>5.239978215015673E-3</c:v>
                </c:pt>
                <c:pt idx="90">
                  <c:v>3.3896515195949808E-3</c:v>
                </c:pt>
              </c:numCache>
            </c:numRef>
          </c:val>
        </c:ser>
        <c:ser>
          <c:idx val="37"/>
          <c:order val="37"/>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Stock_Top!$C$43:$CO$43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506312.5868525909</c:v>
                </c:pt>
                <c:pt idx="38">
                  <c:v>506312.5868525909</c:v>
                </c:pt>
                <c:pt idx="39">
                  <c:v>506312.58685257362</c:v>
                </c:pt>
                <c:pt idx="40">
                  <c:v>506312.58571796794</c:v>
                </c:pt>
                <c:pt idx="41">
                  <c:v>506311.9738035578</c:v>
                </c:pt>
                <c:pt idx="42">
                  <c:v>506279.08184221218</c:v>
                </c:pt>
                <c:pt idx="43">
                  <c:v>505810.5659313738</c:v>
                </c:pt>
                <c:pt idx="44">
                  <c:v>502950.53897634079</c:v>
                </c:pt>
                <c:pt idx="45">
                  <c:v>493114.70988282323</c:v>
                </c:pt>
                <c:pt idx="46">
                  <c:v>470536.94437344209</c:v>
                </c:pt>
                <c:pt idx="47">
                  <c:v>431892.78586212161</c:v>
                </c:pt>
                <c:pt idx="48">
                  <c:v>378722.9522713616</c:v>
                </c:pt>
                <c:pt idx="49">
                  <c:v>316739.3232640468</c:v>
                </c:pt>
                <c:pt idx="50">
                  <c:v>253156.29342629568</c:v>
                </c:pt>
                <c:pt idx="51">
                  <c:v>194145.63116245964</c:v>
                </c:pt>
                <c:pt idx="52">
                  <c:v>143551.95472976204</c:v>
                </c:pt>
                <c:pt idx="53">
                  <c:v>102838.07995274224</c:v>
                </c:pt>
                <c:pt idx="54">
                  <c:v>71705.511317305121</c:v>
                </c:pt>
                <c:pt idx="55">
                  <c:v>48864.864601809502</c:v>
                </c:pt>
                <c:pt idx="56">
                  <c:v>32663.45638507892</c:v>
                </c:pt>
                <c:pt idx="57">
                  <c:v>21484.037418161846</c:v>
                </c:pt>
                <c:pt idx="58">
                  <c:v>13942.31845564478</c:v>
                </c:pt>
                <c:pt idx="59">
                  <c:v>8948.0563893229009</c:v>
                </c:pt>
                <c:pt idx="60">
                  <c:v>5690.6367242990054</c:v>
                </c:pt>
                <c:pt idx="61">
                  <c:v>3592.281726601957</c:v>
                </c:pt>
                <c:pt idx="62">
                  <c:v>2254.1852734316158</c:v>
                </c:pt>
                <c:pt idx="63">
                  <c:v>1407.8618229144654</c:v>
                </c:pt>
                <c:pt idx="64">
                  <c:v>876.08432158536402</c:v>
                </c:pt>
                <c:pt idx="65">
                  <c:v>543.68294714297429</c:v>
                </c:pt>
                <c:pt idx="66">
                  <c:v>336.74555064136081</c:v>
                </c:pt>
                <c:pt idx="67">
                  <c:v>208.30944102992035</c:v>
                </c:pt>
                <c:pt idx="68">
                  <c:v>128.7717619113568</c:v>
                </c:pt>
                <c:pt idx="69">
                  <c:v>79.589452779154357</c:v>
                </c:pt>
                <c:pt idx="70">
                  <c:v>49.204189170225142</c:v>
                </c:pt>
                <c:pt idx="71">
                  <c:v>30.43847448343827</c:v>
                </c:pt>
                <c:pt idx="72">
                  <c:v>18.84769003126652</c:v>
                </c:pt>
                <c:pt idx="73">
                  <c:v>11.684999509562083</c:v>
                </c:pt>
                <c:pt idx="74">
                  <c:v>7.2550217552463421</c:v>
                </c:pt>
                <c:pt idx="75">
                  <c:v>4.5120904441904486</c:v>
                </c:pt>
                <c:pt idx="76">
                  <c:v>2.8114016919190061</c:v>
                </c:pt>
                <c:pt idx="77">
                  <c:v>1.7552541314446251</c:v>
                </c:pt>
                <c:pt idx="78">
                  <c:v>1.0982101989788804</c:v>
                </c:pt>
                <c:pt idx="79">
                  <c:v>0.68866385889316517</c:v>
                </c:pt>
                <c:pt idx="80">
                  <c:v>0.43285865751191011</c:v>
                </c:pt>
                <c:pt idx="81">
                  <c:v>0.27273202773500099</c:v>
                </c:pt>
                <c:pt idx="82">
                  <c:v>0.17226854079675005</c:v>
                </c:pt>
                <c:pt idx="83">
                  <c:v>0.10908856894381402</c:v>
                </c:pt>
                <c:pt idx="84">
                  <c:v>6.925884411887831E-2</c:v>
                </c:pt>
                <c:pt idx="85">
                  <c:v>4.4086886197589215E-2</c:v>
                </c:pt>
                <c:pt idx="86">
                  <c:v>2.8138044406801999E-2</c:v>
                </c:pt>
                <c:pt idx="87">
                  <c:v>1.8006853889712703E-2</c:v>
                </c:pt>
                <c:pt idx="88">
                  <c:v>1.1554409616370206E-2</c:v>
                </c:pt>
                <c:pt idx="89">
                  <c:v>7.4340917781514724E-3</c:v>
                </c:pt>
                <c:pt idx="90">
                  <c:v>4.7960152343458004E-3</c:v>
                </c:pt>
              </c:numCache>
            </c:numRef>
          </c:val>
        </c:ser>
        <c:ser>
          <c:idx val="38"/>
          <c:order val="38"/>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Stock_Top!$C$44:$CO$44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509936.1161371877</c:v>
                </c:pt>
                <c:pt idx="39">
                  <c:v>509936.1161371877</c:v>
                </c:pt>
                <c:pt idx="40">
                  <c:v>509936.11613717017</c:v>
                </c:pt>
                <c:pt idx="41">
                  <c:v>509936.11499444401</c:v>
                </c:pt>
                <c:pt idx="42">
                  <c:v>509935.49870074395</c:v>
                </c:pt>
                <c:pt idx="43">
                  <c:v>509902.37134136952</c:v>
                </c:pt>
                <c:pt idx="44">
                  <c:v>509430.50240086624</c:v>
                </c:pt>
                <c:pt idx="45">
                  <c:v>506550.0070796592</c:v>
                </c:pt>
                <c:pt idx="46">
                  <c:v>496643.78586932621</c:v>
                </c:pt>
                <c:pt idx="47">
                  <c:v>473904.43797659461</c:v>
                </c:pt>
                <c:pt idx="48">
                  <c:v>434983.7146638449</c:v>
                </c:pt>
                <c:pt idx="49">
                  <c:v>381433.3603155996</c:v>
                </c:pt>
                <c:pt idx="50">
                  <c:v>319006.13282642601</c:v>
                </c:pt>
                <c:pt idx="51">
                  <c:v>254968.05806859393</c:v>
                </c:pt>
                <c:pt idx="52">
                  <c:v>195535.07396570305</c:v>
                </c:pt>
                <c:pt idx="53">
                  <c:v>144579.31356960029</c:v>
                </c:pt>
                <c:pt idx="54">
                  <c:v>103574.0616445996</c:v>
                </c:pt>
                <c:pt idx="55">
                  <c:v>72218.686432584087</c:v>
                </c:pt>
                <c:pt idx="56">
                  <c:v>49214.575970774626</c:v>
                </c:pt>
                <c:pt idx="57">
                  <c:v>32897.219072045162</c:v>
                </c:pt>
                <c:pt idx="58">
                  <c:v>21637.792313373917</c:v>
                </c:pt>
                <c:pt idx="59">
                  <c:v>14042.099501052433</c:v>
                </c:pt>
                <c:pt idx="60">
                  <c:v>9012.094979729065</c:v>
                </c:pt>
                <c:pt idx="61">
                  <c:v>5731.362926558144</c:v>
                </c:pt>
                <c:pt idx="62">
                  <c:v>3617.9906233840438</c:v>
                </c:pt>
                <c:pt idx="63">
                  <c:v>2270.3178100567902</c:v>
                </c:pt>
                <c:pt idx="64">
                  <c:v>1417.9374731678201</c:v>
                </c:pt>
                <c:pt idx="65">
                  <c:v>882.35419770038288</c:v>
                </c:pt>
                <c:pt idx="66">
                  <c:v>547.57392503225651</c:v>
                </c:pt>
                <c:pt idx="67">
                  <c:v>339.15553885001219</c:v>
                </c:pt>
                <c:pt idx="68">
                  <c:v>209.80025002703044</c:v>
                </c:pt>
                <c:pt idx="69">
                  <c:v>129.69334328703601</c:v>
                </c:pt>
                <c:pt idx="70">
                  <c:v>80.159050929346833</c:v>
                </c:pt>
                <c:pt idx="71">
                  <c:v>49.556328984665626</c:v>
                </c:pt>
                <c:pt idx="72">
                  <c:v>30.656313633665214</c:v>
                </c:pt>
                <c:pt idx="73">
                  <c:v>18.982577368750732</c:v>
                </c:pt>
                <c:pt idx="74">
                  <c:v>11.768625591577138</c:v>
                </c:pt>
                <c:pt idx="75">
                  <c:v>7.3069437980182634</c:v>
                </c:pt>
                <c:pt idx="76">
                  <c:v>4.5443821396446529</c:v>
                </c:pt>
                <c:pt idx="77">
                  <c:v>2.831522061481142</c:v>
                </c:pt>
                <c:pt idx="78">
                  <c:v>1.7678159656007475</c:v>
                </c:pt>
                <c:pt idx="79">
                  <c:v>1.1060697642355535</c:v>
                </c:pt>
                <c:pt idx="80">
                  <c:v>0.69359242224462103</c:v>
                </c:pt>
                <c:pt idx="81">
                  <c:v>0.43595649877107412</c:v>
                </c:pt>
                <c:pt idx="82">
                  <c:v>0.27468389011213101</c:v>
                </c:pt>
                <c:pt idx="83">
                  <c:v>0.17350141574120306</c:v>
                </c:pt>
                <c:pt idx="84">
                  <c:v>0.10986928353485402</c:v>
                </c:pt>
                <c:pt idx="85">
                  <c:v>6.9754509161381331E-2</c:v>
                </c:pt>
                <c:pt idx="86">
                  <c:v>4.4402402989689421E-2</c:v>
                </c:pt>
                <c:pt idx="87">
                  <c:v>2.8339420060038503E-2</c:v>
                </c:pt>
                <c:pt idx="88">
                  <c:v>1.8135723611870803E-2</c:v>
                </c:pt>
                <c:pt idx="89">
                  <c:v>1.1637101105182304E-2</c:v>
                </c:pt>
                <c:pt idx="90">
                  <c:v>7.4872953720616425E-3</c:v>
                </c:pt>
              </c:numCache>
            </c:numRef>
          </c:val>
        </c:ser>
        <c:ser>
          <c:idx val="39"/>
          <c:order val="39"/>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Stock_Top!$C$45:$CO$45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527440.14140489243</c:v>
                </c:pt>
                <c:pt idx="40">
                  <c:v>527440.14140489243</c:v>
                </c:pt>
                <c:pt idx="41">
                  <c:v>527440.14140487358</c:v>
                </c:pt>
                <c:pt idx="42">
                  <c:v>527440.14022292243</c:v>
                </c:pt>
                <c:pt idx="43">
                  <c:v>527439.50277437386</c:v>
                </c:pt>
                <c:pt idx="44">
                  <c:v>527405.23828798172</c:v>
                </c:pt>
                <c:pt idx="45">
                  <c:v>526917.17201295437</c:v>
                </c:pt>
                <c:pt idx="46">
                  <c:v>523937.8010457803</c:v>
                </c:pt>
                <c:pt idx="47">
                  <c:v>513691.53969927074</c:v>
                </c:pt>
                <c:pt idx="48">
                  <c:v>490171.64281718445</c:v>
                </c:pt>
                <c:pt idx="49">
                  <c:v>449914.92995055887</c:v>
                </c:pt>
                <c:pt idx="50">
                  <c:v>394526.41053429199</c:v>
                </c:pt>
                <c:pt idx="51">
                  <c:v>329956.31115826231</c:v>
                </c:pt>
                <c:pt idx="52">
                  <c:v>263720.07070244569</c:v>
                </c:pt>
                <c:pt idx="53">
                  <c:v>202246.99486541245</c:v>
                </c:pt>
                <c:pt idx="54">
                  <c:v>149542.13122032871</c:v>
                </c:pt>
                <c:pt idx="55">
                  <c:v>107129.33638340227</c:v>
                </c:pt>
                <c:pt idx="56">
                  <c:v>74697.659135463153</c:v>
                </c:pt>
                <c:pt idx="57">
                  <c:v>50903.91146608597</c:v>
                </c:pt>
                <c:pt idx="58">
                  <c:v>34026.446313755841</c:v>
                </c:pt>
                <c:pt idx="59">
                  <c:v>22380.529396323956</c:v>
                </c:pt>
                <c:pt idx="60">
                  <c:v>14524.107455970263</c:v>
                </c:pt>
                <c:pt idx="61">
                  <c:v>9321.4434123034935</c:v>
                </c:pt>
                <c:pt idx="62">
                  <c:v>5928.0972199531525</c:v>
                </c:pt>
                <c:pt idx="63">
                  <c:v>3742.1814725628651</c:v>
                </c:pt>
                <c:pt idx="64">
                  <c:v>2348.2485528603852</c:v>
                </c:pt>
                <c:pt idx="65">
                  <c:v>1466.6094784895108</c:v>
                </c:pt>
                <c:pt idx="66">
                  <c:v>912.64181546828502</c:v>
                </c:pt>
                <c:pt idx="67">
                  <c:v>566.36990263883422</c:v>
                </c:pt>
                <c:pt idx="68">
                  <c:v>350.79736403917951</c:v>
                </c:pt>
                <c:pt idx="69">
                  <c:v>217.001836189356</c:v>
                </c:pt>
                <c:pt idx="70">
                  <c:v>134.14518634366405</c:v>
                </c:pt>
                <c:pt idx="71">
                  <c:v>82.910583932208226</c:v>
                </c:pt>
                <c:pt idx="72">
                  <c:v>51.257395465881146</c:v>
                </c:pt>
                <c:pt idx="73">
                  <c:v>31.708619739228272</c:v>
                </c:pt>
                <c:pt idx="74">
                  <c:v>19.634171761447913</c:v>
                </c:pt>
                <c:pt idx="75">
                  <c:v>12.172594467681803</c:v>
                </c:pt>
                <c:pt idx="76">
                  <c:v>7.5577613510856159</c:v>
                </c:pt>
                <c:pt idx="77">
                  <c:v>4.7003722279737552</c:v>
                </c:pt>
                <c:pt idx="78">
                  <c:v>2.9287166553562929</c:v>
                </c:pt>
                <c:pt idx="79">
                  <c:v>1.8284978713361701</c:v>
                </c:pt>
                <c:pt idx="80">
                  <c:v>1.1440366241780904</c:v>
                </c:pt>
                <c:pt idx="81">
                  <c:v>0.71740061880152317</c:v>
                </c:pt>
                <c:pt idx="82">
                  <c:v>0.45092110576520811</c:v>
                </c:pt>
                <c:pt idx="83">
                  <c:v>0.2841126667784622</c:v>
                </c:pt>
                <c:pt idx="84">
                  <c:v>0.17945701109718906</c:v>
                </c:pt>
                <c:pt idx="85">
                  <c:v>0.11364064754355906</c:v>
                </c:pt>
                <c:pt idx="86">
                  <c:v>7.2148896717505295E-2</c:v>
                </c:pt>
                <c:pt idx="87">
                  <c:v>4.5926556230228219E-2</c:v>
                </c:pt>
                <c:pt idx="88">
                  <c:v>2.931219666696061E-2</c:v>
                </c:pt>
                <c:pt idx="89">
                  <c:v>1.8758248972017805E-2</c:v>
                </c:pt>
                <c:pt idx="90">
                  <c:v>1.2036555282562308E-2</c:v>
                </c:pt>
              </c:numCache>
            </c:numRef>
          </c:val>
        </c:ser>
        <c:ser>
          <c:idx val="40"/>
          <c:order val="4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Stock_Top!$C$46:$CO$46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537081.46597342554</c:v>
                </c:pt>
                <c:pt idx="41">
                  <c:v>537081.46597342554</c:v>
                </c:pt>
                <c:pt idx="42">
                  <c:v>537081.46597340703</c:v>
                </c:pt>
                <c:pt idx="43">
                  <c:v>537081.4647698499</c:v>
                </c:pt>
                <c:pt idx="44">
                  <c:v>537080.8156690835</c:v>
                </c:pt>
                <c:pt idx="45">
                  <c:v>537045.92484614742</c:v>
                </c:pt>
                <c:pt idx="46">
                  <c:v>536548.936979839</c:v>
                </c:pt>
                <c:pt idx="47">
                  <c:v>533515.10469990026</c:v>
                </c:pt>
                <c:pt idx="48">
                  <c:v>523081.54715899541</c:v>
                </c:pt>
                <c:pt idx="49">
                  <c:v>499131.71910205926</c:v>
                </c:pt>
                <c:pt idx="50">
                  <c:v>458139.1349879849</c:v>
                </c:pt>
                <c:pt idx="51">
                  <c:v>401738.14296839817</c:v>
                </c:pt>
                <c:pt idx="52">
                  <c:v>335987.73660274973</c:v>
                </c:pt>
                <c:pt idx="53">
                  <c:v>268540.73298671294</c:v>
                </c:pt>
                <c:pt idx="54">
                  <c:v>205943.962099105</c:v>
                </c:pt>
                <c:pt idx="55">
                  <c:v>152275.68164734973</c:v>
                </c:pt>
                <c:pt idx="56">
                  <c:v>109087.60353412178</c:v>
                </c:pt>
                <c:pt idx="57">
                  <c:v>76063.092517754369</c:v>
                </c:pt>
                <c:pt idx="58">
                  <c:v>51834.407827142633</c:v>
                </c:pt>
                <c:pt idx="59">
                  <c:v>34648.431610420783</c:v>
                </c:pt>
                <c:pt idx="60">
                  <c:v>22789.633541015683</c:v>
                </c:pt>
                <c:pt idx="61">
                  <c:v>14789.60039641708</c:v>
                </c:pt>
                <c:pt idx="62">
                  <c:v>9491.8344279471912</c:v>
                </c:pt>
                <c:pt idx="63">
                  <c:v>6036.4596764380804</c:v>
                </c:pt>
                <c:pt idx="64">
                  <c:v>3810.5865546547057</c:v>
                </c:pt>
                <c:pt idx="65">
                  <c:v>2391.173284386151</c:v>
                </c:pt>
                <c:pt idx="66">
                  <c:v>1493.4183178011021</c:v>
                </c:pt>
                <c:pt idx="67">
                  <c:v>929.32442125992759</c:v>
                </c:pt>
                <c:pt idx="68">
                  <c:v>576.72284248646338</c:v>
                </c:pt>
                <c:pt idx="69">
                  <c:v>357.20975281846239</c:v>
                </c:pt>
                <c:pt idx="70">
                  <c:v>220.96851405558115</c:v>
                </c:pt>
                <c:pt idx="71">
                  <c:v>136.59728882756065</c:v>
                </c:pt>
                <c:pt idx="72">
                  <c:v>84.426145200882033</c:v>
                </c:pt>
                <c:pt idx="73">
                  <c:v>52.194353325986313</c:v>
                </c:pt>
                <c:pt idx="74">
                  <c:v>32.288236401911327</c:v>
                </c:pt>
                <c:pt idx="75">
                  <c:v>19.993073952855319</c:v>
                </c:pt>
                <c:pt idx="76">
                  <c:v>12.395103004463733</c:v>
                </c:pt>
                <c:pt idx="77">
                  <c:v>7.6959131989962648</c:v>
                </c:pt>
                <c:pt idx="78">
                  <c:v>4.7862925261939715</c:v>
                </c:pt>
                <c:pt idx="79">
                  <c:v>2.9822520343063061</c:v>
                </c:pt>
                <c:pt idx="80">
                  <c:v>1.8619218375202158</c:v>
                </c:pt>
                <c:pt idx="81">
                  <c:v>1.1649490036997001</c:v>
                </c:pt>
                <c:pt idx="82">
                  <c:v>0.73051431961524782</c:v>
                </c:pt>
                <c:pt idx="83">
                  <c:v>0.45916370316006111</c:v>
                </c:pt>
                <c:pt idx="84">
                  <c:v>0.28930609484623609</c:v>
                </c:pt>
                <c:pt idx="85">
                  <c:v>0.18273738957858107</c:v>
                </c:pt>
                <c:pt idx="86">
                  <c:v>0.115717937990637</c:v>
                </c:pt>
                <c:pt idx="87">
                  <c:v>7.3467740081725338E-2</c:v>
                </c:pt>
                <c:pt idx="88">
                  <c:v>4.6766069191360109E-2</c:v>
                </c:pt>
                <c:pt idx="89">
                  <c:v>2.9848007993588301E-2</c:v>
                </c:pt>
                <c:pt idx="90">
                  <c:v>1.9101139761852005E-2</c:v>
                </c:pt>
              </c:numCache>
            </c:numRef>
          </c:val>
        </c:ser>
        <c:ser>
          <c:idx val="41"/>
          <c:order val="41"/>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Stock_Top!$C$47:$CO$47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529281.01286992722</c:v>
                </c:pt>
                <c:pt idx="42">
                  <c:v>529281.01286992722</c:v>
                </c:pt>
                <c:pt idx="43">
                  <c:v>529281.01286990859</c:v>
                </c:pt>
                <c:pt idx="44">
                  <c:v>529281.01168383344</c:v>
                </c:pt>
                <c:pt idx="45">
                  <c:v>529280.37201046187</c:v>
                </c:pt>
                <c:pt idx="46">
                  <c:v>529245.98793416598</c:v>
                </c:pt>
                <c:pt idx="47">
                  <c:v>528756.2182103364</c:v>
                </c:pt>
                <c:pt idx="48">
                  <c:v>525766.44864326902</c:v>
                </c:pt>
                <c:pt idx="49">
                  <c:v>515484.4257976698</c:v>
                </c:pt>
                <c:pt idx="50">
                  <c:v>491882.43977668212</c:v>
                </c:pt>
                <c:pt idx="51">
                  <c:v>451485.22293969995</c:v>
                </c:pt>
                <c:pt idx="52">
                  <c:v>395903.38652519986</c:v>
                </c:pt>
                <c:pt idx="53">
                  <c:v>331107.92460259021</c:v>
                </c:pt>
                <c:pt idx="54">
                  <c:v>264640.50643496361</c:v>
                </c:pt>
                <c:pt idx="55">
                  <c:v>202952.87728222128</c:v>
                </c:pt>
                <c:pt idx="56">
                  <c:v>150064.06313368448</c:v>
                </c:pt>
                <c:pt idx="57">
                  <c:v>107503.23916958613</c:v>
                </c:pt>
                <c:pt idx="58">
                  <c:v>74958.368888879268</c:v>
                </c:pt>
                <c:pt idx="59">
                  <c:v>51081.576286641772</c:v>
                </c:pt>
                <c:pt idx="60">
                  <c:v>34145.205409164577</c:v>
                </c:pt>
                <c:pt idx="61">
                  <c:v>22458.64191507985</c:v>
                </c:pt>
                <c:pt idx="62">
                  <c:v>14574.799492605152</c:v>
                </c:pt>
                <c:pt idx="63">
                  <c:v>9353.9771120422629</c:v>
                </c:pt>
                <c:pt idx="64">
                  <c:v>5948.7874635608932</c:v>
                </c:pt>
                <c:pt idx="65">
                  <c:v>3755.2424335118699</c:v>
                </c:pt>
                <c:pt idx="66">
                  <c:v>2356.4444094409187</c:v>
                </c:pt>
                <c:pt idx="67">
                  <c:v>1471.7282385674055</c:v>
                </c:pt>
                <c:pt idx="68">
                  <c:v>915.82711773105621</c:v>
                </c:pt>
                <c:pt idx="69">
                  <c:v>568.34664674792862</c:v>
                </c:pt>
                <c:pt idx="70">
                  <c:v>352.02171692166746</c:v>
                </c:pt>
                <c:pt idx="71">
                  <c:v>217.75921595009501</c:v>
                </c:pt>
                <c:pt idx="72">
                  <c:v>134.61337984341199</c:v>
                </c:pt>
                <c:pt idx="73">
                  <c:v>83.199958433935848</c:v>
                </c:pt>
                <c:pt idx="74">
                  <c:v>51.436294016214909</c:v>
                </c:pt>
                <c:pt idx="75">
                  <c:v>31.819289156838778</c:v>
                </c:pt>
                <c:pt idx="76">
                  <c:v>19.702698943393074</c:v>
                </c:pt>
                <c:pt idx="77">
                  <c:v>12.215079254204344</c:v>
                </c:pt>
                <c:pt idx="78">
                  <c:v>7.5841394480838948</c:v>
                </c:pt>
                <c:pt idx="79">
                  <c:v>4.7167774660856576</c:v>
                </c:pt>
                <c:pt idx="80">
                  <c:v>2.938938461579951</c:v>
                </c:pt>
                <c:pt idx="81">
                  <c:v>1.8348796942028478</c:v>
                </c:pt>
                <c:pt idx="82">
                  <c:v>1.1480295405511134</c:v>
                </c:pt>
                <c:pt idx="83">
                  <c:v>0.71990449028281223</c:v>
                </c:pt>
                <c:pt idx="84">
                  <c:v>0.45249491050895502</c:v>
                </c:pt>
                <c:pt idx="85">
                  <c:v>0.28510427674530109</c:v>
                </c:pt>
                <c:pt idx="86">
                  <c:v>0.18008335191768401</c:v>
                </c:pt>
                <c:pt idx="87">
                  <c:v>0.11403727610651503</c:v>
                </c:pt>
                <c:pt idx="88">
                  <c:v>7.2400710780893204E-2</c:v>
                </c:pt>
                <c:pt idx="89">
                  <c:v>4.6086849086639091E-2</c:v>
                </c:pt>
                <c:pt idx="90">
                  <c:v>2.9414502089293512E-2</c:v>
                </c:pt>
              </c:numCache>
            </c:numRef>
          </c:val>
        </c:ser>
        <c:ser>
          <c:idx val="42"/>
          <c:order val="42"/>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Stock_Top!$C$48:$CO$48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543962.73459110386</c:v>
                </c:pt>
                <c:pt idx="43">
                  <c:v>543962.73459110386</c:v>
                </c:pt>
                <c:pt idx="44">
                  <c:v>543962.73459108348</c:v>
                </c:pt>
                <c:pt idx="45">
                  <c:v>543962.73337210866</c:v>
                </c:pt>
                <c:pt idx="46">
                  <c:v>543962.07595484401</c:v>
                </c:pt>
                <c:pt idx="47">
                  <c:v>543926.73809893429</c:v>
                </c:pt>
                <c:pt idx="48">
                  <c:v>543423.38265670941</c:v>
                </c:pt>
                <c:pt idx="49">
                  <c:v>540350.67989588133</c:v>
                </c:pt>
                <c:pt idx="50">
                  <c:v>529783.44410200114</c:v>
                </c:pt>
                <c:pt idx="51">
                  <c:v>505526.76278229459</c:v>
                </c:pt>
                <c:pt idx="52">
                  <c:v>464008.96787527209</c:v>
                </c:pt>
                <c:pt idx="53">
                  <c:v>406885.3473514854</c:v>
                </c:pt>
                <c:pt idx="54">
                  <c:v>340292.5246363841</c:v>
                </c:pt>
                <c:pt idx="55">
                  <c:v>271981.3672955517</c:v>
                </c:pt>
                <c:pt idx="56">
                  <c:v>208582.58549830285</c:v>
                </c:pt>
                <c:pt idx="57">
                  <c:v>154226.68896326321</c:v>
                </c:pt>
                <c:pt idx="58">
                  <c:v>110485.27064858213</c:v>
                </c:pt>
                <c:pt idx="59">
                  <c:v>77037.638475242362</c:v>
                </c:pt>
                <c:pt idx="60">
                  <c:v>52498.527716758275</c:v>
                </c:pt>
                <c:pt idx="61">
                  <c:v>35092.358984940147</c:v>
                </c:pt>
                <c:pt idx="62">
                  <c:v>23081.622000922831</c:v>
                </c:pt>
                <c:pt idx="63">
                  <c:v>14979.089737464106</c:v>
                </c:pt>
                <c:pt idx="64">
                  <c:v>9613.4470072508848</c:v>
                </c:pt>
                <c:pt idx="65">
                  <c:v>6113.8008307415002</c:v>
                </c:pt>
                <c:pt idx="66">
                  <c:v>3859.409072903351</c:v>
                </c:pt>
                <c:pt idx="67">
                  <c:v>2421.8098017931638</c:v>
                </c:pt>
                <c:pt idx="68">
                  <c:v>1512.5524962347686</c:v>
                </c:pt>
                <c:pt idx="69">
                  <c:v>941.23123871837061</c:v>
                </c:pt>
                <c:pt idx="70">
                  <c:v>584.11200977025339</c:v>
                </c:pt>
                <c:pt idx="71">
                  <c:v>361.7864444708971</c:v>
                </c:pt>
                <c:pt idx="72">
                  <c:v>223.79963707433939</c:v>
                </c:pt>
                <c:pt idx="73">
                  <c:v>138.34741929457539</c:v>
                </c:pt>
                <c:pt idx="74">
                  <c:v>85.507841405813423</c:v>
                </c:pt>
                <c:pt idx="75">
                  <c:v>52.863084958553777</c:v>
                </c:pt>
                <c:pt idx="76">
                  <c:v>32.701924160564396</c:v>
                </c:pt>
                <c:pt idx="77">
                  <c:v>20.249231949507372</c:v>
                </c:pt>
                <c:pt idx="78">
                  <c:v>12.55391323851812</c:v>
                </c:pt>
                <c:pt idx="79">
                  <c:v>7.7945158306931894</c:v>
                </c:pt>
                <c:pt idx="80">
                  <c:v>4.8476161179433781</c:v>
                </c:pt>
                <c:pt idx="81">
                  <c:v>3.0204616517178642</c:v>
                </c:pt>
                <c:pt idx="82">
                  <c:v>1.88577740715131</c:v>
                </c:pt>
                <c:pt idx="83">
                  <c:v>1.179874722660837</c:v>
                </c:pt>
                <c:pt idx="84">
                  <c:v>0.73987391509714118</c:v>
                </c:pt>
                <c:pt idx="85">
                  <c:v>0.4650466631598183</c:v>
                </c:pt>
                <c:pt idx="86">
                  <c:v>0.29301278196447633</c:v>
                </c:pt>
                <c:pt idx="87">
                  <c:v>0.18507868255525206</c:v>
                </c:pt>
                <c:pt idx="88">
                  <c:v>0.11720055518308503</c:v>
                </c:pt>
                <c:pt idx="89">
                  <c:v>7.4409033509752809E-2</c:v>
                </c:pt>
                <c:pt idx="90">
                  <c:v>4.7365251819484214E-2</c:v>
                </c:pt>
              </c:numCache>
            </c:numRef>
          </c:val>
        </c:ser>
        <c:ser>
          <c:idx val="43"/>
          <c:order val="43"/>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Stock_Top!$C$49:$CO$49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494314.13068585354</c:v>
                </c:pt>
                <c:pt idx="44">
                  <c:v>494314.13068585354</c:v>
                </c:pt>
                <c:pt idx="45">
                  <c:v>494314.13068583602</c:v>
                </c:pt>
                <c:pt idx="46">
                  <c:v>494314.12957811792</c:v>
                </c:pt>
                <c:pt idx="47">
                  <c:v>494313.5321646863</c:v>
                </c:pt>
                <c:pt idx="48">
                  <c:v>494281.41966797813</c:v>
                </c:pt>
                <c:pt idx="49">
                  <c:v>493824.00651809265</c:v>
                </c:pt>
                <c:pt idx="50">
                  <c:v>491031.75569374824</c:v>
                </c:pt>
                <c:pt idx="51">
                  <c:v>481429.01336778561</c:v>
                </c:pt>
                <c:pt idx="52">
                  <c:v>459386.28952405072</c:v>
                </c:pt>
                <c:pt idx="53">
                  <c:v>421657.90963257721</c:v>
                </c:pt>
                <c:pt idx="54">
                  <c:v>369748.08010708611</c:v>
                </c:pt>
                <c:pt idx="55">
                  <c:v>309233.3220601452</c:v>
                </c:pt>
                <c:pt idx="56">
                  <c:v>247157.06534292671</c:v>
                </c:pt>
                <c:pt idx="57">
                  <c:v>189544.82149278966</c:v>
                </c:pt>
                <c:pt idx="58">
                  <c:v>140150.10006290168</c:v>
                </c:pt>
                <c:pt idx="59">
                  <c:v>100401.05147147368</c:v>
                </c:pt>
                <c:pt idx="60">
                  <c:v>70006.253868853222</c:v>
                </c:pt>
                <c:pt idx="61">
                  <c:v>47706.878505388246</c:v>
                </c:pt>
                <c:pt idx="62">
                  <c:v>31889.406796213738</c:v>
                </c:pt>
                <c:pt idx="63">
                  <c:v>20974.914619440206</c:v>
                </c:pt>
                <c:pt idx="64">
                  <c:v>13611.917234745517</c:v>
                </c:pt>
                <c:pt idx="65">
                  <c:v>8736.0078146820797</c:v>
                </c:pt>
                <c:pt idx="66">
                  <c:v>5555.7815832846827</c:v>
                </c:pt>
                <c:pt idx="67">
                  <c:v>3507.1528241127967</c:v>
                </c:pt>
                <c:pt idx="68">
                  <c:v>2200.7662119717611</c:v>
                </c:pt>
                <c:pt idx="69">
                  <c:v>1374.4987013770974</c:v>
                </c:pt>
                <c:pt idx="70">
                  <c:v>855.32311674103539</c:v>
                </c:pt>
                <c:pt idx="71">
                  <c:v>530.79889847563027</c:v>
                </c:pt>
                <c:pt idx="72">
                  <c:v>328.76544737386951</c:v>
                </c:pt>
                <c:pt idx="73">
                  <c:v>203.37298129690765</c:v>
                </c:pt>
                <c:pt idx="74">
                  <c:v>125.72016418116543</c:v>
                </c:pt>
                <c:pt idx="75">
                  <c:v>77.70336385839191</c:v>
                </c:pt>
                <c:pt idx="76">
                  <c:v>48.038161853683796</c:v>
                </c:pt>
                <c:pt idx="77">
                  <c:v>29.71715190257531</c:v>
                </c:pt>
                <c:pt idx="78">
                  <c:v>18.401042666463272</c:v>
                </c:pt>
                <c:pt idx="79">
                  <c:v>11.40809161103366</c:v>
                </c:pt>
                <c:pt idx="80">
                  <c:v>7.0830942488412827</c:v>
                </c:pt>
                <c:pt idx="81">
                  <c:v>4.4051641681689127</c:v>
                </c:pt>
                <c:pt idx="82">
                  <c:v>2.7447778693170988</c:v>
                </c:pt>
                <c:pt idx="83">
                  <c:v>1.7136586027050718</c:v>
                </c:pt>
                <c:pt idx="84">
                  <c:v>1.0721851162997715</c:v>
                </c:pt>
                <c:pt idx="85">
                  <c:v>0.67234409252924543</c:v>
                </c:pt>
                <c:pt idx="86">
                  <c:v>0.42260089232215914</c:v>
                </c:pt>
                <c:pt idx="87">
                  <c:v>0.2662688992941572</c:v>
                </c:pt>
                <c:pt idx="88">
                  <c:v>0.168186168386246</c:v>
                </c:pt>
                <c:pt idx="89">
                  <c:v>0.106503418096783</c:v>
                </c:pt>
                <c:pt idx="90">
                  <c:v>6.7617567115505692E-2</c:v>
                </c:pt>
              </c:numCache>
            </c:numRef>
          </c:val>
        </c:ser>
        <c:ser>
          <c:idx val="44"/>
          <c:order val="44"/>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Stock_Top!$C$50:$CO$50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476547.43388513889</c:v>
                </c:pt>
                <c:pt idx="45">
                  <c:v>476547.43388513889</c:v>
                </c:pt>
                <c:pt idx="46">
                  <c:v>476547.4338851223</c:v>
                </c:pt>
                <c:pt idx="47">
                  <c:v>476547.4328172176</c:v>
                </c:pt>
                <c:pt idx="48">
                  <c:v>476546.85687608999</c:v>
                </c:pt>
                <c:pt idx="49">
                  <c:v>476515.89857052709</c:v>
                </c:pt>
                <c:pt idx="50">
                  <c:v>476074.92581803718</c:v>
                </c:pt>
                <c:pt idx="51">
                  <c:v>473383.0344022311</c:v>
                </c:pt>
                <c:pt idx="52">
                  <c:v>464125.43497381033</c:v>
                </c:pt>
                <c:pt idx="53">
                  <c:v>442874.97331090784</c:v>
                </c:pt>
                <c:pt idx="54">
                  <c:v>406502.63130041421</c:v>
                </c:pt>
                <c:pt idx="55">
                  <c:v>356458.55099167494</c:v>
                </c:pt>
                <c:pt idx="56">
                  <c:v>298118.82151755062</c:v>
                </c:pt>
                <c:pt idx="57">
                  <c:v>238273.71694256956</c:v>
                </c:pt>
                <c:pt idx="58">
                  <c:v>182732.17915757079</c:v>
                </c:pt>
                <c:pt idx="59">
                  <c:v>135112.80863254622</c:v>
                </c:pt>
                <c:pt idx="60">
                  <c:v>96792.425034896602</c:v>
                </c:pt>
                <c:pt idx="61">
                  <c:v>67490.080833467393</c:v>
                </c:pt>
                <c:pt idx="62">
                  <c:v>45992.192250035208</c:v>
                </c:pt>
                <c:pt idx="63">
                  <c:v>30743.233975062816</c:v>
                </c:pt>
                <c:pt idx="64">
                  <c:v>20221.031763719671</c:v>
                </c:pt>
                <c:pt idx="65">
                  <c:v>13122.676099658805</c:v>
                </c:pt>
                <c:pt idx="66">
                  <c:v>8422.0171911958314</c:v>
                </c:pt>
                <c:pt idx="67">
                  <c:v>5356.0950261873668</c:v>
                </c:pt>
                <c:pt idx="68">
                  <c:v>3381.0983235600302</c:v>
                </c:pt>
                <c:pt idx="69">
                  <c:v>2121.6660131506037</c:v>
                </c:pt>
                <c:pt idx="70">
                  <c:v>1325.0963068987928</c:v>
                </c:pt>
                <c:pt idx="71">
                  <c:v>824.5809923742986</c:v>
                </c:pt>
                <c:pt idx="72">
                  <c:v>511.72086184680632</c:v>
                </c:pt>
                <c:pt idx="73">
                  <c:v>316.9489208789891</c:v>
                </c:pt>
                <c:pt idx="74">
                  <c:v>196.06332561066199</c:v>
                </c:pt>
                <c:pt idx="75">
                  <c:v>121.20151520861103</c:v>
                </c:pt>
                <c:pt idx="76">
                  <c:v>74.910540387713127</c:v>
                </c:pt>
                <c:pt idx="77">
                  <c:v>46.311568573143845</c:v>
                </c:pt>
                <c:pt idx="78">
                  <c:v>28.649054523078469</c:v>
                </c:pt>
                <c:pt idx="79">
                  <c:v>17.739670220123426</c:v>
                </c:pt>
                <c:pt idx="80">
                  <c:v>10.99806063650581</c:v>
                </c:pt>
                <c:pt idx="81">
                  <c:v>6.828512839737221</c:v>
                </c:pt>
                <c:pt idx="82">
                  <c:v>4.2468332379471976</c:v>
                </c:pt>
                <c:pt idx="83">
                  <c:v>2.6461247393290739</c:v>
                </c:pt>
                <c:pt idx="84">
                  <c:v>1.6520660830416081</c:v>
                </c:pt>
                <c:pt idx="85">
                  <c:v>1.033648512361083</c:v>
                </c:pt>
                <c:pt idx="86">
                  <c:v>0.64817862183726782</c:v>
                </c:pt>
                <c:pt idx="87">
                  <c:v>0.40741172119492114</c:v>
                </c:pt>
                <c:pt idx="88">
                  <c:v>0.25669863110324909</c:v>
                </c:pt>
                <c:pt idx="89">
                  <c:v>0.16214120128072101</c:v>
                </c:pt>
                <c:pt idx="90">
                  <c:v>0.102675459679046</c:v>
                </c:pt>
              </c:numCache>
            </c:numRef>
          </c:val>
        </c:ser>
        <c:ser>
          <c:idx val="45"/>
          <c:order val="45"/>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Stock_Top!$C$51:$CO$51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478146.5935540942</c:v>
                </c:pt>
                <c:pt idx="46">
                  <c:v>478146.5935540942</c:v>
                </c:pt>
                <c:pt idx="47">
                  <c:v>478146.5935540775</c:v>
                </c:pt>
                <c:pt idx="48">
                  <c:v>478146.59248258971</c:v>
                </c:pt>
                <c:pt idx="49">
                  <c:v>478146.01460876543</c:v>
                </c:pt>
                <c:pt idx="50">
                  <c:v>478114.95241580188</c:v>
                </c:pt>
                <c:pt idx="51">
                  <c:v>477672.49988230714</c:v>
                </c:pt>
                <c:pt idx="52">
                  <c:v>474971.57523312414</c:v>
                </c:pt>
                <c:pt idx="53">
                  <c:v>465682.90989481716</c:v>
                </c:pt>
                <c:pt idx="54">
                  <c:v>444361.13763653318</c:v>
                </c:pt>
                <c:pt idx="55">
                  <c:v>407866.7402370632</c:v>
                </c:pt>
                <c:pt idx="56">
                  <c:v>357654.72601616895</c:v>
                </c:pt>
                <c:pt idx="57">
                  <c:v>299119.22475556721</c:v>
                </c:pt>
                <c:pt idx="58">
                  <c:v>239073.2967770471</c:v>
                </c:pt>
                <c:pt idx="59">
                  <c:v>183345.37715288211</c:v>
                </c:pt>
                <c:pt idx="60">
                  <c:v>135566.20936238128</c:v>
                </c:pt>
                <c:pt idx="61">
                  <c:v>97117.233293991128</c:v>
                </c:pt>
                <c:pt idx="62">
                  <c:v>67716.558635359368</c:v>
                </c:pt>
                <c:pt idx="63">
                  <c:v>46146.529161123988</c:v>
                </c:pt>
                <c:pt idx="64">
                  <c:v>30846.399654637084</c:v>
                </c:pt>
                <c:pt idx="65">
                  <c:v>20288.887880785678</c:v>
                </c:pt>
                <c:pt idx="66">
                  <c:v>13166.712123935049</c:v>
                </c:pt>
                <c:pt idx="67">
                  <c:v>8450.2791212068842</c:v>
                </c:pt>
                <c:pt idx="68">
                  <c:v>5374.0685804233854</c:v>
                </c:pt>
                <c:pt idx="69">
                  <c:v>3392.4443422170389</c:v>
                </c:pt>
                <c:pt idx="70">
                  <c:v>2128.7857298418949</c:v>
                </c:pt>
                <c:pt idx="71">
                  <c:v>1329.5429588389748</c:v>
                </c:pt>
                <c:pt idx="72">
                  <c:v>827.34805515342362</c:v>
                </c:pt>
                <c:pt idx="73">
                  <c:v>513.43805368510232</c:v>
                </c:pt>
                <c:pt idx="74">
                  <c:v>318.01251265464225</c:v>
                </c:pt>
                <c:pt idx="75">
                  <c:v>196.72125919834613</c:v>
                </c:pt>
                <c:pt idx="76">
                  <c:v>121.60823353538407</c:v>
                </c:pt>
                <c:pt idx="77">
                  <c:v>75.161919172802854</c:v>
                </c:pt>
                <c:pt idx="78">
                  <c:v>46.466977221690179</c:v>
                </c:pt>
                <c:pt idx="79">
                  <c:v>28.745192723159587</c:v>
                </c:pt>
                <c:pt idx="80">
                  <c:v>17.799199583077502</c:v>
                </c:pt>
                <c:pt idx="81">
                  <c:v>11.03496704656291</c:v>
                </c:pt>
                <c:pt idx="82">
                  <c:v>6.8514274156132045</c:v>
                </c:pt>
                <c:pt idx="83">
                  <c:v>4.2610844204150844</c:v>
                </c:pt>
                <c:pt idx="84">
                  <c:v>2.6550043925624602</c:v>
                </c:pt>
                <c:pt idx="85">
                  <c:v>1.6576099539400619</c:v>
                </c:pt>
                <c:pt idx="86">
                  <c:v>1.0371171471607041</c:v>
                </c:pt>
                <c:pt idx="87">
                  <c:v>0.65035372768532818</c:v>
                </c:pt>
                <c:pt idx="88">
                  <c:v>0.4087788807825472</c:v>
                </c:pt>
                <c:pt idx="89">
                  <c:v>0.25756003978735409</c:v>
                </c:pt>
                <c:pt idx="90">
                  <c:v>0.16268530172346204</c:v>
                </c:pt>
              </c:numCache>
            </c:numRef>
          </c:val>
        </c:ser>
        <c:ser>
          <c:idx val="46"/>
          <c:order val="46"/>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Stock_Top!$C$52:$CO$52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449169.64269100456</c:v>
                </c:pt>
                <c:pt idx="47">
                  <c:v>449169.64269100456</c:v>
                </c:pt>
                <c:pt idx="48">
                  <c:v>449169.64269098738</c:v>
                </c:pt>
                <c:pt idx="49">
                  <c:v>449169.64168443531</c:v>
                </c:pt>
                <c:pt idx="50">
                  <c:v>449169.09883129661</c:v>
                </c:pt>
                <c:pt idx="51">
                  <c:v>449139.91908955574</c:v>
                </c:pt>
                <c:pt idx="52">
                  <c:v>448724.28035227972</c:v>
                </c:pt>
                <c:pt idx="53">
                  <c:v>446187.03889544599</c:v>
                </c:pt>
                <c:pt idx="54">
                  <c:v>437461.29129559151</c:v>
                </c:pt>
                <c:pt idx="55">
                  <c:v>417431.67494800786</c:v>
                </c:pt>
                <c:pt idx="56">
                  <c:v>383148.9347567638</c:v>
                </c:pt>
                <c:pt idx="57">
                  <c:v>335979.90168104653</c:v>
                </c:pt>
                <c:pt idx="58">
                  <c:v>280991.80694104091</c:v>
                </c:pt>
                <c:pt idx="59">
                  <c:v>224584.82134550231</c:v>
                </c:pt>
                <c:pt idx="60">
                  <c:v>172234.16135346924</c:v>
                </c:pt>
                <c:pt idx="61">
                  <c:v>127350.537766376</c:v>
                </c:pt>
                <c:pt idx="62">
                  <c:v>91231.671554020635</c:v>
                </c:pt>
                <c:pt idx="63">
                  <c:v>63612.755704109659</c:v>
                </c:pt>
                <c:pt idx="64">
                  <c:v>43349.927185849738</c:v>
                </c:pt>
                <c:pt idx="65">
                  <c:v>28977.026079366606</c:v>
                </c:pt>
                <c:pt idx="66">
                  <c:v>19059.32750094841</c:v>
                </c:pt>
                <c:pt idx="67">
                  <c:v>12368.774471785813</c:v>
                </c:pt>
                <c:pt idx="68">
                  <c:v>7938.1698095949068</c:v>
                </c:pt>
                <c:pt idx="69">
                  <c:v>5048.3857808612374</c:v>
                </c:pt>
                <c:pt idx="70">
                  <c:v>3186.8532236450151</c:v>
                </c:pt>
                <c:pt idx="71">
                  <c:v>1999.7756724175374</c:v>
                </c:pt>
                <c:pt idx="72">
                  <c:v>1248.9691316738008</c:v>
                </c:pt>
                <c:pt idx="73">
                  <c:v>777.20857018365302</c:v>
                </c:pt>
                <c:pt idx="74">
                  <c:v>482.32234680055581</c:v>
                </c:pt>
                <c:pt idx="75">
                  <c:v>298.74011151810851</c:v>
                </c:pt>
                <c:pt idx="76">
                  <c:v>184.79942949514938</c:v>
                </c:pt>
                <c:pt idx="77">
                  <c:v>114.23845226912222</c:v>
                </c:pt>
                <c:pt idx="78">
                  <c:v>70.606907659582646</c:v>
                </c:pt>
                <c:pt idx="79">
                  <c:v>43.650955244620796</c:v>
                </c:pt>
                <c:pt idx="80">
                  <c:v>27.003157857036893</c:v>
                </c:pt>
                <c:pt idx="81">
                  <c:v>16.720520912824014</c:v>
                </c:pt>
                <c:pt idx="82">
                  <c:v>10.366218796141903</c:v>
                </c:pt>
                <c:pt idx="83">
                  <c:v>6.4362127550035035</c:v>
                </c:pt>
                <c:pt idx="84">
                  <c:v>4.0028514108352056</c:v>
                </c:pt>
                <c:pt idx="85">
                  <c:v>2.4941040894719051</c:v>
                </c:pt>
                <c:pt idx="86">
                  <c:v>1.5571543973534065</c:v>
                </c:pt>
                <c:pt idx="87">
                  <c:v>0.97426509923715499</c:v>
                </c:pt>
                <c:pt idx="88">
                  <c:v>0.61094056807106201</c:v>
                </c:pt>
                <c:pt idx="89">
                  <c:v>0.38400579716762723</c:v>
                </c:pt>
                <c:pt idx="90">
                  <c:v>0.24195121873158001</c:v>
                </c:pt>
              </c:numCache>
            </c:numRef>
          </c:val>
        </c:ser>
        <c:ser>
          <c:idx val="47"/>
          <c:order val="47"/>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Stock_Top!$C$53:$CO$53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347593.06579073</c:v>
                </c:pt>
                <c:pt idx="48">
                  <c:v>347593.06579073</c:v>
                </c:pt>
                <c:pt idx="49">
                  <c:v>347593.0657907179</c:v>
                </c:pt>
                <c:pt idx="50">
                  <c:v>347593.0650117902</c:v>
                </c:pt>
                <c:pt idx="51">
                  <c:v>347592.64492109569</c:v>
                </c:pt>
                <c:pt idx="52">
                  <c:v>347570.0639741068</c:v>
                </c:pt>
                <c:pt idx="53">
                  <c:v>347248.41903371114</c:v>
                </c:pt>
                <c:pt idx="54">
                  <c:v>345284.95700776362</c:v>
                </c:pt>
                <c:pt idx="55">
                  <c:v>338532.47627158009</c:v>
                </c:pt>
                <c:pt idx="56">
                  <c:v>323032.41773877695</c:v>
                </c:pt>
                <c:pt idx="57">
                  <c:v>296502.47975056042</c:v>
                </c:pt>
                <c:pt idx="58">
                  <c:v>260000.39399305955</c:v>
                </c:pt>
                <c:pt idx="59">
                  <c:v>217447.47274451031</c:v>
                </c:pt>
                <c:pt idx="60">
                  <c:v>173796.53289536535</c:v>
                </c:pt>
                <c:pt idx="61">
                  <c:v>133284.60895103752</c:v>
                </c:pt>
                <c:pt idx="62">
                  <c:v>98551.103291645821</c:v>
                </c:pt>
                <c:pt idx="63">
                  <c:v>70600.266355244486</c:v>
                </c:pt>
                <c:pt idx="64">
                  <c:v>49227.175385490686</c:v>
                </c:pt>
                <c:pt idx="65">
                  <c:v>33546.643985244198</c:v>
                </c:pt>
                <c:pt idx="66">
                  <c:v>22424.074058259364</c:v>
                </c:pt>
                <c:pt idx="67">
                  <c:v>14749.193730622783</c:v>
                </c:pt>
                <c:pt idx="68">
                  <c:v>9571.6625303632609</c:v>
                </c:pt>
                <c:pt idx="69">
                  <c:v>6143.0081613566936</c:v>
                </c:pt>
                <c:pt idx="70">
                  <c:v>3906.7286033643372</c:v>
                </c:pt>
                <c:pt idx="71">
                  <c:v>2466.1686297305637</c:v>
                </c:pt>
                <c:pt idx="72">
                  <c:v>1547.5403740664499</c:v>
                </c:pt>
                <c:pt idx="73">
                  <c:v>966.52348755264245</c:v>
                </c:pt>
                <c:pt idx="74">
                  <c:v>601.44828143430539</c:v>
                </c:pt>
                <c:pt idx="75">
                  <c:v>373.248517462959</c:v>
                </c:pt>
                <c:pt idx="76">
                  <c:v>231.18212222698799</c:v>
                </c:pt>
                <c:pt idx="77">
                  <c:v>143.00832948050746</c:v>
                </c:pt>
                <c:pt idx="78">
                  <c:v>88.404224331626764</c:v>
                </c:pt>
                <c:pt idx="79">
                  <c:v>54.639648735746846</c:v>
                </c:pt>
                <c:pt idx="80">
                  <c:v>33.779596651435853</c:v>
                </c:pt>
                <c:pt idx="81">
                  <c:v>20.896582345426786</c:v>
                </c:pt>
                <c:pt idx="82">
                  <c:v>12.93929191404575</c:v>
                </c:pt>
                <c:pt idx="83">
                  <c:v>8.0219708313796492</c:v>
                </c:pt>
                <c:pt idx="84">
                  <c:v>4.9807082023396818</c:v>
                </c:pt>
                <c:pt idx="85">
                  <c:v>3.0976345272606007</c:v>
                </c:pt>
                <c:pt idx="86">
                  <c:v>1.9300798728669304</c:v>
                </c:pt>
                <c:pt idx="87">
                  <c:v>1.2050148083091445</c:v>
                </c:pt>
                <c:pt idx="88">
                  <c:v>0.75394185303328265</c:v>
                </c:pt>
                <c:pt idx="89">
                  <c:v>0.47278062649001801</c:v>
                </c:pt>
                <c:pt idx="90">
                  <c:v>0.29716556871304811</c:v>
                </c:pt>
              </c:numCache>
            </c:numRef>
          </c:val>
        </c:ser>
        <c:ser>
          <c:idx val="48"/>
          <c:order val="48"/>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Stock_Top!$C$54:$CO$54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392681.81589107402</c:v>
                </c:pt>
                <c:pt idx="49">
                  <c:v>392681.81589107402</c:v>
                </c:pt>
                <c:pt idx="50">
                  <c:v>392681.81589105999</c:v>
                </c:pt>
                <c:pt idx="51">
                  <c:v>392681.8150110917</c:v>
                </c:pt>
                <c:pt idx="52">
                  <c:v>392681.3404274683</c:v>
                </c:pt>
                <c:pt idx="53">
                  <c:v>392655.8303464544</c:v>
                </c:pt>
                <c:pt idx="54">
                  <c:v>392292.46257046121</c:v>
                </c:pt>
                <c:pt idx="55">
                  <c:v>390074.3060257436</c:v>
                </c:pt>
                <c:pt idx="56">
                  <c:v>382445.91334989481</c:v>
                </c:pt>
                <c:pt idx="57">
                  <c:v>364935.23281536542</c:v>
                </c:pt>
                <c:pt idx="58">
                  <c:v>334963.90930523962</c:v>
                </c:pt>
                <c:pt idx="59">
                  <c:v>293726.88034880831</c:v>
                </c:pt>
                <c:pt idx="60">
                  <c:v>245654.1193190745</c:v>
                </c:pt>
                <c:pt idx="61">
                  <c:v>196340.90794553721</c:v>
                </c:pt>
                <c:pt idx="62">
                  <c:v>150573.89638703415</c:v>
                </c:pt>
                <c:pt idx="63">
                  <c:v>111334.86253701964</c:v>
                </c:pt>
                <c:pt idx="64">
                  <c:v>79758.325246516746</c:v>
                </c:pt>
                <c:pt idx="65">
                  <c:v>55612.779781978978</c:v>
                </c:pt>
                <c:pt idx="66">
                  <c:v>37898.215970476223</c:v>
                </c:pt>
                <c:pt idx="67">
                  <c:v>25332.858987971304</c:v>
                </c:pt>
                <c:pt idx="68">
                  <c:v>16662.415758768711</c:v>
                </c:pt>
                <c:pt idx="69">
                  <c:v>10813.270440160313</c:v>
                </c:pt>
                <c:pt idx="70">
                  <c:v>6939.8611112902217</c:v>
                </c:pt>
                <c:pt idx="71">
                  <c:v>4413.497946723478</c:v>
                </c:pt>
                <c:pt idx="72">
                  <c:v>2786.0727705058421</c:v>
                </c:pt>
                <c:pt idx="73">
                  <c:v>1748.2827595272804</c:v>
                </c:pt>
                <c:pt idx="74">
                  <c:v>1091.8980714708671</c:v>
                </c:pt>
                <c:pt idx="75">
                  <c:v>679.46638343004338</c:v>
                </c:pt>
                <c:pt idx="76">
                  <c:v>421.66521729247665</c:v>
                </c:pt>
                <c:pt idx="77">
                  <c:v>261.17038713396261</c:v>
                </c:pt>
                <c:pt idx="78">
                  <c:v>161.55894934268957</c:v>
                </c:pt>
                <c:pt idx="79">
                  <c:v>99.871760283863551</c:v>
                </c:pt>
                <c:pt idx="80">
                  <c:v>61.727343255233798</c:v>
                </c:pt>
                <c:pt idx="81">
                  <c:v>38.161386571330034</c:v>
                </c:pt>
                <c:pt idx="82">
                  <c:v>23.607225543042961</c:v>
                </c:pt>
                <c:pt idx="83">
                  <c:v>14.61773880210608</c:v>
                </c:pt>
                <c:pt idx="84">
                  <c:v>9.0625572921754145</c:v>
                </c:pt>
                <c:pt idx="85">
                  <c:v>5.6267910203244007</c:v>
                </c:pt>
                <c:pt idx="86">
                  <c:v>3.4994505668991338</c:v>
                </c:pt>
                <c:pt idx="87">
                  <c:v>2.1804441569283202</c:v>
                </c:pt>
                <c:pt idx="88">
                  <c:v>1.36132578486866</c:v>
                </c:pt>
                <c:pt idx="89">
                  <c:v>0.85174097259936044</c:v>
                </c:pt>
                <c:pt idx="90">
                  <c:v>0.53410833874342201</c:v>
                </c:pt>
              </c:numCache>
            </c:numRef>
          </c:val>
        </c:ser>
        <c:ser>
          <c:idx val="49"/>
          <c:order val="49"/>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Stock_Top!$C$55:$CO$55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389257.44156985742</c:v>
                </c:pt>
                <c:pt idx="50">
                  <c:v>389257.44156985742</c:v>
                </c:pt>
                <c:pt idx="51">
                  <c:v>389257.4415698442</c:v>
                </c:pt>
                <c:pt idx="52">
                  <c:v>389257.4406975492</c:v>
                </c:pt>
                <c:pt idx="53">
                  <c:v>389256.97025252413</c:v>
                </c:pt>
                <c:pt idx="54">
                  <c:v>389231.68263168639</c:v>
                </c:pt>
                <c:pt idx="55">
                  <c:v>388871.48359748622</c:v>
                </c:pt>
                <c:pt idx="56">
                  <c:v>386672.67044481001</c:v>
                </c:pt>
                <c:pt idx="57">
                  <c:v>379110.80102248001</c:v>
                </c:pt>
                <c:pt idx="58">
                  <c:v>361752.82204514829</c:v>
                </c:pt>
                <c:pt idx="59">
                  <c:v>332042.86289274704</c:v>
                </c:pt>
                <c:pt idx="60">
                  <c:v>291165.44066453079</c:v>
                </c:pt>
                <c:pt idx="61">
                  <c:v>243511.8972347939</c:v>
                </c:pt>
                <c:pt idx="62">
                  <c:v>194628.72078492871</c:v>
                </c:pt>
                <c:pt idx="63">
                  <c:v>149260.81958192878</c:v>
                </c:pt>
                <c:pt idx="64">
                  <c:v>110363.96898173048</c:v>
                </c:pt>
                <c:pt idx="65">
                  <c:v>79062.794285253054</c:v>
                </c:pt>
                <c:pt idx="66">
                  <c:v>55127.809591585275</c:v>
                </c:pt>
                <c:pt idx="67">
                  <c:v>37567.725297525809</c:v>
                </c:pt>
                <c:pt idx="68">
                  <c:v>25111.9442720593</c:v>
                </c:pt>
                <c:pt idx="69">
                  <c:v>16517.11147844615</c:v>
                </c:pt>
                <c:pt idx="70">
                  <c:v>10718.973520554729</c:v>
                </c:pt>
                <c:pt idx="71">
                  <c:v>6879.3421842082926</c:v>
                </c:pt>
                <c:pt idx="72">
                  <c:v>4375.0101216603234</c:v>
                </c:pt>
                <c:pt idx="73">
                  <c:v>2761.7768757985391</c:v>
                </c:pt>
                <c:pt idx="74">
                  <c:v>1733.036892910397</c:v>
                </c:pt>
                <c:pt idx="75">
                  <c:v>1082.376195066058</c:v>
                </c:pt>
                <c:pt idx="76">
                  <c:v>673.54110973162267</c:v>
                </c:pt>
                <c:pt idx="77">
                  <c:v>417.9880937695288</c:v>
                </c:pt>
                <c:pt idx="78">
                  <c:v>258.89285573074682</c:v>
                </c:pt>
                <c:pt idx="79">
                  <c:v>160.15007759181245</c:v>
                </c:pt>
                <c:pt idx="80">
                  <c:v>99.000830494169378</c:v>
                </c:pt>
                <c:pt idx="81">
                  <c:v>61.189051130144001</c:v>
                </c:pt>
                <c:pt idx="82">
                  <c:v>37.828600924150876</c:v>
                </c:pt>
                <c:pt idx="83">
                  <c:v>23.401359180829786</c:v>
                </c:pt>
                <c:pt idx="84">
                  <c:v>14.490265088370197</c:v>
                </c:pt>
                <c:pt idx="85">
                  <c:v>8.9835274333431148</c:v>
                </c:pt>
                <c:pt idx="86">
                  <c:v>5.5777226960447903</c:v>
                </c:pt>
                <c:pt idx="87">
                  <c:v>3.4689336746604087</c:v>
                </c:pt>
                <c:pt idx="88">
                  <c:v>2.1614296350490987</c:v>
                </c:pt>
                <c:pt idx="89">
                  <c:v>1.3494543692037004</c:v>
                </c:pt>
                <c:pt idx="90">
                  <c:v>0.8443133816163676</c:v>
                </c:pt>
              </c:numCache>
            </c:numRef>
          </c:val>
        </c:ser>
        <c:ser>
          <c:idx val="50"/>
          <c:order val="5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Stock_Top!$C$56:$CO$56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382013.0502596969</c:v>
                </c:pt>
                <c:pt idx="51">
                  <c:v>382013.0502596969</c:v>
                </c:pt>
                <c:pt idx="52">
                  <c:v>382013.05025968369</c:v>
                </c:pt>
                <c:pt idx="53">
                  <c:v>382013.04940362374</c:v>
                </c:pt>
                <c:pt idx="54">
                  <c:v>382012.5877139552</c:v>
                </c:pt>
                <c:pt idx="55">
                  <c:v>381987.77071590099</c:v>
                </c:pt>
                <c:pt idx="56">
                  <c:v>381634.27527288394</c:v>
                </c:pt>
                <c:pt idx="57">
                  <c:v>379476.38378590962</c:v>
                </c:pt>
                <c:pt idx="58">
                  <c:v>372055.24678197852</c:v>
                </c:pt>
                <c:pt idx="59">
                  <c:v>355020.31363148609</c:v>
                </c:pt>
                <c:pt idx="60">
                  <c:v>325863.2805041885</c:v>
                </c:pt>
                <c:pt idx="61">
                  <c:v>285746.61969180341</c:v>
                </c:pt>
                <c:pt idx="62">
                  <c:v>238979.9466954956</c:v>
                </c:pt>
                <c:pt idx="63">
                  <c:v>191006.52512984865</c:v>
                </c:pt>
                <c:pt idx="64">
                  <c:v>146482.95673628623</c:v>
                </c:pt>
                <c:pt idx="65">
                  <c:v>108310.00753497788</c:v>
                </c:pt>
                <c:pt idx="66">
                  <c:v>77591.372653422208</c:v>
                </c:pt>
                <c:pt idx="67">
                  <c:v>54101.837106273721</c:v>
                </c:pt>
                <c:pt idx="68">
                  <c:v>36868.559980119659</c:v>
                </c:pt>
                <c:pt idx="69">
                  <c:v>24644.590969494104</c:v>
                </c:pt>
                <c:pt idx="70">
                  <c:v>16209.714866114777</c:v>
                </c:pt>
                <c:pt idx="71">
                  <c:v>10519.48487799217</c:v>
                </c:pt>
                <c:pt idx="72">
                  <c:v>6751.3121418334858</c:v>
                </c:pt>
                <c:pt idx="73">
                  <c:v>4293.587695464952</c:v>
                </c:pt>
                <c:pt idx="74">
                  <c:v>2710.3780064052007</c:v>
                </c:pt>
                <c:pt idx="75">
                  <c:v>1700.783694727327</c:v>
                </c:pt>
                <c:pt idx="76">
                  <c:v>1062.2323111874671</c:v>
                </c:pt>
                <c:pt idx="77">
                  <c:v>661.0059727212755</c:v>
                </c:pt>
                <c:pt idx="78">
                  <c:v>410.20900211737711</c:v>
                </c:pt>
                <c:pt idx="79">
                  <c:v>254.07465329187974</c:v>
                </c:pt>
                <c:pt idx="80">
                  <c:v>157.16955697350741</c:v>
                </c:pt>
                <c:pt idx="81">
                  <c:v>97.158346113553648</c:v>
                </c:pt>
                <c:pt idx="82">
                  <c:v>60.050274107676465</c:v>
                </c:pt>
                <c:pt idx="83">
                  <c:v>37.1245805033588</c:v>
                </c:pt>
                <c:pt idx="84">
                  <c:v>22.965841230519448</c:v>
                </c:pt>
                <c:pt idx="85">
                  <c:v>14.220589703193857</c:v>
                </c:pt>
                <c:pt idx="86">
                  <c:v>8.8163368259902342</c:v>
                </c:pt>
                <c:pt idx="87">
                  <c:v>5.4739168300175356</c:v>
                </c:pt>
                <c:pt idx="88">
                  <c:v>3.4043740534830111</c:v>
                </c:pt>
                <c:pt idx="89">
                  <c:v>2.121203706412969</c:v>
                </c:pt>
                <c:pt idx="90">
                  <c:v>1.3243399475852171</c:v>
                </c:pt>
              </c:numCache>
            </c:numRef>
          </c:val>
        </c:ser>
        <c:ser>
          <c:idx val="51"/>
          <c:order val="51"/>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Stock_Top!$C$57:$CO$57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387874.63336280541</c:v>
                </c:pt>
                <c:pt idx="52">
                  <c:v>387874.63336280541</c:v>
                </c:pt>
                <c:pt idx="53">
                  <c:v>387874.63336279162</c:v>
                </c:pt>
                <c:pt idx="54">
                  <c:v>387874.63249359571</c:v>
                </c:pt>
                <c:pt idx="55">
                  <c:v>387874.16371979116</c:v>
                </c:pt>
                <c:pt idx="56">
                  <c:v>387848.96593135258</c:v>
                </c:pt>
                <c:pt idx="57">
                  <c:v>387490.04647752101</c:v>
                </c:pt>
                <c:pt idx="58">
                  <c:v>385299.04444558051</c:v>
                </c:pt>
                <c:pt idx="59">
                  <c:v>377764.03800384211</c:v>
                </c:pt>
                <c:pt idx="60">
                  <c:v>360467.7219601479</c:v>
                </c:pt>
                <c:pt idx="61">
                  <c:v>330863.30523535458</c:v>
                </c:pt>
                <c:pt idx="62">
                  <c:v>290131.09701952053</c:v>
                </c:pt>
                <c:pt idx="63">
                  <c:v>242646.83927044741</c:v>
                </c:pt>
                <c:pt idx="64">
                  <c:v>193937.31668140265</c:v>
                </c:pt>
                <c:pt idx="65">
                  <c:v>148730.58158448196</c:v>
                </c:pt>
                <c:pt idx="66">
                  <c:v>109971.9091627704</c:v>
                </c:pt>
                <c:pt idx="67">
                  <c:v>78781.929569169108</c:v>
                </c:pt>
                <c:pt idx="68">
                  <c:v>54931.972134419113</c:v>
                </c:pt>
                <c:pt idx="69">
                  <c:v>37434.268738154256</c:v>
                </c:pt>
                <c:pt idx="70">
                  <c:v>25022.735951482504</c:v>
                </c:pt>
                <c:pt idx="71">
                  <c:v>16458.435664267661</c:v>
                </c:pt>
                <c:pt idx="72">
                  <c:v>10680.895161678334</c:v>
                </c:pt>
                <c:pt idx="73">
                  <c:v>6854.9038310374935</c:v>
                </c:pt>
                <c:pt idx="74">
                  <c:v>4359.4682225054321</c:v>
                </c:pt>
                <c:pt idx="75">
                  <c:v>2751.9658681669316</c:v>
                </c:pt>
                <c:pt idx="76">
                  <c:v>1726.8804078115465</c:v>
                </c:pt>
                <c:pt idx="77">
                  <c:v>1078.5311338653808</c:v>
                </c:pt>
                <c:pt idx="78">
                  <c:v>671.14840486625781</c:v>
                </c:pt>
                <c:pt idx="79">
                  <c:v>416.50322205022866</c:v>
                </c:pt>
                <c:pt idx="80">
                  <c:v>257.97315805147116</c:v>
                </c:pt>
                <c:pt idx="81">
                  <c:v>159.58115631246392</c:v>
                </c:pt>
                <c:pt idx="82">
                  <c:v>98.649137382381184</c:v>
                </c:pt>
                <c:pt idx="83">
                  <c:v>60.971681561707825</c:v>
                </c:pt>
                <c:pt idx="84">
                  <c:v>37.694217623453298</c:v>
                </c:pt>
                <c:pt idx="85">
                  <c:v>23.318227586990687</c:v>
                </c:pt>
                <c:pt idx="86">
                  <c:v>14.438789495750177</c:v>
                </c:pt>
                <c:pt idx="87">
                  <c:v>8.9516141180497666</c:v>
                </c:pt>
                <c:pt idx="88">
                  <c:v>5.5579082496217387</c:v>
                </c:pt>
                <c:pt idx="89">
                  <c:v>3.4566105449195978</c:v>
                </c:pt>
                <c:pt idx="90">
                  <c:v>2.153751316488874</c:v>
                </c:pt>
              </c:numCache>
            </c:numRef>
          </c:val>
        </c:ser>
        <c:ser>
          <c:idx val="52"/>
          <c:order val="52"/>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Stock_Top!$C$58:$CO$58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414614.33559521701</c:v>
                </c:pt>
                <c:pt idx="53">
                  <c:v>414614.33559521701</c:v>
                </c:pt>
                <c:pt idx="54">
                  <c:v>414614.3355952024</c:v>
                </c:pt>
                <c:pt idx="55">
                  <c:v>414614.3346660852</c:v>
                </c:pt>
                <c:pt idx="56">
                  <c:v>414613.8335754681</c:v>
                </c:pt>
                <c:pt idx="57">
                  <c:v>414586.89867585502</c:v>
                </c:pt>
                <c:pt idx="58">
                  <c:v>414203.23566187522</c:v>
                </c:pt>
                <c:pt idx="59">
                  <c:v>411861.18806808069</c:v>
                </c:pt>
                <c:pt idx="60">
                  <c:v>403806.72556698549</c:v>
                </c:pt>
                <c:pt idx="61">
                  <c:v>385318.01821706921</c:v>
                </c:pt>
                <c:pt idx="62">
                  <c:v>353672.7016243923</c:v>
                </c:pt>
                <c:pt idx="63">
                  <c:v>310132.45435347222</c:v>
                </c:pt>
                <c:pt idx="64">
                  <c:v>259374.6777822758</c:v>
                </c:pt>
                <c:pt idx="65">
                  <c:v>207307.1677976085</c:v>
                </c:pt>
                <c:pt idx="66">
                  <c:v>158983.92408832785</c:v>
                </c:pt>
                <c:pt idx="67">
                  <c:v>117553.26626119067</c:v>
                </c:pt>
                <c:pt idx="68">
                  <c:v>84213.07962843086</c:v>
                </c:pt>
                <c:pt idx="69">
                  <c:v>58718.929185924928</c:v>
                </c:pt>
                <c:pt idx="70">
                  <c:v>40014.951034049736</c:v>
                </c:pt>
                <c:pt idx="71">
                  <c:v>26747.779176356238</c:v>
                </c:pt>
                <c:pt idx="72">
                  <c:v>17593.06430718326</c:v>
                </c:pt>
                <c:pt idx="73">
                  <c:v>11417.22574798855</c:v>
                </c:pt>
                <c:pt idx="74">
                  <c:v>7327.4742739267285</c:v>
                </c:pt>
                <c:pt idx="75">
                  <c:v>4660.0057470937381</c:v>
                </c:pt>
                <c:pt idx="76">
                  <c:v>2941.683734557324</c:v>
                </c:pt>
                <c:pt idx="77">
                  <c:v>1845.9298736029211</c:v>
                </c:pt>
                <c:pt idx="78">
                  <c:v>1152.8840275256628</c:v>
                </c:pt>
                <c:pt idx="79">
                  <c:v>717.41672704110658</c:v>
                </c:pt>
                <c:pt idx="80">
                  <c:v>445.21655150904331</c:v>
                </c:pt>
                <c:pt idx="81">
                  <c:v>275.75757816280066</c:v>
                </c:pt>
                <c:pt idx="82">
                  <c:v>170.58252694787706</c:v>
                </c:pt>
                <c:pt idx="83">
                  <c:v>105.44991354095482</c:v>
                </c:pt>
                <c:pt idx="84">
                  <c:v>65.175010342026482</c:v>
                </c:pt>
                <c:pt idx="85">
                  <c:v>40.292820544186462</c:v>
                </c:pt>
                <c:pt idx="86">
                  <c:v>24.925763653110586</c:v>
                </c:pt>
                <c:pt idx="87">
                  <c:v>15.434185684373068</c:v>
                </c:pt>
                <c:pt idx="88">
                  <c:v>9.5687297410562486</c:v>
                </c:pt>
                <c:pt idx="89">
                  <c:v>5.9410650710448829</c:v>
                </c:pt>
                <c:pt idx="90">
                  <c:v>3.6949059340849653</c:v>
                </c:pt>
              </c:numCache>
            </c:numRef>
          </c:val>
        </c:ser>
        <c:ser>
          <c:idx val="53"/>
          <c:order val="53"/>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Stock_Top!$C$59:$CO$59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404787.1921148313</c:v>
                </c:pt>
                <c:pt idx="54">
                  <c:v>404787.1921148313</c:v>
                </c:pt>
                <c:pt idx="55">
                  <c:v>404787.19211481739</c:v>
                </c:pt>
                <c:pt idx="56">
                  <c:v>404787.19120772195</c:v>
                </c:pt>
                <c:pt idx="57">
                  <c:v>404786.70199389971</c:v>
                </c:pt>
                <c:pt idx="58">
                  <c:v>404760.40550232172</c:v>
                </c:pt>
                <c:pt idx="59">
                  <c:v>404385.83602699311</c:v>
                </c:pt>
                <c:pt idx="60">
                  <c:v>402099.29938824021</c:v>
                </c:pt>
                <c:pt idx="61">
                  <c:v>394235.74287340685</c:v>
                </c:pt>
                <c:pt idx="62">
                  <c:v>376185.25283605309</c:v>
                </c:pt>
                <c:pt idx="63">
                  <c:v>345289.99006433779</c:v>
                </c:pt>
                <c:pt idx="64">
                  <c:v>302781.72895590379</c:v>
                </c:pt>
                <c:pt idx="65">
                  <c:v>253227.0076345808</c:v>
                </c:pt>
                <c:pt idx="66">
                  <c:v>202393.596057416</c:v>
                </c:pt>
                <c:pt idx="67">
                  <c:v>155215.70456729323</c:v>
                </c:pt>
                <c:pt idx="68">
                  <c:v>114767.0316451632</c:v>
                </c:pt>
                <c:pt idx="69">
                  <c:v>82217.070457050635</c:v>
                </c:pt>
                <c:pt idx="70">
                  <c:v>57327.179570475011</c:v>
                </c:pt>
                <c:pt idx="71">
                  <c:v>39066.521056085527</c:v>
                </c:pt>
                <c:pt idx="72">
                  <c:v>26113.806249756064</c:v>
                </c:pt>
                <c:pt idx="73">
                  <c:v>17176.075427727057</c:v>
                </c:pt>
                <c:pt idx="74">
                  <c:v>11146.615916294317</c:v>
                </c:pt>
                <c:pt idx="75">
                  <c:v>7153.7992828405286</c:v>
                </c:pt>
                <c:pt idx="76">
                  <c:v>4549.5548022889288</c:v>
                </c:pt>
                <c:pt idx="77">
                  <c:v>2871.9602695162257</c:v>
                </c:pt>
                <c:pt idx="78">
                  <c:v>1802.1778463205458</c:v>
                </c:pt>
                <c:pt idx="79">
                  <c:v>1125.5584968286248</c:v>
                </c:pt>
                <c:pt idx="80">
                  <c:v>700.41259450975008</c:v>
                </c:pt>
                <c:pt idx="81">
                  <c:v>434.66407766551202</c:v>
                </c:pt>
                <c:pt idx="82">
                  <c:v>269.2216023082288</c:v>
                </c:pt>
                <c:pt idx="83">
                  <c:v>166.53939861475519</c:v>
                </c:pt>
                <c:pt idx="84">
                  <c:v>102.95055126281862</c:v>
                </c:pt>
                <c:pt idx="85">
                  <c:v>63.630239399538411</c:v>
                </c:pt>
                <c:pt idx="86">
                  <c:v>39.337804533587779</c:v>
                </c:pt>
                <c:pt idx="87">
                  <c:v>24.334975938485059</c:v>
                </c:pt>
                <c:pt idx="88">
                  <c:v>15.068366309108352</c:v>
                </c:pt>
                <c:pt idx="89">
                  <c:v>9.3419327588549574</c:v>
                </c:pt>
                <c:pt idx="90">
                  <c:v>5.8002505987337694</c:v>
                </c:pt>
              </c:numCache>
            </c:numRef>
          </c:val>
        </c:ser>
        <c:ser>
          <c:idx val="54"/>
          <c:order val="54"/>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Stock_Top!$C$60:$CO$60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401467.1222369732</c:v>
                </c:pt>
                <c:pt idx="55">
                  <c:v>401467.1222369732</c:v>
                </c:pt>
                <c:pt idx="56">
                  <c:v>401467.1222369587</c:v>
                </c:pt>
                <c:pt idx="57">
                  <c:v>401467.1213373036</c:v>
                </c:pt>
                <c:pt idx="58">
                  <c:v>401466.63613601931</c:v>
                </c:pt>
                <c:pt idx="59">
                  <c:v>401440.55532861117</c:v>
                </c:pt>
                <c:pt idx="60">
                  <c:v>401069.05807704979</c:v>
                </c:pt>
                <c:pt idx="61">
                  <c:v>398801.27564190532</c:v>
                </c:pt>
                <c:pt idx="62">
                  <c:v>391002.21612111322</c:v>
                </c:pt>
                <c:pt idx="63">
                  <c:v>373099.7764406412</c:v>
                </c:pt>
                <c:pt idx="64">
                  <c:v>342457.91702084709</c:v>
                </c:pt>
                <c:pt idx="65">
                  <c:v>300298.30922955216</c:v>
                </c:pt>
                <c:pt idx="66">
                  <c:v>251150.03638478566</c:v>
                </c:pt>
                <c:pt idx="67">
                  <c:v>200733.56111848648</c:v>
                </c:pt>
                <c:pt idx="68">
                  <c:v>153942.62331535909</c:v>
                </c:pt>
                <c:pt idx="69">
                  <c:v>113825.7109409541</c:v>
                </c:pt>
                <c:pt idx="70">
                  <c:v>81542.724962955239</c:v>
                </c:pt>
                <c:pt idx="71">
                  <c:v>56856.981289051779</c:v>
                </c:pt>
                <c:pt idx="72">
                  <c:v>38746.096936158741</c:v>
                </c:pt>
                <c:pt idx="73">
                  <c:v>25899.620467164776</c:v>
                </c:pt>
                <c:pt idx="74">
                  <c:v>17035.197030983563</c:v>
                </c:pt>
                <c:pt idx="75">
                  <c:v>11055.19122582821</c:v>
                </c:pt>
                <c:pt idx="76">
                  <c:v>7095.1237269586518</c:v>
                </c:pt>
                <c:pt idx="77">
                  <c:v>4512.2392939156725</c:v>
                </c:pt>
                <c:pt idx="78">
                  <c:v>2848.4044135826161</c:v>
                </c:pt>
                <c:pt idx="79">
                  <c:v>1787.39635990332</c:v>
                </c:pt>
                <c:pt idx="80">
                  <c:v>1116.3266512221376</c:v>
                </c:pt>
                <c:pt idx="81">
                  <c:v>694.6678011901904</c:v>
                </c:pt>
                <c:pt idx="82">
                  <c:v>431.09895717910319</c:v>
                </c:pt>
                <c:pt idx="83">
                  <c:v>267.01344318238739</c:v>
                </c:pt>
                <c:pt idx="84">
                  <c:v>165.17344027519218</c:v>
                </c:pt>
                <c:pt idx="85">
                  <c:v>102.10614948624352</c:v>
                </c:pt>
                <c:pt idx="86">
                  <c:v>63.108343338431325</c:v>
                </c:pt>
                <c:pt idx="87">
                  <c:v>39.015155343007784</c:v>
                </c:pt>
                <c:pt idx="88">
                  <c:v>24.135380145521165</c:v>
                </c:pt>
                <c:pt idx="89">
                  <c:v>14.944775370299148</c:v>
                </c:pt>
                <c:pt idx="90">
                  <c:v>9.2653101034008181</c:v>
                </c:pt>
              </c:numCache>
            </c:numRef>
          </c:val>
        </c:ser>
        <c:ser>
          <c:idx val="55"/>
          <c:order val="55"/>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Stock_Top!$C$61:$CO$61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415073.09637485462</c:v>
                </c:pt>
                <c:pt idx="56">
                  <c:v>415073.09637485462</c:v>
                </c:pt>
                <c:pt idx="57">
                  <c:v>415073.09637484001</c:v>
                </c:pt>
                <c:pt idx="58">
                  <c:v>415073.09544469492</c:v>
                </c:pt>
                <c:pt idx="59">
                  <c:v>415072.59379963257</c:v>
                </c:pt>
                <c:pt idx="60">
                  <c:v>415045.62909720186</c:v>
                </c:pt>
                <c:pt idx="61">
                  <c:v>414661.54156933387</c:v>
                </c:pt>
                <c:pt idx="62">
                  <c:v>412316.9025562678</c:v>
                </c:pt>
                <c:pt idx="63">
                  <c:v>404253.52798634209</c:v>
                </c:pt>
                <c:pt idx="64">
                  <c:v>385744.36332689709</c:v>
                </c:pt>
                <c:pt idx="65">
                  <c:v>354064.03195333749</c:v>
                </c:pt>
                <c:pt idx="66">
                  <c:v>310475.60844713316</c:v>
                </c:pt>
                <c:pt idx="67">
                  <c:v>259661.66961825948</c:v>
                </c:pt>
                <c:pt idx="68">
                  <c:v>207536.54818742731</c:v>
                </c:pt>
                <c:pt idx="69">
                  <c:v>159159.83597246461</c:v>
                </c:pt>
                <c:pt idx="70">
                  <c:v>117683.3361199705</c:v>
                </c:pt>
                <c:pt idx="71">
                  <c:v>84306.259373435372</c:v>
                </c:pt>
                <c:pt idx="72">
                  <c:v>58783.900267289384</c:v>
                </c:pt>
                <c:pt idx="73">
                  <c:v>40059.226613926112</c:v>
                </c:pt>
                <c:pt idx="74">
                  <c:v>26777.374950006793</c:v>
                </c:pt>
                <c:pt idx="75">
                  <c:v>17612.530609249716</c:v>
                </c:pt>
                <c:pt idx="76">
                  <c:v>11429.858633385331</c:v>
                </c:pt>
                <c:pt idx="77">
                  <c:v>7335.5819477867199</c:v>
                </c:pt>
                <c:pt idx="78">
                  <c:v>4665.1619312536241</c:v>
                </c:pt>
                <c:pt idx="79">
                  <c:v>2944.9386367824859</c:v>
                </c:pt>
                <c:pt idx="80">
                  <c:v>1847.9723505634799</c:v>
                </c:pt>
                <c:pt idx="81">
                  <c:v>1154.1596659440511</c:v>
                </c:pt>
                <c:pt idx="82">
                  <c:v>718.21053137628542</c:v>
                </c:pt>
                <c:pt idx="83">
                  <c:v>445.70917290377781</c:v>
                </c:pt>
                <c:pt idx="84">
                  <c:v>276.06269728360331</c:v>
                </c:pt>
                <c:pt idx="85">
                  <c:v>170.77127240681713</c:v>
                </c:pt>
                <c:pt idx="86">
                  <c:v>105.566591331363</c:v>
                </c:pt>
                <c:pt idx="87">
                  <c:v>65.247124921747385</c:v>
                </c:pt>
                <c:pt idx="88">
                  <c:v>40.337403579985377</c:v>
                </c:pt>
                <c:pt idx="89">
                  <c:v>24.9533434104534</c:v>
                </c:pt>
                <c:pt idx="90">
                  <c:v>15.451263239222863</c:v>
                </c:pt>
              </c:numCache>
            </c:numRef>
          </c:val>
        </c:ser>
        <c:ser>
          <c:idx val="56"/>
          <c:order val="56"/>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Stock_Top!$C$62:$CO$62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422324.30000452191</c:v>
                </c:pt>
                <c:pt idx="57">
                  <c:v>422324.30000452191</c:v>
                </c:pt>
                <c:pt idx="58">
                  <c:v>422324.30000450701</c:v>
                </c:pt>
                <c:pt idx="59">
                  <c:v>422324.29905811261</c:v>
                </c:pt>
                <c:pt idx="60">
                  <c:v>422323.78864946082</c:v>
                </c:pt>
                <c:pt idx="61">
                  <c:v>422296.352881692</c:v>
                </c:pt>
                <c:pt idx="62">
                  <c:v>421905.55545886717</c:v>
                </c:pt>
                <c:pt idx="63">
                  <c:v>419519.9562990939</c:v>
                </c:pt>
                <c:pt idx="64">
                  <c:v>411315.71697194979</c:v>
                </c:pt>
                <c:pt idx="65">
                  <c:v>392483.20270701841</c:v>
                </c:pt>
                <c:pt idx="66">
                  <c:v>360249.42536008393</c:v>
                </c:pt>
                <c:pt idx="67">
                  <c:v>315899.5250501546</c:v>
                </c:pt>
                <c:pt idx="68">
                  <c:v>264197.88181236689</c:v>
                </c:pt>
                <c:pt idx="69">
                  <c:v>211162.15000226098</c:v>
                </c:pt>
                <c:pt idx="70">
                  <c:v>161940.31100296028</c:v>
                </c:pt>
                <c:pt idx="71">
                  <c:v>119739.22902528633</c:v>
                </c:pt>
                <c:pt idx="72">
                  <c:v>85779.064668000254</c:v>
                </c:pt>
                <c:pt idx="73">
                  <c:v>59810.837533778067</c:v>
                </c:pt>
                <c:pt idx="74">
                  <c:v>40759.049396856462</c:v>
                </c:pt>
                <c:pt idx="75">
                  <c:v>27245.167731871657</c:v>
                </c:pt>
                <c:pt idx="76">
                  <c:v>17920.216284367718</c:v>
                </c:pt>
                <c:pt idx="77">
                  <c:v>11629.534866638833</c:v>
                </c:pt>
                <c:pt idx="78">
                  <c:v>7463.7323842040096</c:v>
                </c:pt>
                <c:pt idx="79">
                  <c:v>4746.6609236584236</c:v>
                </c:pt>
                <c:pt idx="80">
                  <c:v>2996.3858395009661</c:v>
                </c:pt>
                <c:pt idx="81">
                  <c:v>1880.2558782914</c:v>
                </c:pt>
                <c:pt idx="82">
                  <c:v>1174.3224922799461</c:v>
                </c:pt>
                <c:pt idx="83">
                  <c:v>730.7574558998574</c:v>
                </c:pt>
                <c:pt idx="84">
                  <c:v>453.4955796850482</c:v>
                </c:pt>
                <c:pt idx="85">
                  <c:v>280.8854305564696</c:v>
                </c:pt>
                <c:pt idx="86">
                  <c:v>173.75459578078232</c:v>
                </c:pt>
                <c:pt idx="87">
                  <c:v>107.41080830644297</c:v>
                </c:pt>
                <c:pt idx="88">
                  <c:v>66.386972802011883</c:v>
                </c:pt>
                <c:pt idx="89">
                  <c:v>41.042086031835858</c:v>
                </c:pt>
                <c:pt idx="90">
                  <c:v>25.389270903443226</c:v>
                </c:pt>
              </c:numCache>
            </c:numRef>
          </c:val>
        </c:ser>
        <c:ser>
          <c:idx val="57"/>
          <c:order val="57"/>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Stock_Top!$C$63:$CO$63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428831.09939688409</c:v>
                </c:pt>
                <c:pt idx="58">
                  <c:v>428831.09939688409</c:v>
                </c:pt>
                <c:pt idx="59">
                  <c:v>428831.0993968689</c:v>
                </c:pt>
                <c:pt idx="60">
                  <c:v>428831.09843589261</c:v>
                </c:pt>
                <c:pt idx="61">
                  <c:v>428830.58016331581</c:v>
                </c:pt>
                <c:pt idx="62">
                  <c:v>428802.721689497</c:v>
                </c:pt>
                <c:pt idx="63">
                  <c:v>428405.90320552682</c:v>
                </c:pt>
                <c:pt idx="64">
                  <c:v>425983.54884326231</c:v>
                </c:pt>
                <c:pt idx="65">
                  <c:v>417652.90585081186</c:v>
                </c:pt>
                <c:pt idx="66">
                  <c:v>398530.23685792787</c:v>
                </c:pt>
                <c:pt idx="67">
                  <c:v>365799.82997096382</c:v>
                </c:pt>
                <c:pt idx="68">
                  <c:v>320766.6256115521</c:v>
                </c:pt>
                <c:pt idx="69">
                  <c:v>268268.4091697121</c:v>
                </c:pt>
                <c:pt idx="70">
                  <c:v>214415.54969844173</c:v>
                </c:pt>
                <c:pt idx="71">
                  <c:v>164435.34412613508</c:v>
                </c:pt>
                <c:pt idx="72">
                  <c:v>121584.065191842</c:v>
                </c:pt>
                <c:pt idx="73">
                  <c:v>87100.672649954227</c:v>
                </c:pt>
                <c:pt idx="74">
                  <c:v>60732.35003333653</c:v>
                </c:pt>
                <c:pt idx="75">
                  <c:v>41387.028790525808</c:v>
                </c:pt>
                <c:pt idx="76">
                  <c:v>27664.937185915976</c:v>
                </c:pt>
                <c:pt idx="77">
                  <c:v>18196.315131696334</c:v>
                </c:pt>
                <c:pt idx="78">
                  <c:v>11808.712456947724</c:v>
                </c:pt>
                <c:pt idx="79">
                  <c:v>7578.7269732953118</c:v>
                </c:pt>
                <c:pt idx="80">
                  <c:v>4819.7932781392674</c:v>
                </c:pt>
                <c:pt idx="81">
                  <c:v>3042.5515030906258</c:v>
                </c:pt>
                <c:pt idx="82">
                  <c:v>1909.2251983286801</c:v>
                </c:pt>
                <c:pt idx="83">
                  <c:v>1192.4154148968128</c:v>
                </c:pt>
                <c:pt idx="84">
                  <c:v>742.01632063949535</c:v>
                </c:pt>
                <c:pt idx="85">
                  <c:v>460.4826385928634</c:v>
                </c:pt>
                <c:pt idx="86">
                  <c:v>285.21306490961609</c:v>
                </c:pt>
                <c:pt idx="87">
                  <c:v>176.43165295754071</c:v>
                </c:pt>
                <c:pt idx="88">
                  <c:v>109.0656990674388</c:v>
                </c:pt>
                <c:pt idx="89">
                  <c:v>67.409804579118727</c:v>
                </c:pt>
                <c:pt idx="90">
                  <c:v>41.674426203713949</c:v>
                </c:pt>
              </c:numCache>
            </c:numRef>
          </c:val>
        </c:ser>
        <c:ser>
          <c:idx val="58"/>
          <c:order val="58"/>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Stock_Top!$C$64:$CO$64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434039.2484807258</c:v>
                </c:pt>
                <c:pt idx="59">
                  <c:v>434039.2484807258</c:v>
                </c:pt>
                <c:pt idx="60">
                  <c:v>434039.24848071032</c:v>
                </c:pt>
                <c:pt idx="61">
                  <c:v>434039.24750806339</c:v>
                </c:pt>
                <c:pt idx="62">
                  <c:v>434038.7229410712</c:v>
                </c:pt>
                <c:pt idx="63">
                  <c:v>434010.52612638741</c:v>
                </c:pt>
                <c:pt idx="64">
                  <c:v>433608.88828620332</c:v>
                </c:pt>
                <c:pt idx="65">
                  <c:v>431157.11445629731</c:v>
                </c:pt>
                <c:pt idx="66">
                  <c:v>422725.29589442111</c:v>
                </c:pt>
                <c:pt idx="67">
                  <c:v>403370.38229256182</c:v>
                </c:pt>
                <c:pt idx="68">
                  <c:v>370242.46496644779</c:v>
                </c:pt>
                <c:pt idx="69">
                  <c:v>324662.33282507985</c:v>
                </c:pt>
                <c:pt idx="70">
                  <c:v>271526.52610993816</c:v>
                </c:pt>
                <c:pt idx="71">
                  <c:v>217019.62424036281</c:v>
                </c:pt>
                <c:pt idx="72">
                  <c:v>166432.40960964648</c:v>
                </c:pt>
                <c:pt idx="73">
                  <c:v>123060.70235418668</c:v>
                </c:pt>
                <c:pt idx="74">
                  <c:v>88158.509381249591</c:v>
                </c:pt>
                <c:pt idx="75">
                  <c:v>61469.943770429083</c:v>
                </c:pt>
                <c:pt idx="76">
                  <c:v>41889.673809465596</c:v>
                </c:pt>
                <c:pt idx="77">
                  <c:v>28000.92755009899</c:v>
                </c:pt>
                <c:pt idx="78">
                  <c:v>18417.309183004021</c:v>
                </c:pt>
                <c:pt idx="79">
                  <c:v>11952.129142562404</c:v>
                </c:pt>
                <c:pt idx="80">
                  <c:v>7670.7705307662272</c:v>
                </c:pt>
                <c:pt idx="81">
                  <c:v>4878.3296155950939</c:v>
                </c:pt>
                <c:pt idx="82">
                  <c:v>3079.5032583286388</c:v>
                </c:pt>
                <c:pt idx="83">
                  <c:v>1932.412717800815</c:v>
                </c:pt>
                <c:pt idx="84">
                  <c:v>1206.8972872689149</c:v>
                </c:pt>
                <c:pt idx="85">
                  <c:v>751.02810086245336</c:v>
                </c:pt>
                <c:pt idx="86">
                  <c:v>466.07519527936631</c:v>
                </c:pt>
                <c:pt idx="87">
                  <c:v>288.6769745113167</c:v>
                </c:pt>
                <c:pt idx="88">
                  <c:v>178.5744134826144</c:v>
                </c:pt>
                <c:pt idx="89">
                  <c:v>110.39030080802027</c:v>
                </c:pt>
                <c:pt idx="90">
                  <c:v>68.228495929756349</c:v>
                </c:pt>
              </c:numCache>
            </c:numRef>
          </c:val>
        </c:ser>
        <c:ser>
          <c:idx val="59"/>
          <c:order val="59"/>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Stock_Top!$C$65:$CO$65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438650.41744936514</c:v>
                </c:pt>
                <c:pt idx="60">
                  <c:v>438650.41744936514</c:v>
                </c:pt>
                <c:pt idx="61">
                  <c:v>438650.41744934983</c:v>
                </c:pt>
                <c:pt idx="62">
                  <c:v>438650.41646636953</c:v>
                </c:pt>
                <c:pt idx="63">
                  <c:v>438649.8863264547</c:v>
                </c:pt>
                <c:pt idx="64">
                  <c:v>438621.38995297032</c:v>
                </c:pt>
                <c:pt idx="65">
                  <c:v>438215.48517160112</c:v>
                </c:pt>
                <c:pt idx="66">
                  <c:v>435737.66405808571</c:v>
                </c:pt>
                <c:pt idx="67">
                  <c:v>427216.26709923771</c:v>
                </c:pt>
                <c:pt idx="68">
                  <c:v>407655.72974951722</c:v>
                </c:pt>
                <c:pt idx="69">
                  <c:v>374175.86631506257</c:v>
                </c:pt>
                <c:pt idx="70">
                  <c:v>328111.49757147022</c:v>
                </c:pt>
                <c:pt idx="71">
                  <c:v>274411.18388165621</c:v>
                </c:pt>
                <c:pt idx="72">
                  <c:v>219325.20872468271</c:v>
                </c:pt>
                <c:pt idx="73">
                  <c:v>168200.56298576231</c:v>
                </c:pt>
                <c:pt idx="74">
                  <c:v>124368.08110839136</c:v>
                </c:pt>
                <c:pt idx="75">
                  <c:v>89095.092384291973</c:v>
                </c:pt>
                <c:pt idx="76">
                  <c:v>62122.991388151058</c:v>
                </c:pt>
                <c:pt idx="77">
                  <c:v>42334.703526600126</c:v>
                </c:pt>
                <c:pt idx="78">
                  <c:v>28298.405275129837</c:v>
                </c:pt>
                <c:pt idx="79">
                  <c:v>18612.971959786912</c:v>
                </c:pt>
                <c:pt idx="80">
                  <c:v>12079.106800007577</c:v>
                </c:pt>
                <c:pt idx="81">
                  <c:v>7752.2636656862442</c:v>
                </c:pt>
                <c:pt idx="82">
                  <c:v>4930.1562700300665</c:v>
                </c:pt>
                <c:pt idx="83">
                  <c:v>3112.2194468146649</c:v>
                </c:pt>
                <c:pt idx="84">
                  <c:v>1952.9423855442681</c:v>
                </c:pt>
                <c:pt idx="85">
                  <c:v>1219.719186069241</c:v>
                </c:pt>
                <c:pt idx="86">
                  <c:v>759.00691265285059</c:v>
                </c:pt>
                <c:pt idx="87">
                  <c:v>471.02670942249244</c:v>
                </c:pt>
                <c:pt idx="88">
                  <c:v>291.74383611769599</c:v>
                </c:pt>
                <c:pt idx="89">
                  <c:v>180.47156171731018</c:v>
                </c:pt>
                <c:pt idx="90">
                  <c:v>111.56307108468647</c:v>
                </c:pt>
              </c:numCache>
            </c:numRef>
          </c:val>
        </c:ser>
        <c:ser>
          <c:idx val="60"/>
          <c:order val="6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Stock_Top!$C$66:$CO$66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443025.18246733985</c:v>
                </c:pt>
                <c:pt idx="61">
                  <c:v>443025.18246733985</c:v>
                </c:pt>
                <c:pt idx="62">
                  <c:v>443025.18246732431</c:v>
                </c:pt>
                <c:pt idx="63">
                  <c:v>443025.1814745405</c:v>
                </c:pt>
                <c:pt idx="64">
                  <c:v>443024.64604741451</c:v>
                </c:pt>
                <c:pt idx="65">
                  <c:v>442995.86547281512</c:v>
                </c:pt>
                <c:pt idx="66">
                  <c:v>442585.9125064502</c:v>
                </c:pt>
                <c:pt idx="67">
                  <c:v>440083.37949321524</c:v>
                </c:pt>
                <c:pt idx="68">
                  <c:v>431476.99661428801</c:v>
                </c:pt>
                <c:pt idx="69">
                  <c:v>411721.37736990512</c:v>
                </c:pt>
                <c:pt idx="70">
                  <c:v>377907.61128875712</c:v>
                </c:pt>
                <c:pt idx="71">
                  <c:v>331383.83163173962</c:v>
                </c:pt>
                <c:pt idx="72">
                  <c:v>277147.95193209394</c:v>
                </c:pt>
                <c:pt idx="73">
                  <c:v>221512.5912336699</c:v>
                </c:pt>
                <c:pt idx="74">
                  <c:v>169878.06723443605</c:v>
                </c:pt>
                <c:pt idx="75">
                  <c:v>125608.43358257625</c:v>
                </c:pt>
                <c:pt idx="76">
                  <c:v>89983.658946481839</c:v>
                </c:pt>
                <c:pt idx="77">
                  <c:v>62742.5587673802</c:v>
                </c:pt>
                <c:pt idx="78">
                  <c:v>42756.917601104913</c:v>
                </c:pt>
                <c:pt idx="79">
                  <c:v>28580.632006343083</c:v>
                </c:pt>
                <c:pt idx="80">
                  <c:v>18798.603559281804</c:v>
                </c:pt>
                <c:pt idx="81">
                  <c:v>12199.574607115426</c:v>
                </c:pt>
                <c:pt idx="82">
                  <c:v>7829.5788363680886</c:v>
                </c:pt>
                <c:pt idx="83">
                  <c:v>4979.3258919551754</c:v>
                </c:pt>
                <c:pt idx="84">
                  <c:v>3143.2583521082142</c:v>
                </c:pt>
                <c:pt idx="85">
                  <c:v>1972.4195447820948</c:v>
                </c:pt>
                <c:pt idx="86">
                  <c:v>1231.883735821629</c:v>
                </c:pt>
                <c:pt idx="87">
                  <c:v>766.57666924668354</c:v>
                </c:pt>
                <c:pt idx="88">
                  <c:v>475.7243709063136</c:v>
                </c:pt>
                <c:pt idx="89">
                  <c:v>294.6534668342905</c:v>
                </c:pt>
                <c:pt idx="90">
                  <c:v>182.27144755699806</c:v>
                </c:pt>
              </c:numCache>
            </c:numRef>
          </c:val>
        </c:ser>
        <c:ser>
          <c:idx val="61"/>
          <c:order val="61"/>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Stock_Top!$C$67:$CO$67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447013.35118853179</c:v>
                </c:pt>
                <c:pt idx="62">
                  <c:v>447013.35118853179</c:v>
                </c:pt>
                <c:pt idx="63">
                  <c:v>447013.3511885163</c:v>
                </c:pt>
                <c:pt idx="64">
                  <c:v>447013.35018679529</c:v>
                </c:pt>
                <c:pt idx="65">
                  <c:v>447012.80993968656</c:v>
                </c:pt>
                <c:pt idx="66">
                  <c:v>446983.77027871483</c:v>
                </c:pt>
                <c:pt idx="67">
                  <c:v>446570.12686390016</c:v>
                </c:pt>
                <c:pt idx="68">
                  <c:v>444045.06573198939</c:v>
                </c:pt>
                <c:pt idx="69">
                  <c:v>435361.20710595179</c:v>
                </c:pt>
                <c:pt idx="70">
                  <c:v>415427.74527867261</c:v>
                </c:pt>
                <c:pt idx="71">
                  <c:v>381309.58339889441</c:v>
                </c:pt>
                <c:pt idx="72">
                  <c:v>334366.9907936232</c:v>
                </c:pt>
                <c:pt idx="73">
                  <c:v>279642.87284580409</c:v>
                </c:pt>
                <c:pt idx="74">
                  <c:v>223506.67559426601</c:v>
                </c:pt>
                <c:pt idx="75">
                  <c:v>171407.33107986281</c:v>
                </c:pt>
                <c:pt idx="76">
                  <c:v>126739.17658716599</c:v>
                </c:pt>
                <c:pt idx="77">
                  <c:v>90793.703224394165</c:v>
                </c:pt>
                <c:pt idx="78">
                  <c:v>63307.375216346132</c:v>
                </c:pt>
                <c:pt idx="79">
                  <c:v>43141.820780742688</c:v>
                </c:pt>
                <c:pt idx="80">
                  <c:v>28837.918470206911</c:v>
                </c:pt>
                <c:pt idx="81">
                  <c:v>18967.830965949011</c:v>
                </c:pt>
                <c:pt idx="82">
                  <c:v>12309.396720587545</c:v>
                </c:pt>
                <c:pt idx="83">
                  <c:v>7900.0616952462406</c:v>
                </c:pt>
                <c:pt idx="84">
                  <c:v>5024.1504133612052</c:v>
                </c:pt>
                <c:pt idx="85">
                  <c:v>3171.5543613162858</c:v>
                </c:pt>
                <c:pt idx="86">
                  <c:v>1990.175514972676</c:v>
                </c:pt>
                <c:pt idx="87">
                  <c:v>1242.9733090056809</c:v>
                </c:pt>
                <c:pt idx="88">
                  <c:v>773.47748937085453</c:v>
                </c:pt>
                <c:pt idx="89">
                  <c:v>480.0069018572421</c:v>
                </c:pt>
                <c:pt idx="90">
                  <c:v>297.305974607042</c:v>
                </c:pt>
              </c:numCache>
            </c:numRef>
          </c:val>
        </c:ser>
        <c:ser>
          <c:idx val="62"/>
          <c:order val="62"/>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Stock_Top!$C$68:$CO$68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451710.95377373422</c:v>
                </c:pt>
                <c:pt idx="63">
                  <c:v>451710.95377373422</c:v>
                </c:pt>
                <c:pt idx="64">
                  <c:v>451710.95377371821</c:v>
                </c:pt>
                <c:pt idx="65">
                  <c:v>451710.95276147017</c:v>
                </c:pt>
                <c:pt idx="66">
                  <c:v>451710.40683697799</c:v>
                </c:pt>
                <c:pt idx="67">
                  <c:v>451681.0620021536</c:v>
                </c:pt>
                <c:pt idx="68">
                  <c:v>451263.0716648823</c:v>
                </c:pt>
                <c:pt idx="69">
                  <c:v>448711.4750085416</c:v>
                </c:pt>
                <c:pt idx="70">
                  <c:v>439936.358891821</c:v>
                </c:pt>
                <c:pt idx="71">
                  <c:v>419793.4190219671</c:v>
                </c:pt>
                <c:pt idx="72">
                  <c:v>385316.71401361632</c:v>
                </c:pt>
                <c:pt idx="73">
                  <c:v>337880.80807935249</c:v>
                </c:pt>
                <c:pt idx="74">
                  <c:v>282581.60180976201</c:v>
                </c:pt>
                <c:pt idx="75">
                  <c:v>225855.47688686711</c:v>
                </c:pt>
                <c:pt idx="76">
                  <c:v>173208.62743815361</c:v>
                </c:pt>
                <c:pt idx="77">
                  <c:v>128071.06137762955</c:v>
                </c:pt>
                <c:pt idx="78">
                  <c:v>91747.841918133374</c:v>
                </c:pt>
                <c:pt idx="79">
                  <c:v>63972.663822800176</c:v>
                </c:pt>
                <c:pt idx="80">
                  <c:v>43595.192314928681</c:v>
                </c:pt>
                <c:pt idx="81">
                  <c:v>29140.972238058122</c:v>
                </c:pt>
                <c:pt idx="82">
                  <c:v>19167.161324973898</c:v>
                </c:pt>
                <c:pt idx="83">
                  <c:v>12438.754498611806</c:v>
                </c:pt>
                <c:pt idx="84">
                  <c:v>7983.0823704546519</c:v>
                </c:pt>
                <c:pt idx="85">
                  <c:v>5076.9485275730003</c:v>
                </c:pt>
                <c:pt idx="86">
                  <c:v>3204.8837952743911</c:v>
                </c:pt>
                <c:pt idx="87">
                  <c:v>2011.0899991134399</c:v>
                </c:pt>
                <c:pt idx="88">
                  <c:v>1256.0355466641251</c:v>
                </c:pt>
                <c:pt idx="89">
                  <c:v>781.6058592372209</c:v>
                </c:pt>
                <c:pt idx="90">
                  <c:v>485.05122918456772</c:v>
                </c:pt>
              </c:numCache>
            </c:numRef>
          </c:val>
        </c:ser>
        <c:ser>
          <c:idx val="63"/>
          <c:order val="63"/>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Stock_Top!$C$69:$CO$69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456898.9611275075</c:v>
                </c:pt>
                <c:pt idx="64">
                  <c:v>456898.9611275075</c:v>
                </c:pt>
                <c:pt idx="65">
                  <c:v>456898.9611274912</c:v>
                </c:pt>
                <c:pt idx="66">
                  <c:v>456898.96010361792</c:v>
                </c:pt>
                <c:pt idx="67">
                  <c:v>456898.40790905332</c:v>
                </c:pt>
                <c:pt idx="68">
                  <c:v>456868.72604184662</c:v>
                </c:pt>
                <c:pt idx="69">
                  <c:v>456445.93498649384</c:v>
                </c:pt>
                <c:pt idx="70">
                  <c:v>453865.03263785882</c:v>
                </c:pt>
                <c:pt idx="71">
                  <c:v>444989.13223294856</c:v>
                </c:pt>
                <c:pt idx="72">
                  <c:v>424614.84592507069</c:v>
                </c:pt>
                <c:pt idx="73">
                  <c:v>389742.16778916417</c:v>
                </c:pt>
                <c:pt idx="74">
                  <c:v>341761.4492335472</c:v>
                </c:pt>
                <c:pt idx="75">
                  <c:v>285827.11847474979</c:v>
                </c:pt>
                <c:pt idx="76">
                  <c:v>228449.48056375363</c:v>
                </c:pt>
                <c:pt idx="77">
                  <c:v>175197.96957249593</c:v>
                </c:pt>
                <c:pt idx="78">
                  <c:v>129541.98786874503</c:v>
                </c:pt>
                <c:pt idx="79">
                  <c:v>92801.587625620712</c:v>
                </c:pt>
                <c:pt idx="80">
                  <c:v>64707.405027502988</c:v>
                </c:pt>
                <c:pt idx="81">
                  <c:v>44095.893430165059</c:v>
                </c:pt>
                <c:pt idx="82">
                  <c:v>29475.663210247574</c:v>
                </c:pt>
                <c:pt idx="83">
                  <c:v>19387.30071516176</c:v>
                </c:pt>
                <c:pt idx="84">
                  <c:v>12581.616541853064</c:v>
                </c:pt>
                <c:pt idx="85">
                  <c:v>8074.7699633670954</c:v>
                </c:pt>
                <c:pt idx="86">
                  <c:v>5135.2584845836354</c:v>
                </c:pt>
                <c:pt idx="87">
                  <c:v>3241.6926451793247</c:v>
                </c:pt>
                <c:pt idx="88">
                  <c:v>2034.1878443557005</c:v>
                </c:pt>
                <c:pt idx="89">
                  <c:v>1270.4614125818198</c:v>
                </c:pt>
                <c:pt idx="90">
                  <c:v>790.58278776108864</c:v>
                </c:pt>
              </c:numCache>
            </c:numRef>
          </c:val>
        </c:ser>
        <c:ser>
          <c:idx val="64"/>
          <c:order val="64"/>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Stock_Top!$C$70:$CO$70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462729.27418286772</c:v>
                </c:pt>
                <c:pt idx="65">
                  <c:v>462729.27418286772</c:v>
                </c:pt>
                <c:pt idx="66">
                  <c:v>462729.27418285143</c:v>
                </c:pt>
                <c:pt idx="67">
                  <c:v>462729.27314591222</c:v>
                </c:pt>
                <c:pt idx="68">
                  <c:v>462728.7139050042</c:v>
                </c:pt>
                <c:pt idx="69">
                  <c:v>462698.65327883151</c:v>
                </c:pt>
                <c:pt idx="70">
                  <c:v>462270.46714837593</c:v>
                </c:pt>
                <c:pt idx="71">
                  <c:v>459656.6308910696</c:v>
                </c:pt>
                <c:pt idx="72">
                  <c:v>450667.46851270011</c:v>
                </c:pt>
                <c:pt idx="73">
                  <c:v>430033.19372255215</c:v>
                </c:pt>
                <c:pt idx="74">
                  <c:v>394715.51866629871</c:v>
                </c:pt>
                <c:pt idx="75">
                  <c:v>346122.53649530787</c:v>
                </c:pt>
                <c:pt idx="76">
                  <c:v>289474.44911500101</c:v>
                </c:pt>
                <c:pt idx="77">
                  <c:v>231364.6370914338</c:v>
                </c:pt>
                <c:pt idx="78">
                  <c:v>177433.60391657599</c:v>
                </c:pt>
                <c:pt idx="79">
                  <c:v>131195.02367610278</c:v>
                </c:pt>
                <c:pt idx="80">
                  <c:v>93985.793224505382</c:v>
                </c:pt>
                <c:pt idx="81">
                  <c:v>65533.111497439677</c:v>
                </c:pt>
                <c:pt idx="82">
                  <c:v>44658.58427655969</c:v>
                </c:pt>
                <c:pt idx="83">
                  <c:v>29851.790885403643</c:v>
                </c:pt>
                <c:pt idx="84">
                  <c:v>19634.694651424717</c:v>
                </c:pt>
                <c:pt idx="85">
                  <c:v>12742.165742929103</c:v>
                </c:pt>
                <c:pt idx="86">
                  <c:v>8177.809017385227</c:v>
                </c:pt>
                <c:pt idx="87">
                  <c:v>5200.787555850121</c:v>
                </c:pt>
                <c:pt idx="88">
                  <c:v>3283.0586463276131</c:v>
                </c:pt>
                <c:pt idx="89">
                  <c:v>2060.1453381454321</c:v>
                </c:pt>
                <c:pt idx="90">
                  <c:v>1286.6732852064094</c:v>
                </c:pt>
              </c:numCache>
            </c:numRef>
          </c:val>
        </c:ser>
        <c:ser>
          <c:idx val="65"/>
          <c:order val="65"/>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Stock_Top!$C$71:$CO$71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469173.85635920591</c:v>
                </c:pt>
                <c:pt idx="66">
                  <c:v>469173.85635920591</c:v>
                </c:pt>
                <c:pt idx="67">
                  <c:v>469173.85635918961</c:v>
                </c:pt>
                <c:pt idx="68">
                  <c:v>469173.85530780879</c:v>
                </c:pt>
                <c:pt idx="69">
                  <c:v>469173.28827816964</c:v>
                </c:pt>
                <c:pt idx="70">
                  <c:v>469142.80898780952</c:v>
                </c:pt>
                <c:pt idx="71">
                  <c:v>468708.65936885518</c:v>
                </c:pt>
                <c:pt idx="72">
                  <c:v>466058.41935778741</c:v>
                </c:pt>
                <c:pt idx="73">
                  <c:v>456944.0619704221</c:v>
                </c:pt>
                <c:pt idx="74">
                  <c:v>436022.40687616658</c:v>
                </c:pt>
                <c:pt idx="75">
                  <c:v>400212.8509905035</c:v>
                </c:pt>
                <c:pt idx="76">
                  <c:v>350943.09843936481</c:v>
                </c:pt>
                <c:pt idx="77">
                  <c:v>293506.05459007394</c:v>
                </c:pt>
                <c:pt idx="78">
                  <c:v>234586.92817960324</c:v>
                </c:pt>
                <c:pt idx="79">
                  <c:v>179904.77983969805</c:v>
                </c:pt>
                <c:pt idx="80">
                  <c:v>133022.21974598753</c:v>
                </c:pt>
                <c:pt idx="81">
                  <c:v>95294.764153378041</c:v>
                </c:pt>
                <c:pt idx="82">
                  <c:v>66445.812607742497</c:v>
                </c:pt>
                <c:pt idx="83">
                  <c:v>45280.559008453383</c:v>
                </c:pt>
                <c:pt idx="84">
                  <c:v>30267.546555523277</c:v>
                </c:pt>
                <c:pt idx="85">
                  <c:v>19908.15347551119</c:v>
                </c:pt>
                <c:pt idx="86">
                  <c:v>12919.630059142624</c:v>
                </c:pt>
                <c:pt idx="87">
                  <c:v>8291.7040423499275</c:v>
                </c:pt>
                <c:pt idx="88">
                  <c:v>5273.2206277463201</c:v>
                </c:pt>
                <c:pt idx="89">
                  <c:v>3328.7828795163637</c:v>
                </c:pt>
                <c:pt idx="90">
                  <c:v>2088.8376571052072</c:v>
                </c:pt>
              </c:numCache>
            </c:numRef>
          </c:val>
        </c:ser>
        <c:ser>
          <c:idx val="66"/>
          <c:order val="66"/>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Stock_Top!$C$72:$CO$72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476062.64045423636</c:v>
                </c:pt>
                <c:pt idx="67">
                  <c:v>476062.64045423636</c:v>
                </c:pt>
                <c:pt idx="68">
                  <c:v>476062.6404542207</c:v>
                </c:pt>
                <c:pt idx="69">
                  <c:v>476062.63938740344</c:v>
                </c:pt>
                <c:pt idx="70">
                  <c:v>476062.06403218285</c:v>
                </c:pt>
                <c:pt idx="71">
                  <c:v>476031.13722061558</c:v>
                </c:pt>
                <c:pt idx="72">
                  <c:v>475590.61307130492</c:v>
                </c:pt>
                <c:pt idx="73">
                  <c:v>472901.4601263873</c:v>
                </c:pt>
                <c:pt idx="74">
                  <c:v>463653.27848740353</c:v>
                </c:pt>
                <c:pt idx="75">
                  <c:v>442424.43499613565</c:v>
                </c:pt>
                <c:pt idx="76">
                  <c:v>406089.09470093687</c:v>
                </c:pt>
                <c:pt idx="77">
                  <c:v>356095.92441639293</c:v>
                </c:pt>
                <c:pt idx="78">
                  <c:v>297815.54416041216</c:v>
                </c:pt>
                <c:pt idx="79">
                  <c:v>238031.32022711899</c:v>
                </c:pt>
                <c:pt idx="80">
                  <c:v>182546.2850497218</c:v>
                </c:pt>
                <c:pt idx="81">
                  <c:v>134975.35788284516</c:v>
                </c:pt>
                <c:pt idx="82">
                  <c:v>96693.957750254383</c:v>
                </c:pt>
                <c:pt idx="83">
                  <c:v>67421.422929736509</c:v>
                </c:pt>
                <c:pt idx="84">
                  <c:v>45945.404226241393</c:v>
                </c:pt>
                <c:pt idx="85">
                  <c:v>30711.958771765087</c:v>
                </c:pt>
                <c:pt idx="86">
                  <c:v>20200.460834850826</c:v>
                </c:pt>
                <c:pt idx="87">
                  <c:v>13109.326353722527</c:v>
                </c:pt>
                <c:pt idx="88">
                  <c:v>8413.4494425964276</c:v>
                </c:pt>
                <c:pt idx="89">
                  <c:v>5350.6462513134638</c:v>
                </c:pt>
                <c:pt idx="90">
                  <c:v>3377.6587199866167</c:v>
                </c:pt>
              </c:numCache>
            </c:numRef>
          </c:val>
        </c:ser>
        <c:ser>
          <c:idx val="67"/>
          <c:order val="67"/>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Stock_Top!$C$73:$CO$73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483153.48093223502</c:v>
                </c:pt>
                <c:pt idx="68">
                  <c:v>483153.48093223502</c:v>
                </c:pt>
                <c:pt idx="69">
                  <c:v>483153.48093221802</c:v>
                </c:pt>
                <c:pt idx="70">
                  <c:v>483153.47984951042</c:v>
                </c:pt>
                <c:pt idx="71">
                  <c:v>483152.89592450979</c:v>
                </c:pt>
                <c:pt idx="72">
                  <c:v>483121.5084653956</c:v>
                </c:pt>
                <c:pt idx="73">
                  <c:v>482674.4228130306</c:v>
                </c:pt>
                <c:pt idx="74">
                  <c:v>479945.21557077381</c:v>
                </c:pt>
                <c:pt idx="75">
                  <c:v>470559.2844527479</c:v>
                </c:pt>
                <c:pt idx="76">
                  <c:v>449014.24235663674</c:v>
                </c:pt>
                <c:pt idx="77">
                  <c:v>412137.69575820741</c:v>
                </c:pt>
                <c:pt idx="78">
                  <c:v>361399.88902174856</c:v>
                </c:pt>
                <c:pt idx="79">
                  <c:v>302251.43628060614</c:v>
                </c:pt>
                <c:pt idx="80">
                  <c:v>241576.74046611751</c:v>
                </c:pt>
                <c:pt idx="81">
                  <c:v>185265.26880762301</c:v>
                </c:pt>
                <c:pt idx="82">
                  <c:v>136985.78392739821</c:v>
                </c:pt>
                <c:pt idx="83">
                  <c:v>98134.191390388456</c:v>
                </c:pt>
                <c:pt idx="84">
                  <c:v>68425.649084383287</c:v>
                </c:pt>
                <c:pt idx="85">
                  <c:v>46629.75015969776</c:v>
                </c:pt>
                <c:pt idx="86">
                  <c:v>31169.406136695081</c:v>
                </c:pt>
                <c:pt idx="87">
                  <c:v>20501.34192315735</c:v>
                </c:pt>
                <c:pt idx="88">
                  <c:v>13304.586670431177</c:v>
                </c:pt>
                <c:pt idx="89">
                  <c:v>8538.7657829213331</c:v>
                </c:pt>
                <c:pt idx="90">
                  <c:v>5430.3428622175534</c:v>
                </c:pt>
              </c:numCache>
            </c:numRef>
          </c:val>
        </c:ser>
        <c:ser>
          <c:idx val="68"/>
          <c:order val="68"/>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Stock_Top!$C$74:$CO$74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490314.88527039962</c:v>
                </c:pt>
                <c:pt idx="69">
                  <c:v>490314.88527039962</c:v>
                </c:pt>
                <c:pt idx="70">
                  <c:v>490314.8852703821</c:v>
                </c:pt>
                <c:pt idx="71">
                  <c:v>490314.88417162624</c:v>
                </c:pt>
                <c:pt idx="72">
                  <c:v>490314.29159156472</c:v>
                </c:pt>
                <c:pt idx="73">
                  <c:v>490282.4389008116</c:v>
                </c:pt>
                <c:pt idx="74">
                  <c:v>489828.7264491854</c:v>
                </c:pt>
                <c:pt idx="75">
                  <c:v>487059.06631285622</c:v>
                </c:pt>
                <c:pt idx="76">
                  <c:v>477534.01491425931</c:v>
                </c:pt>
                <c:pt idx="77">
                  <c:v>455669.62759137998</c:v>
                </c:pt>
                <c:pt idx="78">
                  <c:v>418246.48892395099</c:v>
                </c:pt>
                <c:pt idx="79">
                  <c:v>366756.63555301412</c:v>
                </c:pt>
                <c:pt idx="80">
                  <c:v>306731.47178158129</c:v>
                </c:pt>
                <c:pt idx="81">
                  <c:v>245157.4426351997</c:v>
                </c:pt>
                <c:pt idx="82">
                  <c:v>188011.31028742378</c:v>
                </c:pt>
                <c:pt idx="83">
                  <c:v>139016.21654560411</c:v>
                </c:pt>
                <c:pt idx="84">
                  <c:v>99588.757385834411</c:v>
                </c:pt>
                <c:pt idx="85">
                  <c:v>69439.868705132205</c:v>
                </c:pt>
                <c:pt idx="86">
                  <c:v>47320.906300054783</c:v>
                </c:pt>
                <c:pt idx="87">
                  <c:v>31631.405747863457</c:v>
                </c:pt>
                <c:pt idx="88">
                  <c:v>20805.217202506257</c:v>
                </c:pt>
                <c:pt idx="89">
                  <c:v>13501.79010258957</c:v>
                </c:pt>
                <c:pt idx="90">
                  <c:v>8665.3291975166248</c:v>
                </c:pt>
              </c:numCache>
            </c:numRef>
          </c:val>
        </c:ser>
        <c:ser>
          <c:idx val="69"/>
          <c:order val="69"/>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Stock_Top!$C$75:$CO$75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497155.38654253382</c:v>
                </c:pt>
                <c:pt idx="70">
                  <c:v>497155.38654253382</c:v>
                </c:pt>
                <c:pt idx="71">
                  <c:v>497155.38654251629</c:v>
                </c:pt>
                <c:pt idx="72">
                  <c:v>497155.38542843086</c:v>
                </c:pt>
                <c:pt idx="73">
                  <c:v>497154.78458114242</c:v>
                </c:pt>
                <c:pt idx="74">
                  <c:v>497122.48750581493</c:v>
                </c:pt>
                <c:pt idx="75">
                  <c:v>496662.4452022998</c:v>
                </c:pt>
                <c:pt idx="76">
                  <c:v>493854.14486911957</c:v>
                </c:pt>
                <c:pt idx="77">
                  <c:v>484196.20718016801</c:v>
                </c:pt>
                <c:pt idx="78">
                  <c:v>462026.78451410483</c:v>
                </c:pt>
                <c:pt idx="79">
                  <c:v>424081.54660932452</c:v>
                </c:pt>
                <c:pt idx="80">
                  <c:v>371873.34587005939</c:v>
                </c:pt>
                <c:pt idx="81">
                  <c:v>311010.75655542279</c:v>
                </c:pt>
                <c:pt idx="82">
                  <c:v>248577.69327126711</c:v>
                </c:pt>
                <c:pt idx="83">
                  <c:v>190634.30144235768</c:v>
                </c:pt>
                <c:pt idx="84">
                  <c:v>140955.66532575517</c:v>
                </c:pt>
                <c:pt idx="85">
                  <c:v>100978.14416982402</c:v>
                </c:pt>
                <c:pt idx="86">
                  <c:v>70408.641068533587</c:v>
                </c:pt>
                <c:pt idx="87">
                  <c:v>47981.091681874248</c:v>
                </c:pt>
                <c:pt idx="88">
                  <c:v>32072.703121771101</c:v>
                </c:pt>
                <c:pt idx="89">
                  <c:v>21095.475807774386</c:v>
                </c:pt>
                <c:pt idx="90">
                  <c:v>13690.156834148034</c:v>
                </c:pt>
              </c:numCache>
            </c:numRef>
          </c:val>
        </c:ser>
        <c:ser>
          <c:idx val="70"/>
          <c:order val="7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Stock_Top!$C$76:$CO$76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503553.0389201314</c:v>
                </c:pt>
                <c:pt idx="71">
                  <c:v>503553.0389201314</c:v>
                </c:pt>
                <c:pt idx="72">
                  <c:v>503553.03892011452</c:v>
                </c:pt>
                <c:pt idx="73">
                  <c:v>503553.0377916923</c:v>
                </c:pt>
                <c:pt idx="74">
                  <c:v>503552.42921239074</c:v>
                </c:pt>
                <c:pt idx="75">
                  <c:v>503519.71652161109</c:v>
                </c:pt>
                <c:pt idx="76">
                  <c:v>503053.75415604579</c:v>
                </c:pt>
                <c:pt idx="77">
                  <c:v>500209.31516322371</c:v>
                </c:pt>
                <c:pt idx="78">
                  <c:v>490427.09414215712</c:v>
                </c:pt>
                <c:pt idx="79">
                  <c:v>467972.38389102701</c:v>
                </c:pt>
                <c:pt idx="80">
                  <c:v>429538.8470598514</c:v>
                </c:pt>
                <c:pt idx="81">
                  <c:v>376658.80421924224</c:v>
                </c:pt>
                <c:pt idx="82">
                  <c:v>315013.00365963962</c:v>
                </c:pt>
                <c:pt idx="83">
                  <c:v>251776.51946006608</c:v>
                </c:pt>
                <c:pt idx="84">
                  <c:v>193087.48212768909</c:v>
                </c:pt>
                <c:pt idx="85">
                  <c:v>142769.55565424709</c:v>
                </c:pt>
                <c:pt idx="86">
                  <c:v>102277.5831010329</c:v>
                </c:pt>
                <c:pt idx="87">
                  <c:v>71314.695839594671</c:v>
                </c:pt>
                <c:pt idx="88">
                  <c:v>48598.537159862877</c:v>
                </c:pt>
                <c:pt idx="89">
                  <c:v>32485.431236435488</c:v>
                </c:pt>
                <c:pt idx="90">
                  <c:v>21366.943289796007</c:v>
                </c:pt>
              </c:numCache>
            </c:numRef>
          </c:val>
        </c:ser>
        <c:ser>
          <c:idx val="71"/>
          <c:order val="71"/>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Stock_Top!$C$77:$CO$77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509476.6785143679</c:v>
                </c:pt>
                <c:pt idx="72">
                  <c:v>509476.6785143679</c:v>
                </c:pt>
                <c:pt idx="73">
                  <c:v>509476.67851435009</c:v>
                </c:pt>
                <c:pt idx="74">
                  <c:v>509476.6773726542</c:v>
                </c:pt>
                <c:pt idx="75">
                  <c:v>509476.06163421617</c:v>
                </c:pt>
                <c:pt idx="76">
                  <c:v>509442.96412163001</c:v>
                </c:pt>
                <c:pt idx="77">
                  <c:v>508971.52032133052</c:v>
                </c:pt>
                <c:pt idx="78">
                  <c:v>506093.62024270609</c:v>
                </c:pt>
                <c:pt idx="79">
                  <c:v>496196.32424982684</c:v>
                </c:pt>
                <c:pt idx="80">
                  <c:v>473477.46384878212</c:v>
                </c:pt>
                <c:pt idx="81">
                  <c:v>434591.80697677087</c:v>
                </c:pt>
                <c:pt idx="82">
                  <c:v>381089.69994171761</c:v>
                </c:pt>
                <c:pt idx="83">
                  <c:v>318718.7175704902</c:v>
                </c:pt>
                <c:pt idx="84">
                  <c:v>254738.33925718398</c:v>
                </c:pt>
                <c:pt idx="85">
                  <c:v>195358.90254595471</c:v>
                </c:pt>
                <c:pt idx="86">
                  <c:v>144449.05180928711</c:v>
                </c:pt>
                <c:pt idx="87">
                  <c:v>103480.7444247324</c:v>
                </c:pt>
                <c:pt idx="88">
                  <c:v>72153.619494652463</c:v>
                </c:pt>
                <c:pt idx="89">
                  <c:v>49170.235067911191</c:v>
                </c:pt>
                <c:pt idx="90">
                  <c:v>32867.579633594833</c:v>
                </c:pt>
              </c:numCache>
            </c:numRef>
          </c:val>
        </c:ser>
        <c:ser>
          <c:idx val="72"/>
          <c:order val="72"/>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Stock_Top!$C$78:$CO$78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514891.55562887795</c:v>
                </c:pt>
                <c:pt idx="73">
                  <c:v>514891.55562887795</c:v>
                </c:pt>
                <c:pt idx="74">
                  <c:v>514891.55562886002</c:v>
                </c:pt>
                <c:pt idx="75">
                  <c:v>514891.55447502964</c:v>
                </c:pt>
                <c:pt idx="76">
                  <c:v>514890.93219233118</c:v>
                </c:pt>
                <c:pt idx="77">
                  <c:v>514857.48290905362</c:v>
                </c:pt>
                <c:pt idx="78">
                  <c:v>514381.0284569363</c:v>
                </c:pt>
                <c:pt idx="79">
                  <c:v>511472.5411582666</c:v>
                </c:pt>
                <c:pt idx="80">
                  <c:v>501470.0536152593</c:v>
                </c:pt>
                <c:pt idx="81">
                  <c:v>478509.73007676163</c:v>
                </c:pt>
                <c:pt idx="82">
                  <c:v>439210.78430977534</c:v>
                </c:pt>
                <c:pt idx="83">
                  <c:v>385140.04018654901</c:v>
                </c:pt>
                <c:pt idx="84">
                  <c:v>322106.15955266461</c:v>
                </c:pt>
                <c:pt idx="85">
                  <c:v>257445.77781443915</c:v>
                </c:pt>
                <c:pt idx="86">
                  <c:v>197435.23792129831</c:v>
                </c:pt>
                <c:pt idx="87">
                  <c:v>145984.30140527536</c:v>
                </c:pt>
                <c:pt idx="88">
                  <c:v>104580.57006623554</c:v>
                </c:pt>
                <c:pt idx="89">
                  <c:v>72920.490677195732</c:v>
                </c:pt>
                <c:pt idx="90">
                  <c:v>49692.831669115309</c:v>
                </c:pt>
              </c:numCache>
            </c:numRef>
          </c:val>
        </c:ser>
        <c:ser>
          <c:idx val="73"/>
          <c:order val="73"/>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Stock_Top!$C$79:$CO$79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520004.59978846443</c:v>
                </c:pt>
                <c:pt idx="74">
                  <c:v>520004.59978846443</c:v>
                </c:pt>
                <c:pt idx="75">
                  <c:v>520004.5997884461</c:v>
                </c:pt>
                <c:pt idx="76">
                  <c:v>520004.59862315742</c:v>
                </c:pt>
                <c:pt idx="77">
                  <c:v>520003.97016098542</c:v>
                </c:pt>
                <c:pt idx="78">
                  <c:v>519970.18871521461</c:v>
                </c:pt>
                <c:pt idx="79">
                  <c:v>519489.00291214301</c:v>
                </c:pt>
                <c:pt idx="80">
                  <c:v>516551.6333685948</c:v>
                </c:pt>
                <c:pt idx="81">
                  <c:v>506449.81780213356</c:v>
                </c:pt>
                <c:pt idx="82">
                  <c:v>483261.4906250303</c:v>
                </c:pt>
                <c:pt idx="83">
                  <c:v>443572.29327412293</c:v>
                </c:pt>
                <c:pt idx="84">
                  <c:v>388964.60870310449</c:v>
                </c:pt>
                <c:pt idx="85">
                  <c:v>325304.78069892921</c:v>
                </c:pt>
                <c:pt idx="86">
                  <c:v>260002.29989423201</c:v>
                </c:pt>
                <c:pt idx="87">
                  <c:v>199395.83540850485</c:v>
                </c:pt>
                <c:pt idx="88">
                  <c:v>147433.97400435279</c:v>
                </c:pt>
                <c:pt idx="89">
                  <c:v>105619.0898615936</c:v>
                </c:pt>
                <c:pt idx="90">
                  <c:v>73644.615368881539</c:v>
                </c:pt>
              </c:numCache>
            </c:numRef>
          </c:val>
        </c:ser>
        <c:ser>
          <c:idx val="74"/>
          <c:order val="74"/>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Stock_Top!$C$80:$CO$80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524972.7143375267</c:v>
                </c:pt>
                <c:pt idx="75">
                  <c:v>524972.7143375267</c:v>
                </c:pt>
                <c:pt idx="76">
                  <c:v>524972.71433750819</c:v>
                </c:pt>
                <c:pt idx="77">
                  <c:v>524972.71316108666</c:v>
                </c:pt>
                <c:pt idx="78">
                  <c:v>524972.07869459852</c:v>
                </c:pt>
                <c:pt idx="79">
                  <c:v>524937.97450150526</c:v>
                </c:pt>
                <c:pt idx="80">
                  <c:v>524452.19145796704</c:v>
                </c:pt>
                <c:pt idx="81">
                  <c:v>521486.75833888201</c:v>
                </c:pt>
                <c:pt idx="82">
                  <c:v>511288.43020905583</c:v>
                </c:pt>
                <c:pt idx="83">
                  <c:v>487878.56217315217</c:v>
                </c:pt>
                <c:pt idx="84">
                  <c:v>447810.17494800157</c:v>
                </c:pt>
                <c:pt idx="85">
                  <c:v>392680.76954544062</c:v>
                </c:pt>
                <c:pt idx="86">
                  <c:v>328412.73669494782</c:v>
                </c:pt>
                <c:pt idx="87">
                  <c:v>262486.35716876341</c:v>
                </c:pt>
                <c:pt idx="88">
                  <c:v>201300.85961659436</c:v>
                </c:pt>
                <c:pt idx="89">
                  <c:v>148842.55552762229</c:v>
                </c:pt>
                <c:pt idx="90">
                  <c:v>106628.17273742512</c:v>
                </c:pt>
              </c:numCache>
            </c:numRef>
          </c:val>
        </c:ser>
        <c:ser>
          <c:idx val="75"/>
          <c:order val="75"/>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Stock_Top!$C$81:$CO$81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529951.65523186803</c:v>
                </c:pt>
                <c:pt idx="76">
                  <c:v>529951.65523186803</c:v>
                </c:pt>
                <c:pt idx="77">
                  <c:v>529951.65523184941</c:v>
                </c:pt>
                <c:pt idx="78">
                  <c:v>529951.65404427028</c:v>
                </c:pt>
                <c:pt idx="79">
                  <c:v>529951.01356038149</c:v>
                </c:pt>
                <c:pt idx="80">
                  <c:v>529916.58591664641</c:v>
                </c:pt>
                <c:pt idx="81">
                  <c:v>529426.19561449171</c:v>
                </c:pt>
                <c:pt idx="82">
                  <c:v>526432.63776468718</c:v>
                </c:pt>
                <c:pt idx="83">
                  <c:v>516137.5867546174</c:v>
                </c:pt>
                <c:pt idx="84">
                  <c:v>492505.69508565392</c:v>
                </c:pt>
                <c:pt idx="85">
                  <c:v>452057.2916686571</c:v>
                </c:pt>
                <c:pt idx="86">
                  <c:v>396405.02851836372</c:v>
                </c:pt>
                <c:pt idx="87">
                  <c:v>331527.46544235811</c:v>
                </c:pt>
                <c:pt idx="88">
                  <c:v>264975.82761593402</c:v>
                </c:pt>
                <c:pt idx="89">
                  <c:v>203210.03518827428</c:v>
                </c:pt>
                <c:pt idx="90">
                  <c:v>150254.20658356321</c:v>
                </c:pt>
              </c:numCache>
            </c:numRef>
          </c:val>
        </c:ser>
        <c:ser>
          <c:idx val="76"/>
          <c:order val="76"/>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Stock_Top!$C$82:$CO$82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535072.45129922358</c:v>
                </c:pt>
                <c:pt idx="77">
                  <c:v>535072.45129922358</c:v>
                </c:pt>
                <c:pt idx="78">
                  <c:v>535072.45129920414</c:v>
                </c:pt>
                <c:pt idx="79">
                  <c:v>535072.45010015008</c:v>
                </c:pt>
                <c:pt idx="80">
                  <c:v>535071.80342741939</c:v>
                </c:pt>
                <c:pt idx="81">
                  <c:v>535037.04311759805</c:v>
                </c:pt>
                <c:pt idx="82">
                  <c:v>534541.91429126658</c:v>
                </c:pt>
                <c:pt idx="83">
                  <c:v>531519.43040809024</c:v>
                </c:pt>
                <c:pt idx="84">
                  <c:v>521124.9007829341</c:v>
                </c:pt>
                <c:pt idx="85">
                  <c:v>497264.65979808674</c:v>
                </c:pt>
                <c:pt idx="86">
                  <c:v>456425.41313510132</c:v>
                </c:pt>
                <c:pt idx="87">
                  <c:v>400235.39547934313</c:v>
                </c:pt>
                <c:pt idx="88">
                  <c:v>334730.93603160401</c:v>
                </c:pt>
                <c:pt idx="89">
                  <c:v>267536.22564961191</c:v>
                </c:pt>
                <c:pt idx="90">
                  <c:v>205173.6051455831</c:v>
                </c:pt>
              </c:numCache>
            </c:numRef>
          </c:val>
        </c:ser>
        <c:ser>
          <c:idx val="77"/>
          <c:order val="77"/>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Stock_Top!$C$83:$CO$83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540412.40302363271</c:v>
                </c:pt>
                <c:pt idx="78">
                  <c:v>540412.40302363271</c:v>
                </c:pt>
                <c:pt idx="79">
                  <c:v>540412.40302361327</c:v>
                </c:pt>
                <c:pt idx="80">
                  <c:v>540412.4018125924</c:v>
                </c:pt>
                <c:pt idx="81">
                  <c:v>540411.74868615344</c:v>
                </c:pt>
                <c:pt idx="82">
                  <c:v>540376.64147307503</c:v>
                </c:pt>
                <c:pt idx="83">
                  <c:v>539876.57132707082</c:v>
                </c:pt>
                <c:pt idx="84">
                  <c:v>536823.92345772043</c:v>
                </c:pt>
                <c:pt idx="85">
                  <c:v>526325.65781277383</c:v>
                </c:pt>
                <c:pt idx="86">
                  <c:v>502227.29480411141</c:v>
                </c:pt>
                <c:pt idx="87">
                  <c:v>460980.4779043984</c:v>
                </c:pt>
                <c:pt idx="88">
                  <c:v>404229.69136407739</c:v>
                </c:pt>
                <c:pt idx="89">
                  <c:v>338071.50614455709</c:v>
                </c:pt>
                <c:pt idx="90">
                  <c:v>270206.20151181624</c:v>
                </c:pt>
              </c:numCache>
            </c:numRef>
          </c:val>
        </c:ser>
        <c:ser>
          <c:idx val="78"/>
          <c:order val="78"/>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Stock_Top!$C$84:$CO$84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545994.86722112971</c:v>
                </c:pt>
                <c:pt idx="79">
                  <c:v>545994.86722112971</c:v>
                </c:pt>
                <c:pt idx="80">
                  <c:v>545994.86722111027</c:v>
                </c:pt>
                <c:pt idx="81">
                  <c:v>545994.86599757941</c:v>
                </c:pt>
                <c:pt idx="82">
                  <c:v>545994.20612433914</c:v>
                </c:pt>
                <c:pt idx="83">
                  <c:v>545958.73625348543</c:v>
                </c:pt>
                <c:pt idx="84">
                  <c:v>545453.50037910126</c:v>
                </c:pt>
                <c:pt idx="85">
                  <c:v>542369.31863424811</c:v>
                </c:pt>
                <c:pt idx="86">
                  <c:v>531762.60582604143</c:v>
                </c:pt>
                <c:pt idx="87">
                  <c:v>507415.30654581694</c:v>
                </c:pt>
                <c:pt idx="88">
                  <c:v>465742.40971656353</c:v>
                </c:pt>
                <c:pt idx="89">
                  <c:v>408405.38712342642</c:v>
                </c:pt>
                <c:pt idx="90">
                  <c:v>341563.78735181032</c:v>
                </c:pt>
              </c:numCache>
            </c:numRef>
          </c:val>
        </c:ser>
        <c:ser>
          <c:idx val="79"/>
          <c:order val="79"/>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Stock_Top!$C$85:$CO$85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551799.0669783731</c:v>
                </c:pt>
                <c:pt idx="80">
                  <c:v>551799.0669783731</c:v>
                </c:pt>
                <c:pt idx="81">
                  <c:v>551799.06697835366</c:v>
                </c:pt>
                <c:pt idx="82">
                  <c:v>551799.06574181642</c:v>
                </c:pt>
                <c:pt idx="83">
                  <c:v>551798.39885379269</c:v>
                </c:pt>
                <c:pt idx="84">
                  <c:v>551762.55192039127</c:v>
                </c:pt>
                <c:pt idx="85">
                  <c:v>551251.94513482274</c:v>
                </c:pt>
                <c:pt idx="86">
                  <c:v>548134.97698846378</c:v>
                </c:pt>
                <c:pt idx="87">
                  <c:v>537415.50949408358</c:v>
                </c:pt>
                <c:pt idx="88">
                  <c:v>512809.38618994382</c:v>
                </c:pt>
                <c:pt idx="89">
                  <c:v>470693.4855301028</c:v>
                </c:pt>
                <c:pt idx="90">
                  <c:v>412746.9415795402</c:v>
                </c:pt>
              </c:numCache>
            </c:numRef>
          </c:val>
        </c:ser>
        <c:ser>
          <c:idx val="80"/>
          <c:order val="8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Stock_Top!$C$86:$CO$86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557760.7437645084</c:v>
                </c:pt>
                <c:pt idx="81">
                  <c:v>557760.7437645084</c:v>
                </c:pt>
                <c:pt idx="82">
                  <c:v>557760.74376448872</c:v>
                </c:pt>
                <c:pt idx="83">
                  <c:v>557760.7425145919</c:v>
                </c:pt>
                <c:pt idx="84">
                  <c:v>557760.06842146243</c:v>
                </c:pt>
                <c:pt idx="85">
                  <c:v>557723.83419521432</c:v>
                </c:pt>
                <c:pt idx="86">
                  <c:v>557207.71077722998</c:v>
                </c:pt>
                <c:pt idx="87">
                  <c:v>554057.06668295269</c:v>
                </c:pt>
                <c:pt idx="88">
                  <c:v>543221.78529118432</c:v>
                </c:pt>
                <c:pt idx="89">
                  <c:v>518349.81566203741</c:v>
                </c:pt>
                <c:pt idx="90">
                  <c:v>475778.89178393362</c:v>
                </c:pt>
              </c:numCache>
            </c:numRef>
          </c:val>
        </c:ser>
        <c:ser>
          <c:idx val="81"/>
          <c:order val="81"/>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Stock_Top!$C$87:$CO$87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563784.58489572979</c:v>
                </c:pt>
                <c:pt idx="82">
                  <c:v>563784.58489572979</c:v>
                </c:pt>
                <c:pt idx="83">
                  <c:v>563784.58489571</c:v>
                </c:pt>
                <c:pt idx="84">
                  <c:v>563784.58363231411</c:v>
                </c:pt>
                <c:pt idx="85">
                  <c:v>563783.90225894761</c:v>
                </c:pt>
                <c:pt idx="86">
                  <c:v>563747.27670142648</c:v>
                </c:pt>
                <c:pt idx="87">
                  <c:v>563225.57912730298</c:v>
                </c:pt>
                <c:pt idx="88">
                  <c:v>560040.90793503204</c:v>
                </c:pt>
                <c:pt idx="89">
                  <c:v>549088.6050166589</c:v>
                </c:pt>
                <c:pt idx="90">
                  <c:v>523948.0169963073</c:v>
                </c:pt>
              </c:numCache>
            </c:numRef>
          </c:val>
        </c:ser>
        <c:ser>
          <c:idx val="82"/>
          <c:order val="82"/>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Stock_Top!$C$88:$CO$88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569792.2797514213</c:v>
                </c:pt>
                <c:pt idx="83">
                  <c:v>569792.2797514213</c:v>
                </c:pt>
                <c:pt idx="84">
                  <c:v>569792.27975140128</c:v>
                </c:pt>
                <c:pt idx="85">
                  <c:v>569792.27847454289</c:v>
                </c:pt>
                <c:pt idx="86">
                  <c:v>569791.5898404523</c:v>
                </c:pt>
                <c:pt idx="87">
                  <c:v>569754.57400058128</c:v>
                </c:pt>
                <c:pt idx="88">
                  <c:v>569227.31721126102</c:v>
                </c:pt>
                <c:pt idx="89">
                  <c:v>566008.7101270702</c:v>
                </c:pt>
                <c:pt idx="90">
                  <c:v>554939.69934604329</c:v>
                </c:pt>
              </c:numCache>
            </c:numRef>
          </c:val>
        </c:ser>
        <c:ser>
          <c:idx val="83"/>
          <c:order val="83"/>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Stock_Top!$C$89:$CO$89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575710.83917777333</c:v>
                </c:pt>
                <c:pt idx="84">
                  <c:v>575710.83917777333</c:v>
                </c:pt>
                <c:pt idx="85">
                  <c:v>575710.83917775308</c:v>
                </c:pt>
                <c:pt idx="86">
                  <c:v>575710.83788763348</c:v>
                </c:pt>
                <c:pt idx="87">
                  <c:v>575710.14210054709</c:v>
                </c:pt>
                <c:pt idx="88">
                  <c:v>575672.7417688939</c:v>
                </c:pt>
                <c:pt idx="89">
                  <c:v>575140.00824576814</c:v>
                </c:pt>
                <c:pt idx="90">
                  <c:v>571887.96877231065</c:v>
                </c:pt>
              </c:numCache>
            </c:numRef>
          </c:val>
        </c:ser>
        <c:ser>
          <c:idx val="84"/>
          <c:order val="84"/>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Stock_Top!$C$90:$CO$90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581491.25310438068</c:v>
                </c:pt>
                <c:pt idx="85">
                  <c:v>581491.25310438068</c:v>
                </c:pt>
                <c:pt idx="86">
                  <c:v>581491.25310436019</c:v>
                </c:pt>
                <c:pt idx="87">
                  <c:v>581491.25180128543</c:v>
                </c:pt>
                <c:pt idx="88">
                  <c:v>581490.54902816331</c:v>
                </c:pt>
                <c:pt idx="89">
                  <c:v>581452.77317917591</c:v>
                </c:pt>
                <c:pt idx="90">
                  <c:v>580914.6907550653</c:v>
                </c:pt>
              </c:numCache>
            </c:numRef>
          </c:val>
        </c:ser>
        <c:ser>
          <c:idx val="85"/>
          <c:order val="85"/>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Stock_Top!$C$91:$CO$91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587115.72554848751</c:v>
                </c:pt>
                <c:pt idx="86">
                  <c:v>587115.72554848751</c:v>
                </c:pt>
                <c:pt idx="87">
                  <c:v>587115.72554846655</c:v>
                </c:pt>
                <c:pt idx="88">
                  <c:v>587115.72423279018</c:v>
                </c:pt>
                <c:pt idx="89">
                  <c:v>587115.01466209732</c:v>
                </c:pt>
                <c:pt idx="90">
                  <c:v>587076.87342632527</c:v>
                </c:pt>
              </c:numCache>
            </c:numRef>
          </c:val>
        </c:ser>
        <c:ser>
          <c:idx val="86"/>
          <c:order val="86"/>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Stock_Top!$C$92:$CO$92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592585.57226403081</c:v>
                </c:pt>
                <c:pt idx="87">
                  <c:v>592585.57226403081</c:v>
                </c:pt>
                <c:pt idx="88">
                  <c:v>592585.57226400997</c:v>
                </c:pt>
                <c:pt idx="89">
                  <c:v>592585.57093607332</c:v>
                </c:pt>
                <c:pt idx="90">
                  <c:v>592584.8547546867</c:v>
                </c:pt>
              </c:numCache>
            </c:numRef>
          </c:val>
        </c:ser>
        <c:ser>
          <c:idx val="87"/>
          <c:order val="87"/>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Stock_Top!$C$93:$CO$93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597944.54240780126</c:v>
                </c:pt>
                <c:pt idx="88">
                  <c:v>597944.54240780126</c:v>
                </c:pt>
                <c:pt idx="89">
                  <c:v>597944.54240777961</c:v>
                </c:pt>
                <c:pt idx="90">
                  <c:v>597944.54106783471</c:v>
                </c:pt>
              </c:numCache>
            </c:numRef>
          </c:val>
        </c:ser>
        <c:ser>
          <c:idx val="88"/>
          <c:order val="88"/>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Stock_Top!$C$94:$CO$94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603231.48909077386</c:v>
                </c:pt>
                <c:pt idx="89">
                  <c:v>603231.48909077386</c:v>
                </c:pt>
                <c:pt idx="90">
                  <c:v>603231.48909075244</c:v>
                </c:pt>
              </c:numCache>
            </c:numRef>
          </c:val>
        </c:ser>
        <c:ser>
          <c:idx val="89"/>
          <c:order val="89"/>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Stock_Top!$C$95:$CO$95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608502.23785011645</c:v>
                </c:pt>
                <c:pt idx="90">
                  <c:v>608502.23785011645</c:v>
                </c:pt>
              </c:numCache>
            </c:numRef>
          </c:val>
        </c:ser>
        <c:ser>
          <c:idx val="90"/>
          <c:order val="90"/>
          <c:cat>
            <c:numRef>
              <c:f>Stock_Top!$C$1:$CO$1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Stock_Top!$C$96:$CO$96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613792.62666520826</c:v>
                </c:pt>
              </c:numCache>
            </c:numRef>
          </c:val>
        </c:ser>
        <c:axId val="88353024"/>
        <c:axId val="88371200"/>
      </c:areaChart>
      <c:dateAx>
        <c:axId val="88353024"/>
        <c:scaling>
          <c:orientation val="minMax"/>
        </c:scaling>
        <c:axPos val="b"/>
        <c:numFmt formatCode="yyyy" sourceLinked="0"/>
        <c:tickLblPos val="nextTo"/>
        <c:crossAx val="88371200"/>
        <c:crosses val="autoZero"/>
        <c:auto val="1"/>
        <c:lblOffset val="100"/>
        <c:baseTimeUnit val="years"/>
      </c:dateAx>
      <c:valAx>
        <c:axId val="88371200"/>
        <c:scaling>
          <c:orientation val="minMax"/>
        </c:scaling>
        <c:axPos val="l"/>
        <c:majorGridlines/>
        <c:title>
          <c:tx>
            <c:rich>
              <a:bodyPr rot="-5400000" vert="horz"/>
              <a:lstStyle/>
              <a:p>
                <a:pPr>
                  <a:defRPr/>
                </a:pPr>
                <a:r>
                  <a:rPr lang="en-US"/>
                  <a:t>Number of appliances by vintage</a:t>
                </a:r>
              </a:p>
            </c:rich>
          </c:tx>
        </c:title>
        <c:numFmt formatCode="_(* #,##0_);_(* \(#,##0\);_(* &quot;-&quot;_);_(@_)" sourceLinked="1"/>
        <c:tickLblPos val="nextTo"/>
        <c:crossAx val="88353024"/>
        <c:crosses val="autoZero"/>
        <c:crossBetween val="midCat"/>
      </c:valAx>
    </c:plotArea>
    <c:plotVisOnly val="1"/>
    <c:dispBlanksAs val="zero"/>
  </c:chart>
  <c:spPr>
    <a:noFill/>
    <a:ln>
      <a:noFill/>
    </a:ln>
  </c:spPr>
  <c:txPr>
    <a:bodyPr/>
    <a:lstStyle/>
    <a:p>
      <a:pPr>
        <a:defRPr sz="1000">
          <a:latin typeface="+mj-lt"/>
        </a:defRPr>
      </a:pPr>
      <a:endParaRPr lang="en-U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AU"/>
  <c:chart>
    <c:plotArea>
      <c:layout/>
      <c:areaChart>
        <c:grouping val="stacked"/>
        <c:ser>
          <c:idx val="0"/>
          <c:order val="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Stock_Front!$C$6:$CO$6</c:f>
              <c:numCache>
                <c:formatCode>_(* #,##0_);_(* \(#,##0\);_(* "-"_);_(@_)</c:formatCode>
                <c:ptCount val="91"/>
                <c:pt idx="0">
                  <c:v>38234.363011399946</c:v>
                </c:pt>
                <c:pt idx="1">
                  <c:v>38234.363011399946</c:v>
                </c:pt>
                <c:pt idx="2">
                  <c:v>38234.363011398615</c:v>
                </c:pt>
                <c:pt idx="3">
                  <c:v>38234.362925718429</c:v>
                </c:pt>
                <c:pt idx="4">
                  <c:v>38234.316716798719</c:v>
                </c:pt>
                <c:pt idx="5">
                  <c:v>38231.832869422855</c:v>
                </c:pt>
                <c:pt idx="6">
                  <c:v>38196.452734943116</c:v>
                </c:pt>
                <c:pt idx="7">
                  <c:v>37980.476850359875</c:v>
                </c:pt>
                <c:pt idx="8">
                  <c:v>37237.720952432406</c:v>
                </c:pt>
                <c:pt idx="9">
                  <c:v>35532.753497765232</c:v>
                </c:pt>
                <c:pt idx="10">
                  <c:v>32614.527044070557</c:v>
                </c:pt>
                <c:pt idx="11">
                  <c:v>28599.389416538634</c:v>
                </c:pt>
                <c:pt idx="12">
                  <c:v>23918.675103347818</c:v>
                </c:pt>
                <c:pt idx="13">
                  <c:v>19117.181505699951</c:v>
                </c:pt>
                <c:pt idx="14">
                  <c:v>14660.97176269488</c:v>
                </c:pt>
                <c:pt idx="15">
                  <c:v>10840.373497828403</c:v>
                </c:pt>
                <c:pt idx="16">
                  <c:v>7765.8517335127344</c:v>
                </c:pt>
                <c:pt idx="17">
                  <c:v>5414.8654819479852</c:v>
                </c:pt>
                <c:pt idx="18">
                  <c:v>3690.0464657664688</c:v>
                </c:pt>
                <c:pt idx="19">
                  <c:v>2466.5917479901277</c:v>
                </c:pt>
                <c:pt idx="20">
                  <c:v>1622.3742149148841</c:v>
                </c:pt>
                <c:pt idx="21">
                  <c:v>1052.8588048095728</c:v>
                </c:pt>
                <c:pt idx="22">
                  <c:v>675.71544757084143</c:v>
                </c:pt>
                <c:pt idx="23">
                  <c:v>429.73032062147325</c:v>
                </c:pt>
                <c:pt idx="24">
                  <c:v>271.27234665036201</c:v>
                </c:pt>
                <c:pt idx="25">
                  <c:v>170.22554895406711</c:v>
                </c:pt>
                <c:pt idx="26">
                  <c:v>106.31515274352577</c:v>
                </c:pt>
                <c:pt idx="27">
                  <c:v>66.157798265131746</c:v>
                </c:pt>
                <c:pt idx="28">
                  <c:v>41.056398169742138</c:v>
                </c:pt>
                <c:pt idx="29">
                  <c:v>25.429452002630242</c:v>
                </c:pt>
                <c:pt idx="30">
                  <c:v>15.730556564967644</c:v>
                </c:pt>
                <c:pt idx="31">
                  <c:v>9.7242423324740184</c:v>
                </c:pt>
                <c:pt idx="32">
                  <c:v>6.0102239376538114</c:v>
                </c:pt>
                <c:pt idx="33">
                  <c:v>3.7156706731521592</c:v>
                </c:pt>
                <c:pt idx="34">
                  <c:v>2.298571501347729</c:v>
                </c:pt>
                <c:pt idx="35">
                  <c:v>1.423289567145587</c:v>
                </c:pt>
                <c:pt idx="36">
                  <c:v>0.88239661552538018</c:v>
                </c:pt>
                <c:pt idx="37">
                  <c:v>0.54786537536040503</c:v>
                </c:pt>
                <c:pt idx="38">
                  <c:v>0.34073200718921309</c:v>
                </c:pt>
                <c:pt idx="39">
                  <c:v>0.21230393170334305</c:v>
                </c:pt>
                <c:pt idx="40">
                  <c:v>0.132548598201158</c:v>
                </c:pt>
                <c:pt idx="41">
                  <c:v>8.2931707606955091E-2</c:v>
                </c:pt>
                <c:pt idx="42">
                  <c:v>5.200467983115472E-2</c:v>
                </c:pt>
                <c:pt idx="43">
                  <c:v>3.2687465162220097E-2</c:v>
                </c:pt>
                <c:pt idx="44">
                  <c:v>2.0595449578051206E-2</c:v>
                </c:pt>
                <c:pt idx="45">
                  <c:v>1.3008916024014799E-2</c:v>
                </c:pt>
                <c:pt idx="46">
                  <c:v>8.2378594838414705E-3</c:v>
                </c:pt>
                <c:pt idx="47">
                  <c:v>5.2301045965545308E-3</c:v>
                </c:pt>
                <c:pt idx="48">
                  <c:v>3.3292358410431208E-3</c:v>
                </c:pt>
                <c:pt idx="49">
                  <c:v>2.1248537607337411E-3</c:v>
                </c:pt>
                <c:pt idx="50">
                  <c:v>1.3597935468923304E-3</c:v>
                </c:pt>
                <c:pt idx="51">
                  <c:v>8.7253507640592935E-4</c:v>
                </c:pt>
                <c:pt idx="52">
                  <c:v>5.613879075628441E-4</c:v>
                </c:pt>
                <c:pt idx="53">
                  <c:v>3.6217268193565412E-4</c:v>
                </c:pt>
                <c:pt idx="54">
                  <c:v>2.3428326059850006E-4</c:v>
                </c:pt>
                <c:pt idx="55">
                  <c:v>1.5196328045442604E-4</c:v>
                </c:pt>
                <c:pt idx="56">
                  <c:v>9.8833786291413836E-5</c:v>
                </c:pt>
                <c:pt idx="57">
                  <c:v>6.4452218479121837E-5</c:v>
                </c:pt>
                <c:pt idx="58">
                  <c:v>4.2143566085583112E-5</c:v>
                </c:pt>
                <c:pt idx="59">
                  <c:v>2.7629941275577023E-5</c:v>
                </c:pt>
                <c:pt idx="60">
                  <c:v>1.8162580413725914E-5</c:v>
                </c:pt>
                <c:pt idx="61">
                  <c:v>1.1970622613432813E-5</c:v>
                </c:pt>
                <c:pt idx="62">
                  <c:v>7.9102460089129551E-6</c:v>
                </c:pt>
                <c:pt idx="63">
                  <c:v>5.2406915920299355E-6</c:v>
                </c:pt>
                <c:pt idx="64">
                  <c:v>3.481003195415612E-6</c:v>
                </c:pt>
                <c:pt idx="65">
                  <c:v>2.3180751831977502E-6</c:v>
                </c:pt>
                <c:pt idx="66">
                  <c:v>1.5475681470220705E-6</c:v>
                </c:pt>
                <c:pt idx="67">
                  <c:v>1.0357602861910801E-6</c:v>
                </c:pt>
                <c:pt idx="68">
                  <c:v>6.9493991357975493E-7</c:v>
                </c:pt>
                <c:pt idx="69">
                  <c:v>4.6741928645813634E-7</c:v>
                </c:pt>
                <c:pt idx="70">
                  <c:v>3.1515166177335723E-7</c:v>
                </c:pt>
                <c:pt idx="71">
                  <c:v>2.1300318193129728E-7</c:v>
                </c:pt>
                <c:pt idx="72">
                  <c:v>1.4430425416517718E-7</c:v>
                </c:pt>
                <c:pt idx="73">
                  <c:v>9.7996999901670606E-8</c:v>
                </c:pt>
                <c:pt idx="74">
                  <c:v>6.6703840269204251E-8</c:v>
                </c:pt>
                <c:pt idx="75">
                  <c:v>4.5509219264740923E-8</c:v>
                </c:pt>
                <c:pt idx="76">
                  <c:v>3.1119120084863027E-8</c:v>
                </c:pt>
                <c:pt idx="77">
                  <c:v>2.133045674893421E-8</c:v>
                </c:pt>
                <c:pt idx="78">
                  <c:v>1.4649036067775509E-8</c:v>
                </c:pt>
                <c:pt idx="79">
                  <c:v>1.0085804026958708E-8</c:v>
                </c:pt>
                <c:pt idx="80">
                  <c:v>6.9573370371150438E-9</c:v>
                </c:pt>
                <c:pt idx="81">
                  <c:v>4.8136791946848596E-9</c:v>
                </c:pt>
                <c:pt idx="82">
                  <c:v>3.3322206065499127E-9</c:v>
                </c:pt>
                <c:pt idx="83">
                  <c:v>2.3134525230187301E-9</c:v>
                </c:pt>
                <c:pt idx="84">
                  <c:v>1.6130494655910418E-9</c:v>
                </c:pt>
                <c:pt idx="85">
                  <c:v>1.1248897588990108E-9</c:v>
                </c:pt>
                <c:pt idx="86">
                  <c:v>7.8530039772195482E-10</c:v>
                </c:pt>
                <c:pt idx="87">
                  <c:v>5.4758784489801285E-10</c:v>
                </c:pt>
                <c:pt idx="88">
                  <c:v>3.8628289833890726E-10</c:v>
                </c:pt>
                <c:pt idx="89">
                  <c:v>2.7167148894164931E-10</c:v>
                </c:pt>
                <c:pt idx="90">
                  <c:v>1.9101901566209721E-10</c:v>
                </c:pt>
              </c:numCache>
            </c:numRef>
          </c:val>
        </c:ser>
        <c:ser>
          <c:idx val="1"/>
          <c:order val="1"/>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Stock_Front!$C$7:$CO$7</c:f>
              <c:numCache>
                <c:formatCode>_(* #,##0_);_(* \(#,##0\);_(* "-"_);_(@_)</c:formatCode>
                <c:ptCount val="91"/>
                <c:pt idx="0">
                  <c:v>0</c:v>
                </c:pt>
                <c:pt idx="1">
                  <c:v>3121.3110312300469</c:v>
                </c:pt>
                <c:pt idx="2">
                  <c:v>3121.3110312300469</c:v>
                </c:pt>
                <c:pt idx="3">
                  <c:v>3121.311031229935</c:v>
                </c:pt>
                <c:pt idx="4">
                  <c:v>3121.3110242353318</c:v>
                </c:pt>
                <c:pt idx="5">
                  <c:v>3121.3072519111761</c:v>
                </c:pt>
                <c:pt idx="6">
                  <c:v>3121.1044798599737</c:v>
                </c:pt>
                <c:pt idx="7">
                  <c:v>3118.2161774183969</c:v>
                </c:pt>
                <c:pt idx="8">
                  <c:v>3100.58471038367</c:v>
                </c:pt>
                <c:pt idx="9">
                  <c:v>3039.9488845162191</c:v>
                </c:pt>
                <c:pt idx="10">
                  <c:v>2900.761689935428</c:v>
                </c:pt>
                <c:pt idx="11">
                  <c:v>2662.5285482238937</c:v>
                </c:pt>
                <c:pt idx="12">
                  <c:v>2334.7476626109847</c:v>
                </c:pt>
                <c:pt idx="13">
                  <c:v>1952.6315746447021</c:v>
                </c:pt>
                <c:pt idx="14">
                  <c:v>1560.6555156150209</c:v>
                </c:pt>
                <c:pt idx="15">
                  <c:v>1196.8671448196344</c:v>
                </c:pt>
                <c:pt idx="16">
                  <c:v>884.96772841061738</c:v>
                </c:pt>
                <c:pt idx="17">
                  <c:v>633.97521950301541</c:v>
                </c:pt>
                <c:pt idx="18">
                  <c:v>442.04945578383831</c:v>
                </c:pt>
                <c:pt idx="19">
                  <c:v>301.24165363796533</c:v>
                </c:pt>
                <c:pt idx="20">
                  <c:v>201.36336599218478</c:v>
                </c:pt>
                <c:pt idx="21">
                  <c:v>132.44459002199554</c:v>
                </c:pt>
                <c:pt idx="22">
                  <c:v>85.95147252224298</c:v>
                </c:pt>
                <c:pt idx="23">
                  <c:v>55.162893124348862</c:v>
                </c:pt>
                <c:pt idx="24">
                  <c:v>35.081583281769241</c:v>
                </c:pt>
                <c:pt idx="25">
                  <c:v>22.145664302422826</c:v>
                </c:pt>
                <c:pt idx="26">
                  <c:v>13.8965799845835</c:v>
                </c:pt>
                <c:pt idx="27">
                  <c:v>8.6791732072620729</c:v>
                </c:pt>
                <c:pt idx="28">
                  <c:v>5.4008763128936836</c:v>
                </c:pt>
                <c:pt idx="29">
                  <c:v>3.3516914737556962</c:v>
                </c:pt>
                <c:pt idx="30">
                  <c:v>2.0759657753492307</c:v>
                </c:pt>
                <c:pt idx="31">
                  <c:v>1.2841840654957974</c:v>
                </c:pt>
                <c:pt idx="32">
                  <c:v>0.793850935967091</c:v>
                </c:pt>
                <c:pt idx="33">
                  <c:v>0.49065230330026222</c:v>
                </c:pt>
                <c:pt idx="34">
                  <c:v>0.30333351851761808</c:v>
                </c:pt>
                <c:pt idx="35">
                  <c:v>0.18764681867691901</c:v>
                </c:pt>
                <c:pt idx="36">
                  <c:v>0.11619206066651604</c:v>
                </c:pt>
                <c:pt idx="37">
                  <c:v>7.2035574102234323E-2</c:v>
                </c:pt>
                <c:pt idx="38">
                  <c:v>4.472568927672603E-2</c:v>
                </c:pt>
                <c:pt idx="39">
                  <c:v>2.7816092356913211E-2</c:v>
                </c:pt>
                <c:pt idx="40">
                  <c:v>1.73317024740695E-2</c:v>
                </c:pt>
                <c:pt idx="41">
                  <c:v>1.0820774014621302E-2</c:v>
                </c:pt>
                <c:pt idx="42">
                  <c:v>6.7702358141851025E-3</c:v>
                </c:pt>
                <c:pt idx="43">
                  <c:v>4.2454684228470617E-3</c:v>
                </c:pt>
                <c:pt idx="44">
                  <c:v>2.6684829446057402E-3</c:v>
                </c:pt>
                <c:pt idx="45">
                  <c:v>1.6813358167349706E-3</c:v>
                </c:pt>
                <c:pt idx="46">
                  <c:v>1.0619994657161201E-3</c:v>
                </c:pt>
                <c:pt idx="47">
                  <c:v>6.7250817472677411E-4</c:v>
                </c:pt>
                <c:pt idx="48">
                  <c:v>4.2696626505442928E-4</c:v>
                </c:pt>
                <c:pt idx="49">
                  <c:v>2.7178641770796516E-4</c:v>
                </c:pt>
                <c:pt idx="50">
                  <c:v>1.7346514916833806E-4</c:v>
                </c:pt>
                <c:pt idx="51">
                  <c:v>1.1100848199942406E-4</c:v>
                </c:pt>
                <c:pt idx="52">
                  <c:v>7.1230514767800821E-5</c:v>
                </c:pt>
                <c:pt idx="53">
                  <c:v>4.5829618454807323E-5</c:v>
                </c:pt>
                <c:pt idx="54">
                  <c:v>2.9566429209213501E-5</c:v>
                </c:pt>
                <c:pt idx="55">
                  <c:v>1.9126013045401313E-5</c:v>
                </c:pt>
                <c:pt idx="56">
                  <c:v>1.2405716383528601E-5</c:v>
                </c:pt>
                <c:pt idx="57">
                  <c:v>8.0684223068563663E-6</c:v>
                </c:pt>
                <c:pt idx="58">
                  <c:v>5.2616391298620539E-6</c:v>
                </c:pt>
                <c:pt idx="59">
                  <c:v>3.440443814353131E-6</c:v>
                </c:pt>
                <c:pt idx="60">
                  <c:v>2.2556055261070514E-6</c:v>
                </c:pt>
                <c:pt idx="61">
                  <c:v>1.4827254369076908E-6</c:v>
                </c:pt>
                <c:pt idx="62">
                  <c:v>9.7723705774460189E-7</c:v>
                </c:pt>
                <c:pt idx="63">
                  <c:v>6.4576303049698553E-7</c:v>
                </c:pt>
                <c:pt idx="64">
                  <c:v>4.2783054794453635E-7</c:v>
                </c:pt>
                <c:pt idx="65">
                  <c:v>2.8417613941569324E-7</c:v>
                </c:pt>
                <c:pt idx="66">
                  <c:v>1.8923902664151714E-7</c:v>
                </c:pt>
                <c:pt idx="67">
                  <c:v>1.2633770117838811E-7</c:v>
                </c:pt>
                <c:pt idx="68">
                  <c:v>8.4555613128281808E-8</c:v>
                </c:pt>
                <c:pt idx="69">
                  <c:v>5.6732306947334155E-8</c:v>
                </c:pt>
                <c:pt idx="70">
                  <c:v>3.8158370118431328E-8</c:v>
                </c:pt>
                <c:pt idx="71">
                  <c:v>2.5727808205157318E-8</c:v>
                </c:pt>
                <c:pt idx="72">
                  <c:v>1.7388786659033017E-8</c:v>
                </c:pt>
                <c:pt idx="73">
                  <c:v>1.1780461995532616E-8</c:v>
                </c:pt>
                <c:pt idx="74">
                  <c:v>8.0001101817580462E-9</c:v>
                </c:pt>
                <c:pt idx="75">
                  <c:v>5.4454531489277454E-9</c:v>
                </c:pt>
                <c:pt idx="76">
                  <c:v>3.7152032079454242E-9</c:v>
                </c:pt>
                <c:pt idx="77">
                  <c:v>2.5404490921973628E-9</c:v>
                </c:pt>
                <c:pt idx="78">
                  <c:v>1.7413390653787616E-9</c:v>
                </c:pt>
                <c:pt idx="79">
                  <c:v>1.1958927591287813E-9</c:v>
                </c:pt>
                <c:pt idx="80">
                  <c:v>8.2336748643581048E-10</c:v>
                </c:pt>
                <c:pt idx="81">
                  <c:v>5.6797109018025863E-10</c:v>
                </c:pt>
                <c:pt idx="82">
                  <c:v>3.9297084579890942E-10</c:v>
                </c:pt>
                <c:pt idx="83">
                  <c:v>2.720300828502155E-10</c:v>
                </c:pt>
                <c:pt idx="84">
                  <c:v>1.8886164987690119E-10</c:v>
                </c:pt>
                <c:pt idx="85">
                  <c:v>1.3168335220774714E-10</c:v>
                </c:pt>
                <c:pt idx="86">
                  <c:v>9.1831811408034379E-11</c:v>
                </c:pt>
                <c:pt idx="87">
                  <c:v>6.4109000416929676E-11</c:v>
                </c:pt>
                <c:pt idx="88">
                  <c:v>4.4703032723156463E-11</c:v>
                </c:pt>
                <c:pt idx="89">
                  <c:v>3.1534697502381635E-11</c:v>
                </c:pt>
                <c:pt idx="90">
                  <c:v>2.2178248792883828E-11</c:v>
                </c:pt>
              </c:numCache>
            </c:numRef>
          </c:val>
        </c:ser>
        <c:ser>
          <c:idx val="2"/>
          <c:order val="2"/>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Stock_Front!$C$8:$CO$8</c:f>
              <c:numCache>
                <c:formatCode>_(* #,##0_);_(* \(#,##0\);_(* "-"_);_(@_)</c:formatCode>
                <c:ptCount val="91"/>
                <c:pt idx="0">
                  <c:v>0</c:v>
                </c:pt>
                <c:pt idx="1">
                  <c:v>0</c:v>
                </c:pt>
                <c:pt idx="2">
                  <c:v>2969.4488734409451</c:v>
                </c:pt>
                <c:pt idx="3">
                  <c:v>2969.4488734409451</c:v>
                </c:pt>
                <c:pt idx="4">
                  <c:v>2969.4488734408437</c:v>
                </c:pt>
                <c:pt idx="5">
                  <c:v>2969.448866786548</c:v>
                </c:pt>
                <c:pt idx="6">
                  <c:v>2969.4452779985108</c:v>
                </c:pt>
                <c:pt idx="7">
                  <c:v>2969.252371481668</c:v>
                </c:pt>
                <c:pt idx="8">
                  <c:v>2966.504594555407</c:v>
                </c:pt>
                <c:pt idx="9">
                  <c:v>2949.7309570038969</c:v>
                </c:pt>
                <c:pt idx="10">
                  <c:v>2892.0452656355169</c:v>
                </c:pt>
                <c:pt idx="11">
                  <c:v>2759.6299907686366</c:v>
                </c:pt>
                <c:pt idx="12">
                  <c:v>2532.9876833556441</c:v>
                </c:pt>
                <c:pt idx="13">
                  <c:v>2221.1544274640787</c:v>
                </c:pt>
                <c:pt idx="14">
                  <c:v>1857.6295574391931</c:v>
                </c:pt>
                <c:pt idx="15">
                  <c:v>1484.7244367204737</c:v>
                </c:pt>
                <c:pt idx="16">
                  <c:v>1138.6355794996134</c:v>
                </c:pt>
                <c:pt idx="17">
                  <c:v>841.91110654067768</c:v>
                </c:pt>
                <c:pt idx="18">
                  <c:v>603.13021756144292</c:v>
                </c:pt>
                <c:pt idx="19">
                  <c:v>420.54228026266821</c:v>
                </c:pt>
                <c:pt idx="20">
                  <c:v>286.5852457761091</c:v>
                </c:pt>
                <c:pt idx="21">
                  <c:v>191.5663688479442</c:v>
                </c:pt>
                <c:pt idx="22">
                  <c:v>126.0007204341879</c:v>
                </c:pt>
                <c:pt idx="23">
                  <c:v>81.769647657056709</c:v>
                </c:pt>
                <c:pt idx="24">
                  <c:v>52.47903499680698</c:v>
                </c:pt>
                <c:pt idx="25">
                  <c:v>33.374747634016437</c:v>
                </c:pt>
                <c:pt idx="26">
                  <c:v>21.068204115664859</c:v>
                </c:pt>
                <c:pt idx="27">
                  <c:v>13.22046517217534</c:v>
                </c:pt>
                <c:pt idx="28">
                  <c:v>8.2569025787048567</c:v>
                </c:pt>
                <c:pt idx="29">
                  <c:v>5.1381057262325855</c:v>
                </c:pt>
                <c:pt idx="30">
                  <c:v>3.1886205415880609</c:v>
                </c:pt>
                <c:pt idx="31">
                  <c:v>1.9749631392817188</c:v>
                </c:pt>
                <c:pt idx="32">
                  <c:v>1.2217042417187618</c:v>
                </c:pt>
                <c:pt idx="33">
                  <c:v>0.75522744894748917</c:v>
                </c:pt>
                <c:pt idx="34">
                  <c:v>0.46678043767782113</c:v>
                </c:pt>
                <c:pt idx="35">
                  <c:v>0.288575334475417</c:v>
                </c:pt>
                <c:pt idx="36">
                  <c:v>0.1785171771572451</c:v>
                </c:pt>
                <c:pt idx="37">
                  <c:v>0.11053893065985097</c:v>
                </c:pt>
                <c:pt idx="38">
                  <c:v>6.8530803955559522E-2</c:v>
                </c:pt>
                <c:pt idx="39">
                  <c:v>4.2549635812585508E-2</c:v>
                </c:pt>
                <c:pt idx="40">
                  <c:v>2.6462746995199311E-2</c:v>
                </c:pt>
                <c:pt idx="41">
                  <c:v>1.6488457533230211E-2</c:v>
                </c:pt>
                <c:pt idx="42">
                  <c:v>1.0294307387499898E-2</c:v>
                </c:pt>
                <c:pt idx="43">
                  <c:v>6.4408413356483131E-3</c:v>
                </c:pt>
                <c:pt idx="44">
                  <c:v>4.0389122709390095E-3</c:v>
                </c:pt>
                <c:pt idx="45">
                  <c:v>2.538652378559421E-3</c:v>
                </c:pt>
                <c:pt idx="46">
                  <c:v>1.5995332400155205E-3</c:v>
                </c:pt>
                <c:pt idx="47">
                  <c:v>1.0103296613227506E-3</c:v>
                </c:pt>
                <c:pt idx="48">
                  <c:v>6.3978841641913504E-4</c:v>
                </c:pt>
                <c:pt idx="49">
                  <c:v>4.0619293690303203E-4</c:v>
                </c:pt>
                <c:pt idx="50">
                  <c:v>2.5856310499163112E-4</c:v>
                </c:pt>
                <c:pt idx="51">
                  <c:v>1.6502549301413208E-4</c:v>
                </c:pt>
                <c:pt idx="52">
                  <c:v>1.0560755032659406E-4</c:v>
                </c:pt>
                <c:pt idx="53">
                  <c:v>6.7764913433991054E-5</c:v>
                </c:pt>
                <c:pt idx="54">
                  <c:v>4.3599855166380601E-5</c:v>
                </c:pt>
                <c:pt idx="55">
                  <c:v>2.8127924141020907E-5</c:v>
                </c:pt>
                <c:pt idx="56">
                  <c:v>1.8195468930471301E-5</c:v>
                </c:pt>
                <c:pt idx="57">
                  <c:v>1.1802137041363614E-5</c:v>
                </c:pt>
                <c:pt idx="58">
                  <c:v>7.675866739912425E-6</c:v>
                </c:pt>
                <c:pt idx="59">
                  <c:v>5.0056428950191957E-6</c:v>
                </c:pt>
                <c:pt idx="60">
                  <c:v>3.2730547857775634E-6</c:v>
                </c:pt>
                <c:pt idx="61">
                  <c:v>2.1458628189918812E-6</c:v>
                </c:pt>
                <c:pt idx="62">
                  <c:v>1.4105859154038612E-6</c:v>
                </c:pt>
                <c:pt idx="63">
                  <c:v>9.2969122627324034E-7</c:v>
                </c:pt>
                <c:pt idx="64">
                  <c:v>6.1434451236454137E-7</c:v>
                </c:pt>
                <c:pt idx="65">
                  <c:v>4.0701516955741661E-7</c:v>
                </c:pt>
                <c:pt idx="66">
                  <c:v>2.7035002555134234E-7</c:v>
                </c:pt>
                <c:pt idx="67">
                  <c:v>1.8003191891141611E-7</c:v>
                </c:pt>
                <c:pt idx="68">
                  <c:v>1.2019095203384506E-7</c:v>
                </c:pt>
                <c:pt idx="69">
                  <c:v>8.0441701462842533E-8</c:v>
                </c:pt>
                <c:pt idx="70">
                  <c:v>5.3972091620129054E-8</c:v>
                </c:pt>
                <c:pt idx="71">
                  <c:v>3.6301838562966238E-8</c:v>
                </c:pt>
                <c:pt idx="72">
                  <c:v>2.447606480947292E-8</c:v>
                </c:pt>
                <c:pt idx="73">
                  <c:v>1.6542764382831319E-8</c:v>
                </c:pt>
                <c:pt idx="74">
                  <c:v>1.1207303357865813E-8</c:v>
                </c:pt>
                <c:pt idx="75">
                  <c:v>7.6108782267889443E-9</c:v>
                </c:pt>
                <c:pt idx="76">
                  <c:v>5.1805137510076043E-9</c:v>
                </c:pt>
                <c:pt idx="77">
                  <c:v>3.5344462214937327E-9</c:v>
                </c:pt>
                <c:pt idx="78">
                  <c:v>2.416847798691402E-9</c:v>
                </c:pt>
                <c:pt idx="79">
                  <c:v>1.6566171311450424E-9</c:v>
                </c:pt>
                <c:pt idx="80">
                  <c:v>1.1377086009117513E-9</c:v>
                </c:pt>
                <c:pt idx="81">
                  <c:v>7.8330792111455184E-10</c:v>
                </c:pt>
                <c:pt idx="82">
                  <c:v>5.4033740854661302E-10</c:v>
                </c:pt>
                <c:pt idx="83">
                  <c:v>3.7385150780467249E-10</c:v>
                </c:pt>
                <c:pt idx="84">
                  <c:v>2.5879491501469835E-10</c:v>
                </c:pt>
                <c:pt idx="85">
                  <c:v>1.7967290278090515E-10</c:v>
                </c:pt>
                <c:pt idx="86">
                  <c:v>1.2527651937017218E-10</c:v>
                </c:pt>
                <c:pt idx="87">
                  <c:v>8.736388850814658E-11</c:v>
                </c:pt>
                <c:pt idx="88">
                  <c:v>6.0989884430215562E-11</c:v>
                </c:pt>
                <c:pt idx="89">
                  <c:v>4.2528081575663841E-11</c:v>
                </c:pt>
                <c:pt idx="90">
                  <c:v>3.0000429638646527E-11</c:v>
                </c:pt>
              </c:numCache>
            </c:numRef>
          </c:val>
        </c:ser>
        <c:ser>
          <c:idx val="3"/>
          <c:order val="3"/>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Stock_Front!$C$9:$CO$9</c:f>
              <c:numCache>
                <c:formatCode>_(* #,##0_);_(* \(#,##0\);_(* "-"_);_(@_)</c:formatCode>
                <c:ptCount val="91"/>
                <c:pt idx="0">
                  <c:v>0</c:v>
                </c:pt>
                <c:pt idx="1">
                  <c:v>0</c:v>
                </c:pt>
                <c:pt idx="2">
                  <c:v>0</c:v>
                </c:pt>
                <c:pt idx="3">
                  <c:v>3123.168386928553</c:v>
                </c:pt>
                <c:pt idx="4">
                  <c:v>3123.168386928553</c:v>
                </c:pt>
                <c:pt idx="5">
                  <c:v>3123.1683869284411</c:v>
                </c:pt>
                <c:pt idx="6">
                  <c:v>3123.1683799296629</c:v>
                </c:pt>
                <c:pt idx="7">
                  <c:v>3123.1646053607665</c:v>
                </c:pt>
                <c:pt idx="8">
                  <c:v>3122.9617126487979</c:v>
                </c:pt>
                <c:pt idx="9">
                  <c:v>3120.0716915047437</c:v>
                </c:pt>
                <c:pt idx="10">
                  <c:v>3102.4297327550157</c:v>
                </c:pt>
                <c:pt idx="11">
                  <c:v>3041.7578251592181</c:v>
                </c:pt>
                <c:pt idx="12">
                  <c:v>2902.4878063656438</c:v>
                </c:pt>
                <c:pt idx="13">
                  <c:v>2664.1129025295118</c:v>
                </c:pt>
                <c:pt idx="14">
                  <c:v>2336.1369688455611</c:v>
                </c:pt>
                <c:pt idx="15">
                  <c:v>1953.7935003054158</c:v>
                </c:pt>
                <c:pt idx="16">
                  <c:v>1561.584193464276</c:v>
                </c:pt>
                <c:pt idx="17">
                  <c:v>1197.5793481180394</c:v>
                </c:pt>
                <c:pt idx="18">
                  <c:v>885.4943340058046</c:v>
                </c:pt>
                <c:pt idx="19">
                  <c:v>634.35247043215293</c:v>
                </c:pt>
                <c:pt idx="20">
                  <c:v>442.31250008397632</c:v>
                </c:pt>
                <c:pt idx="21">
                  <c:v>301.4209093726268</c:v>
                </c:pt>
                <c:pt idx="22">
                  <c:v>201.4831885255866</c:v>
                </c:pt>
                <c:pt idx="23">
                  <c:v>132.52340200566326</c:v>
                </c:pt>
                <c:pt idx="24">
                  <c:v>86.002618484848824</c:v>
                </c:pt>
                <c:pt idx="25">
                  <c:v>55.195718149751933</c:v>
                </c:pt>
                <c:pt idx="26">
                  <c:v>35.102458797848762</c:v>
                </c:pt>
                <c:pt idx="27">
                  <c:v>22.158842218810506</c:v>
                </c:pt>
                <c:pt idx="28">
                  <c:v>13.904849231629356</c:v>
                </c:pt>
                <c:pt idx="29">
                  <c:v>8.6843378036940138</c:v>
                </c:pt>
                <c:pt idx="30">
                  <c:v>5.4040901382050066</c:v>
                </c:pt>
                <c:pt idx="31">
                  <c:v>3.3536859187809349</c:v>
                </c:pt>
                <c:pt idx="32">
                  <c:v>2.0772010917993335</c:v>
                </c:pt>
                <c:pt idx="33">
                  <c:v>1.2849482272752919</c:v>
                </c:pt>
                <c:pt idx="34">
                  <c:v>0.79432332194366662</c:v>
                </c:pt>
                <c:pt idx="35">
                  <c:v>0.4909442690295352</c:v>
                </c:pt>
                <c:pt idx="36">
                  <c:v>0.30351401902959213</c:v>
                </c:pt>
                <c:pt idx="37">
                  <c:v>0.18775847909284407</c:v>
                </c:pt>
                <c:pt idx="38">
                  <c:v>0.11626120148069308</c:v>
                </c:pt>
                <c:pt idx="39">
                  <c:v>7.2078439322238202E-2</c:v>
                </c:pt>
                <c:pt idx="40">
                  <c:v>4.4752303578542423E-2</c:v>
                </c:pt>
                <c:pt idx="41">
                  <c:v>2.783264449706601E-2</c:v>
                </c:pt>
                <c:pt idx="42">
                  <c:v>1.7342015812289609E-2</c:v>
                </c:pt>
                <c:pt idx="43">
                  <c:v>1.0827212984040598E-2</c:v>
                </c:pt>
                <c:pt idx="44">
                  <c:v>6.7742644854530236E-3</c:v>
                </c:pt>
                <c:pt idx="45">
                  <c:v>4.2479947154494711E-3</c:v>
                </c:pt>
                <c:pt idx="46">
                  <c:v>2.6700708421122606E-3</c:v>
                </c:pt>
                <c:pt idx="47">
                  <c:v>1.6823363061540207E-3</c:v>
                </c:pt>
                <c:pt idx="48">
                  <c:v>1.0626314151565102E-3</c:v>
                </c:pt>
                <c:pt idx="49">
                  <c:v>6.7290835493250337E-4</c:v>
                </c:pt>
                <c:pt idx="50">
                  <c:v>4.2722033400735819E-4</c:v>
                </c:pt>
                <c:pt idx="51">
                  <c:v>2.7194814591981501E-4</c:v>
                </c:pt>
                <c:pt idx="52">
                  <c:v>1.7356837069290801E-4</c:v>
                </c:pt>
                <c:pt idx="53">
                  <c:v>1.1107453829261702E-4</c:v>
                </c:pt>
                <c:pt idx="54">
                  <c:v>7.1272900932200335E-5</c:v>
                </c:pt>
                <c:pt idx="55">
                  <c:v>4.585688965660233E-5</c:v>
                </c:pt>
                <c:pt idx="56">
                  <c:v>2.9584022898284207E-5</c:v>
                </c:pt>
                <c:pt idx="57">
                  <c:v>1.9137394099376407E-5</c:v>
                </c:pt>
                <c:pt idx="58">
                  <c:v>1.24130984828415E-5</c:v>
                </c:pt>
                <c:pt idx="59">
                  <c:v>8.0732234721358434E-6</c:v>
                </c:pt>
                <c:pt idx="60">
                  <c:v>5.2647701012146541E-6</c:v>
                </c:pt>
                <c:pt idx="61">
                  <c:v>3.4424910720150728E-6</c:v>
                </c:pt>
                <c:pt idx="62">
                  <c:v>2.2569477383171119E-6</c:v>
                </c:pt>
                <c:pt idx="63">
                  <c:v>1.4836077419750212E-6</c:v>
                </c:pt>
                <c:pt idx="64">
                  <c:v>9.7781856878270058E-7</c:v>
                </c:pt>
                <c:pt idx="65">
                  <c:v>6.4614729583695842E-7</c:v>
                </c:pt>
                <c:pt idx="66">
                  <c:v>4.2808513119441845E-7</c:v>
                </c:pt>
                <c:pt idx="67">
                  <c:v>2.8434524020912319E-7</c:v>
                </c:pt>
                <c:pt idx="68">
                  <c:v>1.8935163451077414E-7</c:v>
                </c:pt>
                <c:pt idx="69">
                  <c:v>1.2641287921956104E-7</c:v>
                </c:pt>
                <c:pt idx="70">
                  <c:v>8.4605928476004115E-8</c:v>
                </c:pt>
                <c:pt idx="71">
                  <c:v>5.6766065862272041E-8</c:v>
                </c:pt>
                <c:pt idx="72">
                  <c:v>3.8181076495808129E-8</c:v>
                </c:pt>
                <c:pt idx="73">
                  <c:v>2.5743117698732928E-8</c:v>
                </c:pt>
                <c:pt idx="74">
                  <c:v>1.7399133965555311E-8</c:v>
                </c:pt>
                <c:pt idx="75">
                  <c:v>1.178747203330181E-8</c:v>
                </c:pt>
                <c:pt idx="76">
                  <c:v>8.0048706974792081E-9</c:v>
                </c:pt>
                <c:pt idx="77">
                  <c:v>5.4486934999648502E-9</c:v>
                </c:pt>
                <c:pt idx="78">
                  <c:v>3.717413962907155E-9</c:v>
                </c:pt>
                <c:pt idx="79">
                  <c:v>2.5419608023572828E-9</c:v>
                </c:pt>
                <c:pt idx="80">
                  <c:v>1.7423752601071215E-9</c:v>
                </c:pt>
                <c:pt idx="81">
                  <c:v>1.1966043826128709E-9</c:v>
                </c:pt>
                <c:pt idx="82">
                  <c:v>8.2385743642079979E-10</c:v>
                </c:pt>
                <c:pt idx="83">
                  <c:v>5.6830906493842266E-10</c:v>
                </c:pt>
                <c:pt idx="84">
                  <c:v>3.9320468556447232E-10</c:v>
                </c:pt>
                <c:pt idx="85">
                  <c:v>2.7219195605653649E-10</c:v>
                </c:pt>
                <c:pt idx="86">
                  <c:v>1.889740331857472E-10</c:v>
                </c:pt>
                <c:pt idx="87">
                  <c:v>1.3176171121208115E-10</c:v>
                </c:pt>
                <c:pt idx="88">
                  <c:v>9.1886456503161703E-11</c:v>
                </c:pt>
                <c:pt idx="89">
                  <c:v>6.4147148879565652E-11</c:v>
                </c:pt>
                <c:pt idx="90">
                  <c:v>4.4729633543048581E-11</c:v>
                </c:pt>
              </c:numCache>
            </c:numRef>
          </c:val>
        </c:ser>
        <c:ser>
          <c:idx val="4"/>
          <c:order val="4"/>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Stock_Front!$C$10:$CO$10</c:f>
              <c:numCache>
                <c:formatCode>_(* #,##0_);_(* \(#,##0\);_(* "-"_);_(@_)</c:formatCode>
                <c:ptCount val="91"/>
                <c:pt idx="0">
                  <c:v>0</c:v>
                </c:pt>
                <c:pt idx="1">
                  <c:v>0</c:v>
                </c:pt>
                <c:pt idx="2">
                  <c:v>0</c:v>
                </c:pt>
                <c:pt idx="3">
                  <c:v>0</c:v>
                </c:pt>
                <c:pt idx="4">
                  <c:v>3251.7577596733572</c:v>
                </c:pt>
                <c:pt idx="5">
                  <c:v>3251.7577596733572</c:v>
                </c:pt>
                <c:pt idx="6">
                  <c:v>3251.7577596732422</c:v>
                </c:pt>
                <c:pt idx="7">
                  <c:v>3251.757752386317</c:v>
                </c:pt>
                <c:pt idx="8">
                  <c:v>3251.75382240811</c:v>
                </c:pt>
                <c:pt idx="9">
                  <c:v>3251.5425760490161</c:v>
                </c:pt>
                <c:pt idx="10">
                  <c:v>3248.533564841001</c:v>
                </c:pt>
                <c:pt idx="11">
                  <c:v>3230.1652384643708</c:v>
                </c:pt>
                <c:pt idx="12">
                  <c:v>3166.9953027207457</c:v>
                </c:pt>
                <c:pt idx="13">
                  <c:v>3021.9911568676821</c:v>
                </c:pt>
                <c:pt idx="14">
                  <c:v>2773.8017071714266</c:v>
                </c:pt>
                <c:pt idx="15">
                  <c:v>2432.3221085028017</c:v>
                </c:pt>
                <c:pt idx="16">
                  <c:v>2034.2365150748581</c:v>
                </c:pt>
                <c:pt idx="17">
                  <c:v>1625.8788798366779</c:v>
                </c:pt>
                <c:pt idx="18">
                  <c:v>1246.8869608074979</c:v>
                </c:pt>
                <c:pt idx="19">
                  <c:v>921.95255427194286</c:v>
                </c:pt>
                <c:pt idx="20">
                  <c:v>660.47049423560452</c:v>
                </c:pt>
                <c:pt idx="21">
                  <c:v>460.52371379279407</c:v>
                </c:pt>
                <c:pt idx="22">
                  <c:v>313.83123147713241</c:v>
                </c:pt>
                <c:pt idx="23">
                  <c:v>209.77880170467841</c:v>
                </c:pt>
                <c:pt idx="24">
                  <c:v>137.97975242507613</c:v>
                </c:pt>
                <c:pt idx="25">
                  <c:v>89.543581185311325</c:v>
                </c:pt>
                <c:pt idx="26">
                  <c:v>57.468276621072548</c:v>
                </c:pt>
                <c:pt idx="27">
                  <c:v>36.547722901285297</c:v>
                </c:pt>
                <c:pt idx="28">
                  <c:v>23.071182275015428</c:v>
                </c:pt>
                <c:pt idx="29">
                  <c:v>14.477349852566004</c:v>
                </c:pt>
                <c:pt idx="30">
                  <c:v>9.0418957104513673</c:v>
                </c:pt>
                <c:pt idx="31">
                  <c:v>5.6265912892913788</c:v>
                </c:pt>
                <c:pt idx="32">
                  <c:v>3.4917663279205868</c:v>
                </c:pt>
                <c:pt idx="33">
                  <c:v>2.1627251341715628</c:v>
                </c:pt>
                <c:pt idx="34">
                  <c:v>1.337853055348738</c:v>
                </c:pt>
                <c:pt idx="35">
                  <c:v>0.82702778262942522</c:v>
                </c:pt>
                <c:pt idx="36">
                  <c:v>0.51115778549293855</c:v>
                </c:pt>
                <c:pt idx="37">
                  <c:v>0.3160105201755492</c:v>
                </c:pt>
                <c:pt idx="38">
                  <c:v>0.19548900849853201</c:v>
                </c:pt>
                <c:pt idx="39">
                  <c:v>0.12104799268783098</c:v>
                </c:pt>
                <c:pt idx="40">
                  <c:v>7.5046105535709909E-2</c:v>
                </c:pt>
                <c:pt idx="41">
                  <c:v>4.6594878148051716E-2</c:v>
                </c:pt>
                <c:pt idx="42">
                  <c:v>2.8978590489823215E-2</c:v>
                </c:pt>
                <c:pt idx="43">
                  <c:v>1.8056033969224707E-2</c:v>
                </c:pt>
                <c:pt idx="44">
                  <c:v>1.1272998914770202E-2</c:v>
                </c:pt>
                <c:pt idx="45">
                  <c:v>7.0531794567487115E-3</c:v>
                </c:pt>
                <c:pt idx="46">
                  <c:v>4.4228962603578706E-3</c:v>
                </c:pt>
                <c:pt idx="47">
                  <c:v>2.7800049513996119E-3</c:v>
                </c:pt>
                <c:pt idx="48">
                  <c:v>1.7516026868139801E-3</c:v>
                </c:pt>
                <c:pt idx="49">
                  <c:v>1.1063828528650203E-3</c:v>
                </c:pt>
                <c:pt idx="50">
                  <c:v>7.006138298078444E-4</c:v>
                </c:pt>
                <c:pt idx="51">
                  <c:v>4.4481016201783499E-4</c:v>
                </c:pt>
                <c:pt idx="52">
                  <c:v>2.8314499385452704E-4</c:v>
                </c:pt>
                <c:pt idx="53">
                  <c:v>1.8071465457857706E-4</c:v>
                </c:pt>
                <c:pt idx="54">
                  <c:v>1.1564778041006007E-4</c:v>
                </c:pt>
                <c:pt idx="55">
                  <c:v>7.4207400930001455E-5</c:v>
                </c:pt>
                <c:pt idx="56">
                  <c:v>4.7744943051881929E-5</c:v>
                </c:pt>
                <c:pt idx="57">
                  <c:v>3.0802077923328618E-5</c:v>
                </c:pt>
                <c:pt idx="58">
                  <c:v>1.9925332884076108E-5</c:v>
                </c:pt>
                <c:pt idx="59">
                  <c:v>1.2924179651058014E-5</c:v>
                </c:pt>
                <c:pt idx="60">
                  <c:v>8.4056201327371467E-6</c:v>
                </c:pt>
                <c:pt idx="61">
                  <c:v>5.4815350658557519E-6</c:v>
                </c:pt>
                <c:pt idx="62">
                  <c:v>3.5842278318653341E-6</c:v>
                </c:pt>
                <c:pt idx="63">
                  <c:v>2.349872441065341E-6</c:v>
                </c:pt>
                <c:pt idx="64">
                  <c:v>1.5446919248639013E-6</c:v>
                </c:pt>
                <c:pt idx="65">
                  <c:v>1.0180780299581612E-6</c:v>
                </c:pt>
                <c:pt idx="66">
                  <c:v>6.7275094481732525E-7</c:v>
                </c:pt>
                <c:pt idx="67">
                  <c:v>4.4571056526709111E-7</c:v>
                </c:pt>
                <c:pt idx="68">
                  <c:v>2.9605251037569326E-7</c:v>
                </c:pt>
                <c:pt idx="69">
                  <c:v>1.9714775847637626E-7</c:v>
                </c:pt>
                <c:pt idx="70">
                  <c:v>1.3161764272630712E-7</c:v>
                </c:pt>
                <c:pt idx="71">
                  <c:v>8.8089385634047025E-8</c:v>
                </c:pt>
                <c:pt idx="72">
                  <c:v>5.9103279837980471E-8</c:v>
                </c:pt>
                <c:pt idx="73">
                  <c:v>3.9753095698444031E-8</c:v>
                </c:pt>
                <c:pt idx="74">
                  <c:v>2.6803032166115035E-8</c:v>
                </c:pt>
                <c:pt idx="75">
                  <c:v>1.8115503832866118E-8</c:v>
                </c:pt>
                <c:pt idx="76">
                  <c:v>1.2272794451828105E-8</c:v>
                </c:pt>
                <c:pt idx="77">
                  <c:v>8.3344530876571476E-9</c:v>
                </c:pt>
                <c:pt idx="78">
                  <c:v>5.6730310932792358E-9</c:v>
                </c:pt>
                <c:pt idx="79">
                  <c:v>3.8704700490675038E-9</c:v>
                </c:pt>
                <c:pt idx="80">
                  <c:v>2.6466202714032129E-9</c:v>
                </c:pt>
                <c:pt idx="81">
                  <c:v>1.8141136084846715E-9</c:v>
                </c:pt>
                <c:pt idx="82">
                  <c:v>1.2458718533095704E-9</c:v>
                </c:pt>
                <c:pt idx="83">
                  <c:v>8.577778972655886E-10</c:v>
                </c:pt>
                <c:pt idx="84">
                  <c:v>5.9170790135450367E-10</c:v>
                </c:pt>
                <c:pt idx="85">
                  <c:v>4.0939399642221354E-10</c:v>
                </c:pt>
                <c:pt idx="86">
                  <c:v>2.833988423204912E-10</c:v>
                </c:pt>
                <c:pt idx="87">
                  <c:v>1.9675461027346222E-10</c:v>
                </c:pt>
                <c:pt idx="88">
                  <c:v>1.3718670074113013E-10</c:v>
                </c:pt>
                <c:pt idx="89">
                  <c:v>9.5669672885261418E-11</c:v>
                </c:pt>
                <c:pt idx="90">
                  <c:v>6.6788262202918391E-11</c:v>
                </c:pt>
              </c:numCache>
            </c:numRef>
          </c:val>
        </c:ser>
        <c:ser>
          <c:idx val="5"/>
          <c:order val="5"/>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Stock_Front!$C$11:$CO$11</c:f>
              <c:numCache>
                <c:formatCode>_(* #,##0_);_(* \(#,##0\);_(* "-"_);_(@_)</c:formatCode>
                <c:ptCount val="91"/>
                <c:pt idx="0">
                  <c:v>0</c:v>
                </c:pt>
                <c:pt idx="1">
                  <c:v>0</c:v>
                </c:pt>
                <c:pt idx="2">
                  <c:v>0</c:v>
                </c:pt>
                <c:pt idx="3">
                  <c:v>0</c:v>
                </c:pt>
                <c:pt idx="4">
                  <c:v>0</c:v>
                </c:pt>
                <c:pt idx="5">
                  <c:v>3360.7701636419019</c:v>
                </c:pt>
                <c:pt idx="6">
                  <c:v>3360.7701636419019</c:v>
                </c:pt>
                <c:pt idx="7">
                  <c:v>3360.7701636417842</c:v>
                </c:pt>
                <c:pt idx="8">
                  <c:v>3360.770156110571</c:v>
                </c:pt>
                <c:pt idx="9">
                  <c:v>3360.7660943831957</c:v>
                </c:pt>
                <c:pt idx="10">
                  <c:v>3360.5477661701862</c:v>
                </c:pt>
                <c:pt idx="11">
                  <c:v>3357.4378804291891</c:v>
                </c:pt>
                <c:pt idx="12">
                  <c:v>3338.4537715856118</c:v>
                </c:pt>
                <c:pt idx="13">
                  <c:v>3273.166117652961</c:v>
                </c:pt>
                <c:pt idx="14">
                  <c:v>3123.300831551112</c:v>
                </c:pt>
                <c:pt idx="15">
                  <c:v>2866.7910423490812</c:v>
                </c:pt>
                <c:pt idx="16">
                  <c:v>2513.863631540597</c:v>
                </c:pt>
                <c:pt idx="17">
                  <c:v>2102.4325583038562</c:v>
                </c:pt>
                <c:pt idx="18">
                  <c:v>1680.385081820951</c:v>
                </c:pt>
                <c:pt idx="19">
                  <c:v>1288.687782123387</c:v>
                </c:pt>
                <c:pt idx="20">
                  <c:v>952.86022689519825</c:v>
                </c:pt>
                <c:pt idx="21">
                  <c:v>682.61220393483791</c:v>
                </c:pt>
                <c:pt idx="22">
                  <c:v>475.96237830454459</c:v>
                </c:pt>
                <c:pt idx="23">
                  <c:v>324.35215570095039</c:v>
                </c:pt>
                <c:pt idx="24">
                  <c:v>216.81145701469961</c:v>
                </c:pt>
                <c:pt idx="25">
                  <c:v>142.60540587853441</c:v>
                </c:pt>
                <c:pt idx="26">
                  <c:v>92.545453331514381</c:v>
                </c:pt>
                <c:pt idx="27">
                  <c:v>59.394851553585909</c:v>
                </c:pt>
                <c:pt idx="28">
                  <c:v>37.772954123135513</c:v>
                </c:pt>
                <c:pt idx="29">
                  <c:v>23.844623972729156</c:v>
                </c:pt>
                <c:pt idx="30">
                  <c:v>14.962690651961967</c:v>
                </c:pt>
                <c:pt idx="31">
                  <c:v>9.3450175481396531</c:v>
                </c:pt>
                <c:pt idx="32">
                  <c:v>5.8152179607491385</c:v>
                </c:pt>
                <c:pt idx="33">
                  <c:v>3.6088248143255788</c:v>
                </c:pt>
                <c:pt idx="34">
                  <c:v>2.2352286487085511</c:v>
                </c:pt>
                <c:pt idx="35">
                  <c:v>1.3827034373571698</c:v>
                </c:pt>
                <c:pt idx="36">
                  <c:v>0.85475318328850325</c:v>
                </c:pt>
                <c:pt idx="37">
                  <c:v>0.52829391404927517</c:v>
                </c:pt>
                <c:pt idx="38">
                  <c:v>0.32660450319326023</c:v>
                </c:pt>
                <c:pt idx="39">
                  <c:v>0.202042610685674</c:v>
                </c:pt>
                <c:pt idx="40">
                  <c:v>0.12510602334500695</c:v>
                </c:pt>
                <c:pt idx="41">
                  <c:v>7.7561962182346109E-2</c:v>
                </c:pt>
                <c:pt idx="42">
                  <c:v>4.8156931675695416E-2</c:v>
                </c:pt>
                <c:pt idx="43">
                  <c:v>2.9950073006784404E-2</c:v>
                </c:pt>
                <c:pt idx="44">
                  <c:v>1.8661347099720903E-2</c:v>
                </c:pt>
                <c:pt idx="45">
                  <c:v>1.1650916583445997E-2</c:v>
                </c:pt>
                <c:pt idx="46">
                  <c:v>7.2896312791252225E-3</c:v>
                </c:pt>
                <c:pt idx="47">
                  <c:v>4.5711700831574916E-3</c:v>
                </c:pt>
                <c:pt idx="48">
                  <c:v>2.8732022450464016E-3</c:v>
                </c:pt>
                <c:pt idx="49">
                  <c:v>1.8103236721393305E-3</c:v>
                </c:pt>
                <c:pt idx="50">
                  <c:v>1.1434733938629105E-3</c:v>
                </c:pt>
                <c:pt idx="51">
                  <c:v>7.2410131057536534E-4</c:v>
                </c:pt>
                <c:pt idx="52">
                  <c:v>4.5972204311566715E-4</c:v>
                </c:pt>
                <c:pt idx="53">
                  <c:v>2.9263718814849716E-4</c:v>
                </c:pt>
                <c:pt idx="54">
                  <c:v>1.86772959158416E-4</c:v>
                </c:pt>
                <c:pt idx="55">
                  <c:v>1.1952477355895706E-4</c:v>
                </c:pt>
                <c:pt idx="56">
                  <c:v>7.6695140720449219E-5</c:v>
                </c:pt>
                <c:pt idx="57">
                  <c:v>4.9345551524005518E-5</c:v>
                </c:pt>
                <c:pt idx="58">
                  <c:v>3.1834691300404318E-5</c:v>
                </c:pt>
                <c:pt idx="59">
                  <c:v>2.0593312665505128E-5</c:v>
                </c:pt>
                <c:pt idx="60">
                  <c:v>1.3357451744863813E-5</c:v>
                </c:pt>
                <c:pt idx="61">
                  <c:v>8.6874113746555163E-6</c:v>
                </c:pt>
                <c:pt idx="62">
                  <c:v>5.6652988512082218E-6</c:v>
                </c:pt>
                <c:pt idx="63">
                  <c:v>3.7043860112869941E-6</c:v>
                </c:pt>
                <c:pt idx="64">
                  <c:v>2.4286499093616602E-6</c:v>
                </c:pt>
                <c:pt idx="65">
                  <c:v>1.5964764034645213E-6</c:v>
                </c:pt>
                <c:pt idx="66">
                  <c:v>1.0522082271240301E-6</c:v>
                </c:pt>
                <c:pt idx="67">
                  <c:v>6.9530434614264959E-7</c:v>
                </c:pt>
                <c:pt idx="68">
                  <c:v>4.6065263161548522E-7</c:v>
                </c:pt>
                <c:pt idx="69">
                  <c:v>3.0597741814625823E-7</c:v>
                </c:pt>
                <c:pt idx="70">
                  <c:v>2.0375696884101216E-7</c:v>
                </c:pt>
                <c:pt idx="71">
                  <c:v>1.3603001188129212E-7</c:v>
                </c:pt>
                <c:pt idx="72">
                  <c:v>9.1042507115348207E-8</c:v>
                </c:pt>
                <c:pt idx="73">
                  <c:v>6.1084666858092061E-8</c:v>
                </c:pt>
                <c:pt idx="74">
                  <c:v>4.1085784307977631E-8</c:v>
                </c:pt>
                <c:pt idx="75">
                  <c:v>2.7701580946811321E-8</c:v>
                </c:pt>
                <c:pt idx="76">
                  <c:v>1.872281063979162E-8</c:v>
                </c:pt>
                <c:pt idx="77">
                  <c:v>1.2684229412696809E-8</c:v>
                </c:pt>
                <c:pt idx="78">
                  <c:v>8.613858515120428E-9</c:v>
                </c:pt>
                <c:pt idx="79">
                  <c:v>5.8632146195357519E-9</c:v>
                </c:pt>
                <c:pt idx="80">
                  <c:v>4.0002242545528143E-9</c:v>
                </c:pt>
                <c:pt idx="81">
                  <c:v>2.7353459574784622E-9</c:v>
                </c:pt>
                <c:pt idx="82">
                  <c:v>1.8749302191146214E-9</c:v>
                </c:pt>
                <c:pt idx="83">
                  <c:v>1.2876386440128509E-9</c:v>
                </c:pt>
                <c:pt idx="84">
                  <c:v>8.8653416927688543E-10</c:v>
                </c:pt>
                <c:pt idx="85">
                  <c:v>6.1154440380673936E-10</c:v>
                </c:pt>
                <c:pt idx="86">
                  <c:v>4.2311858079124035E-10</c:v>
                </c:pt>
                <c:pt idx="87">
                  <c:v>2.9289954666765741E-10</c:v>
                </c:pt>
                <c:pt idx="88">
                  <c:v>2.0335064068009328E-10</c:v>
                </c:pt>
                <c:pt idx="89">
                  <c:v>1.4178576781364311E-10</c:v>
                </c:pt>
                <c:pt idx="90">
                  <c:v>9.8876917027935268E-11</c:v>
                </c:pt>
              </c:numCache>
            </c:numRef>
          </c:val>
        </c:ser>
        <c:ser>
          <c:idx val="6"/>
          <c:order val="6"/>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Stock_Front!$C$12:$CO$12</c:f>
              <c:numCache>
                <c:formatCode>_(* #,##0_);_(* \(#,##0\);_(* "-"_);_(@_)</c:formatCode>
                <c:ptCount val="91"/>
                <c:pt idx="0">
                  <c:v>0</c:v>
                </c:pt>
                <c:pt idx="1">
                  <c:v>0</c:v>
                </c:pt>
                <c:pt idx="2">
                  <c:v>0</c:v>
                </c:pt>
                <c:pt idx="3">
                  <c:v>0</c:v>
                </c:pt>
                <c:pt idx="4">
                  <c:v>0</c:v>
                </c:pt>
                <c:pt idx="5">
                  <c:v>0</c:v>
                </c:pt>
                <c:pt idx="6">
                  <c:v>3426.4961439738222</c:v>
                </c:pt>
                <c:pt idx="7">
                  <c:v>3426.4961439738222</c:v>
                </c:pt>
                <c:pt idx="8">
                  <c:v>3426.4961439737012</c:v>
                </c:pt>
                <c:pt idx="9">
                  <c:v>3426.4961362952026</c:v>
                </c:pt>
                <c:pt idx="10">
                  <c:v>3426.4919951333522</c:v>
                </c:pt>
                <c:pt idx="11">
                  <c:v>3426.2693971145709</c:v>
                </c:pt>
                <c:pt idx="12">
                  <c:v>3423.0986918949761</c:v>
                </c:pt>
                <c:pt idx="13">
                  <c:v>3403.7433142339196</c:v>
                </c:pt>
                <c:pt idx="14">
                  <c:v>3337.1788413433037</c:v>
                </c:pt>
                <c:pt idx="15">
                  <c:v>3184.3826666751002</c:v>
                </c:pt>
                <c:pt idx="16">
                  <c:v>2922.8563614546788</c:v>
                </c:pt>
                <c:pt idx="17">
                  <c:v>2563.0268124659797</c:v>
                </c:pt>
                <c:pt idx="18">
                  <c:v>2143.5494553982157</c:v>
                </c:pt>
                <c:pt idx="19">
                  <c:v>1713.2480719869111</c:v>
                </c:pt>
                <c:pt idx="20">
                  <c:v>1313.8904183340201</c:v>
                </c:pt>
                <c:pt idx="21">
                  <c:v>971.49514373941668</c:v>
                </c:pt>
                <c:pt idx="22">
                  <c:v>695.96192858292875</c:v>
                </c:pt>
                <c:pt idx="23">
                  <c:v>485.27068931420882</c:v>
                </c:pt>
                <c:pt idx="24">
                  <c:v>330.69545273353162</c:v>
                </c:pt>
                <c:pt idx="25">
                  <c:v>221.05159985863651</c:v>
                </c:pt>
                <c:pt idx="26">
                  <c:v>145.3943142672714</c:v>
                </c:pt>
                <c:pt idx="27">
                  <c:v>94.355348191710092</c:v>
                </c:pt>
                <c:pt idx="28">
                  <c:v>60.556426030549851</c:v>
                </c:pt>
                <c:pt idx="29">
                  <c:v>38.511673023533248</c:v>
                </c:pt>
                <c:pt idx="30">
                  <c:v>24.31094901429514</c:v>
                </c:pt>
                <c:pt idx="31">
                  <c:v>15.255313313916819</c:v>
                </c:pt>
                <c:pt idx="32">
                  <c:v>9.527776383068371</c:v>
                </c:pt>
                <c:pt idx="33">
                  <c:v>5.9289451371710555</c:v>
                </c:pt>
                <c:pt idx="34">
                  <c:v>3.6794019550458068</c:v>
                </c:pt>
                <c:pt idx="35">
                  <c:v>2.278942615165322</c:v>
                </c:pt>
                <c:pt idx="36">
                  <c:v>1.4097447209033578</c:v>
                </c:pt>
                <c:pt idx="37">
                  <c:v>0.87146943824733203</c:v>
                </c:pt>
                <c:pt idx="38">
                  <c:v>0.5386256635333424</c:v>
                </c:pt>
                <c:pt idx="39">
                  <c:v>0.33299184898245721</c:v>
                </c:pt>
                <c:pt idx="40">
                  <c:v>0.20599392184637111</c:v>
                </c:pt>
                <c:pt idx="41">
                  <c:v>0.12755269944286601</c:v>
                </c:pt>
                <c:pt idx="42">
                  <c:v>7.907882758898771E-2</c:v>
                </c:pt>
                <c:pt idx="43">
                  <c:v>4.9098728165798813E-2</c:v>
                </c:pt>
                <c:pt idx="44">
                  <c:v>3.0535801221905901E-2</c:v>
                </c:pt>
                <c:pt idx="45">
                  <c:v>1.9026303723566302E-2</c:v>
                </c:pt>
                <c:pt idx="46">
                  <c:v>1.1878771472928406E-2</c:v>
                </c:pt>
                <c:pt idx="47">
                  <c:v>7.4321932928154335E-3</c:v>
                </c:pt>
                <c:pt idx="48">
                  <c:v>4.6605676379887591E-3</c:v>
                </c:pt>
                <c:pt idx="49">
                  <c:v>2.9293929468952006E-3</c:v>
                </c:pt>
                <c:pt idx="50">
                  <c:v>1.8457278480501608E-3</c:v>
                </c:pt>
                <c:pt idx="51">
                  <c:v>1.1658360982835206E-3</c:v>
                </c:pt>
                <c:pt idx="52">
                  <c:v>7.3826243025324823E-4</c:v>
                </c:pt>
                <c:pt idx="53">
                  <c:v>4.6871274479793403E-4</c:v>
                </c:pt>
                <c:pt idx="54">
                  <c:v>2.9836024123933814E-4</c:v>
                </c:pt>
                <c:pt idx="55">
                  <c:v>1.9042564447828309E-4</c:v>
                </c:pt>
                <c:pt idx="56">
                  <c:v>1.2186229815409307E-4</c:v>
                </c:pt>
                <c:pt idx="57">
                  <c:v>7.8195053854968356E-5</c:v>
                </c:pt>
                <c:pt idx="58">
                  <c:v>5.0310593639655531E-5</c:v>
                </c:pt>
                <c:pt idx="59">
                  <c:v>3.2457276658046228E-5</c:v>
                </c:pt>
                <c:pt idx="60">
                  <c:v>2.0996052393994901E-5</c:v>
                </c:pt>
                <c:pt idx="61">
                  <c:v>1.3618681036936605E-5</c:v>
                </c:pt>
                <c:pt idx="62">
                  <c:v>8.8573095233962799E-6</c:v>
                </c:pt>
                <c:pt idx="63">
                  <c:v>5.7760940864484239E-6</c:v>
                </c:pt>
                <c:pt idx="64">
                  <c:v>3.7768320252256017E-6</c:v>
                </c:pt>
                <c:pt idx="65">
                  <c:v>2.4761465807802201E-6</c:v>
                </c:pt>
                <c:pt idx="66">
                  <c:v>1.6276984066320308E-6</c:v>
                </c:pt>
                <c:pt idx="67">
                  <c:v>1.0727860750200905E-6</c:v>
                </c:pt>
                <c:pt idx="68">
                  <c:v>7.0890228874332566E-7</c:v>
                </c:pt>
                <c:pt idx="69">
                  <c:v>4.6966153265041922E-7</c:v>
                </c:pt>
                <c:pt idx="70">
                  <c:v>3.1196136372654724E-7</c:v>
                </c:pt>
                <c:pt idx="71">
                  <c:v>2.0774180739719119E-7</c:v>
                </c:pt>
                <c:pt idx="72">
                  <c:v>1.3869032646697416E-7</c:v>
                </c:pt>
                <c:pt idx="73">
                  <c:v>9.2823009125502876E-8</c:v>
                </c:pt>
                <c:pt idx="74">
                  <c:v>6.2279288750398344E-8</c:v>
                </c:pt>
                <c:pt idx="75">
                  <c:v>4.1889291635125939E-8</c:v>
                </c:pt>
                <c:pt idx="76">
                  <c:v>2.8243335805316827E-8</c:v>
                </c:pt>
                <c:pt idx="77">
                  <c:v>1.9088969295084921E-8</c:v>
                </c:pt>
                <c:pt idx="78">
                  <c:v>1.293229261616241E-8</c:v>
                </c:pt>
                <c:pt idx="79">
                  <c:v>8.7823182037571662E-9</c:v>
                </c:pt>
                <c:pt idx="80">
                  <c:v>5.9778804580195853E-9</c:v>
                </c:pt>
                <c:pt idx="81">
                  <c:v>4.0784559240440352E-9</c:v>
                </c:pt>
                <c:pt idx="82">
                  <c:v>2.7888406285949826E-9</c:v>
                </c:pt>
                <c:pt idx="83">
                  <c:v>1.9115978936966017E-9</c:v>
                </c:pt>
                <c:pt idx="84">
                  <c:v>1.3128207624173109E-9</c:v>
                </c:pt>
                <c:pt idx="85">
                  <c:v>9.0387195928818487E-10</c:v>
                </c:pt>
                <c:pt idx="86">
                  <c:v>6.2350426821268403E-10</c:v>
                </c:pt>
                <c:pt idx="87">
                  <c:v>4.313934351148152E-10</c:v>
                </c:pt>
                <c:pt idx="88">
                  <c:v>2.9862773065708131E-10</c:v>
                </c:pt>
                <c:pt idx="89">
                  <c:v>2.0732753274918417E-10</c:v>
                </c:pt>
                <c:pt idx="90">
                  <c:v>1.4455864668750416E-10</c:v>
                </c:pt>
              </c:numCache>
            </c:numRef>
          </c:val>
        </c:ser>
        <c:ser>
          <c:idx val="7"/>
          <c:order val="7"/>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Stock_Front!$C$13:$CO$13</c:f>
              <c:numCache>
                <c:formatCode>_(* #,##0_);_(* \(#,##0\);_(* "-"_);_(@_)</c:formatCode>
                <c:ptCount val="91"/>
                <c:pt idx="0">
                  <c:v>0</c:v>
                </c:pt>
                <c:pt idx="1">
                  <c:v>0</c:v>
                </c:pt>
                <c:pt idx="2">
                  <c:v>0</c:v>
                </c:pt>
                <c:pt idx="3">
                  <c:v>0</c:v>
                </c:pt>
                <c:pt idx="4">
                  <c:v>0</c:v>
                </c:pt>
                <c:pt idx="5">
                  <c:v>0</c:v>
                </c:pt>
                <c:pt idx="6">
                  <c:v>0</c:v>
                </c:pt>
                <c:pt idx="7">
                  <c:v>3990.4753272186908</c:v>
                </c:pt>
                <c:pt idx="8">
                  <c:v>3990.4753272186908</c:v>
                </c:pt>
                <c:pt idx="9">
                  <c:v>3990.4753272185517</c:v>
                </c:pt>
                <c:pt idx="10">
                  <c:v>3990.4753182762179</c:v>
                </c:pt>
                <c:pt idx="11">
                  <c:v>3990.4704955058151</c:v>
                </c:pt>
                <c:pt idx="12">
                  <c:v>3990.2112592876761</c:v>
                </c:pt>
                <c:pt idx="13">
                  <c:v>3986.5186764225459</c:v>
                </c:pt>
                <c:pt idx="14">
                  <c:v>3963.977528334201</c:v>
                </c:pt>
                <c:pt idx="15">
                  <c:v>3886.4569721805169</c:v>
                </c:pt>
                <c:pt idx="16">
                  <c:v>3708.511531856821</c:v>
                </c:pt>
                <c:pt idx="17">
                  <c:v>3403.9396822033027</c:v>
                </c:pt>
                <c:pt idx="18">
                  <c:v>2984.8845083724691</c:v>
                </c:pt>
                <c:pt idx="19">
                  <c:v>2496.3638816530301</c:v>
                </c:pt>
                <c:pt idx="20">
                  <c:v>1995.2376636093454</c:v>
                </c:pt>
                <c:pt idx="21">
                  <c:v>1530.1483138254516</c:v>
                </c:pt>
                <c:pt idx="22">
                  <c:v>1131.3969835988028</c:v>
                </c:pt>
                <c:pt idx="23">
                  <c:v>810.5127769012729</c:v>
                </c:pt>
                <c:pt idx="24">
                  <c:v>565.14311744853671</c:v>
                </c:pt>
                <c:pt idx="25">
                  <c:v>385.12579308673901</c:v>
                </c:pt>
                <c:pt idx="26">
                  <c:v>257.43526862840827</c:v>
                </c:pt>
                <c:pt idx="27">
                  <c:v>169.32528140205605</c:v>
                </c:pt>
                <c:pt idx="28">
                  <c:v>109.88563043105687</c:v>
                </c:pt>
                <c:pt idx="29">
                  <c:v>70.523623499311739</c:v>
                </c:pt>
                <c:pt idx="30">
                  <c:v>44.850446214743187</c:v>
                </c:pt>
                <c:pt idx="31">
                  <c:v>28.312374550145535</c:v>
                </c:pt>
                <c:pt idx="32">
                  <c:v>17.766239572525976</c:v>
                </c:pt>
                <c:pt idx="33">
                  <c:v>11.095986973969817</c:v>
                </c:pt>
                <c:pt idx="34">
                  <c:v>6.9048112976645086</c:v>
                </c:pt>
                <c:pt idx="35">
                  <c:v>4.28500780494171</c:v>
                </c:pt>
                <c:pt idx="36">
                  <c:v>2.6540418829766348</c:v>
                </c:pt>
                <c:pt idx="37">
                  <c:v>1.6417796168646805</c:v>
                </c:pt>
                <c:pt idx="38">
                  <c:v>1.014907691598347</c:v>
                </c:pt>
                <c:pt idx="39">
                  <c:v>0.62727997657802648</c:v>
                </c:pt>
                <c:pt idx="40">
                  <c:v>0.38780016135911333</c:v>
                </c:pt>
                <c:pt idx="41">
                  <c:v>0.23989919385452507</c:v>
                </c:pt>
                <c:pt idx="42">
                  <c:v>0.14854705175783411</c:v>
                </c:pt>
                <c:pt idx="43">
                  <c:v>9.2094692986657969E-2</c:v>
                </c:pt>
                <c:pt idx="44">
                  <c:v>5.7180062405152499E-2</c:v>
                </c:pt>
                <c:pt idx="45">
                  <c:v>3.5561797315071107E-2</c:v>
                </c:pt>
                <c:pt idx="46">
                  <c:v>2.2157910701457614E-2</c:v>
                </c:pt>
                <c:pt idx="47">
                  <c:v>1.3833940704633702E-2</c:v>
                </c:pt>
                <c:pt idx="48">
                  <c:v>8.6554844120457358E-3</c:v>
                </c:pt>
                <c:pt idx="49">
                  <c:v>5.4276670361751624E-3</c:v>
                </c:pt>
                <c:pt idx="50">
                  <c:v>3.4115521474823115E-3</c:v>
                </c:pt>
                <c:pt idx="51">
                  <c:v>2.1495227570467301E-3</c:v>
                </c:pt>
                <c:pt idx="52">
                  <c:v>1.3577252068306506E-3</c:v>
                </c:pt>
                <c:pt idx="53">
                  <c:v>8.5977566854095427E-4</c:v>
                </c:pt>
                <c:pt idx="54">
                  <c:v>5.4585984197255222E-4</c:v>
                </c:pt>
                <c:pt idx="55">
                  <c:v>3.4746841416486015E-4</c:v>
                </c:pt>
                <c:pt idx="56">
                  <c:v>2.21768478361407E-4</c:v>
                </c:pt>
                <c:pt idx="57">
                  <c:v>1.4192004708871801E-4</c:v>
                </c:pt>
                <c:pt idx="58">
                  <c:v>9.1065455791498778E-5</c:v>
                </c:pt>
                <c:pt idx="59">
                  <c:v>5.8591393126139432E-5</c:v>
                </c:pt>
                <c:pt idx="60">
                  <c:v>3.7799535225052323E-5</c:v>
                </c:pt>
                <c:pt idx="61">
                  <c:v>2.4451867308994121E-5</c:v>
                </c:pt>
                <c:pt idx="62">
                  <c:v>1.5860228170031108E-5</c:v>
                </c:pt>
                <c:pt idx="63">
                  <c:v>1.0315165590019106E-5</c:v>
                </c:pt>
                <c:pt idx="64">
                  <c:v>6.7268019490414732E-6</c:v>
                </c:pt>
                <c:pt idx="65">
                  <c:v>4.3984742367850382E-6</c:v>
                </c:pt>
                <c:pt idx="66">
                  <c:v>2.883704350450862E-6</c:v>
                </c:pt>
                <c:pt idx="67">
                  <c:v>1.895607074661842E-6</c:v>
                </c:pt>
                <c:pt idx="68">
                  <c:v>1.2493597493989109E-6</c:v>
                </c:pt>
                <c:pt idx="69">
                  <c:v>8.2558303694992105E-7</c:v>
                </c:pt>
                <c:pt idx="70">
                  <c:v>5.4696479419109253E-7</c:v>
                </c:pt>
                <c:pt idx="71">
                  <c:v>3.6330819376103538E-7</c:v>
                </c:pt>
                <c:pt idx="72">
                  <c:v>2.4193477010276218E-7</c:v>
                </c:pt>
                <c:pt idx="73">
                  <c:v>1.6151786041367715E-7</c:v>
                </c:pt>
                <c:pt idx="74">
                  <c:v>1.0810107822971004E-7</c:v>
                </c:pt>
                <c:pt idx="75">
                  <c:v>7.2530058319858938E-8</c:v>
                </c:pt>
                <c:pt idx="76">
                  <c:v>4.8783999082742154E-8</c:v>
                </c:pt>
                <c:pt idx="77">
                  <c:v>3.2892006864704029E-8</c:v>
                </c:pt>
                <c:pt idx="78">
                  <c:v>2.2230890622199828E-8</c:v>
                </c:pt>
                <c:pt idx="79">
                  <c:v>1.506086463862742E-8</c:v>
                </c:pt>
                <c:pt idx="80">
                  <c:v>1.0227831182448905E-8</c:v>
                </c:pt>
                <c:pt idx="81">
                  <c:v>6.9618010569610458E-9</c:v>
                </c:pt>
                <c:pt idx="82">
                  <c:v>4.7497434855339003E-9</c:v>
                </c:pt>
                <c:pt idx="83">
                  <c:v>3.2478658233792419E-9</c:v>
                </c:pt>
                <c:pt idx="84">
                  <c:v>2.2262345877070939E-9</c:v>
                </c:pt>
                <c:pt idx="85">
                  <c:v>1.5289025994382418E-9</c:v>
                </c:pt>
                <c:pt idx="86">
                  <c:v>1.0526434587844905E-9</c:v>
                </c:pt>
                <c:pt idx="87">
                  <c:v>7.2612905258744894E-10</c:v>
                </c:pt>
                <c:pt idx="88">
                  <c:v>5.0239801441986938E-10</c:v>
                </c:pt>
                <c:pt idx="89">
                  <c:v>3.4777993061692941E-10</c:v>
                </c:pt>
                <c:pt idx="90">
                  <c:v>2.4145230851748522E-10</c:v>
                </c:pt>
              </c:numCache>
            </c:numRef>
          </c:val>
        </c:ser>
        <c:ser>
          <c:idx val="8"/>
          <c:order val="8"/>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Stock_Front!$C$14:$CO$14</c:f>
              <c:numCache>
                <c:formatCode>_(* #,##0_);_(* \(#,##0\);_(* "-"_);_(@_)</c:formatCode>
                <c:ptCount val="91"/>
                <c:pt idx="0">
                  <c:v>0</c:v>
                </c:pt>
                <c:pt idx="1">
                  <c:v>0</c:v>
                </c:pt>
                <c:pt idx="2">
                  <c:v>0</c:v>
                </c:pt>
                <c:pt idx="3">
                  <c:v>0</c:v>
                </c:pt>
                <c:pt idx="4">
                  <c:v>0</c:v>
                </c:pt>
                <c:pt idx="5">
                  <c:v>0</c:v>
                </c:pt>
                <c:pt idx="6">
                  <c:v>0</c:v>
                </c:pt>
                <c:pt idx="7">
                  <c:v>0</c:v>
                </c:pt>
                <c:pt idx="8">
                  <c:v>4661.4963048622312</c:v>
                </c:pt>
                <c:pt idx="9">
                  <c:v>4661.4963048622312</c:v>
                </c:pt>
                <c:pt idx="10">
                  <c:v>4661.4963048620684</c:v>
                </c:pt>
                <c:pt idx="11">
                  <c:v>4661.4962944160352</c:v>
                </c:pt>
                <c:pt idx="12">
                  <c:v>4661.4906606695367</c:v>
                </c:pt>
                <c:pt idx="13">
                  <c:v>4661.1878324162917</c:v>
                </c:pt>
                <c:pt idx="14">
                  <c:v>4656.8743208745</c:v>
                </c:pt>
                <c:pt idx="15">
                  <c:v>4630.5427513483046</c:v>
                </c:pt>
                <c:pt idx="16">
                  <c:v>4539.9866755855019</c:v>
                </c:pt>
                <c:pt idx="17">
                  <c:v>4332.1187038483686</c:v>
                </c:pt>
                <c:pt idx="18">
                  <c:v>3976.331376448838</c:v>
                </c:pt>
                <c:pt idx="19">
                  <c:v>3486.809706932002</c:v>
                </c:pt>
                <c:pt idx="20">
                  <c:v>2916.1415760532609</c:v>
                </c:pt>
                <c:pt idx="21">
                  <c:v>2330.7481524311161</c:v>
                </c:pt>
                <c:pt idx="22">
                  <c:v>1787.4514001217951</c:v>
                </c:pt>
                <c:pt idx="23">
                  <c:v>1321.647780254292</c:v>
                </c:pt>
                <c:pt idx="24">
                  <c:v>946.80508078777336</c:v>
                </c:pt>
                <c:pt idx="25">
                  <c:v>660.17512644059605</c:v>
                </c:pt>
                <c:pt idx="26">
                  <c:v>449.8868716555242</c:v>
                </c:pt>
                <c:pt idx="27">
                  <c:v>300.72446389211228</c:v>
                </c:pt>
                <c:pt idx="28">
                  <c:v>197.79828437771101</c:v>
                </c:pt>
                <c:pt idx="29">
                  <c:v>128.36352018466118</c:v>
                </c:pt>
                <c:pt idx="30">
                  <c:v>82.382569340847866</c:v>
                </c:pt>
                <c:pt idx="31">
                  <c:v>52.3923022090624</c:v>
                </c:pt>
                <c:pt idx="32">
                  <c:v>33.073260332464201</c:v>
                </c:pt>
                <c:pt idx="33">
                  <c:v>20.753733158989419</c:v>
                </c:pt>
                <c:pt idx="34">
                  <c:v>12.961839890389866</c:v>
                </c:pt>
                <c:pt idx="35">
                  <c:v>8.065894338524318</c:v>
                </c:pt>
                <c:pt idx="36">
                  <c:v>5.0055560832056614</c:v>
                </c:pt>
                <c:pt idx="37">
                  <c:v>3.1003340243850546</c:v>
                </c:pt>
                <c:pt idx="38">
                  <c:v>1.917854137629011</c:v>
                </c:pt>
                <c:pt idx="39">
                  <c:v>1.185570155488066</c:v>
                </c:pt>
                <c:pt idx="40">
                  <c:v>0.73276064958671805</c:v>
                </c:pt>
                <c:pt idx="41">
                  <c:v>0.45301095006655301</c:v>
                </c:pt>
                <c:pt idx="42">
                  <c:v>0.28023959904338791</c:v>
                </c:pt>
                <c:pt idx="43">
                  <c:v>0.17352607799481196</c:v>
                </c:pt>
                <c:pt idx="44">
                  <c:v>0.10758093606706798</c:v>
                </c:pt>
                <c:pt idx="45">
                  <c:v>6.6795213040244134E-2</c:v>
                </c:pt>
                <c:pt idx="46">
                  <c:v>4.1541714503972094E-2</c:v>
                </c:pt>
                <c:pt idx="47">
                  <c:v>2.5883888606900107E-2</c:v>
                </c:pt>
                <c:pt idx="48">
                  <c:v>1.6160196013861809E-2</c:v>
                </c:pt>
                <c:pt idx="49">
                  <c:v>1.0110953030667001E-2</c:v>
                </c:pt>
                <c:pt idx="50">
                  <c:v>6.3403599216807017E-3</c:v>
                </c:pt>
                <c:pt idx="51">
                  <c:v>3.9852239207848316E-3</c:v>
                </c:pt>
                <c:pt idx="52">
                  <c:v>2.5109771562412909E-3</c:v>
                </c:pt>
                <c:pt idx="53">
                  <c:v>1.5860343732711803E-3</c:v>
                </c:pt>
                <c:pt idx="54">
                  <c:v>1.0043518060560302E-3</c:v>
                </c:pt>
                <c:pt idx="55">
                  <c:v>6.3764925921775729E-4</c:v>
                </c:pt>
                <c:pt idx="56">
                  <c:v>4.0589719165480006E-4</c:v>
                </c:pt>
                <c:pt idx="57">
                  <c:v>2.5906010127799714E-4</c:v>
                </c:pt>
                <c:pt idx="58">
                  <c:v>1.6578470503939507E-4</c:v>
                </c:pt>
                <c:pt idx="59">
                  <c:v>1.0637862682101502E-4</c:v>
                </c:pt>
                <c:pt idx="60">
                  <c:v>6.8443866997817732E-5</c:v>
                </c:pt>
                <c:pt idx="61">
                  <c:v>4.4155740689644099E-5</c:v>
                </c:pt>
                <c:pt idx="62">
                  <c:v>2.8563586981830005E-5</c:v>
                </c:pt>
                <c:pt idx="63">
                  <c:v>1.8527215167723307E-5</c:v>
                </c:pt>
                <c:pt idx="64">
                  <c:v>1.20497189780722E-5</c:v>
                </c:pt>
                <c:pt idx="65">
                  <c:v>7.8579517119461331E-6</c:v>
                </c:pt>
                <c:pt idx="66">
                  <c:v>5.1381025367962617E-6</c:v>
                </c:pt>
                <c:pt idx="67">
                  <c:v>3.3686155336564816E-6</c:v>
                </c:pt>
                <c:pt idx="68">
                  <c:v>2.2143641169097809E-6</c:v>
                </c:pt>
                <c:pt idx="69">
                  <c:v>1.4594466517666208E-6</c:v>
                </c:pt>
                <c:pt idx="70">
                  <c:v>9.6440949023015637E-7</c:v>
                </c:pt>
                <c:pt idx="71">
                  <c:v>6.3894001539626068E-7</c:v>
                </c:pt>
                <c:pt idx="72">
                  <c:v>4.2440051970541252E-7</c:v>
                </c:pt>
                <c:pt idx="73">
                  <c:v>2.8261746894141613E-7</c:v>
                </c:pt>
                <c:pt idx="74">
                  <c:v>1.8867800142806019E-7</c:v>
                </c:pt>
                <c:pt idx="75">
                  <c:v>1.2627888544561911E-7</c:v>
                </c:pt>
                <c:pt idx="76">
                  <c:v>8.4726397515435309E-8</c:v>
                </c:pt>
                <c:pt idx="77">
                  <c:v>5.698730422150084E-8</c:v>
                </c:pt>
                <c:pt idx="78">
                  <c:v>3.8422983701590022E-8</c:v>
                </c:pt>
                <c:pt idx="79">
                  <c:v>2.5969140513746626E-8</c:v>
                </c:pt>
                <c:pt idx="80">
                  <c:v>1.7593434141071313E-8</c:v>
                </c:pt>
                <c:pt idx="81">
                  <c:v>1.1947698796316314E-8</c:v>
                </c:pt>
                <c:pt idx="82">
                  <c:v>8.1324672479127525E-9</c:v>
                </c:pt>
                <c:pt idx="83">
                  <c:v>5.5484396948499857E-9</c:v>
                </c:pt>
                <c:pt idx="84">
                  <c:v>3.7940128162433745E-9</c:v>
                </c:pt>
                <c:pt idx="85">
                  <c:v>2.600588514748732E-9</c:v>
                </c:pt>
                <c:pt idx="86">
                  <c:v>1.7859962118204708E-9</c:v>
                </c:pt>
                <c:pt idx="87">
                  <c:v>1.2296514051826805E-9</c:v>
                </c:pt>
                <c:pt idx="88">
                  <c:v>8.4823175635287109E-10</c:v>
                </c:pt>
                <c:pt idx="89">
                  <c:v>5.8687907974628166E-10</c:v>
                </c:pt>
                <c:pt idx="90">
                  <c:v>4.0626109135875732E-10</c:v>
                </c:pt>
              </c:numCache>
            </c:numRef>
          </c:val>
        </c:ser>
        <c:ser>
          <c:idx val="9"/>
          <c:order val="9"/>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Stock_Front!$C$15:$CO$15</c:f>
              <c:numCache>
                <c:formatCode>_(* #,##0_);_(* \(#,##0\);_(* "-"_);_(@_)</c:formatCode>
                <c:ptCount val="91"/>
                <c:pt idx="0">
                  <c:v>0</c:v>
                </c:pt>
                <c:pt idx="1">
                  <c:v>0</c:v>
                </c:pt>
                <c:pt idx="2">
                  <c:v>0</c:v>
                </c:pt>
                <c:pt idx="3">
                  <c:v>0</c:v>
                </c:pt>
                <c:pt idx="4">
                  <c:v>0</c:v>
                </c:pt>
                <c:pt idx="5">
                  <c:v>0</c:v>
                </c:pt>
                <c:pt idx="6">
                  <c:v>0</c:v>
                </c:pt>
                <c:pt idx="7">
                  <c:v>0</c:v>
                </c:pt>
                <c:pt idx="8">
                  <c:v>0</c:v>
                </c:pt>
                <c:pt idx="9">
                  <c:v>6000.1032179654321</c:v>
                </c:pt>
                <c:pt idx="10">
                  <c:v>6000.1032179654321</c:v>
                </c:pt>
                <c:pt idx="11">
                  <c:v>6000.1032179652211</c:v>
                </c:pt>
                <c:pt idx="12">
                  <c:v>6000.1032045194834</c:v>
                </c:pt>
                <c:pt idx="13">
                  <c:v>6000.0959529722695</c:v>
                </c:pt>
                <c:pt idx="14">
                  <c:v>5999.7061638020314</c:v>
                </c:pt>
                <c:pt idx="15">
                  <c:v>5994.1539735202014</c:v>
                </c:pt>
                <c:pt idx="16">
                  <c:v>5960.2609647703421</c:v>
                </c:pt>
                <c:pt idx="17">
                  <c:v>5843.700580280909</c:v>
                </c:pt>
                <c:pt idx="18">
                  <c:v>5576.1407229812403</c:v>
                </c:pt>
                <c:pt idx="19">
                  <c:v>5118.1846186688554</c:v>
                </c:pt>
                <c:pt idx="20">
                  <c:v>4488.0906847815559</c:v>
                </c:pt>
                <c:pt idx="21">
                  <c:v>3753.5480691616681</c:v>
                </c:pt>
                <c:pt idx="22">
                  <c:v>3000.0516089827161</c:v>
                </c:pt>
                <c:pt idx="23">
                  <c:v>2300.7404053159567</c:v>
                </c:pt>
                <c:pt idx="24">
                  <c:v>1701.17545541099</c:v>
                </c:pt>
                <c:pt idx="25">
                  <c:v>1218.6919908303194</c:v>
                </c:pt>
                <c:pt idx="26">
                  <c:v>849.75266341952329</c:v>
                </c:pt>
                <c:pt idx="27">
                  <c:v>579.07750855130053</c:v>
                </c:pt>
                <c:pt idx="28">
                  <c:v>387.08125149384205</c:v>
                </c:pt>
                <c:pt idx="29">
                  <c:v>254.59853338612075</c:v>
                </c:pt>
                <c:pt idx="30">
                  <c:v>165.22470901156674</c:v>
                </c:pt>
                <c:pt idx="31">
                  <c:v>106.03975356382712</c:v>
                </c:pt>
                <c:pt idx="32">
                  <c:v>67.437406472534548</c:v>
                </c:pt>
                <c:pt idx="33">
                  <c:v>42.570660314036559</c:v>
                </c:pt>
                <c:pt idx="34">
                  <c:v>26.713426970254481</c:v>
                </c:pt>
                <c:pt idx="35">
                  <c:v>16.683994183575649</c:v>
                </c:pt>
                <c:pt idx="36">
                  <c:v>10.382116687697163</c:v>
                </c:pt>
                <c:pt idx="37">
                  <c:v>6.4429640609650356</c:v>
                </c:pt>
                <c:pt idx="38">
                  <c:v>3.990633680665387</c:v>
                </c:pt>
                <c:pt idx="39">
                  <c:v>2.4685899183859279</c:v>
                </c:pt>
                <c:pt idx="40">
                  <c:v>1.5260214402932919</c:v>
                </c:pt>
                <c:pt idx="41">
                  <c:v>0.94318202655180405</c:v>
                </c:pt>
                <c:pt idx="42">
                  <c:v>0.58309870511593875</c:v>
                </c:pt>
                <c:pt idx="43">
                  <c:v>0.36071390172887213</c:v>
                </c:pt>
                <c:pt idx="44">
                  <c:v>0.22335625963954495</c:v>
                </c:pt>
                <c:pt idx="45">
                  <c:v>0.1384741461694301</c:v>
                </c:pt>
                <c:pt idx="46">
                  <c:v>8.5976293124896228E-2</c:v>
                </c:pt>
                <c:pt idx="47">
                  <c:v>5.3470936921069002E-2</c:v>
                </c:pt>
                <c:pt idx="48">
                  <c:v>3.3316770660469307E-2</c:v>
                </c:pt>
                <c:pt idx="49">
                  <c:v>2.0800798233946E-2</c:v>
                </c:pt>
                <c:pt idx="50">
                  <c:v>1.3014439537949103E-2</c:v>
                </c:pt>
                <c:pt idx="51">
                  <c:v>8.1610735011104513E-3</c:v>
                </c:pt>
                <c:pt idx="52">
                  <c:v>5.1296307682304615E-3</c:v>
                </c:pt>
                <c:pt idx="53">
                  <c:v>3.2320356233439705E-3</c:v>
                </c:pt>
                <c:pt idx="54">
                  <c:v>2.0414839623367309E-3</c:v>
                </c:pt>
                <c:pt idx="55">
                  <c:v>1.2927639773521802E-3</c:v>
                </c:pt>
                <c:pt idx="56">
                  <c:v>8.2075821194474039E-4</c:v>
                </c:pt>
                <c:pt idx="57">
                  <c:v>5.2245564225178009E-4</c:v>
                </c:pt>
                <c:pt idx="58">
                  <c:v>3.3345244652521413E-4</c:v>
                </c:pt>
                <c:pt idx="59">
                  <c:v>2.1339185470527214E-4</c:v>
                </c:pt>
                <c:pt idx="60">
                  <c:v>1.3692657879954702E-4</c:v>
                </c:pt>
                <c:pt idx="61">
                  <c:v>8.8098378667650793E-5</c:v>
                </c:pt>
                <c:pt idx="62">
                  <c:v>5.6835613390325519E-5</c:v>
                </c:pt>
                <c:pt idx="63">
                  <c:v>3.676597790875633E-5</c:v>
                </c:pt>
                <c:pt idx="64">
                  <c:v>2.3847536515655417E-5</c:v>
                </c:pt>
                <c:pt idx="65">
                  <c:v>1.5509946353598401E-5</c:v>
                </c:pt>
                <c:pt idx="66">
                  <c:v>1.0114460737486005E-5</c:v>
                </c:pt>
                <c:pt idx="67">
                  <c:v>6.6135728849792039E-6</c:v>
                </c:pt>
                <c:pt idx="68">
                  <c:v>4.3359555777182879E-6</c:v>
                </c:pt>
                <c:pt idx="69">
                  <c:v>2.8502464433488792E-6</c:v>
                </c:pt>
                <c:pt idx="70">
                  <c:v>1.8785449947863018E-6</c:v>
                </c:pt>
                <c:pt idx="71">
                  <c:v>1.2413517264254008E-6</c:v>
                </c:pt>
                <c:pt idx="72">
                  <c:v>8.224196248889418E-7</c:v>
                </c:pt>
                <c:pt idx="73">
                  <c:v>5.4627243216615739E-7</c:v>
                </c:pt>
                <c:pt idx="74">
                  <c:v>3.6377460668152526E-7</c:v>
                </c:pt>
                <c:pt idx="75">
                  <c:v>2.4285924722217522E-7</c:v>
                </c:pt>
                <c:pt idx="76">
                  <c:v>1.6254144535801306E-7</c:v>
                </c:pt>
                <c:pt idx="77">
                  <c:v>1.0905664128677308E-7</c:v>
                </c:pt>
                <c:pt idx="78">
                  <c:v>7.3351920731106954E-8</c:v>
                </c:pt>
                <c:pt idx="79">
                  <c:v>4.9456623597722153E-8</c:v>
                </c:pt>
                <c:pt idx="80">
                  <c:v>3.3426503717658216E-8</c:v>
                </c:pt>
                <c:pt idx="81">
                  <c:v>2.2645608598851927E-8</c:v>
                </c:pt>
                <c:pt idx="82">
                  <c:v>1.5378629801826613E-8</c:v>
                </c:pt>
                <c:pt idx="83">
                  <c:v>1.0467806839898806E-8</c:v>
                </c:pt>
                <c:pt idx="84">
                  <c:v>7.1417434854623327E-9</c:v>
                </c:pt>
                <c:pt idx="85">
                  <c:v>4.8835110056827041E-9</c:v>
                </c:pt>
                <c:pt idx="86">
                  <c:v>3.3473800032131426E-9</c:v>
                </c:pt>
                <c:pt idx="87">
                  <c:v>2.2988673415101626E-9</c:v>
                </c:pt>
                <c:pt idx="88">
                  <c:v>1.5827611716685421E-9</c:v>
                </c:pt>
                <c:pt idx="89">
                  <c:v>1.0918121045306215E-9</c:v>
                </c:pt>
                <c:pt idx="90">
                  <c:v>7.5540874102362355E-10</c:v>
                </c:pt>
              </c:numCache>
            </c:numRef>
          </c:val>
        </c:ser>
        <c:ser>
          <c:idx val="10"/>
          <c:order val="1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Stock_Front!$C$16:$CO$16</c:f>
              <c:numCache>
                <c:formatCode>_(* #,##0_);_(* \(#,##0\);_(* "-"_);_(@_)</c:formatCode>
                <c:ptCount val="91"/>
                <c:pt idx="0">
                  <c:v>0</c:v>
                </c:pt>
                <c:pt idx="1">
                  <c:v>0</c:v>
                </c:pt>
                <c:pt idx="2">
                  <c:v>0</c:v>
                </c:pt>
                <c:pt idx="3">
                  <c:v>0</c:v>
                </c:pt>
                <c:pt idx="4">
                  <c:v>0</c:v>
                </c:pt>
                <c:pt idx="5">
                  <c:v>0</c:v>
                </c:pt>
                <c:pt idx="6">
                  <c:v>0</c:v>
                </c:pt>
                <c:pt idx="7">
                  <c:v>0</c:v>
                </c:pt>
                <c:pt idx="8">
                  <c:v>0</c:v>
                </c:pt>
                <c:pt idx="9">
                  <c:v>0</c:v>
                </c:pt>
                <c:pt idx="10">
                  <c:v>7365.7246775608419</c:v>
                </c:pt>
                <c:pt idx="11">
                  <c:v>7365.7246775608419</c:v>
                </c:pt>
                <c:pt idx="12">
                  <c:v>7365.7246775605827</c:v>
                </c:pt>
                <c:pt idx="13">
                  <c:v>7365.7246610545935</c:v>
                </c:pt>
                <c:pt idx="14">
                  <c:v>7365.7157590576953</c:v>
                </c:pt>
                <c:pt idx="15">
                  <c:v>7365.2372540043625</c:v>
                </c:pt>
                <c:pt idx="16">
                  <c:v>7358.4213870954527</c:v>
                </c:pt>
                <c:pt idx="17">
                  <c:v>7316.814341036953</c:v>
                </c:pt>
                <c:pt idx="18">
                  <c:v>7173.724852527972</c:v>
                </c:pt>
                <c:pt idx="19">
                  <c:v>6845.2684623552204</c:v>
                </c:pt>
                <c:pt idx="20">
                  <c:v>6283.0817038552304</c:v>
                </c:pt>
                <c:pt idx="21">
                  <c:v>5509.5786040887515</c:v>
                </c:pt>
                <c:pt idx="22">
                  <c:v>4607.85433801421</c:v>
                </c:pt>
                <c:pt idx="23">
                  <c:v>3682.8623387804209</c:v>
                </c:pt>
                <c:pt idx="24">
                  <c:v>2824.3881420832522</c:v>
                </c:pt>
                <c:pt idx="25">
                  <c:v>2088.3624127103662</c:v>
                </c:pt>
                <c:pt idx="26">
                  <c:v>1496.0658750548121</c:v>
                </c:pt>
                <c:pt idx="27">
                  <c:v>1043.1560817206448</c:v>
                </c:pt>
                <c:pt idx="28">
                  <c:v>710.87535330818639</c:v>
                </c:pt>
                <c:pt idx="29">
                  <c:v>475.1808131920958</c:v>
                </c:pt>
                <c:pt idx="30">
                  <c:v>312.54507332772891</c:v>
                </c:pt>
                <c:pt idx="31">
                  <c:v>202.82979680505861</c:v>
                </c:pt>
                <c:pt idx="32">
                  <c:v>130.17436554906445</c:v>
                </c:pt>
                <c:pt idx="33">
                  <c:v>82.786137338131041</c:v>
                </c:pt>
                <c:pt idx="34">
                  <c:v>52.259728178723783</c:v>
                </c:pt>
                <c:pt idx="35">
                  <c:v>32.793393898270928</c:v>
                </c:pt>
                <c:pt idx="36">
                  <c:v>20.481265607279859</c:v>
                </c:pt>
                <c:pt idx="37">
                  <c:v>12.745082928393</c:v>
                </c:pt>
                <c:pt idx="38">
                  <c:v>7.9093804983874954</c:v>
                </c:pt>
                <c:pt idx="39">
                  <c:v>4.8989005543723874</c:v>
                </c:pt>
                <c:pt idx="40">
                  <c:v>3.0304401474611207</c:v>
                </c:pt>
                <c:pt idx="41">
                  <c:v>1.8733434030934359</c:v>
                </c:pt>
                <c:pt idx="42">
                  <c:v>1.1578499362482955</c:v>
                </c:pt>
                <c:pt idx="43">
                  <c:v>0.71581177284857145</c:v>
                </c:pt>
                <c:pt idx="44">
                  <c:v>0.44281226355378311</c:v>
                </c:pt>
                <c:pt idx="45">
                  <c:v>0.27419206866120299</c:v>
                </c:pt>
                <c:pt idx="46">
                  <c:v>0.16999081492304596</c:v>
                </c:pt>
                <c:pt idx="47">
                  <c:v>0.105544468311662</c:v>
                </c:pt>
                <c:pt idx="48">
                  <c:v>6.5640904048542004E-2</c:v>
                </c:pt>
                <c:pt idx="49">
                  <c:v>4.0899656375189213E-2</c:v>
                </c:pt>
                <c:pt idx="50">
                  <c:v>2.5535052864756012E-2</c:v>
                </c:pt>
                <c:pt idx="51">
                  <c:v>1.5976521567540709E-2</c:v>
                </c:pt>
                <c:pt idx="52">
                  <c:v>1.0018531065020701E-2</c:v>
                </c:pt>
                <c:pt idx="53">
                  <c:v>6.2971329931791409E-3</c:v>
                </c:pt>
                <c:pt idx="54">
                  <c:v>3.9676458362149407E-3</c:v>
                </c:pt>
                <c:pt idx="55">
                  <c:v>2.5061250205171007E-3</c:v>
                </c:pt>
                <c:pt idx="56">
                  <c:v>1.5869966206137206E-3</c:v>
                </c:pt>
                <c:pt idx="57">
                  <c:v>1.0075625029134104E-3</c:v>
                </c:pt>
                <c:pt idx="58">
                  <c:v>6.4136636942218228E-4</c:v>
                </c:pt>
                <c:pt idx="59">
                  <c:v>4.0934611038185719E-4</c:v>
                </c:pt>
                <c:pt idx="60">
                  <c:v>2.6195976853979412E-4</c:v>
                </c:pt>
                <c:pt idx="61">
                  <c:v>1.6809102174408807E-4</c:v>
                </c:pt>
                <c:pt idx="62">
                  <c:v>1.0814953980499103E-4</c:v>
                </c:pt>
                <c:pt idx="63">
                  <c:v>6.9771379742260904E-5</c:v>
                </c:pt>
                <c:pt idx="64">
                  <c:v>4.5133902024607321E-5</c:v>
                </c:pt>
                <c:pt idx="65">
                  <c:v>2.9275227747158419E-5</c:v>
                </c:pt>
                <c:pt idx="66">
                  <c:v>1.9040004888963018E-5</c:v>
                </c:pt>
                <c:pt idx="67">
                  <c:v>1.2416508574594599E-5</c:v>
                </c:pt>
                <c:pt idx="68">
                  <c:v>8.11881983294562E-6</c:v>
                </c:pt>
                <c:pt idx="69">
                  <c:v>5.3228175982007203E-6</c:v>
                </c:pt>
                <c:pt idx="70">
                  <c:v>3.498961568201783E-6</c:v>
                </c:pt>
                <c:pt idx="71">
                  <c:v>2.3061011991553311E-6</c:v>
                </c:pt>
                <c:pt idx="72">
                  <c:v>1.5238829587942909E-6</c:v>
                </c:pt>
                <c:pt idx="73">
                  <c:v>1.0096020528808301E-6</c:v>
                </c:pt>
                <c:pt idx="74">
                  <c:v>6.7060385265202646E-7</c:v>
                </c:pt>
                <c:pt idx="75">
                  <c:v>4.4656958391670318E-7</c:v>
                </c:pt>
                <c:pt idx="76">
                  <c:v>2.9813392961009734E-7</c:v>
                </c:pt>
                <c:pt idx="77">
                  <c:v>1.9953582325303615E-7</c:v>
                </c:pt>
                <c:pt idx="78">
                  <c:v>1.3387789589564212E-7</c:v>
                </c:pt>
                <c:pt idx="79">
                  <c:v>9.0046793038138243E-8</c:v>
                </c:pt>
                <c:pt idx="80">
                  <c:v>6.0712934372836502E-8</c:v>
                </c:pt>
                <c:pt idx="81">
                  <c:v>4.1034364639017238E-8</c:v>
                </c:pt>
                <c:pt idx="82">
                  <c:v>2.7799741443699427E-8</c:v>
                </c:pt>
                <c:pt idx="83">
                  <c:v>1.8878800734497519E-8</c:v>
                </c:pt>
                <c:pt idx="84">
                  <c:v>1.2850276130204205E-8</c:v>
                </c:pt>
                <c:pt idx="85">
                  <c:v>8.7672018831563642E-9</c:v>
                </c:pt>
                <c:pt idx="86">
                  <c:v>5.9949964560600035E-9</c:v>
                </c:pt>
                <c:pt idx="87">
                  <c:v>4.109242557864084E-9</c:v>
                </c:pt>
                <c:pt idx="88">
                  <c:v>2.822088769589832E-9</c:v>
                </c:pt>
                <c:pt idx="89">
                  <c:v>1.9429970781064821E-9</c:v>
                </c:pt>
                <c:pt idx="90">
                  <c:v>1.3403081696197519E-9</c:v>
                </c:pt>
              </c:numCache>
            </c:numRef>
          </c:val>
        </c:ser>
        <c:ser>
          <c:idx val="11"/>
          <c:order val="11"/>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Stock_Front!$C$17:$CO$17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10682.96884779571</c:v>
                </c:pt>
                <c:pt idx="12">
                  <c:v>10682.96884779571</c:v>
                </c:pt>
                <c:pt idx="13">
                  <c:v>10682.96884779533</c:v>
                </c:pt>
                <c:pt idx="14">
                  <c:v>10682.968823855646</c:v>
                </c:pt>
                <c:pt idx="15">
                  <c:v>10682.955912735617</c:v>
                </c:pt>
                <c:pt idx="16">
                  <c:v>10682.26190708078</c:v>
                </c:pt>
                <c:pt idx="17">
                  <c:v>10672.376431170929</c:v>
                </c:pt>
                <c:pt idx="18">
                  <c:v>10612.031143185102</c:v>
                </c:pt>
                <c:pt idx="19">
                  <c:v>10404.49955395189</c:v>
                </c:pt>
                <c:pt idx="20">
                  <c:v>9928.1188123848697</c:v>
                </c:pt>
                <c:pt idx="21">
                  <c:v>9112.7443732621341</c:v>
                </c:pt>
                <c:pt idx="22">
                  <c:v>7990.8846947905367</c:v>
                </c:pt>
                <c:pt idx="23">
                  <c:v>6683.0578799867881</c:v>
                </c:pt>
                <c:pt idx="24">
                  <c:v>5341.484423897853</c:v>
                </c:pt>
                <c:pt idx="25">
                  <c:v>4096.3858760399298</c:v>
                </c:pt>
                <c:pt idx="26">
                  <c:v>3028.8819599594722</c:v>
                </c:pt>
                <c:pt idx="27">
                  <c:v>2169.8374344821946</c:v>
                </c:pt>
                <c:pt idx="28">
                  <c:v>1512.954177931696</c:v>
                </c:pt>
                <c:pt idx="29">
                  <c:v>1031.0267606380251</c:v>
                </c:pt>
                <c:pt idx="30">
                  <c:v>689.18430251216444</c:v>
                </c:pt>
                <c:pt idx="31">
                  <c:v>453.3035686310543</c:v>
                </c:pt>
                <c:pt idx="32">
                  <c:v>294.17667582312072</c:v>
                </c:pt>
                <c:pt idx="33">
                  <c:v>188.79998273336659</c:v>
                </c:pt>
                <c:pt idx="34">
                  <c:v>120.06988652547118</c:v>
                </c:pt>
                <c:pt idx="35">
                  <c:v>75.795535750659269</c:v>
                </c:pt>
                <c:pt idx="36">
                  <c:v>47.562299809546097</c:v>
                </c:pt>
                <c:pt idx="37">
                  <c:v>29.705254000677126</c:v>
                </c:pt>
                <c:pt idx="38">
                  <c:v>18.484986861018971</c:v>
                </c:pt>
                <c:pt idx="39">
                  <c:v>11.471466714883704</c:v>
                </c:pt>
                <c:pt idx="40">
                  <c:v>7.1051803185426774</c:v>
                </c:pt>
                <c:pt idx="41">
                  <c:v>4.3952359214649857</c:v>
                </c:pt>
                <c:pt idx="42">
                  <c:v>2.7170265102955282</c:v>
                </c:pt>
                <c:pt idx="43">
                  <c:v>1.6793018122228887</c:v>
                </c:pt>
                <c:pt idx="44">
                  <c:v>1.0381863570766798</c:v>
                </c:pt>
                <c:pt idx="45">
                  <c:v>0.64223818076967298</c:v>
                </c:pt>
                <c:pt idx="46">
                  <c:v>0.39767781936567032</c:v>
                </c:pt>
                <c:pt idx="47">
                  <c:v>0.24654825692394505</c:v>
                </c:pt>
                <c:pt idx="48">
                  <c:v>0.15307771012207105</c:v>
                </c:pt>
                <c:pt idx="49">
                  <c:v>9.5203087786867618E-2</c:v>
                </c:pt>
                <c:pt idx="50">
                  <c:v>5.9319316709294315E-2</c:v>
                </c:pt>
                <c:pt idx="51">
                  <c:v>3.703507614288671E-2</c:v>
                </c:pt>
                <c:pt idx="52">
                  <c:v>2.3171743402536801E-2</c:v>
                </c:pt>
                <c:pt idx="53">
                  <c:v>1.4530499028064602E-2</c:v>
                </c:pt>
                <c:pt idx="54">
                  <c:v>9.1331238325400507E-3</c:v>
                </c:pt>
                <c:pt idx="55">
                  <c:v>5.7545236514877215E-3</c:v>
                </c:pt>
                <c:pt idx="56">
                  <c:v>3.634789066230942E-3</c:v>
                </c:pt>
                <c:pt idx="57">
                  <c:v>2.3017199531258701E-3</c:v>
                </c:pt>
                <c:pt idx="58">
                  <c:v>1.4613305957012104E-3</c:v>
                </c:pt>
                <c:pt idx="59">
                  <c:v>9.3021355596336871E-4</c:v>
                </c:pt>
                <c:pt idx="60">
                  <c:v>5.937001363216642E-4</c:v>
                </c:pt>
                <c:pt idx="61">
                  <c:v>3.7993655331862414E-4</c:v>
                </c:pt>
                <c:pt idx="62">
                  <c:v>2.4379286865781907E-4</c:v>
                </c:pt>
                <c:pt idx="63">
                  <c:v>1.5685600741497711E-4</c:v>
                </c:pt>
                <c:pt idx="64">
                  <c:v>1.0119377371312804E-4</c:v>
                </c:pt>
                <c:pt idx="65">
                  <c:v>6.5460506659612431E-5</c:v>
                </c:pt>
                <c:pt idx="66">
                  <c:v>4.2459684515194724E-5</c:v>
                </c:pt>
                <c:pt idx="67">
                  <c:v>2.761490389537982E-5</c:v>
                </c:pt>
                <c:pt idx="68">
                  <c:v>1.8008435029465214E-5</c:v>
                </c:pt>
                <c:pt idx="69">
                  <c:v>1.177522961460271E-5</c:v>
                </c:pt>
                <c:pt idx="70">
                  <c:v>7.720013586349184E-6</c:v>
                </c:pt>
                <c:pt idx="71">
                  <c:v>5.0747616927099437E-6</c:v>
                </c:pt>
                <c:pt idx="72">
                  <c:v>3.3446820712010219E-6</c:v>
                </c:pt>
                <c:pt idx="73">
                  <c:v>2.2101822820069426E-6</c:v>
                </c:pt>
                <c:pt idx="74">
                  <c:v>1.4642886819343108E-6</c:v>
                </c:pt>
                <c:pt idx="75">
                  <c:v>9.7261849725637092E-7</c:v>
                </c:pt>
                <c:pt idx="76">
                  <c:v>6.4768765629929143E-7</c:v>
                </c:pt>
                <c:pt idx="77">
                  <c:v>4.3240219013321635E-7</c:v>
                </c:pt>
                <c:pt idx="78">
                  <c:v>2.8939922100609225E-7</c:v>
                </c:pt>
                <c:pt idx="79">
                  <c:v>1.9417144325508513E-7</c:v>
                </c:pt>
                <c:pt idx="80">
                  <c:v>1.3060046729697906E-7</c:v>
                </c:pt>
                <c:pt idx="81">
                  <c:v>8.8055746712767303E-8</c:v>
                </c:pt>
                <c:pt idx="82">
                  <c:v>5.9514692486833075E-8</c:v>
                </c:pt>
                <c:pt idx="83">
                  <c:v>4.0319694914005687E-8</c:v>
                </c:pt>
                <c:pt idx="84">
                  <c:v>2.7381099478886128E-8</c:v>
                </c:pt>
                <c:pt idx="85">
                  <c:v>1.863755510747712E-8</c:v>
                </c:pt>
                <c:pt idx="86">
                  <c:v>1.2715618448979408E-8</c:v>
                </c:pt>
                <c:pt idx="87">
                  <c:v>8.6949164116657076E-9</c:v>
                </c:pt>
                <c:pt idx="88">
                  <c:v>5.9598901880534976E-9</c:v>
                </c:pt>
                <c:pt idx="89">
                  <c:v>4.093050953029374E-9</c:v>
                </c:pt>
                <c:pt idx="90">
                  <c:v>2.8180495695154419E-9</c:v>
                </c:pt>
              </c:numCache>
            </c:numRef>
          </c:val>
        </c:ser>
        <c:ser>
          <c:idx val="12"/>
          <c:order val="12"/>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Stock_Front!$C$18:$CO$18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10375.456314350886</c:v>
                </c:pt>
                <c:pt idx="13">
                  <c:v>10375.456314350886</c:v>
                </c:pt>
                <c:pt idx="14">
                  <c:v>10375.456314350526</c:v>
                </c:pt>
                <c:pt idx="15">
                  <c:v>10375.456291099967</c:v>
                </c:pt>
                <c:pt idx="16">
                  <c:v>10375.443751630504</c:v>
                </c:pt>
                <c:pt idx="17">
                  <c:v>10374.769723141189</c:v>
                </c:pt>
                <c:pt idx="18">
                  <c:v>10365.168803686054</c:v>
                </c:pt>
                <c:pt idx="19">
                  <c:v>10306.56057331543</c:v>
                </c:pt>
                <c:pt idx="20">
                  <c:v>10105.002844502904</c:v>
                </c:pt>
                <c:pt idx="21">
                  <c:v>9642.3348686296249</c:v>
                </c:pt>
                <c:pt idx="22">
                  <c:v>8850.4312327127445</c:v>
                </c:pt>
                <c:pt idx="23">
                  <c:v>7760.8646290232136</c:v>
                </c:pt>
                <c:pt idx="24">
                  <c:v>6490.684010034237</c:v>
                </c:pt>
                <c:pt idx="25">
                  <c:v>5187.7281571754502</c:v>
                </c:pt>
                <c:pt idx="26">
                  <c:v>3978.4701527371817</c:v>
                </c:pt>
                <c:pt idx="27">
                  <c:v>2941.6946641540881</c:v>
                </c:pt>
                <c:pt idx="28">
                  <c:v>2107.3779987066509</c:v>
                </c:pt>
                <c:pt idx="29">
                  <c:v>1469.403328081781</c:v>
                </c:pt>
                <c:pt idx="30">
                  <c:v>1001.3483392431524</c:v>
                </c:pt>
                <c:pt idx="31">
                  <c:v>669.34592107574736</c:v>
                </c:pt>
                <c:pt idx="32">
                  <c:v>440.25508643520197</c:v>
                </c:pt>
                <c:pt idx="33">
                  <c:v>285.70871002151591</c:v>
                </c:pt>
                <c:pt idx="34">
                  <c:v>183.36531734850621</c:v>
                </c:pt>
                <c:pt idx="35">
                  <c:v>116.61363803107477</c:v>
                </c:pt>
                <c:pt idx="36">
                  <c:v>73.613738016848345</c:v>
                </c:pt>
                <c:pt idx="37">
                  <c:v>46.193204427983396</c:v>
                </c:pt>
                <c:pt idx="38">
                  <c:v>28.850179157296473</c:v>
                </c:pt>
                <c:pt idx="39">
                  <c:v>17.952890847138065</c:v>
                </c:pt>
                <c:pt idx="40">
                  <c:v>11.141257028598806</c:v>
                </c:pt>
                <c:pt idx="41">
                  <c:v>6.900655524782942</c:v>
                </c:pt>
                <c:pt idx="42">
                  <c:v>4.2687177079838996</c:v>
                </c:pt>
                <c:pt idx="43">
                  <c:v>2.6388160692166798</c:v>
                </c:pt>
                <c:pt idx="44">
                  <c:v>1.6309625947214121</c:v>
                </c:pt>
                <c:pt idx="45">
                  <c:v>1.008301844503346</c:v>
                </c:pt>
                <c:pt idx="46">
                  <c:v>0.62375115784025503</c:v>
                </c:pt>
                <c:pt idx="47">
                  <c:v>0.38623054141604102</c:v>
                </c:pt>
                <c:pt idx="48">
                  <c:v>0.23945128976216912</c:v>
                </c:pt>
                <c:pt idx="49">
                  <c:v>0.14867132130598096</c:v>
                </c:pt>
                <c:pt idx="50">
                  <c:v>9.2462637717769997E-2</c:v>
                </c:pt>
                <c:pt idx="51">
                  <c:v>5.7611791991832112E-2</c:v>
                </c:pt>
                <c:pt idx="52">
                  <c:v>3.5969010121981802E-2</c:v>
                </c:pt>
                <c:pt idx="53">
                  <c:v>2.2504737664752913E-2</c:v>
                </c:pt>
                <c:pt idx="54">
                  <c:v>1.4112234158813401E-2</c:v>
                </c:pt>
                <c:pt idx="55">
                  <c:v>8.8702240630074546E-3</c:v>
                </c:pt>
                <c:pt idx="56">
                  <c:v>5.5888779239704912E-3</c:v>
                </c:pt>
                <c:pt idx="57">
                  <c:v>3.5301605486138714E-3</c:v>
                </c:pt>
                <c:pt idx="58">
                  <c:v>2.2354642386189206E-3</c:v>
                </c:pt>
                <c:pt idx="59">
                  <c:v>1.4192657464924404E-3</c:v>
                </c:pt>
                <c:pt idx="60">
                  <c:v>9.0343707357214316E-4</c:v>
                </c:pt>
                <c:pt idx="61">
                  <c:v>5.766102958823673E-4</c:v>
                </c:pt>
                <c:pt idx="62">
                  <c:v>3.6899996315123814E-4</c:v>
                </c:pt>
                <c:pt idx="63">
                  <c:v>2.3677521619202402E-4</c:v>
                </c:pt>
                <c:pt idx="64">
                  <c:v>1.5234085915296903E-4</c:v>
                </c:pt>
                <c:pt idx="65">
                  <c:v>9.8280879913032574E-5</c:v>
                </c:pt>
                <c:pt idx="66">
                  <c:v>6.3576205906677819E-5</c:v>
                </c:pt>
                <c:pt idx="67">
                  <c:v>4.1237469479228502E-5</c:v>
                </c:pt>
                <c:pt idx="68">
                  <c:v>2.6820000420635017E-5</c:v>
                </c:pt>
                <c:pt idx="69">
                  <c:v>1.7490056706155708E-5</c:v>
                </c:pt>
                <c:pt idx="70">
                  <c:v>1.1436276020122401E-5</c:v>
                </c:pt>
                <c:pt idx="71">
                  <c:v>7.497790628481395E-6</c:v>
                </c:pt>
                <c:pt idx="72">
                  <c:v>4.9286831215760536E-6</c:v>
                </c:pt>
                <c:pt idx="73">
                  <c:v>3.2484043723762625E-6</c:v>
                </c:pt>
                <c:pt idx="74">
                  <c:v>2.1465615074265625E-6</c:v>
                </c:pt>
                <c:pt idx="75">
                  <c:v>1.4221386833064304E-6</c:v>
                </c:pt>
                <c:pt idx="76">
                  <c:v>9.4462137562961225E-7</c:v>
                </c:pt>
                <c:pt idx="77">
                  <c:v>6.2904376854606561E-7</c:v>
                </c:pt>
                <c:pt idx="78">
                  <c:v>4.1995536052532339E-7</c:v>
                </c:pt>
                <c:pt idx="79">
                  <c:v>2.8106877570605825E-7</c:v>
                </c:pt>
                <c:pt idx="80">
                  <c:v>1.8858215873233408E-7</c:v>
                </c:pt>
                <c:pt idx="81">
                  <c:v>1.2684109280663316E-7</c:v>
                </c:pt>
                <c:pt idx="82">
                  <c:v>8.552103504770378E-8</c:v>
                </c:pt>
                <c:pt idx="83">
                  <c:v>5.7801543817716555E-8</c:v>
                </c:pt>
                <c:pt idx="84">
                  <c:v>3.9159080134782913E-8</c:v>
                </c:pt>
                <c:pt idx="85">
                  <c:v>2.6592926135949319E-8</c:v>
                </c:pt>
                <c:pt idx="86">
                  <c:v>1.8101067369847919E-8</c:v>
                </c:pt>
                <c:pt idx="87">
                  <c:v>1.2349595473599305E-8</c:v>
                </c:pt>
                <c:pt idx="88">
                  <c:v>8.4446305770876316E-9</c:v>
                </c:pt>
                <c:pt idx="89">
                  <c:v>5.7883329218203956E-9</c:v>
                </c:pt>
                <c:pt idx="90">
                  <c:v>3.9752312265078945E-9</c:v>
                </c:pt>
              </c:numCache>
            </c:numRef>
          </c:val>
        </c:ser>
        <c:ser>
          <c:idx val="13"/>
          <c:order val="13"/>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Stock_Front!$C$19:$CO$19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10715.28937305179</c:v>
                </c:pt>
                <c:pt idx="14">
                  <c:v>10715.28937305179</c:v>
                </c:pt>
                <c:pt idx="15">
                  <c:v>10715.289373051422</c:v>
                </c:pt>
                <c:pt idx="16">
                  <c:v>10715.289349039313</c:v>
                </c:pt>
                <c:pt idx="17">
                  <c:v>10715.27639885765</c:v>
                </c:pt>
                <c:pt idx="18">
                  <c:v>10714.580293540466</c:v>
                </c:pt>
                <c:pt idx="19">
                  <c:v>10704.664909860749</c:v>
                </c:pt>
                <c:pt idx="20">
                  <c:v>10644.13705170813</c:v>
                </c:pt>
                <c:pt idx="21">
                  <c:v>10435.97759113439</c:v>
                </c:pt>
                <c:pt idx="22">
                  <c:v>9958.1555951736827</c:v>
                </c:pt>
                <c:pt idx="23">
                  <c:v>9140.3143015156529</c:v>
                </c:pt>
                <c:pt idx="24">
                  <c:v>8015.0605202821316</c:v>
                </c:pt>
                <c:pt idx="25">
                  <c:v>6703.2769730193932</c:v>
                </c:pt>
                <c:pt idx="26">
                  <c:v>5357.6446865259022</c:v>
                </c:pt>
                <c:pt idx="27">
                  <c:v>4108.7791859008375</c:v>
                </c:pt>
                <c:pt idx="28">
                  <c:v>3038.0456163624171</c:v>
                </c:pt>
                <c:pt idx="29">
                  <c:v>2176.4021157615211</c:v>
                </c:pt>
                <c:pt idx="30">
                  <c:v>1517.5315079244951</c:v>
                </c:pt>
                <c:pt idx="31">
                  <c:v>1034.1460551835476</c:v>
                </c:pt>
                <c:pt idx="32">
                  <c:v>691.26937820346154</c:v>
                </c:pt>
                <c:pt idx="33">
                  <c:v>454.67500475965767</c:v>
                </c:pt>
                <c:pt idx="34">
                  <c:v>295.06668540904712</c:v>
                </c:pt>
                <c:pt idx="35">
                  <c:v>189.37118299588118</c:v>
                </c:pt>
                <c:pt idx="36">
                  <c:v>120.43314900945232</c:v>
                </c:pt>
                <c:pt idx="37">
                  <c:v>76.024849489418031</c:v>
                </c:pt>
                <c:pt idx="38">
                  <c:v>47.706195999278954</c:v>
                </c:pt>
                <c:pt idx="39">
                  <c:v>29.795125030523408</c:v>
                </c:pt>
                <c:pt idx="40">
                  <c:v>18.540911809711787</c:v>
                </c:pt>
                <c:pt idx="41">
                  <c:v>11.506172781611486</c:v>
                </c:pt>
                <c:pt idx="42">
                  <c:v>7.1266765115210946</c:v>
                </c:pt>
                <c:pt idx="43">
                  <c:v>4.4085333798429156</c:v>
                </c:pt>
                <c:pt idx="44">
                  <c:v>2.7252466713011989</c:v>
                </c:pt>
                <c:pt idx="45">
                  <c:v>1.684382414573028</c:v>
                </c:pt>
                <c:pt idx="46">
                  <c:v>1.0413273124470905</c:v>
                </c:pt>
                <c:pt idx="47">
                  <c:v>0.6441812244720122</c:v>
                </c:pt>
                <c:pt idx="48">
                  <c:v>0.39888096393977951</c:v>
                </c:pt>
                <c:pt idx="49">
                  <c:v>0.24729417028176606</c:v>
                </c:pt>
                <c:pt idx="50">
                  <c:v>0.15354083531382606</c:v>
                </c:pt>
                <c:pt idx="51">
                  <c:v>9.5491117626429201E-2</c:v>
                </c:pt>
                <c:pt idx="52">
                  <c:v>5.949878287653601E-2</c:v>
                </c:pt>
                <c:pt idx="53">
                  <c:v>3.7147123002789717E-2</c:v>
                </c:pt>
                <c:pt idx="54">
                  <c:v>2.3241847783495008E-2</c:v>
                </c:pt>
                <c:pt idx="55">
                  <c:v>1.4574459968839706E-2</c:v>
                </c:pt>
                <c:pt idx="56">
                  <c:v>9.1607554173272314E-3</c:v>
                </c:pt>
                <c:pt idx="57">
                  <c:v>5.7719335334844336E-3</c:v>
                </c:pt>
                <c:pt idx="58">
                  <c:v>3.6457858493807805E-3</c:v>
                </c:pt>
                <c:pt idx="59">
                  <c:v>2.3086836351263805E-3</c:v>
                </c:pt>
                <c:pt idx="60">
                  <c:v>1.4657517423972901E-3</c:v>
                </c:pt>
                <c:pt idx="61">
                  <c:v>9.330278476792199E-4</c:v>
                </c:pt>
                <c:pt idx="62">
                  <c:v>5.9549633179166006E-4</c:v>
                </c:pt>
                <c:pt idx="63">
                  <c:v>3.8108602301587706E-4</c:v>
                </c:pt>
                <c:pt idx="64">
                  <c:v>2.4453044579400411E-4</c:v>
                </c:pt>
                <c:pt idx="65">
                  <c:v>1.5733056356331503E-4</c:v>
                </c:pt>
                <c:pt idx="66">
                  <c:v>1.0149992792603003E-4</c:v>
                </c:pt>
                <c:pt idx="67">
                  <c:v>6.565855253889112E-5</c:v>
                </c:pt>
                <c:pt idx="68">
                  <c:v>4.258814312303032E-5</c:v>
                </c:pt>
                <c:pt idx="69">
                  <c:v>2.7698450726931115E-5</c:v>
                </c:pt>
                <c:pt idx="70">
                  <c:v>1.8062918206144308E-5</c:v>
                </c:pt>
                <c:pt idx="71">
                  <c:v>1.1810854693321609E-5</c:v>
                </c:pt>
                <c:pt idx="72">
                  <c:v>7.7433699115102773E-6</c:v>
                </c:pt>
                <c:pt idx="73">
                  <c:v>5.0901150056133737E-6</c:v>
                </c:pt>
                <c:pt idx="74">
                  <c:v>3.3548011572805618E-6</c:v>
                </c:pt>
                <c:pt idx="75">
                  <c:v>2.2168690236125601E-6</c:v>
                </c:pt>
                <c:pt idx="76">
                  <c:v>1.4687187780996108E-6</c:v>
                </c:pt>
                <c:pt idx="77">
                  <c:v>9.7556108195853339E-7</c:v>
                </c:pt>
                <c:pt idx="78">
                  <c:v>6.4964718698329139E-7</c:v>
                </c:pt>
                <c:pt idx="79">
                  <c:v>4.337103907005022E-7</c:v>
                </c:pt>
                <c:pt idx="80">
                  <c:v>2.9027477675888819E-7</c:v>
                </c:pt>
                <c:pt idx="81">
                  <c:v>1.9475889447067426E-7</c:v>
                </c:pt>
                <c:pt idx="82">
                  <c:v>1.3099558926746006E-7</c:v>
                </c:pt>
                <c:pt idx="83">
                  <c:v>8.8322152805129867E-8</c:v>
                </c:pt>
                <c:pt idx="84">
                  <c:v>5.9694749748913851E-8</c:v>
                </c:pt>
                <c:pt idx="85">
                  <c:v>4.0441679142954723E-8</c:v>
                </c:pt>
                <c:pt idx="86">
                  <c:v>2.7463938952618129E-8</c:v>
                </c:pt>
                <c:pt idx="87">
                  <c:v>1.8693941640017423E-8</c:v>
                </c:pt>
                <c:pt idx="88">
                  <c:v>1.2754088603959909E-8</c:v>
                </c:pt>
                <c:pt idx="89">
                  <c:v>8.7212222325930541E-9</c:v>
                </c:pt>
                <c:pt idx="90">
                  <c:v>5.9779213911853959E-9</c:v>
                </c:pt>
              </c:numCache>
            </c:numRef>
          </c:val>
        </c:ser>
        <c:ser>
          <c:idx val="14"/>
          <c:order val="14"/>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Stock_Front!$C$20:$CO$20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10938.743781866136</c:v>
                </c:pt>
                <c:pt idx="15">
                  <c:v>10938.743781866136</c:v>
                </c:pt>
                <c:pt idx="16">
                  <c:v>10938.743781865747</c:v>
                </c:pt>
                <c:pt idx="17">
                  <c:v>10938.743757352921</c:v>
                </c:pt>
                <c:pt idx="18">
                  <c:v>10938.730537110854</c:v>
                </c:pt>
                <c:pt idx="19">
                  <c:v>10938.019915358629</c:v>
                </c:pt>
                <c:pt idx="20">
                  <c:v>10927.897758336527</c:v>
                </c:pt>
                <c:pt idx="21">
                  <c:v>10866.107664859263</c:v>
                </c:pt>
                <c:pt idx="22">
                  <c:v>10653.6072903277</c:v>
                </c:pt>
                <c:pt idx="23">
                  <c:v>10165.820894161969</c:v>
                </c:pt>
                <c:pt idx="24">
                  <c:v>9330.9245088105745</c:v>
                </c:pt>
                <c:pt idx="25">
                  <c:v>8182.204920010141</c:v>
                </c:pt>
                <c:pt idx="26">
                  <c:v>6843.0657123596302</c:v>
                </c:pt>
                <c:pt idx="27">
                  <c:v>5469.3718909330564</c:v>
                </c:pt>
                <c:pt idx="28">
                  <c:v>4194.462809736805</c:v>
                </c:pt>
                <c:pt idx="29">
                  <c:v>3101.4003857504017</c:v>
                </c:pt>
                <c:pt idx="30">
                  <c:v>2221.7883513719958</c:v>
                </c:pt>
                <c:pt idx="31">
                  <c:v>1549.177793354097</c:v>
                </c:pt>
                <c:pt idx="32">
                  <c:v>1055.7119212412451</c:v>
                </c:pt>
                <c:pt idx="33">
                  <c:v>705.68496558147274</c:v>
                </c:pt>
                <c:pt idx="34">
                  <c:v>464.15670243986591</c:v>
                </c:pt>
                <c:pt idx="35">
                  <c:v>301.21994450018241</c:v>
                </c:pt>
                <c:pt idx="36">
                  <c:v>193.32029013331751</c:v>
                </c:pt>
                <c:pt idx="37">
                  <c:v>122.9446367702247</c:v>
                </c:pt>
                <c:pt idx="38">
                  <c:v>77.610255837899572</c:v>
                </c:pt>
                <c:pt idx="39">
                  <c:v>48.701051056633389</c:v>
                </c:pt>
                <c:pt idx="40">
                  <c:v>30.41646635108437</c:v>
                </c:pt>
                <c:pt idx="41">
                  <c:v>18.927560115984999</c:v>
                </c:pt>
                <c:pt idx="42">
                  <c:v>11.746120108008165</c:v>
                </c:pt>
                <c:pt idx="43">
                  <c:v>7.2752947364939002</c:v>
                </c:pt>
                <c:pt idx="44">
                  <c:v>4.5004680150949117</c:v>
                </c:pt>
                <c:pt idx="45">
                  <c:v>2.7820783967551397</c:v>
                </c:pt>
                <c:pt idx="46">
                  <c:v>1.7195081739960281</c:v>
                </c:pt>
                <c:pt idx="47">
                  <c:v>1.0630429349453785</c:v>
                </c:pt>
                <c:pt idx="48">
                  <c:v>0.65761484531716619</c:v>
                </c:pt>
                <c:pt idx="49">
                  <c:v>0.407199144334291</c:v>
                </c:pt>
                <c:pt idx="50">
                  <c:v>0.25245119131028909</c:v>
                </c:pt>
                <c:pt idx="51">
                  <c:v>0.15674274385679016</c:v>
                </c:pt>
                <c:pt idx="52">
                  <c:v>9.7482469468955793E-2</c:v>
                </c:pt>
                <c:pt idx="53">
                  <c:v>6.0739558080076916E-2</c:v>
                </c:pt>
                <c:pt idx="54">
                  <c:v>3.7921781355051892E-2</c:v>
                </c:pt>
                <c:pt idx="55">
                  <c:v>2.3726528427703598E-2</c:v>
                </c:pt>
                <c:pt idx="56">
                  <c:v>1.4878392716033204E-2</c:v>
                </c:pt>
                <c:pt idx="57">
                  <c:v>9.3517918993861939E-3</c:v>
                </c:pt>
                <c:pt idx="58">
                  <c:v>5.8923002310636921E-3</c:v>
                </c:pt>
                <c:pt idx="59">
                  <c:v>3.7218143067816417E-3</c:v>
                </c:pt>
                <c:pt idx="60">
                  <c:v>2.3568284419408308E-3</c:v>
                </c:pt>
                <c:pt idx="61">
                  <c:v>1.4963182234005703E-3</c:v>
                </c:pt>
                <c:pt idx="62">
                  <c:v>9.5248501573618415E-4</c:v>
                </c:pt>
                <c:pt idx="63">
                  <c:v>6.0791468804308028E-4</c:v>
                </c:pt>
                <c:pt idx="64">
                  <c:v>3.8903311142532117E-4</c:v>
                </c:pt>
                <c:pt idx="65">
                  <c:v>2.4962983268871704E-4</c:v>
                </c:pt>
                <c:pt idx="66">
                  <c:v>1.6061150230845805E-4</c:v>
                </c:pt>
                <c:pt idx="67">
                  <c:v>1.0361658624479204E-4</c:v>
                </c:pt>
                <c:pt idx="68">
                  <c:v>6.7027782293719828E-5</c:v>
                </c:pt>
                <c:pt idx="69">
                  <c:v>4.3476267373597914E-5</c:v>
                </c:pt>
                <c:pt idx="70">
                  <c:v>2.827606843904121E-5</c:v>
                </c:pt>
                <c:pt idx="71">
                  <c:v>1.8439598533543306E-5</c:v>
                </c:pt>
                <c:pt idx="72">
                  <c:v>1.2057155792732508E-5</c:v>
                </c:pt>
                <c:pt idx="73">
                  <c:v>7.9048485319718772E-6</c:v>
                </c:pt>
                <c:pt idx="74">
                  <c:v>5.1962632018755139E-6</c:v>
                </c:pt>
                <c:pt idx="75">
                  <c:v>3.4247614806270329E-6</c:v>
                </c:pt>
                <c:pt idx="76">
                  <c:v>2.263099147675842E-6</c:v>
                </c:pt>
                <c:pt idx="77">
                  <c:v>1.4993471330463413E-6</c:v>
                </c:pt>
                <c:pt idx="78">
                  <c:v>9.9590522920848623E-7</c:v>
                </c:pt>
                <c:pt idx="79">
                  <c:v>6.6319479387016957E-7</c:v>
                </c:pt>
                <c:pt idx="80">
                  <c:v>4.4275489669343823E-7</c:v>
                </c:pt>
                <c:pt idx="81">
                  <c:v>2.9632810638687618E-7</c:v>
                </c:pt>
                <c:pt idx="82">
                  <c:v>1.9882035581904615E-7</c:v>
                </c:pt>
                <c:pt idx="83">
                  <c:v>1.337273439534941E-7</c:v>
                </c:pt>
                <c:pt idx="84">
                  <c:v>9.0164004551095213E-8</c:v>
                </c:pt>
                <c:pt idx="85">
                  <c:v>6.0939611604722451E-8</c:v>
                </c:pt>
                <c:pt idx="86">
                  <c:v>4.1285041481546819E-8</c:v>
                </c:pt>
                <c:pt idx="87">
                  <c:v>2.8036666205118118E-8</c:v>
                </c:pt>
                <c:pt idx="88">
                  <c:v>1.9083781198441718E-8</c:v>
                </c:pt>
                <c:pt idx="89">
                  <c:v>1.3020059706535217E-8</c:v>
                </c:pt>
                <c:pt idx="90">
                  <c:v>8.9030927813272581E-9</c:v>
                </c:pt>
              </c:numCache>
            </c:numRef>
          </c:val>
        </c:ser>
        <c:ser>
          <c:idx val="15"/>
          <c:order val="15"/>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Stock_Front!$C$21:$CO$21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10407.629203365443</c:v>
                </c:pt>
                <c:pt idx="16">
                  <c:v>10407.629203365443</c:v>
                </c:pt>
                <c:pt idx="17">
                  <c:v>10407.629203365083</c:v>
                </c:pt>
                <c:pt idx="18">
                  <c:v>10407.629180042422</c:v>
                </c:pt>
                <c:pt idx="19">
                  <c:v>10407.616601689726</c:v>
                </c:pt>
                <c:pt idx="20">
                  <c:v>10406.940483129103</c:v>
                </c:pt>
                <c:pt idx="21">
                  <c:v>10397.309792519183</c:v>
                </c:pt>
                <c:pt idx="22">
                  <c:v>10338.519825940126</c:v>
                </c:pt>
                <c:pt idx="23">
                  <c:v>10136.337093827226</c:v>
                </c:pt>
                <c:pt idx="24">
                  <c:v>9672.2344470356911</c:v>
                </c:pt>
                <c:pt idx="25">
                  <c:v>8877.8752248759411</c:v>
                </c:pt>
                <c:pt idx="26">
                  <c:v>7784.9300222744887</c:v>
                </c:pt>
                <c:pt idx="27">
                  <c:v>6510.8107447007833</c:v>
                </c:pt>
                <c:pt idx="28">
                  <c:v>5203.8146016827259</c:v>
                </c:pt>
                <c:pt idx="29">
                  <c:v>3990.8068514609331</c:v>
                </c:pt>
                <c:pt idx="30">
                  <c:v>2950.8164620853909</c:v>
                </c:pt>
                <c:pt idx="31">
                  <c:v>2113.912693317654</c:v>
                </c:pt>
                <c:pt idx="32">
                  <c:v>1473.959749386026</c:v>
                </c:pt>
                <c:pt idx="33">
                  <c:v>1004.4533852293032</c:v>
                </c:pt>
                <c:pt idx="34">
                  <c:v>671.42147239403732</c:v>
                </c:pt>
                <c:pt idx="35">
                  <c:v>441.62025800981252</c:v>
                </c:pt>
                <c:pt idx="36">
                  <c:v>286.5946541515392</c:v>
                </c:pt>
                <c:pt idx="37">
                  <c:v>183.93390843745985</c:v>
                </c:pt>
                <c:pt idx="38">
                  <c:v>116.97524117606277</c:v>
                </c:pt>
                <c:pt idx="39">
                  <c:v>73.842004278245426</c:v>
                </c:pt>
                <c:pt idx="40">
                  <c:v>46.336443317364278</c:v>
                </c:pt>
                <c:pt idx="41">
                  <c:v>28.939639667172308</c:v>
                </c:pt>
                <c:pt idx="42">
                  <c:v>18.008560337444369</c:v>
                </c:pt>
                <c:pt idx="43">
                  <c:v>11.175804562220813</c:v>
                </c:pt>
                <c:pt idx="44">
                  <c:v>6.9220535257575406</c:v>
                </c:pt>
                <c:pt idx="45">
                  <c:v>4.2819544251838417</c:v>
                </c:pt>
                <c:pt idx="46">
                  <c:v>2.6469986815233089</c:v>
                </c:pt>
                <c:pt idx="47">
                  <c:v>1.6360199894958725</c:v>
                </c:pt>
                <c:pt idx="48">
                  <c:v>1.0114284523703634</c:v>
                </c:pt>
                <c:pt idx="49">
                  <c:v>0.62568532595449322</c:v>
                </c:pt>
                <c:pt idx="50">
                  <c:v>0.3874281901715782</c:v>
                </c:pt>
                <c:pt idx="51">
                  <c:v>0.24019379587818901</c:v>
                </c:pt>
                <c:pt idx="52">
                  <c:v>0.14913233099799811</c:v>
                </c:pt>
                <c:pt idx="53">
                  <c:v>9.2749351871939029E-2</c:v>
                </c:pt>
                <c:pt idx="54">
                  <c:v>5.7790438379376315E-2</c:v>
                </c:pt>
                <c:pt idx="55">
                  <c:v>3.6080545165410906E-2</c:v>
                </c:pt>
                <c:pt idx="56">
                  <c:v>2.2574521817396605E-2</c:v>
                </c:pt>
                <c:pt idx="57">
                  <c:v>1.4155994291339898E-2</c:v>
                </c:pt>
                <c:pt idx="58">
                  <c:v>8.8977294300647547E-3</c:v>
                </c:pt>
                <c:pt idx="59">
                  <c:v>5.6062082797366328E-3</c:v>
                </c:pt>
                <c:pt idx="60">
                  <c:v>3.5411070997912911E-3</c:v>
                </c:pt>
                <c:pt idx="61">
                  <c:v>2.2423961113641807E-3</c:v>
                </c:pt>
                <c:pt idx="62">
                  <c:v>1.4236666979263401E-3</c:v>
                </c:pt>
                <c:pt idx="63">
                  <c:v>9.0623850994458164E-4</c:v>
                </c:pt>
                <c:pt idx="64">
                  <c:v>5.7839828654918807E-4</c:v>
                </c:pt>
                <c:pt idx="65">
                  <c:v>3.7014418221025013E-4</c:v>
                </c:pt>
                <c:pt idx="66">
                  <c:v>2.3750942416525921E-4</c:v>
                </c:pt>
                <c:pt idx="67">
                  <c:v>1.5281324758634603E-4</c:v>
                </c:pt>
                <c:pt idx="68">
                  <c:v>9.8585635650601361E-5</c:v>
                </c:pt>
                <c:pt idx="69">
                  <c:v>6.3773347136386735E-5</c:v>
                </c:pt>
                <c:pt idx="70">
                  <c:v>4.1365341303715014E-5</c:v>
                </c:pt>
                <c:pt idx="71">
                  <c:v>2.6903165620387216E-5</c:v>
                </c:pt>
                <c:pt idx="72">
                  <c:v>1.7544291010288211E-5</c:v>
                </c:pt>
                <c:pt idx="73">
                  <c:v>1.147173836780021E-5</c:v>
                </c:pt>
                <c:pt idx="74">
                  <c:v>7.5210402647803537E-6</c:v>
                </c:pt>
                <c:pt idx="75">
                  <c:v>4.9439663024072335E-6</c:v>
                </c:pt>
                <c:pt idx="76">
                  <c:v>3.2584772356971927E-6</c:v>
                </c:pt>
                <c:pt idx="77">
                  <c:v>2.153217704807082E-6</c:v>
                </c:pt>
                <c:pt idx="78">
                  <c:v>1.4265485433294605E-6</c:v>
                </c:pt>
                <c:pt idx="79">
                  <c:v>9.4755051896154292E-7</c:v>
                </c:pt>
                <c:pt idx="80">
                  <c:v>6.3099434833143183E-7</c:v>
                </c:pt>
                <c:pt idx="81">
                  <c:v>4.2125758539099404E-7</c:v>
                </c:pt>
                <c:pt idx="82">
                  <c:v>2.8194033202630708E-7</c:v>
                </c:pt>
                <c:pt idx="83">
                  <c:v>1.891669265419801E-7</c:v>
                </c:pt>
                <c:pt idx="84">
                  <c:v>1.2723440990784805E-7</c:v>
                </c:pt>
                <c:pt idx="85">
                  <c:v>8.5786224229329661E-8</c:v>
                </c:pt>
                <c:pt idx="86">
                  <c:v>5.798077860005024E-8</c:v>
                </c:pt>
                <c:pt idx="87">
                  <c:v>3.9280507154560839E-8</c:v>
                </c:pt>
                <c:pt idx="88">
                  <c:v>2.6675387209007034E-8</c:v>
                </c:pt>
                <c:pt idx="89">
                  <c:v>1.8157196335542511E-8</c:v>
                </c:pt>
                <c:pt idx="90">
                  <c:v>1.238788990157511E-8</c:v>
                </c:pt>
              </c:numCache>
            </c:numRef>
          </c:val>
        </c:ser>
        <c:ser>
          <c:idx val="16"/>
          <c:order val="16"/>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Stock_Front!$C$22:$CO$22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9840.4032444182176</c:v>
                </c:pt>
                <c:pt idx="17">
                  <c:v>9840.4032444182176</c:v>
                </c:pt>
                <c:pt idx="18">
                  <c:v>9840.4032444178702</c:v>
                </c:pt>
                <c:pt idx="19">
                  <c:v>9840.4032223663235</c:v>
                </c:pt>
                <c:pt idx="20">
                  <c:v>9840.3913295461207</c:v>
                </c:pt>
                <c:pt idx="21">
                  <c:v>9839.7520601075776</c:v>
                </c:pt>
                <c:pt idx="22">
                  <c:v>9830.6462515442581</c:v>
                </c:pt>
                <c:pt idx="23">
                  <c:v>9775.0603955765455</c:v>
                </c:pt>
                <c:pt idx="24">
                  <c:v>9583.8968198790189</c:v>
                </c:pt>
                <c:pt idx="25">
                  <c:v>9145.088220726213</c:v>
                </c:pt>
                <c:pt idx="26">
                  <c:v>8394.0223521952539</c:v>
                </c:pt>
                <c:pt idx="27">
                  <c:v>7360.6437308495615</c:v>
                </c:pt>
                <c:pt idx="28">
                  <c:v>6155.9651986092167</c:v>
                </c:pt>
                <c:pt idx="29">
                  <c:v>4920.2016222091124</c:v>
                </c:pt>
                <c:pt idx="30">
                  <c:v>3773.3039793792659</c:v>
                </c:pt>
                <c:pt idx="31">
                  <c:v>2789.9940822063672</c:v>
                </c:pt>
                <c:pt idx="32">
                  <c:v>1998.7023864198925</c:v>
                </c:pt>
                <c:pt idx="33">
                  <c:v>1393.627503111846</c:v>
                </c:pt>
                <c:pt idx="34">
                  <c:v>949.70969446923652</c:v>
                </c:pt>
                <c:pt idx="35">
                  <c:v>634.82834622719645</c:v>
                </c:pt>
                <c:pt idx="36">
                  <c:v>417.55152252304731</c:v>
                </c:pt>
                <c:pt idx="37">
                  <c:v>270.97496552180911</c:v>
                </c:pt>
                <c:pt idx="38">
                  <c:v>173.90933073991718</c:v>
                </c:pt>
                <c:pt idx="39">
                  <c:v>110.59997625715897</c:v>
                </c:pt>
                <c:pt idx="40">
                  <c:v>69.817542907756746</c:v>
                </c:pt>
                <c:pt idx="41">
                  <c:v>43.811061889824792</c:v>
                </c:pt>
                <c:pt idx="42">
                  <c:v>27.362401033758069</c:v>
                </c:pt>
                <c:pt idx="43">
                  <c:v>17.02707620623006</c:v>
                </c:pt>
                <c:pt idx="44">
                  <c:v>10.566712295774334</c:v>
                </c:pt>
                <c:pt idx="45">
                  <c:v>6.5447948463493306</c:v>
                </c:pt>
                <c:pt idx="46">
                  <c:v>4.0485837259079815</c:v>
                </c:pt>
                <c:pt idx="47">
                  <c:v>2.5027346674889159</c:v>
                </c:pt>
                <c:pt idx="48">
                  <c:v>1.5468553018167108</c:v>
                </c:pt>
                <c:pt idx="49">
                  <c:v>0.9563046136370672</c:v>
                </c:pt>
                <c:pt idx="50">
                  <c:v>0.59158486444890979</c:v>
                </c:pt>
                <c:pt idx="51">
                  <c:v>0.36631297532301332</c:v>
                </c:pt>
                <c:pt idx="52">
                  <c:v>0.227102999354027</c:v>
                </c:pt>
                <c:pt idx="53">
                  <c:v>0.14100447326907201</c:v>
                </c:pt>
                <c:pt idx="54">
                  <c:v>8.7694421586732393E-2</c:v>
                </c:pt>
                <c:pt idx="55">
                  <c:v>5.4640803031383509E-2</c:v>
                </c:pt>
                <c:pt idx="56">
                  <c:v>3.4114120206288505E-2</c:v>
                </c:pt>
                <c:pt idx="57">
                  <c:v>2.1344188324971005E-2</c:v>
                </c:pt>
                <c:pt idx="58">
                  <c:v>1.3384478773265906E-2</c:v>
                </c:pt>
                <c:pt idx="59">
                  <c:v>8.4127944838053911E-3</c:v>
                </c:pt>
                <c:pt idx="60">
                  <c:v>5.300664451704862E-3</c:v>
                </c:pt>
                <c:pt idx="61">
                  <c:v>3.348113303493811E-3</c:v>
                </c:pt>
                <c:pt idx="62">
                  <c:v>2.1201833326655712E-3</c:v>
                </c:pt>
                <c:pt idx="63">
                  <c:v>1.3460754720887305E-3</c:v>
                </c:pt>
                <c:pt idx="64">
                  <c:v>8.5684762583506746E-4</c:v>
                </c:pt>
                <c:pt idx="65">
                  <c:v>5.4687501488658822E-4</c:v>
                </c:pt>
                <c:pt idx="66">
                  <c:v>3.4997096268057508E-4</c:v>
                </c:pt>
                <c:pt idx="67">
                  <c:v>2.2456492852185309E-4</c:v>
                </c:pt>
                <c:pt idx="68">
                  <c:v>1.4448477630741403E-4</c:v>
                </c:pt>
                <c:pt idx="69">
                  <c:v>9.3212622197907238E-5</c:v>
                </c:pt>
                <c:pt idx="70">
                  <c:v>6.0297637416346677E-5</c:v>
                </c:pt>
                <c:pt idx="71">
                  <c:v>3.9110889792261115E-5</c:v>
                </c:pt>
                <c:pt idx="72">
                  <c:v>2.5436916811983721E-5</c:v>
                </c:pt>
                <c:pt idx="73">
                  <c:v>1.6588110010955313E-5</c:v>
                </c:pt>
                <c:pt idx="74">
                  <c:v>1.0846517419847608E-5</c:v>
                </c:pt>
                <c:pt idx="75">
                  <c:v>7.111136222936582E-6</c:v>
                </c:pt>
                <c:pt idx="76">
                  <c:v>4.6745153090936999E-6</c:v>
                </c:pt>
                <c:pt idx="77">
                  <c:v>3.080887043098062E-6</c:v>
                </c:pt>
                <c:pt idx="78">
                  <c:v>2.0358652363855109E-6</c:v>
                </c:pt>
                <c:pt idx="79">
                  <c:v>1.3488002541020605E-6</c:v>
                </c:pt>
                <c:pt idx="80">
                  <c:v>8.9590809000230603E-7</c:v>
                </c:pt>
                <c:pt idx="81">
                  <c:v>5.9660453991984346E-7</c:v>
                </c:pt>
                <c:pt idx="82">
                  <c:v>3.9829863545454534E-7</c:v>
                </c:pt>
                <c:pt idx="83">
                  <c:v>2.6657430849927721E-7</c:v>
                </c:pt>
                <c:pt idx="84">
                  <c:v>1.7885714424553012E-7</c:v>
                </c:pt>
                <c:pt idx="85">
                  <c:v>1.2030001027073205E-7</c:v>
                </c:pt>
                <c:pt idx="86">
                  <c:v>8.1110791203025328E-8</c:v>
                </c:pt>
                <c:pt idx="87">
                  <c:v>5.4820769524084643E-8</c:v>
                </c:pt>
                <c:pt idx="88">
                  <c:v>3.7139681140940527E-8</c:v>
                </c:pt>
                <c:pt idx="89">
                  <c:v>2.5221552546543726E-8</c:v>
                </c:pt>
                <c:pt idx="90">
                  <c:v>1.7167611397227218E-8</c:v>
                </c:pt>
              </c:numCache>
            </c:numRef>
          </c:val>
        </c:ser>
        <c:ser>
          <c:idx val="17"/>
          <c:order val="17"/>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Stock_Front!$C$23:$CO$23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9641.2100132566175</c:v>
                </c:pt>
                <c:pt idx="18">
                  <c:v>9641.2100132566175</c:v>
                </c:pt>
                <c:pt idx="19">
                  <c:v>9641.2100132562773</c:v>
                </c:pt>
                <c:pt idx="20">
                  <c:v>9641.2099916511033</c:v>
                </c:pt>
                <c:pt idx="21">
                  <c:v>9641.198339569959</c:v>
                </c:pt>
                <c:pt idx="22">
                  <c:v>9640.572010469501</c:v>
                </c:pt>
                <c:pt idx="23">
                  <c:v>9631.650525188983</c:v>
                </c:pt>
                <c:pt idx="24">
                  <c:v>9577.1898595190778</c:v>
                </c:pt>
                <c:pt idx="25">
                  <c:v>9389.8958905213676</c:v>
                </c:pt>
                <c:pt idx="26">
                  <c:v>8959.9698239798236</c:v>
                </c:pt>
                <c:pt idx="27">
                  <c:v>8224.1073199301627</c:v>
                </c:pt>
                <c:pt idx="28">
                  <c:v>7211.6467465025116</c:v>
                </c:pt>
                <c:pt idx="29">
                  <c:v>6031.3537809292566</c:v>
                </c:pt>
                <c:pt idx="30">
                  <c:v>4820.6050066283124</c:v>
                </c:pt>
                <c:pt idx="31">
                  <c:v>3696.923307455701</c:v>
                </c:pt>
                <c:pt idx="32">
                  <c:v>2733.5179478089622</c:v>
                </c:pt>
                <c:pt idx="33">
                  <c:v>1958.2438831865845</c:v>
                </c:pt>
                <c:pt idx="34">
                  <c:v>1365.4171586284551</c:v>
                </c:pt>
                <c:pt idx="35">
                  <c:v>930.48530518273719</c:v>
                </c:pt>
                <c:pt idx="36">
                  <c:v>621.97790642538121</c:v>
                </c:pt>
                <c:pt idx="37">
                  <c:v>409.09928384116301</c:v>
                </c:pt>
                <c:pt idx="38">
                  <c:v>265.48978594069609</c:v>
                </c:pt>
                <c:pt idx="39">
                  <c:v>170.38899110964005</c:v>
                </c:pt>
                <c:pt idx="40">
                  <c:v>108.36116895527783</c:v>
                </c:pt>
                <c:pt idx="41">
                  <c:v>68.404269323521575</c:v>
                </c:pt>
                <c:pt idx="42">
                  <c:v>42.924221507200734</c:v>
                </c:pt>
                <c:pt idx="43">
                  <c:v>26.808520777138952</c:v>
                </c:pt>
                <c:pt idx="44">
                  <c:v>16.682407574009268</c:v>
                </c:pt>
                <c:pt idx="45">
                  <c:v>10.352816837156407</c:v>
                </c:pt>
                <c:pt idx="46">
                  <c:v>6.412312589235178</c:v>
                </c:pt>
                <c:pt idx="47">
                  <c:v>3.9666307353687631</c:v>
                </c:pt>
                <c:pt idx="48">
                  <c:v>2.4520733487629736</c:v>
                </c:pt>
                <c:pt idx="49">
                  <c:v>1.5155432612371607</c:v>
                </c:pt>
                <c:pt idx="50">
                  <c:v>0.93694672745763896</c:v>
                </c:pt>
                <c:pt idx="51">
                  <c:v>0.5796097758545774</c:v>
                </c:pt>
                <c:pt idx="52">
                  <c:v>0.35889792704108409</c:v>
                </c:pt>
                <c:pt idx="53">
                  <c:v>0.222505893003383</c:v>
                </c:pt>
                <c:pt idx="54">
                  <c:v>0.13815020643253401</c:v>
                </c:pt>
                <c:pt idx="55">
                  <c:v>8.5919277341437533E-2</c:v>
                </c:pt>
                <c:pt idx="56">
                  <c:v>5.3534742858975512E-2</c:v>
                </c:pt>
                <c:pt idx="57">
                  <c:v>3.3423569050676005E-2</c:v>
                </c:pt>
                <c:pt idx="58">
                  <c:v>2.0912131047096303E-2</c:v>
                </c:pt>
                <c:pt idx="59">
                  <c:v>1.3113545000732503E-2</c:v>
                </c:pt>
                <c:pt idx="60">
                  <c:v>8.2424994588247685E-3</c:v>
                </c:pt>
                <c:pt idx="61">
                  <c:v>5.1933663610460824E-3</c:v>
                </c:pt>
                <c:pt idx="62">
                  <c:v>3.280339504935682E-3</c:v>
                </c:pt>
                <c:pt idx="63">
                  <c:v>2.0772657653465513E-3</c:v>
                </c:pt>
                <c:pt idx="64">
                  <c:v>1.3188276941254807E-3</c:v>
                </c:pt>
                <c:pt idx="65">
                  <c:v>8.3950298629501105E-4</c:v>
                </c:pt>
                <c:pt idx="66">
                  <c:v>5.3580496028099109E-4</c:v>
                </c:pt>
                <c:pt idx="67">
                  <c:v>3.4288671571045014E-4</c:v>
                </c:pt>
                <c:pt idx="68">
                  <c:v>2.2001919877818514E-4</c:v>
                </c:pt>
                <c:pt idx="69">
                  <c:v>1.4156005983681006E-4</c:v>
                </c:pt>
                <c:pt idx="70">
                  <c:v>9.1325776411259351E-5</c:v>
                </c:pt>
                <c:pt idx="71">
                  <c:v>5.9077069424360422E-5</c:v>
                </c:pt>
                <c:pt idx="72">
                  <c:v>3.8319192102865614E-5</c:v>
                </c:pt>
                <c:pt idx="73">
                  <c:v>2.4922012948319212E-5</c:v>
                </c:pt>
                <c:pt idx="74">
                  <c:v>1.6252327101467311E-5</c:v>
                </c:pt>
                <c:pt idx="75">
                  <c:v>1.0626958038179404E-5</c:v>
                </c:pt>
                <c:pt idx="76">
                  <c:v>6.967189865628462E-6</c:v>
                </c:pt>
                <c:pt idx="77">
                  <c:v>4.5798919704555329E-6</c:v>
                </c:pt>
                <c:pt idx="78">
                  <c:v>3.018522541388572E-6</c:v>
                </c:pt>
                <c:pt idx="79">
                  <c:v>1.994654468435002E-6</c:v>
                </c:pt>
                <c:pt idx="80">
                  <c:v>1.3214973200522208E-6</c:v>
                </c:pt>
                <c:pt idx="81">
                  <c:v>8.7777277350776735E-7</c:v>
                </c:pt>
                <c:pt idx="82">
                  <c:v>5.8452784112198551E-7</c:v>
                </c:pt>
                <c:pt idx="83">
                  <c:v>3.9023612112532333E-7</c:v>
                </c:pt>
                <c:pt idx="84">
                  <c:v>2.6117820871192719E-7</c:v>
                </c:pt>
                <c:pt idx="85">
                  <c:v>1.7523664906929706E-7</c:v>
                </c:pt>
                <c:pt idx="86">
                  <c:v>1.1786485114570413E-7</c:v>
                </c:pt>
                <c:pt idx="87">
                  <c:v>7.9468915338744296E-8</c:v>
                </c:pt>
                <c:pt idx="88">
                  <c:v>5.3711066400641857E-8</c:v>
                </c:pt>
                <c:pt idx="89">
                  <c:v>3.6387885416007038E-8</c:v>
                </c:pt>
                <c:pt idx="90">
                  <c:v>2.4711008169258416E-8</c:v>
                </c:pt>
              </c:numCache>
            </c:numRef>
          </c:val>
        </c:ser>
        <c:ser>
          <c:idx val="18"/>
          <c:order val="18"/>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Stock_Front!$C$24:$CO$24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9507.9710801013298</c:v>
                </c:pt>
                <c:pt idx="19">
                  <c:v>9507.9710801013298</c:v>
                </c:pt>
                <c:pt idx="20">
                  <c:v>9507.9710801009951</c:v>
                </c:pt>
                <c:pt idx="21">
                  <c:v>9507.9710587943973</c:v>
                </c:pt>
                <c:pt idx="22">
                  <c:v>9507.9595677418911</c:v>
                </c:pt>
                <c:pt idx="23">
                  <c:v>9507.341894341389</c:v>
                </c:pt>
                <c:pt idx="24">
                  <c:v>9498.5437015915268</c:v>
                </c:pt>
                <c:pt idx="25">
                  <c:v>9444.835667695279</c:v>
                </c:pt>
                <c:pt idx="26">
                  <c:v>9260.1300510497949</c:v>
                </c:pt>
                <c:pt idx="27">
                  <c:v>8836.1454472876048</c:v>
                </c:pt>
                <c:pt idx="28">
                  <c:v>8110.4523654218419</c:v>
                </c:pt>
                <c:pt idx="29">
                  <c:v>7111.983725214126</c:v>
                </c:pt>
                <c:pt idx="30">
                  <c:v>5948.0020914475344</c:v>
                </c:pt>
                <c:pt idx="31">
                  <c:v>4753.9855400506649</c:v>
                </c:pt>
                <c:pt idx="32">
                  <c:v>3645.8328201864651</c:v>
                </c:pt>
                <c:pt idx="33">
                  <c:v>2695.7414638794457</c:v>
                </c:pt>
                <c:pt idx="34">
                  <c:v>1931.1814786237849</c:v>
                </c:pt>
                <c:pt idx="35">
                  <c:v>1346.5474601904541</c:v>
                </c:pt>
                <c:pt idx="36">
                  <c:v>917.62624815475306</c:v>
                </c:pt>
                <c:pt idx="37">
                  <c:v>613.38233879597237</c:v>
                </c:pt>
                <c:pt idx="38">
                  <c:v>403.44564160552693</c:v>
                </c:pt>
                <c:pt idx="39">
                  <c:v>261.82078839850828</c:v>
                </c:pt>
                <c:pt idx="40">
                  <c:v>168.03426101189919</c:v>
                </c:pt>
                <c:pt idx="41">
                  <c:v>106.86364670161782</c:v>
                </c:pt>
                <c:pt idx="42">
                  <c:v>67.45894069201151</c:v>
                </c:pt>
                <c:pt idx="43">
                  <c:v>42.331020293631369</c:v>
                </c:pt>
                <c:pt idx="44">
                  <c:v>26.438034219652309</c:v>
                </c:pt>
                <c:pt idx="45">
                  <c:v>16.451861181537211</c:v>
                </c:pt>
                <c:pt idx="46">
                  <c:v>10.209743688802799</c:v>
                </c:pt>
                <c:pt idx="47">
                  <c:v>6.3236961513323484</c:v>
                </c:pt>
                <c:pt idx="48">
                  <c:v>3.9118129638779622</c:v>
                </c:pt>
                <c:pt idx="49">
                  <c:v>2.4181863536079602</c:v>
                </c:pt>
                <c:pt idx="50">
                  <c:v>1.4945988603787355</c:v>
                </c:pt>
                <c:pt idx="51">
                  <c:v>0.92399837530908824</c:v>
                </c:pt>
                <c:pt idx="52">
                  <c:v>0.57159972441133899</c:v>
                </c:pt>
                <c:pt idx="53">
                  <c:v>0.35393805407442802</c:v>
                </c:pt>
                <c:pt idx="54">
                  <c:v>0.21943092131790207</c:v>
                </c:pt>
                <c:pt idx="55">
                  <c:v>0.13624100768103406</c:v>
                </c:pt>
                <c:pt idx="56">
                  <c:v>8.4731896002922455E-2</c:v>
                </c:pt>
                <c:pt idx="57">
                  <c:v>5.2794907089869211E-2</c:v>
                </c:pt>
                <c:pt idx="58">
                  <c:v>3.2961664302575799E-2</c:v>
                </c:pt>
                <c:pt idx="59">
                  <c:v>2.0623131012153909E-2</c:v>
                </c:pt>
                <c:pt idx="60">
                  <c:v>1.2932319330575003E-2</c:v>
                </c:pt>
                <c:pt idx="61">
                  <c:v>8.1285903298962507E-3</c:v>
                </c:pt>
                <c:pt idx="62">
                  <c:v>5.1215954326585813E-3</c:v>
                </c:pt>
                <c:pt idx="63">
                  <c:v>3.2350060939401806E-3</c:v>
                </c:pt>
                <c:pt idx="64">
                  <c:v>2.0485585103366317E-3</c:v>
                </c:pt>
                <c:pt idx="65">
                  <c:v>1.3006018495749206E-3</c:v>
                </c:pt>
                <c:pt idx="66">
                  <c:v>8.2790128047999137E-4</c:v>
                </c:pt>
                <c:pt idx="67">
                  <c:v>5.2840027962483029E-4</c:v>
                </c:pt>
                <c:pt idx="68">
                  <c:v>3.3814811338443913E-4</c:v>
                </c:pt>
                <c:pt idx="69">
                  <c:v>2.1697859253907406E-4</c:v>
                </c:pt>
                <c:pt idx="70">
                  <c:v>1.3960373782700804E-4</c:v>
                </c:pt>
                <c:pt idx="71">
                  <c:v>9.006367870755997E-5</c:v>
                </c:pt>
                <c:pt idx="72">
                  <c:v>5.8260640190558918E-5</c:v>
                </c:pt>
                <c:pt idx="73">
                  <c:v>3.7789631158944919E-5</c:v>
                </c:pt>
                <c:pt idx="74">
                  <c:v>2.4577597422389322E-5</c:v>
                </c:pt>
                <c:pt idx="75">
                  <c:v>1.6027724305623909E-5</c:v>
                </c:pt>
                <c:pt idx="76">
                  <c:v>1.0480096332050604E-5</c:v>
                </c:pt>
                <c:pt idx="77">
                  <c:v>6.8709051727828341E-6</c:v>
                </c:pt>
                <c:pt idx="78">
                  <c:v>4.5165990933922941E-6</c:v>
                </c:pt>
                <c:pt idx="79">
                  <c:v>2.976807370516161E-6</c:v>
                </c:pt>
                <c:pt idx="80">
                  <c:v>1.9670888793624418E-6</c:v>
                </c:pt>
                <c:pt idx="81">
                  <c:v>1.3032345819883009E-6</c:v>
                </c:pt>
                <c:pt idx="82">
                  <c:v>8.6564218951114178E-7</c:v>
                </c:pt>
                <c:pt idx="83">
                  <c:v>5.7644982333753924E-7</c:v>
                </c:pt>
                <c:pt idx="84">
                  <c:v>3.8484316273255833E-7</c:v>
                </c:pt>
                <c:pt idx="85">
                  <c:v>2.5756879600913019E-7</c:v>
                </c:pt>
                <c:pt idx="86">
                  <c:v>1.7281492564043306E-7</c:v>
                </c:pt>
                <c:pt idx="87">
                  <c:v>1.162359905564661E-7</c:v>
                </c:pt>
                <c:pt idx="88">
                  <c:v>7.8370676270807455E-8</c:v>
                </c:pt>
                <c:pt idx="89">
                  <c:v>5.2968793887542959E-8</c:v>
                </c:pt>
                <c:pt idx="90">
                  <c:v>3.588501461183014E-8</c:v>
                </c:pt>
              </c:numCache>
            </c:numRef>
          </c:val>
        </c:ser>
        <c:ser>
          <c:idx val="19"/>
          <c:order val="19"/>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Stock_Front!$C$25:$CO$25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9446.0363870429319</c:v>
                </c:pt>
                <c:pt idx="20">
                  <c:v>9446.0363870429319</c:v>
                </c:pt>
                <c:pt idx="21">
                  <c:v>9446.0363870426008</c:v>
                </c:pt>
                <c:pt idx="22">
                  <c:v>9446.0363658747901</c:v>
                </c:pt>
                <c:pt idx="23">
                  <c:v>9446.024949674731</c:v>
                </c:pt>
                <c:pt idx="24">
                  <c:v>9445.4112997837492</c:v>
                </c:pt>
                <c:pt idx="25">
                  <c:v>9436.6704182481262</c:v>
                </c:pt>
                <c:pt idx="26">
                  <c:v>9383.3122371823465</c:v>
                </c:pt>
                <c:pt idx="27">
                  <c:v>9199.809788444767</c:v>
                </c:pt>
                <c:pt idx="28">
                  <c:v>8778.5870101103501</c:v>
                </c:pt>
                <c:pt idx="29">
                  <c:v>8057.6210753826417</c:v>
                </c:pt>
                <c:pt idx="30">
                  <c:v>7065.6564356855433</c:v>
                </c:pt>
                <c:pt idx="31">
                  <c:v>5909.2569500560639</c:v>
                </c:pt>
                <c:pt idx="32">
                  <c:v>4723.0181935214723</c:v>
                </c:pt>
                <c:pt idx="33">
                  <c:v>3622.0839536030312</c:v>
                </c:pt>
                <c:pt idx="34">
                  <c:v>2678.1814693523661</c:v>
                </c:pt>
                <c:pt idx="35">
                  <c:v>1918.6018093009629</c:v>
                </c:pt>
                <c:pt idx="36">
                  <c:v>1337.7760826870044</c:v>
                </c:pt>
                <c:pt idx="37">
                  <c:v>911.64885302565801</c:v>
                </c:pt>
                <c:pt idx="38">
                  <c:v>609.3867811148732</c:v>
                </c:pt>
                <c:pt idx="39">
                  <c:v>400.81760647920174</c:v>
                </c:pt>
                <c:pt idx="40">
                  <c:v>260.11529413173412</c:v>
                </c:pt>
                <c:pt idx="41">
                  <c:v>166.93968991030559</c:v>
                </c:pt>
                <c:pt idx="42">
                  <c:v>106.1675394983242</c:v>
                </c:pt>
                <c:pt idx="43">
                  <c:v>67.019514788145742</c:v>
                </c:pt>
                <c:pt idx="44">
                  <c:v>42.055277053917244</c:v>
                </c:pt>
                <c:pt idx="45">
                  <c:v>26.265817505837465</c:v>
                </c:pt>
                <c:pt idx="46">
                  <c:v>16.344694156739425</c:v>
                </c:pt>
                <c:pt idx="47">
                  <c:v>10.143237665988499</c:v>
                </c:pt>
                <c:pt idx="48">
                  <c:v>6.2825037479449382</c:v>
                </c:pt>
                <c:pt idx="49">
                  <c:v>3.886331509088238</c:v>
                </c:pt>
                <c:pt idx="50">
                  <c:v>2.402434346338798</c:v>
                </c:pt>
                <c:pt idx="51">
                  <c:v>1.4848630796445339</c:v>
                </c:pt>
                <c:pt idx="52">
                  <c:v>0.91797947229822541</c:v>
                </c:pt>
                <c:pt idx="53">
                  <c:v>0.56787633766716117</c:v>
                </c:pt>
                <c:pt idx="54">
                  <c:v>0.35163251017277902</c:v>
                </c:pt>
                <c:pt idx="55">
                  <c:v>0.21800155361738505</c:v>
                </c:pt>
                <c:pt idx="56">
                  <c:v>0.13535353706068795</c:v>
                </c:pt>
                <c:pt idx="57">
                  <c:v>8.417995448701053E-2</c:v>
                </c:pt>
                <c:pt idx="58">
                  <c:v>5.2451002345301714E-2</c:v>
                </c:pt>
                <c:pt idx="59">
                  <c:v>3.2746952820591396E-2</c:v>
                </c:pt>
                <c:pt idx="60">
                  <c:v>2.0488792436827906E-2</c:v>
                </c:pt>
                <c:pt idx="61">
                  <c:v>1.2848078516049501E-2</c:v>
                </c:pt>
                <c:pt idx="62">
                  <c:v>8.0756408895963049E-3</c:v>
                </c:pt>
                <c:pt idx="63">
                  <c:v>5.0882334842030537E-3</c:v>
                </c:pt>
                <c:pt idx="64">
                  <c:v>3.2139333426894514E-3</c:v>
                </c:pt>
                <c:pt idx="65">
                  <c:v>2.0352142498754906E-3</c:v>
                </c:pt>
                <c:pt idx="66">
                  <c:v>1.2921297606648906E-3</c:v>
                </c:pt>
                <c:pt idx="67">
                  <c:v>8.2250835161460159E-4</c:v>
                </c:pt>
                <c:pt idx="68">
                  <c:v>5.2495829301645426E-4</c:v>
                </c:pt>
                <c:pt idx="69">
                  <c:v>3.359454247735561E-4</c:v>
                </c:pt>
                <c:pt idx="70">
                  <c:v>2.1556519924875609E-4</c:v>
                </c:pt>
                <c:pt idx="71">
                  <c:v>1.3869436246403304E-4</c:v>
                </c:pt>
                <c:pt idx="72">
                  <c:v>8.9477006088399747E-5</c:v>
                </c:pt>
                <c:pt idx="73">
                  <c:v>5.788113179311134E-5</c:v>
                </c:pt>
                <c:pt idx="74">
                  <c:v>3.7543470417930727E-5</c:v>
                </c:pt>
                <c:pt idx="75">
                  <c:v>2.441749954875831E-5</c:v>
                </c:pt>
                <c:pt idx="76">
                  <c:v>1.5923320098151012E-5</c:v>
                </c:pt>
                <c:pt idx="77">
                  <c:v>1.041182923867391E-5</c:v>
                </c:pt>
                <c:pt idx="78">
                  <c:v>6.8261482630988835E-6</c:v>
                </c:pt>
                <c:pt idx="79">
                  <c:v>4.487178076420272E-6</c:v>
                </c:pt>
                <c:pt idx="80">
                  <c:v>2.9574165194887716E-6</c:v>
                </c:pt>
                <c:pt idx="81">
                  <c:v>1.9542753101019214E-6</c:v>
                </c:pt>
                <c:pt idx="82">
                  <c:v>1.2947453435231709E-6</c:v>
                </c:pt>
                <c:pt idx="83">
                  <c:v>8.6000341727949592E-7</c:v>
                </c:pt>
                <c:pt idx="84">
                  <c:v>5.726948431665654E-7</c:v>
                </c:pt>
                <c:pt idx="85">
                  <c:v>3.8233630370252331E-7</c:v>
                </c:pt>
                <c:pt idx="86">
                  <c:v>2.5589099911767418E-7</c:v>
                </c:pt>
                <c:pt idx="87">
                  <c:v>1.7168921340537517E-7</c:v>
                </c:pt>
                <c:pt idx="88">
                  <c:v>1.1547883213257017E-7</c:v>
                </c:pt>
                <c:pt idx="89">
                  <c:v>7.7860171585978381E-8</c:v>
                </c:pt>
                <c:pt idx="90">
                  <c:v>5.2623756448591842E-8</c:v>
                </c:pt>
              </c:numCache>
            </c:numRef>
          </c:val>
        </c:ser>
        <c:ser>
          <c:idx val="20"/>
          <c:order val="2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Stock_Front!$C$26:$CO$26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9905.5199741354445</c:v>
                </c:pt>
                <c:pt idx="21">
                  <c:v>9905.5199741354445</c:v>
                </c:pt>
                <c:pt idx="22">
                  <c:v>9905.5199741350953</c:v>
                </c:pt>
                <c:pt idx="23">
                  <c:v>9905.5199519376238</c:v>
                </c:pt>
                <c:pt idx="24">
                  <c:v>9905.507980419281</c:v>
                </c:pt>
                <c:pt idx="25">
                  <c:v>9904.864480754155</c:v>
                </c:pt>
                <c:pt idx="26">
                  <c:v>9895.6984164817659</c:v>
                </c:pt>
                <c:pt idx="27">
                  <c:v>9839.7447331934509</c:v>
                </c:pt>
                <c:pt idx="28">
                  <c:v>9647.3161740819742</c:v>
                </c:pt>
                <c:pt idx="29">
                  <c:v>9205.6038543967188</c:v>
                </c:pt>
                <c:pt idx="30">
                  <c:v>8449.5679707203708</c:v>
                </c:pt>
                <c:pt idx="31">
                  <c:v>7409.3511909466315</c:v>
                </c:pt>
                <c:pt idx="32">
                  <c:v>6196.7009603488395</c:v>
                </c:pt>
                <c:pt idx="33">
                  <c:v>4952.7599870677222</c:v>
                </c:pt>
                <c:pt idx="34">
                  <c:v>3798.2729983577847</c:v>
                </c:pt>
                <c:pt idx="35">
                  <c:v>2808.4562616568637</c:v>
                </c:pt>
                <c:pt idx="36">
                  <c:v>2011.9283650560351</c:v>
                </c:pt>
                <c:pt idx="37">
                  <c:v>1402.8495302170966</c:v>
                </c:pt>
                <c:pt idx="38">
                  <c:v>955.99419195867324</c:v>
                </c:pt>
                <c:pt idx="39">
                  <c:v>639.02918483221436</c:v>
                </c:pt>
                <c:pt idx="40">
                  <c:v>420.31457897102041</c:v>
                </c:pt>
                <c:pt idx="41">
                  <c:v>272.76808346136374</c:v>
                </c:pt>
                <c:pt idx="42">
                  <c:v>175.06013793793741</c:v>
                </c:pt>
                <c:pt idx="43">
                  <c:v>111.3318475617983</c:v>
                </c:pt>
                <c:pt idx="44">
                  <c:v>70.279545323523806</c:v>
                </c:pt>
                <c:pt idx="45">
                  <c:v>44.100972069808932</c:v>
                </c:pt>
                <c:pt idx="46">
                  <c:v>27.54346577554497</c:v>
                </c:pt>
                <c:pt idx="47">
                  <c:v>17.139749182291734</c:v>
                </c:pt>
                <c:pt idx="48">
                  <c:v>10.636635217780004</c:v>
                </c:pt>
                <c:pt idx="49">
                  <c:v>6.5881036037731038</c:v>
                </c:pt>
                <c:pt idx="50">
                  <c:v>4.0753743487787446</c:v>
                </c:pt>
                <c:pt idx="51">
                  <c:v>2.5192959701966307</c:v>
                </c:pt>
                <c:pt idx="52">
                  <c:v>1.5570912805767438</c:v>
                </c:pt>
                <c:pt idx="53">
                  <c:v>0.96263275157073003</c:v>
                </c:pt>
                <c:pt idx="54">
                  <c:v>0.59549954871197275</c:v>
                </c:pt>
                <c:pt idx="55">
                  <c:v>0.36873697182128112</c:v>
                </c:pt>
                <c:pt idx="56">
                  <c:v>0.228605804092776</c:v>
                </c:pt>
                <c:pt idx="57">
                  <c:v>0.14193753972445206</c:v>
                </c:pt>
                <c:pt idx="58">
                  <c:v>8.8274720361725234E-2</c:v>
                </c:pt>
                <c:pt idx="59">
                  <c:v>5.5002376669592401E-2</c:v>
                </c:pt>
                <c:pt idx="60">
                  <c:v>3.4339862982253916E-2</c:v>
                </c:pt>
                <c:pt idx="61">
                  <c:v>2.1485428852180008E-2</c:v>
                </c:pt>
                <c:pt idx="62">
                  <c:v>1.3473047652511703E-2</c:v>
                </c:pt>
                <c:pt idx="63">
                  <c:v>8.4684643228314701E-3</c:v>
                </c:pt>
                <c:pt idx="64">
                  <c:v>5.3357404466463417E-3</c:v>
                </c:pt>
                <c:pt idx="65">
                  <c:v>3.3702687155873117E-3</c:v>
                </c:pt>
                <c:pt idx="66">
                  <c:v>2.1342131850603315E-3</c:v>
                </c:pt>
                <c:pt idx="67">
                  <c:v>1.3549828339638307E-3</c:v>
                </c:pt>
                <c:pt idx="68">
                  <c:v>8.6251762876833149E-4</c:v>
                </c:pt>
                <c:pt idx="69">
                  <c:v>5.5049384143759114E-4</c:v>
                </c:pt>
                <c:pt idx="70">
                  <c:v>3.5228681946202113E-4</c:v>
                </c:pt>
                <c:pt idx="71">
                  <c:v>2.2605093812850418E-4</c:v>
                </c:pt>
                <c:pt idx="72">
                  <c:v>1.4544087291172705E-4</c:v>
                </c:pt>
                <c:pt idx="73">
                  <c:v>9.3829436466097272E-5</c:v>
                </c:pt>
                <c:pt idx="74">
                  <c:v>6.0696643926618952E-5</c:v>
                </c:pt>
                <c:pt idx="75">
                  <c:v>3.9369697604943723E-5</c:v>
                </c:pt>
                <c:pt idx="76">
                  <c:v>2.5605240080425537E-5</c:v>
                </c:pt>
                <c:pt idx="77">
                  <c:v>1.6697878223626511E-5</c:v>
                </c:pt>
                <c:pt idx="78">
                  <c:v>1.0918291891447801E-5</c:v>
                </c:pt>
                <c:pt idx="79">
                  <c:v>7.1581926213290034E-6</c:v>
                </c:pt>
                <c:pt idx="80">
                  <c:v>4.7054478981737339E-6</c:v>
                </c:pt>
                <c:pt idx="81">
                  <c:v>3.1012741434934125E-6</c:v>
                </c:pt>
                <c:pt idx="82">
                  <c:v>2.0493371321041817E-6</c:v>
                </c:pt>
                <c:pt idx="83">
                  <c:v>1.3577256466299204E-6</c:v>
                </c:pt>
                <c:pt idx="84">
                  <c:v>9.0183656706763523E-7</c:v>
                </c:pt>
                <c:pt idx="85">
                  <c:v>6.0055244079433942E-7</c:v>
                </c:pt>
                <c:pt idx="86">
                  <c:v>4.0093429010684339E-7</c:v>
                </c:pt>
                <c:pt idx="87">
                  <c:v>2.6833830604744234E-7</c:v>
                </c:pt>
                <c:pt idx="88">
                  <c:v>1.8004069252404614E-7</c:v>
                </c:pt>
                <c:pt idx="89">
                  <c:v>1.2109606944221102E-7</c:v>
                </c:pt>
                <c:pt idx="90">
                  <c:v>8.1647524234866882E-8</c:v>
                </c:pt>
              </c:numCache>
            </c:numRef>
          </c:val>
        </c:ser>
        <c:ser>
          <c:idx val="21"/>
          <c:order val="21"/>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Stock_Front!$C$27:$CO$27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10810.583929545237</c:v>
                </c:pt>
                <c:pt idx="22">
                  <c:v>10810.583929545237</c:v>
                </c:pt>
                <c:pt idx="23">
                  <c:v>10810.583929544857</c:v>
                </c:pt>
                <c:pt idx="24">
                  <c:v>10810.583905319223</c:v>
                </c:pt>
                <c:pt idx="25">
                  <c:v>10810.570839967353</c:v>
                </c:pt>
                <c:pt idx="26">
                  <c:v>10809.868543958997</c:v>
                </c:pt>
                <c:pt idx="27">
                  <c:v>10799.864979544505</c:v>
                </c:pt>
                <c:pt idx="28">
                  <c:v>10738.79882744598</c:v>
                </c:pt>
                <c:pt idx="29">
                  <c:v>10528.788137028167</c:v>
                </c:pt>
                <c:pt idx="30">
                  <c:v>10046.71671451421</c:v>
                </c:pt>
                <c:pt idx="31">
                  <c:v>9221.6020920035353</c:v>
                </c:pt>
                <c:pt idx="32">
                  <c:v>8086.3410625948145</c:v>
                </c:pt>
                <c:pt idx="33">
                  <c:v>6762.8913972274004</c:v>
                </c:pt>
                <c:pt idx="34">
                  <c:v>5405.2919647726258</c:v>
                </c:pt>
                <c:pt idx="35">
                  <c:v>4145.3198967130638</c:v>
                </c:pt>
                <c:pt idx="36">
                  <c:v>3065.0639449897549</c:v>
                </c:pt>
                <c:pt idx="37">
                  <c:v>2195.757568251167</c:v>
                </c:pt>
                <c:pt idx="38">
                  <c:v>1531.027409619524</c:v>
                </c:pt>
                <c:pt idx="39">
                  <c:v>1043.3430526931058</c:v>
                </c:pt>
                <c:pt idx="40">
                  <c:v>697.41706180956737</c:v>
                </c:pt>
                <c:pt idx="41">
                  <c:v>458.7185775852488</c:v>
                </c:pt>
                <c:pt idx="42">
                  <c:v>297.6908094940917</c:v>
                </c:pt>
                <c:pt idx="43">
                  <c:v>191.05532257139441</c:v>
                </c:pt>
                <c:pt idx="44">
                  <c:v>121.50420020764282</c:v>
                </c:pt>
                <c:pt idx="45">
                  <c:v>76.70096322394734</c:v>
                </c:pt>
                <c:pt idx="46">
                  <c:v>48.130462729879213</c:v>
                </c:pt>
                <c:pt idx="47">
                  <c:v>30.060102776489973</c:v>
                </c:pt>
                <c:pt idx="48">
                  <c:v>18.705802173973268</c:v>
                </c:pt>
                <c:pt idx="49">
                  <c:v>11.608500921709913</c:v>
                </c:pt>
                <c:pt idx="50">
                  <c:v>7.1900563656523016</c:v>
                </c:pt>
                <c:pt idx="51">
                  <c:v>4.4477399022794684</c:v>
                </c:pt>
                <c:pt idx="52">
                  <c:v>2.7494831770861041</c:v>
                </c:pt>
                <c:pt idx="53">
                  <c:v>1.6993621756950901</c:v>
                </c:pt>
                <c:pt idx="54">
                  <c:v>1.050588175215178</c:v>
                </c:pt>
                <c:pt idx="55">
                  <c:v>0.64991013779859641</c:v>
                </c:pt>
                <c:pt idx="56">
                  <c:v>0.40242834219798213</c:v>
                </c:pt>
                <c:pt idx="57">
                  <c:v>0.24949343783861611</c:v>
                </c:pt>
                <c:pt idx="58">
                  <c:v>0.15490632394371401</c:v>
                </c:pt>
                <c:pt idx="59">
                  <c:v>9.6340351220265699E-2</c:v>
                </c:pt>
                <c:pt idx="60">
                  <c:v>6.0027924921022414E-2</c:v>
                </c:pt>
                <c:pt idx="61">
                  <c:v>3.7477484459985708E-2</c:v>
                </c:pt>
                <c:pt idx="62">
                  <c:v>2.3448545101645398E-2</c:v>
                </c:pt>
                <c:pt idx="63">
                  <c:v>1.4704075385699603E-2</c:v>
                </c:pt>
                <c:pt idx="64">
                  <c:v>9.242224997312122E-3</c:v>
                </c:pt>
                <c:pt idx="65">
                  <c:v>5.8232652173087008E-3</c:v>
                </c:pt>
                <c:pt idx="66">
                  <c:v>3.6782090097352313E-3</c:v>
                </c:pt>
                <c:pt idx="67">
                  <c:v>2.3292155102287307E-3</c:v>
                </c:pt>
                <c:pt idx="68">
                  <c:v>1.478787149781861E-3</c:v>
                </c:pt>
                <c:pt idx="69">
                  <c:v>9.4132556805289944E-4</c:v>
                </c:pt>
                <c:pt idx="70">
                  <c:v>6.007922745194683E-4</c:v>
                </c:pt>
                <c:pt idx="71">
                  <c:v>3.844751450717393E-4</c:v>
                </c:pt>
                <c:pt idx="72">
                  <c:v>2.4670513464932213E-4</c:v>
                </c:pt>
                <c:pt idx="73">
                  <c:v>1.5872975548017907E-4</c:v>
                </c:pt>
                <c:pt idx="74">
                  <c:v>1.0240259982588207E-4</c:v>
                </c:pt>
                <c:pt idx="75">
                  <c:v>6.6242475420146333E-5</c:v>
                </c:pt>
                <c:pt idx="76">
                  <c:v>4.2966893343346056E-5</c:v>
                </c:pt>
                <c:pt idx="77">
                  <c:v>2.7944782065795118E-5</c:v>
                </c:pt>
                <c:pt idx="78">
                  <c:v>1.8223557617690315E-5</c:v>
                </c:pt>
                <c:pt idx="79">
                  <c:v>1.1915892468842605E-5</c:v>
                </c:pt>
                <c:pt idx="80">
                  <c:v>7.8122342207969432E-6</c:v>
                </c:pt>
                <c:pt idx="81">
                  <c:v>5.1353830553200438E-6</c:v>
                </c:pt>
                <c:pt idx="82">
                  <c:v>3.3846364960452616E-6</c:v>
                </c:pt>
                <c:pt idx="83">
                  <c:v>2.236584361486732E-6</c:v>
                </c:pt>
                <c:pt idx="84">
                  <c:v>1.4817805722985209E-6</c:v>
                </c:pt>
                <c:pt idx="85">
                  <c:v>9.8423706423029663E-7</c:v>
                </c:pt>
                <c:pt idx="86">
                  <c:v>6.5542471089379749E-7</c:v>
                </c:pt>
                <c:pt idx="87">
                  <c:v>4.3756751838875256E-7</c:v>
                </c:pt>
                <c:pt idx="88">
                  <c:v>2.9285628484041821E-7</c:v>
                </c:pt>
                <c:pt idx="89">
                  <c:v>1.9649094871816915E-7</c:v>
                </c:pt>
                <c:pt idx="90">
                  <c:v>1.3216057568520805E-7</c:v>
                </c:pt>
              </c:numCache>
            </c:numRef>
          </c:val>
        </c:ser>
        <c:ser>
          <c:idx val="22"/>
          <c:order val="22"/>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Stock_Front!$C$28:$CO$28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11772.98411191473</c:v>
                </c:pt>
                <c:pt idx="23">
                  <c:v>11772.98411191473</c:v>
                </c:pt>
                <c:pt idx="24">
                  <c:v>11772.98411191432</c:v>
                </c:pt>
                <c:pt idx="25">
                  <c:v>11772.984085532013</c:v>
                </c:pt>
                <c:pt idx="26">
                  <c:v>11772.969857051803</c:v>
                </c:pt>
                <c:pt idx="27">
                  <c:v>11772.205039924205</c:v>
                </c:pt>
                <c:pt idx="28">
                  <c:v>11761.310919339989</c:v>
                </c:pt>
                <c:pt idx="29">
                  <c:v>11694.80842112923</c:v>
                </c:pt>
                <c:pt idx="30">
                  <c:v>11466.101763123103</c:v>
                </c:pt>
                <c:pt idx="31">
                  <c:v>10941.114469647289</c:v>
                </c:pt>
                <c:pt idx="32">
                  <c:v>10042.544937729763</c:v>
                </c:pt>
                <c:pt idx="33">
                  <c:v>8806.2185608004529</c:v>
                </c:pt>
                <c:pt idx="34">
                  <c:v>7364.9502643944834</c:v>
                </c:pt>
                <c:pt idx="35">
                  <c:v>5886.4920559573675</c:v>
                </c:pt>
                <c:pt idx="36">
                  <c:v>4514.3523791928828</c:v>
                </c:pt>
                <c:pt idx="37">
                  <c:v>3337.9278456686366</c:v>
                </c:pt>
                <c:pt idx="38">
                  <c:v>2391.2324378693352</c:v>
                </c:pt>
                <c:pt idx="39">
                  <c:v>1667.325417926324</c:v>
                </c:pt>
                <c:pt idx="40">
                  <c:v>1136.2255048094571</c:v>
                </c:pt>
                <c:pt idx="41">
                  <c:v>759.50383823602647</c:v>
                </c:pt>
                <c:pt idx="42">
                  <c:v>499.55548756175762</c:v>
                </c:pt>
                <c:pt idx="43">
                  <c:v>324.19240193479612</c:v>
                </c:pt>
                <c:pt idx="44">
                  <c:v>208.06380966919573</c:v>
                </c:pt>
                <c:pt idx="45">
                  <c:v>132.32097617465701</c:v>
                </c:pt>
                <c:pt idx="46">
                  <c:v>83.529180966459393</c:v>
                </c:pt>
                <c:pt idx="47">
                  <c:v>52.415223517145179</c:v>
                </c:pt>
                <c:pt idx="48">
                  <c:v>32.736169914276552</c:v>
                </c:pt>
                <c:pt idx="49">
                  <c:v>20.371065358730608</c:v>
                </c:pt>
                <c:pt idx="50">
                  <c:v>12.641934774765419</c:v>
                </c:pt>
                <c:pt idx="51">
                  <c:v>7.8301431179172898</c:v>
                </c:pt>
                <c:pt idx="52">
                  <c:v>4.8436949886080809</c:v>
                </c:pt>
                <c:pt idx="53">
                  <c:v>2.9942528517211371</c:v>
                </c:pt>
                <c:pt idx="54">
                  <c:v>1.8506459988871971</c:v>
                </c:pt>
                <c:pt idx="55">
                  <c:v>1.1441156162869801</c:v>
                </c:pt>
                <c:pt idx="56">
                  <c:v>0.70776766327709717</c:v>
                </c:pt>
                <c:pt idx="57">
                  <c:v>0.43825407672315508</c:v>
                </c:pt>
                <c:pt idx="58">
                  <c:v>0.27170431299954512</c:v>
                </c:pt>
                <c:pt idx="59">
                  <c:v>0.16869668673865695</c:v>
                </c:pt>
                <c:pt idx="60">
                  <c:v>0.10491694358458103</c:v>
                </c:pt>
                <c:pt idx="61">
                  <c:v>6.5371844016212613E-2</c:v>
                </c:pt>
                <c:pt idx="62">
                  <c:v>4.0813875733029324E-2</c:v>
                </c:pt>
                <c:pt idx="63">
                  <c:v>2.5536025688188708E-2</c:v>
                </c:pt>
                <c:pt idx="64">
                  <c:v>1.6013089304373902E-2</c:v>
                </c:pt>
                <c:pt idx="65">
                  <c:v>1.0065003774192401E-2</c:v>
                </c:pt>
                <c:pt idx="66">
                  <c:v>6.3416749113315418E-3</c:v>
                </c:pt>
                <c:pt idx="67">
                  <c:v>4.0056574662508592E-3</c:v>
                </c:pt>
                <c:pt idx="68">
                  <c:v>2.5365713243486005E-3</c:v>
                </c:pt>
                <c:pt idx="69">
                  <c:v>1.6104345271956005E-3</c:v>
                </c:pt>
                <c:pt idx="70">
                  <c:v>1.0251260273312606E-3</c:v>
                </c:pt>
                <c:pt idx="71">
                  <c:v>6.5427713697759028E-4</c:v>
                </c:pt>
                <c:pt idx="72">
                  <c:v>4.1870261623750305E-4</c:v>
                </c:pt>
                <c:pt idx="73">
                  <c:v>2.6866778422730717E-4</c:v>
                </c:pt>
                <c:pt idx="74">
                  <c:v>1.7286049500518202E-4</c:v>
                </c:pt>
                <c:pt idx="75">
                  <c:v>1.1151887711393804E-4</c:v>
                </c:pt>
                <c:pt idx="76">
                  <c:v>7.2139637945356854E-5</c:v>
                </c:pt>
                <c:pt idx="77">
                  <c:v>4.6791973122475517E-5</c:v>
                </c:pt>
                <c:pt idx="78">
                  <c:v>3.0432535135534117E-5</c:v>
                </c:pt>
                <c:pt idx="79">
                  <c:v>1.9845889518444912E-5</c:v>
                </c:pt>
                <c:pt idx="80">
                  <c:v>1.2976691511692401E-5</c:v>
                </c:pt>
                <c:pt idx="81">
                  <c:v>8.5077096629939478E-6</c:v>
                </c:pt>
                <c:pt idx="82">
                  <c:v>5.5925548067431818E-6</c:v>
                </c:pt>
                <c:pt idx="83">
                  <c:v>3.6859499868129534E-6</c:v>
                </c:pt>
                <c:pt idx="84">
                  <c:v>2.4356937908577809E-6</c:v>
                </c:pt>
                <c:pt idx="85">
                  <c:v>1.6136944358146504E-6</c:v>
                </c:pt>
                <c:pt idx="86">
                  <c:v>1.0718576716168513E-6</c:v>
                </c:pt>
                <c:pt idx="87">
                  <c:v>7.1377316509429034E-7</c:v>
                </c:pt>
                <c:pt idx="88">
                  <c:v>4.765214789001174E-7</c:v>
                </c:pt>
                <c:pt idx="89">
                  <c:v>3.1892748911350025E-7</c:v>
                </c:pt>
                <c:pt idx="90">
                  <c:v>2.1398333637389116E-7</c:v>
                </c:pt>
              </c:numCache>
            </c:numRef>
          </c:val>
        </c:ser>
        <c:ser>
          <c:idx val="23"/>
          <c:order val="23"/>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Stock_Front!$C$29:$CO$29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12063.21053402148</c:v>
                </c:pt>
                <c:pt idx="24">
                  <c:v>12063.21053402148</c:v>
                </c:pt>
                <c:pt idx="25">
                  <c:v>12063.210534021049</c:v>
                </c:pt>
                <c:pt idx="26">
                  <c:v>12063.210506988369</c:v>
                </c:pt>
                <c:pt idx="27">
                  <c:v>12063.195927749077</c:v>
                </c:pt>
                <c:pt idx="28">
                  <c:v>12062.412256426504</c:v>
                </c:pt>
                <c:pt idx="29">
                  <c:v>12051.249575075604</c:v>
                </c:pt>
                <c:pt idx="30">
                  <c:v>11983.107663956989</c:v>
                </c:pt>
                <c:pt idx="31">
                  <c:v>11748.76295238397</c:v>
                </c:pt>
                <c:pt idx="32">
                  <c:v>11210.833724867589</c:v>
                </c:pt>
                <c:pt idx="33">
                  <c:v>10290.112747081846</c:v>
                </c:pt>
                <c:pt idx="34">
                  <c:v>9023.3085764579428</c:v>
                </c:pt>
                <c:pt idx="35">
                  <c:v>7546.5102787383512</c:v>
                </c:pt>
                <c:pt idx="36">
                  <c:v>6031.6052670107447</c:v>
                </c:pt>
                <c:pt idx="37">
                  <c:v>4625.6397407222476</c:v>
                </c:pt>
                <c:pt idx="38">
                  <c:v>3420.2141077318502</c:v>
                </c:pt>
                <c:pt idx="39">
                  <c:v>2450.1808598047751</c:v>
                </c:pt>
                <c:pt idx="40">
                  <c:v>1708.428156699468</c:v>
                </c:pt>
                <c:pt idx="41">
                  <c:v>1164.2356218564651</c:v>
                </c:pt>
                <c:pt idx="42">
                  <c:v>778.2270505883215</c:v>
                </c:pt>
                <c:pt idx="43">
                  <c:v>511.87047927673922</c:v>
                </c:pt>
                <c:pt idx="44">
                  <c:v>332.18436047252197</c:v>
                </c:pt>
                <c:pt idx="45">
                  <c:v>213.19297781179804</c:v>
                </c:pt>
                <c:pt idx="46">
                  <c:v>135.58293959189956</c:v>
                </c:pt>
                <c:pt idx="47">
                  <c:v>85.588333947806817</c:v>
                </c:pt>
                <c:pt idx="48">
                  <c:v>53.70735834385512</c:v>
                </c:pt>
                <c:pt idx="49">
                  <c:v>33.543178687700781</c:v>
                </c:pt>
                <c:pt idx="50">
                  <c:v>20.873250816331204</c:v>
                </c:pt>
                <c:pt idx="51">
                  <c:v>12.953582481354433</c:v>
                </c:pt>
                <c:pt idx="52">
                  <c:v>8.0231710197724411</c:v>
                </c:pt>
                <c:pt idx="53">
                  <c:v>4.9631012710728157</c:v>
                </c:pt>
                <c:pt idx="54">
                  <c:v>3.0680668723447182</c:v>
                </c:pt>
                <c:pt idx="55">
                  <c:v>1.8962679382134924</c:v>
                </c:pt>
                <c:pt idx="56">
                  <c:v>1.1723202395698211</c:v>
                </c:pt>
                <c:pt idx="57">
                  <c:v>0.72521548063955221</c:v>
                </c:pt>
                <c:pt idx="58">
                  <c:v>0.44905787221391202</c:v>
                </c:pt>
                <c:pt idx="59">
                  <c:v>0.278402340439591</c:v>
                </c:pt>
                <c:pt idx="60">
                  <c:v>0.17285538051994606</c:v>
                </c:pt>
                <c:pt idx="61">
                  <c:v>0.10750334554227203</c:v>
                </c:pt>
                <c:pt idx="62">
                  <c:v>6.6983384150386807E-2</c:v>
                </c:pt>
                <c:pt idx="63">
                  <c:v>4.1820015299149908E-2</c:v>
                </c:pt>
                <c:pt idx="64">
                  <c:v>2.6165537229176014E-2</c:v>
                </c:pt>
                <c:pt idx="65">
                  <c:v>1.6407842373901999E-2</c:v>
                </c:pt>
                <c:pt idx="66">
                  <c:v>1.0313125236525703E-2</c:v>
                </c:pt>
                <c:pt idx="67">
                  <c:v>6.4980092444270323E-3</c:v>
                </c:pt>
                <c:pt idx="68">
                  <c:v>4.1044045318685387E-3</c:v>
                </c:pt>
                <c:pt idx="69">
                  <c:v>2.5991026259188799E-3</c:v>
                </c:pt>
                <c:pt idx="70">
                  <c:v>1.6501347974433203E-3</c:v>
                </c:pt>
                <c:pt idx="71">
                  <c:v>1.0503973312158703E-3</c:v>
                </c:pt>
                <c:pt idx="72">
                  <c:v>6.7040631125712426E-4</c:v>
                </c:pt>
                <c:pt idx="73">
                  <c:v>4.2902443108768721E-4</c:v>
                </c:pt>
                <c:pt idx="74">
                  <c:v>2.7529095546498212E-4</c:v>
                </c:pt>
                <c:pt idx="75">
                  <c:v>1.7712183456973502E-4</c:v>
                </c:pt>
                <c:pt idx="76">
                  <c:v>1.1426802927404202E-4</c:v>
                </c:pt>
                <c:pt idx="77">
                  <c:v>7.3918017055863455E-5</c:v>
                </c:pt>
                <c:pt idx="78">
                  <c:v>4.7945484145131838E-5</c:v>
                </c:pt>
                <c:pt idx="79">
                  <c:v>3.1182754935719211E-5</c:v>
                </c:pt>
                <c:pt idx="80">
                  <c:v>2.0335128393968001E-5</c:v>
                </c:pt>
                <c:pt idx="81">
                  <c:v>1.3296591607744504E-5</c:v>
                </c:pt>
                <c:pt idx="82">
                  <c:v>8.7174408672784171E-6</c:v>
                </c:pt>
                <c:pt idx="83">
                  <c:v>5.7304219062455437E-6</c:v>
                </c:pt>
                <c:pt idx="84">
                  <c:v>3.7768156557519325E-6</c:v>
                </c:pt>
                <c:pt idx="85">
                  <c:v>2.495738269602372E-6</c:v>
                </c:pt>
                <c:pt idx="86">
                  <c:v>1.6534750690022914E-6</c:v>
                </c:pt>
                <c:pt idx="87">
                  <c:v>1.0982809993036809E-6</c:v>
                </c:pt>
                <c:pt idx="88">
                  <c:v>7.3136902948448304E-7</c:v>
                </c:pt>
                <c:pt idx="89">
                  <c:v>4.8826863854660243E-7</c:v>
                </c:pt>
                <c:pt idx="90">
                  <c:v>3.2678965754904835E-7</c:v>
                </c:pt>
              </c:numCache>
            </c:numRef>
          </c:val>
        </c:ser>
        <c:ser>
          <c:idx val="24"/>
          <c:order val="24"/>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Stock_Front!$C$30:$CO$30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12552.653064243306</c:v>
                </c:pt>
                <c:pt idx="25">
                  <c:v>12552.653064243306</c:v>
                </c:pt>
                <c:pt idx="26">
                  <c:v>12552.653064242882</c:v>
                </c:pt>
                <c:pt idx="27">
                  <c:v>12552.653036113403</c:v>
                </c:pt>
                <c:pt idx="28">
                  <c:v>12552.637865348343</c:v>
                </c:pt>
                <c:pt idx="29">
                  <c:v>12551.82239800645</c:v>
                </c:pt>
                <c:pt idx="30">
                  <c:v>12540.20681143691</c:v>
                </c:pt>
                <c:pt idx="31">
                  <c:v>12469.300167886749</c:v>
                </c:pt>
                <c:pt idx="32">
                  <c:v>12225.447351630242</c:v>
                </c:pt>
                <c:pt idx="33">
                  <c:v>11665.692637320502</c:v>
                </c:pt>
                <c:pt idx="34">
                  <c:v>10707.615103108497</c:v>
                </c:pt>
                <c:pt idx="35">
                  <c:v>9389.4126884751131</c:v>
                </c:pt>
                <c:pt idx="36">
                  <c:v>7852.6960221400714</c:v>
                </c:pt>
                <c:pt idx="37">
                  <c:v>6276.3265321216659</c:v>
                </c:pt>
                <c:pt idx="38">
                  <c:v>4813.3165463461582</c:v>
                </c:pt>
                <c:pt idx="39">
                  <c:v>3558.9829903661657</c:v>
                </c:pt>
                <c:pt idx="40">
                  <c:v>2549.5924315535958</c:v>
                </c:pt>
                <c:pt idx="41">
                  <c:v>1777.7444798589574</c:v>
                </c:pt>
                <c:pt idx="42">
                  <c:v>1211.4723360735245</c:v>
                </c:pt>
                <c:pt idx="43">
                  <c:v>809.80217859033939</c:v>
                </c:pt>
                <c:pt idx="44">
                  <c:v>532.63868039670683</c:v>
                </c:pt>
                <c:pt idx="45">
                  <c:v>345.66212855351966</c:v>
                </c:pt>
                <c:pt idx="46">
                  <c:v>221.84288988880681</c:v>
                </c:pt>
                <c:pt idx="47">
                  <c:v>141.08396743366851</c:v>
                </c:pt>
                <c:pt idx="48">
                  <c:v>89.060922825099908</c:v>
                </c:pt>
                <c:pt idx="49">
                  <c:v>55.886435405074458</c:v>
                </c:pt>
                <c:pt idx="50">
                  <c:v>34.90413132980958</c:v>
                </c:pt>
                <c:pt idx="51">
                  <c:v>21.720144490671686</c:v>
                </c:pt>
                <c:pt idx="52">
                  <c:v>13.479150212036984</c:v>
                </c:pt>
                <c:pt idx="53">
                  <c:v>8.3486963940701937</c:v>
                </c:pt>
                <c:pt idx="54">
                  <c:v>5.1644699562176255</c:v>
                </c:pt>
                <c:pt idx="55">
                  <c:v>3.1925480300477287</c:v>
                </c:pt>
                <c:pt idx="56">
                  <c:v>1.9732055142460279</c:v>
                </c:pt>
                <c:pt idx="57">
                  <c:v>1.2198849722475018</c:v>
                </c:pt>
                <c:pt idx="58">
                  <c:v>0.75463976191187221</c:v>
                </c:pt>
                <c:pt idx="59">
                  <c:v>0.46727756759040812</c:v>
                </c:pt>
                <c:pt idx="60">
                  <c:v>0.28969800219896602</c:v>
                </c:pt>
                <c:pt idx="61">
                  <c:v>0.17986866894474196</c:v>
                </c:pt>
                <c:pt idx="62">
                  <c:v>0.11186509561710797</c:v>
                </c:pt>
                <c:pt idx="63">
                  <c:v>6.9701111485819339E-2</c:v>
                </c:pt>
                <c:pt idx="64">
                  <c:v>4.3516785329334319E-2</c:v>
                </c:pt>
                <c:pt idx="65">
                  <c:v>2.7227155668972214E-2</c:v>
                </c:pt>
                <c:pt idx="66">
                  <c:v>1.7073560332178109E-2</c:v>
                </c:pt>
                <c:pt idx="67">
                  <c:v>1.0731561281890603E-2</c:v>
                </c:pt>
                <c:pt idx="68">
                  <c:v>6.7616539911574012E-3</c:v>
                </c:pt>
                <c:pt idx="69">
                  <c:v>4.270933179732741E-3</c:v>
                </c:pt>
                <c:pt idx="70">
                  <c:v>2.7045564238069512E-3</c:v>
                </c:pt>
                <c:pt idx="71">
                  <c:v>1.7170859750083606E-3</c:v>
                </c:pt>
                <c:pt idx="72">
                  <c:v>1.0930152666385007E-3</c:v>
                </c:pt>
                <c:pt idx="73">
                  <c:v>6.9760681151640239E-4</c:v>
                </c:pt>
                <c:pt idx="74">
                  <c:v>4.4643130651992306E-4</c:v>
                </c:pt>
                <c:pt idx="75">
                  <c:v>2.8646037851450613E-4</c:v>
                </c:pt>
                <c:pt idx="76">
                  <c:v>1.8430822650286507E-4</c:v>
                </c:pt>
                <c:pt idx="77">
                  <c:v>1.1890424392134707E-4</c:v>
                </c:pt>
                <c:pt idx="78">
                  <c:v>7.6917104338205836E-5</c:v>
                </c:pt>
                <c:pt idx="79">
                  <c:v>4.9890783782116742E-5</c:v>
                </c:pt>
                <c:pt idx="80">
                  <c:v>3.244793773527193E-5</c:v>
                </c:pt>
                <c:pt idx="81">
                  <c:v>2.1160188742990306E-5</c:v>
                </c:pt>
                <c:pt idx="82">
                  <c:v>1.3836076301430905E-5</c:v>
                </c:pt>
                <c:pt idx="83">
                  <c:v>9.0711349608289505E-6</c:v>
                </c:pt>
                <c:pt idx="84">
                  <c:v>5.9629232116916741E-6</c:v>
                </c:pt>
                <c:pt idx="85">
                  <c:v>3.9300529888416018E-6</c:v>
                </c:pt>
                <c:pt idx="86">
                  <c:v>2.596998249273671E-6</c:v>
                </c:pt>
                <c:pt idx="87">
                  <c:v>1.7205617719284208E-6</c:v>
                </c:pt>
                <c:pt idx="88">
                  <c:v>1.1428417262907312E-6</c:v>
                </c:pt>
                <c:pt idx="89">
                  <c:v>7.6104297965779758E-7</c:v>
                </c:pt>
                <c:pt idx="90">
                  <c:v>5.0807923848633182E-7</c:v>
                </c:pt>
              </c:numCache>
            </c:numRef>
          </c:val>
        </c:ser>
        <c:ser>
          <c:idx val="25"/>
          <c:order val="25"/>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Stock_Front!$C$31:$CO$31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13347.057269240075</c:v>
                </c:pt>
                <c:pt idx="26">
                  <c:v>13347.057269240075</c:v>
                </c:pt>
                <c:pt idx="27">
                  <c:v>13347.057269239609</c:v>
                </c:pt>
                <c:pt idx="28">
                  <c:v>13347.057239329926</c:v>
                </c:pt>
                <c:pt idx="29">
                  <c:v>13347.041108471472</c:v>
                </c:pt>
                <c:pt idx="30">
                  <c:v>13346.174033658046</c:v>
                </c:pt>
                <c:pt idx="31">
                  <c:v>13333.823345850004</c:v>
                </c:pt>
                <c:pt idx="32">
                  <c:v>13258.429321384407</c:v>
                </c:pt>
                <c:pt idx="33">
                  <c:v>12999.144094015854</c:v>
                </c:pt>
                <c:pt idx="34">
                  <c:v>12403.96487649243</c:v>
                </c:pt>
                <c:pt idx="35">
                  <c:v>11385.25467618223</c:v>
                </c:pt>
                <c:pt idx="36">
                  <c:v>9983.6288182446751</c:v>
                </c:pt>
                <c:pt idx="37">
                  <c:v>8349.6598678404825</c:v>
                </c:pt>
                <c:pt idx="38">
                  <c:v>6673.5286346200455</c:v>
                </c:pt>
                <c:pt idx="39">
                  <c:v>5117.9309481645196</c:v>
                </c:pt>
                <c:pt idx="40">
                  <c:v>3784.2159382210261</c:v>
                </c:pt>
                <c:pt idx="41">
                  <c:v>2710.9453294858681</c:v>
                </c:pt>
                <c:pt idx="42">
                  <c:v>1890.250392591669</c:v>
                </c:pt>
                <c:pt idx="43">
                  <c:v>1288.141285106738</c:v>
                </c:pt>
                <c:pt idx="44">
                  <c:v>861.05112593201238</c:v>
                </c:pt>
                <c:pt idx="45">
                  <c:v>566.34712476185462</c:v>
                </c:pt>
                <c:pt idx="46">
                  <c:v>367.53761949759979</c:v>
                </c:pt>
                <c:pt idx="47">
                  <c:v>235.88238605542287</c:v>
                </c:pt>
                <c:pt idx="48">
                  <c:v>150.01257371421553</c:v>
                </c:pt>
                <c:pt idx="49">
                  <c:v>94.697211124558052</c:v>
                </c:pt>
                <c:pt idx="50">
                  <c:v>59.423251013763227</c:v>
                </c:pt>
                <c:pt idx="51">
                  <c:v>37.113065852117359</c:v>
                </c:pt>
                <c:pt idx="52">
                  <c:v>23.094720369429727</c:v>
                </c:pt>
                <c:pt idx="53">
                  <c:v>14.3321884943366</c:v>
                </c:pt>
                <c:pt idx="54">
                  <c:v>8.8770500008931901</c:v>
                </c:pt>
                <c:pt idx="55">
                  <c:v>5.4913073688985801</c:v>
                </c:pt>
                <c:pt idx="56">
                  <c:v>3.394590862486754</c:v>
                </c:pt>
                <c:pt idx="57">
                  <c:v>2.0980813273364882</c:v>
                </c:pt>
                <c:pt idx="58">
                  <c:v>1.2970863213651831</c:v>
                </c:pt>
                <c:pt idx="59">
                  <c:v>0.802397713721136</c:v>
                </c:pt>
                <c:pt idx="60">
                  <c:v>0.49684958417484532</c:v>
                </c:pt>
                <c:pt idx="61">
                  <c:v>0.30803176080347811</c:v>
                </c:pt>
                <c:pt idx="62">
                  <c:v>0.19125179458564001</c:v>
                </c:pt>
                <c:pt idx="63">
                  <c:v>0.11894456335160103</c:v>
                </c:pt>
                <c:pt idx="64">
                  <c:v>7.4112199386831126E-2</c:v>
                </c:pt>
                <c:pt idx="65">
                  <c:v>4.6270778216466399E-2</c:v>
                </c:pt>
                <c:pt idx="66">
                  <c:v>2.895024694241341E-2</c:v>
                </c:pt>
                <c:pt idx="67">
                  <c:v>1.8154073595209704E-2</c:v>
                </c:pt>
                <c:pt idx="68">
                  <c:v>1.1410716307117801E-2</c:v>
                </c:pt>
                <c:pt idx="69">
                  <c:v>7.1895704113609914E-3</c:v>
                </c:pt>
                <c:pt idx="70">
                  <c:v>4.541222437300492E-3</c:v>
                </c:pt>
                <c:pt idx="71">
                  <c:v>2.875716335956791E-3</c:v>
                </c:pt>
                <c:pt idx="72">
                  <c:v>1.8257530680847406E-3</c:v>
                </c:pt>
                <c:pt idx="73">
                  <c:v>1.1621875698559509E-3</c:v>
                </c:pt>
                <c:pt idx="74">
                  <c:v>7.4175538964301412E-4</c:v>
                </c:pt>
                <c:pt idx="75">
                  <c:v>4.7468405160309914E-4</c:v>
                </c:pt>
                <c:pt idx="76">
                  <c:v>3.0458924163947608E-4</c:v>
                </c:pt>
                <c:pt idx="77">
                  <c:v>1.9597231292348404E-4</c:v>
                </c:pt>
                <c:pt idx="78">
                  <c:v>1.2642918951489204E-4</c:v>
                </c:pt>
                <c:pt idx="79">
                  <c:v>8.178486184012394E-5</c:v>
                </c:pt>
                <c:pt idx="80">
                  <c:v>5.3048160013600004E-5</c:v>
                </c:pt>
                <c:pt idx="81">
                  <c:v>3.4501430176148711E-5</c:v>
                </c:pt>
                <c:pt idx="82">
                  <c:v>2.2499327395984718E-5</c:v>
                </c:pt>
                <c:pt idx="83">
                  <c:v>1.47117029230112E-5</c:v>
                </c:pt>
                <c:pt idx="84">
                  <c:v>9.6452086423124605E-6</c:v>
                </c:pt>
                <c:pt idx="85">
                  <c:v>6.340291346475392E-6</c:v>
                </c:pt>
                <c:pt idx="86">
                  <c:v>4.1787693840305453E-6</c:v>
                </c:pt>
                <c:pt idx="87">
                  <c:v>2.7613512604685026E-6</c:v>
                </c:pt>
                <c:pt idx="88">
                  <c:v>1.8294488334588716E-6</c:v>
                </c:pt>
                <c:pt idx="89">
                  <c:v>1.2151673349381308E-6</c:v>
                </c:pt>
                <c:pt idx="90">
                  <c:v>8.0920616397662405E-7</c:v>
                </c:pt>
              </c:numCache>
            </c:numRef>
          </c:val>
        </c:ser>
        <c:ser>
          <c:idx val="26"/>
          <c:order val="26"/>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Stock_Front!$C$32:$CO$32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13998.496523426385</c:v>
                </c:pt>
                <c:pt idx="27">
                  <c:v>13998.496523426385</c:v>
                </c:pt>
                <c:pt idx="28">
                  <c:v>13998.496523425894</c:v>
                </c:pt>
                <c:pt idx="29">
                  <c:v>13998.496492056413</c:v>
                </c:pt>
                <c:pt idx="30">
                  <c:v>13998.479573887726</c:v>
                </c:pt>
                <c:pt idx="31">
                  <c:v>13997.570179141287</c:v>
                </c:pt>
                <c:pt idx="32">
                  <c:v>13984.616682587277</c:v>
                </c:pt>
                <c:pt idx="33">
                  <c:v>13905.542848701776</c:v>
                </c:pt>
                <c:pt idx="34">
                  <c:v>13633.60250404919</c:v>
                </c:pt>
                <c:pt idx="35">
                  <c:v>13009.373953946346</c:v>
                </c:pt>
                <c:pt idx="36">
                  <c:v>11940.942845144113</c:v>
                </c:pt>
                <c:pt idx="37">
                  <c:v>10470.906843672707</c:v>
                </c:pt>
                <c:pt idx="38">
                  <c:v>8757.1876162641402</c:v>
                </c:pt>
                <c:pt idx="39">
                  <c:v>6999.2482617132027</c:v>
                </c:pt>
                <c:pt idx="40">
                  <c:v>5367.72541990422</c:v>
                </c:pt>
                <c:pt idx="41">
                  <c:v>3968.9148391657282</c:v>
                </c:pt>
                <c:pt idx="42">
                  <c:v>2843.2603535361641</c:v>
                </c:pt>
                <c:pt idx="43">
                  <c:v>1982.50917901444</c:v>
                </c:pt>
                <c:pt idx="44">
                  <c:v>1351.0125069145929</c:v>
                </c:pt>
                <c:pt idx="45">
                  <c:v>903.07705659061264</c:v>
                </c:pt>
                <c:pt idx="46">
                  <c:v>593.98922901922697</c:v>
                </c:pt>
                <c:pt idx="47">
                  <c:v>385.4762877674014</c:v>
                </c:pt>
                <c:pt idx="48">
                  <c:v>247.3952643287306</c:v>
                </c:pt>
                <c:pt idx="49">
                  <c:v>157.33434338730885</c:v>
                </c:pt>
                <c:pt idx="50">
                  <c:v>99.319164813981061</c:v>
                </c:pt>
                <c:pt idx="51">
                  <c:v>62.32356361007966</c:v>
                </c:pt>
                <c:pt idx="52">
                  <c:v>38.924469478517302</c:v>
                </c:pt>
                <c:pt idx="53">
                  <c:v>24.221920703526987</c:v>
                </c:pt>
                <c:pt idx="54">
                  <c:v>15.03170974424728</c:v>
                </c:pt>
                <c:pt idx="55">
                  <c:v>9.310318452155748</c:v>
                </c:pt>
                <c:pt idx="56">
                  <c:v>5.7593254874052944</c:v>
                </c:pt>
                <c:pt idx="57">
                  <c:v>3.5602730570797441</c:v>
                </c:pt>
                <c:pt idx="58">
                  <c:v>2.2004838650293639</c:v>
                </c:pt>
                <c:pt idx="59">
                  <c:v>1.3603941298776081</c:v>
                </c:pt>
                <c:pt idx="60">
                  <c:v>0.84156090584978283</c:v>
                </c:pt>
                <c:pt idx="61">
                  <c:v>0.52109967286694703</c:v>
                </c:pt>
                <c:pt idx="62">
                  <c:v>0.3230660845855422</c:v>
                </c:pt>
                <c:pt idx="63">
                  <c:v>0.20058635604839706</c:v>
                </c:pt>
                <c:pt idx="64">
                  <c:v>0.12474997469256</c:v>
                </c:pt>
                <c:pt idx="65">
                  <c:v>7.7729445864519631E-2</c:v>
                </c:pt>
                <c:pt idx="66">
                  <c:v>4.8529148780397595E-2</c:v>
                </c:pt>
                <c:pt idx="67">
                  <c:v>3.0363242099041603E-2</c:v>
                </c:pt>
                <c:pt idx="68">
                  <c:v>1.9040132291500905E-2</c:v>
                </c:pt>
                <c:pt idx="69">
                  <c:v>1.1967647199890004E-2</c:v>
                </c:pt>
                <c:pt idx="70">
                  <c:v>7.540476854048613E-3</c:v>
                </c:pt>
                <c:pt idx="71">
                  <c:v>4.7628690892907409E-3</c:v>
                </c:pt>
                <c:pt idx="72">
                  <c:v>3.0160734549349501E-3</c:v>
                </c:pt>
                <c:pt idx="73">
                  <c:v>1.9148638880212511E-3</c:v>
                </c:pt>
                <c:pt idx="74">
                  <c:v>1.2189112796939505E-3</c:v>
                </c:pt>
                <c:pt idx="75">
                  <c:v>7.7795876901498617E-4</c:v>
                </c:pt>
                <c:pt idx="76">
                  <c:v>4.978522914864422E-4</c:v>
                </c:pt>
                <c:pt idx="77">
                  <c:v>3.1945554395647205E-4</c:v>
                </c:pt>
                <c:pt idx="78">
                  <c:v>2.0553727205992601E-4</c:v>
                </c:pt>
                <c:pt idx="79">
                  <c:v>1.3259990829308802E-4</c:v>
                </c:pt>
                <c:pt idx="80">
                  <c:v>8.5776593375107865E-5</c:v>
                </c:pt>
                <c:pt idx="81">
                  <c:v>5.5637319039302121E-5</c:v>
                </c:pt>
                <c:pt idx="82">
                  <c:v>3.6185365854922624E-5</c:v>
                </c:pt>
                <c:pt idx="83">
                  <c:v>2.3597467964566208E-5</c:v>
                </c:pt>
                <c:pt idx="84">
                  <c:v>1.5429747401779102E-5</c:v>
                </c:pt>
                <c:pt idx="85">
                  <c:v>1.0115969155111001E-5</c:v>
                </c:pt>
                <c:pt idx="86">
                  <c:v>6.6497464258051855E-6</c:v>
                </c:pt>
                <c:pt idx="87">
                  <c:v>4.3827255337672303E-6</c:v>
                </c:pt>
                <c:pt idx="88">
                  <c:v>2.896126482405372E-6</c:v>
                </c:pt>
                <c:pt idx="89">
                  <c:v>1.9187400352271416E-6</c:v>
                </c:pt>
                <c:pt idx="90">
                  <c:v>1.2744768656021005E-6</c:v>
                </c:pt>
              </c:numCache>
            </c:numRef>
          </c:val>
        </c:ser>
        <c:ser>
          <c:idx val="27"/>
          <c:order val="27"/>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Stock_Front!$C$33:$CO$33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14465.504437652013</c:v>
                </c:pt>
                <c:pt idx="28">
                  <c:v>14465.504437652013</c:v>
                </c:pt>
                <c:pt idx="29">
                  <c:v>14465.504437651503</c:v>
                </c:pt>
                <c:pt idx="30">
                  <c:v>14465.504405235473</c:v>
                </c:pt>
                <c:pt idx="31">
                  <c:v>14465.486922654834</c:v>
                </c:pt>
                <c:pt idx="32">
                  <c:v>14464.54718932576</c:v>
                </c:pt>
                <c:pt idx="33">
                  <c:v>14451.161547405472</c:v>
                </c:pt>
                <c:pt idx="34">
                  <c:v>14369.449708347684</c:v>
                </c:pt>
                <c:pt idx="35">
                  <c:v>14088.43708275855</c:v>
                </c:pt>
                <c:pt idx="36">
                  <c:v>13443.383462427943</c:v>
                </c:pt>
                <c:pt idx="37">
                  <c:v>12339.308112633045</c:v>
                </c:pt>
                <c:pt idx="38">
                  <c:v>10820.229812530906</c:v>
                </c:pt>
                <c:pt idx="39">
                  <c:v>9049.338699511547</c:v>
                </c:pt>
                <c:pt idx="40">
                  <c:v>7232.7522188260027</c:v>
                </c:pt>
                <c:pt idx="41">
                  <c:v>5546.7996689344764</c:v>
                </c:pt>
                <c:pt idx="42">
                  <c:v>4101.3229615434539</c:v>
                </c:pt>
                <c:pt idx="43">
                  <c:v>2938.1151892024927</c:v>
                </c:pt>
                <c:pt idx="44">
                  <c:v>2048.6482443830137</c:v>
                </c:pt>
                <c:pt idx="45">
                  <c:v>1396.0840281233898</c:v>
                </c:pt>
                <c:pt idx="46">
                  <c:v>933.2048729512926</c:v>
                </c:pt>
                <c:pt idx="47">
                  <c:v>613.80547646069567</c:v>
                </c:pt>
                <c:pt idx="48">
                  <c:v>398.33627432613127</c:v>
                </c:pt>
                <c:pt idx="49">
                  <c:v>255.64868970124132</c:v>
                </c:pt>
                <c:pt idx="50">
                  <c:v>162.58322018049861</c:v>
                </c:pt>
                <c:pt idx="51">
                  <c:v>102.63258036005666</c:v>
                </c:pt>
                <c:pt idx="52">
                  <c:v>64.402758143573863</c:v>
                </c:pt>
                <c:pt idx="53">
                  <c:v>40.223040026653123</c:v>
                </c:pt>
                <c:pt idx="54">
                  <c:v>25.029995245486706</c:v>
                </c:pt>
                <c:pt idx="55">
                  <c:v>15.53318698526083</c:v>
                </c:pt>
                <c:pt idx="56">
                  <c:v>9.620922694107108</c:v>
                </c:pt>
                <c:pt idx="57">
                  <c:v>5.9514640201911879</c:v>
                </c:pt>
                <c:pt idx="58">
                  <c:v>3.6790483621046768</c:v>
                </c:pt>
                <c:pt idx="59">
                  <c:v>2.2738948472998319</c:v>
                </c:pt>
                <c:pt idx="60">
                  <c:v>1.4057786341388827</c:v>
                </c:pt>
                <c:pt idx="61">
                  <c:v>0.86963646401254802</c:v>
                </c:pt>
                <c:pt idx="62">
                  <c:v>0.53848423062441619</c:v>
                </c:pt>
                <c:pt idx="63">
                  <c:v>0.3338439862028223</c:v>
                </c:pt>
                <c:pt idx="64">
                  <c:v>0.20727817581657801</c:v>
                </c:pt>
                <c:pt idx="65">
                  <c:v>0.12891179488399107</c:v>
                </c:pt>
                <c:pt idx="66">
                  <c:v>8.0322600516974707E-2</c:v>
                </c:pt>
                <c:pt idx="67">
                  <c:v>5.0148143828412296E-2</c:v>
                </c:pt>
                <c:pt idx="68">
                  <c:v>3.1376199050387805E-2</c:v>
                </c:pt>
                <c:pt idx="69">
                  <c:v>1.9675335683033215E-2</c:v>
                </c:pt>
                <c:pt idx="70">
                  <c:v>1.2366903359125103E-2</c:v>
                </c:pt>
                <c:pt idx="71">
                  <c:v>7.7920368956561235E-3</c:v>
                </c:pt>
                <c:pt idx="72">
                  <c:v>4.9217645503423623E-3</c:v>
                </c:pt>
                <c:pt idx="73">
                  <c:v>3.1166935587427606E-3</c:v>
                </c:pt>
                <c:pt idx="74">
                  <c:v>1.9787462191611814E-3</c:v>
                </c:pt>
                <c:pt idx="75">
                  <c:v>1.2595757334374906E-3</c:v>
                </c:pt>
                <c:pt idx="76">
                  <c:v>8.0391247779101004E-4</c:v>
                </c:pt>
                <c:pt idx="77">
                  <c:v>5.1446128659176792E-4</c:v>
                </c:pt>
                <c:pt idx="78">
                  <c:v>3.3011299327763812E-4</c:v>
                </c:pt>
                <c:pt idx="79">
                  <c:v>2.123942607772281E-4</c:v>
                </c:pt>
                <c:pt idx="80">
                  <c:v>1.3702361240265705E-4</c:v>
                </c:pt>
                <c:pt idx="81">
                  <c:v>8.8638211256317223E-5</c:v>
                </c:pt>
                <c:pt idx="82">
                  <c:v>5.7493451822859854E-5</c:v>
                </c:pt>
                <c:pt idx="83">
                  <c:v>3.7392556370355213E-5</c:v>
                </c:pt>
                <c:pt idx="84">
                  <c:v>2.4384709957068401E-5</c:v>
                </c:pt>
                <c:pt idx="85">
                  <c:v>1.5944503692861812E-5</c:v>
                </c:pt>
                <c:pt idx="86">
                  <c:v>1.0453450944501304E-5</c:v>
                </c:pt>
                <c:pt idx="87">
                  <c:v>6.8715905505115344E-6</c:v>
                </c:pt>
                <c:pt idx="88">
                  <c:v>4.5289389150916335E-6</c:v>
                </c:pt>
                <c:pt idx="89">
                  <c:v>2.9927450003739408E-6</c:v>
                </c:pt>
                <c:pt idx="90">
                  <c:v>1.9827516796414615E-6</c:v>
                </c:pt>
              </c:numCache>
            </c:numRef>
          </c:val>
        </c:ser>
        <c:ser>
          <c:idx val="28"/>
          <c:order val="28"/>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Stock_Front!$C$34:$CO$34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14907.727867358684</c:v>
                </c:pt>
                <c:pt idx="29">
                  <c:v>14907.727867358684</c:v>
                </c:pt>
                <c:pt idx="30">
                  <c:v>14907.727867358164</c:v>
                </c:pt>
                <c:pt idx="31">
                  <c:v>14907.727833951129</c:v>
                </c:pt>
                <c:pt idx="32">
                  <c:v>14907.709816912373</c:v>
                </c:pt>
                <c:pt idx="33">
                  <c:v>14906.741355093543</c:v>
                </c:pt>
                <c:pt idx="34">
                  <c:v>14892.946502108103</c:v>
                </c:pt>
                <c:pt idx="35">
                  <c:v>14808.73665892805</c:v>
                </c:pt>
                <c:pt idx="36">
                  <c:v>14519.13322562706</c:v>
                </c:pt>
                <c:pt idx="37">
                  <c:v>13854.359738246067</c:v>
                </c:pt>
                <c:pt idx="38">
                  <c:v>12716.531815912473</c:v>
                </c:pt>
                <c:pt idx="39">
                  <c:v>11151.01393129672</c:v>
                </c:pt>
                <c:pt idx="40">
                  <c:v>9325.9850904841605</c:v>
                </c:pt>
                <c:pt idx="41">
                  <c:v>7453.8639336793449</c:v>
                </c:pt>
                <c:pt idx="42">
                  <c:v>5716.3703039624097</c:v>
                </c:pt>
                <c:pt idx="43">
                  <c:v>4226.7040786835842</c:v>
                </c:pt>
                <c:pt idx="44">
                  <c:v>3027.9360026723971</c:v>
                </c:pt>
                <c:pt idx="45">
                  <c:v>2111.2772565131072</c:v>
                </c:pt>
                <c:pt idx="46">
                  <c:v>1438.7635675571109</c:v>
                </c:pt>
                <c:pt idx="47">
                  <c:v>961.73378193709448</c:v>
                </c:pt>
                <c:pt idx="48">
                  <c:v>632.57005975905963</c:v>
                </c:pt>
                <c:pt idx="49">
                  <c:v>410.51377108528811</c:v>
                </c:pt>
                <c:pt idx="50">
                  <c:v>263.46409917050511</c:v>
                </c:pt>
                <c:pt idx="51">
                  <c:v>167.55353487300479</c:v>
                </c:pt>
                <c:pt idx="52">
                  <c:v>105.7701502859513</c:v>
                </c:pt>
                <c:pt idx="53">
                  <c:v>66.371608155792671</c:v>
                </c:pt>
                <c:pt idx="54">
                  <c:v>41.452694394427276</c:v>
                </c:pt>
                <c:pt idx="55">
                  <c:v>25.79518462347961</c:v>
                </c:pt>
                <c:pt idx="56">
                  <c:v>16.008050426940606</c:v>
                </c:pt>
                <c:pt idx="57">
                  <c:v>9.9150429198530343</c:v>
                </c:pt>
                <c:pt idx="58">
                  <c:v>6.1334056069591041</c:v>
                </c:pt>
                <c:pt idx="59">
                  <c:v>3.7915201664416136</c:v>
                </c:pt>
                <c:pt idx="60">
                  <c:v>2.3434098498702132</c:v>
                </c:pt>
                <c:pt idx="61">
                  <c:v>1.4487545463634939</c:v>
                </c:pt>
                <c:pt idx="62">
                  <c:v>0.89622202978878296</c:v>
                </c:pt>
                <c:pt idx="63">
                  <c:v>0.55494617596037399</c:v>
                </c:pt>
                <c:pt idx="64">
                  <c:v>0.34404989593807411</c:v>
                </c:pt>
                <c:pt idx="65">
                  <c:v>0.21361485534324301</c:v>
                </c:pt>
                <c:pt idx="66">
                  <c:v>0.13285274394034496</c:v>
                </c:pt>
                <c:pt idx="67">
                  <c:v>8.2778134372477205E-2</c:v>
                </c:pt>
                <c:pt idx="68">
                  <c:v>5.1681217510896604E-2</c:v>
                </c:pt>
                <c:pt idx="69">
                  <c:v>3.2335397563998322E-2</c:v>
                </c:pt>
                <c:pt idx="70">
                  <c:v>2.0276828321183705E-2</c:v>
                </c:pt>
                <c:pt idx="71">
                  <c:v>1.2744970673811204E-2</c:v>
                </c:pt>
                <c:pt idx="72">
                  <c:v>8.0302464441201708E-3</c:v>
                </c:pt>
                <c:pt idx="73">
                  <c:v>5.0722273018518017E-3</c:v>
                </c:pt>
                <c:pt idx="74">
                  <c:v>3.2119736729504921E-3</c:v>
                </c:pt>
                <c:pt idx="75">
                  <c:v>2.039238263757911E-3</c:v>
                </c:pt>
                <c:pt idx="76">
                  <c:v>1.2980820920105206E-3</c:v>
                </c:pt>
                <c:pt idx="77">
                  <c:v>8.2848880242904904E-4</c:v>
                </c:pt>
                <c:pt idx="78">
                  <c:v>5.3018882900748604E-4</c:v>
                </c:pt>
                <c:pt idx="79">
                  <c:v>3.4020484321672408E-4</c:v>
                </c:pt>
                <c:pt idx="80">
                  <c:v>2.1888734360442906E-4</c:v>
                </c:pt>
                <c:pt idx="81">
                  <c:v>1.4121254698759805E-4</c:v>
                </c:pt>
                <c:pt idx="82">
                  <c:v>9.1347960781733542E-5</c:v>
                </c:pt>
                <c:pt idx="83">
                  <c:v>5.9251078151092117E-5</c:v>
                </c:pt>
                <c:pt idx="84">
                  <c:v>3.8535680317043012E-5</c:v>
                </c:pt>
                <c:pt idx="85">
                  <c:v>2.5130172385710021E-5</c:v>
                </c:pt>
                <c:pt idx="86">
                  <c:v>1.64319414547745E-5</c:v>
                </c:pt>
                <c:pt idx="87">
                  <c:v>1.0773022304689401E-5</c:v>
                </c:pt>
                <c:pt idx="88">
                  <c:v>7.0816612296146878E-6</c:v>
                </c:pt>
                <c:pt idx="89">
                  <c:v>4.6673926350151916E-6</c:v>
                </c:pt>
                <c:pt idx="90">
                  <c:v>3.084235896111942E-6</c:v>
                </c:pt>
              </c:numCache>
            </c:numRef>
          </c:val>
        </c:ser>
        <c:ser>
          <c:idx val="29"/>
          <c:order val="29"/>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Stock_Front!$C$35:$CO$35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15218.934259065572</c:v>
                </c:pt>
                <c:pt idx="30">
                  <c:v>15218.934259065572</c:v>
                </c:pt>
                <c:pt idx="31">
                  <c:v>15218.93425906503</c:v>
                </c:pt>
                <c:pt idx="32">
                  <c:v>15218.934224960629</c:v>
                </c:pt>
                <c:pt idx="33">
                  <c:v>15218.915831807017</c:v>
                </c:pt>
                <c:pt idx="34">
                  <c:v>15217.927152855804</c:v>
                </c:pt>
                <c:pt idx="35">
                  <c:v>15203.844325307089</c:v>
                </c:pt>
                <c:pt idx="36">
                  <c:v>15117.876558875743</c:v>
                </c:pt>
                <c:pt idx="37">
                  <c:v>14822.22750679867</c:v>
                </c:pt>
                <c:pt idx="38">
                  <c:v>14143.576535192649</c:v>
                </c:pt>
                <c:pt idx="39">
                  <c:v>12981.995877013369</c:v>
                </c:pt>
                <c:pt idx="40">
                  <c:v>11383.79701134143</c:v>
                </c:pt>
                <c:pt idx="41">
                  <c:v>9520.6697664418825</c:v>
                </c:pt>
                <c:pt idx="42">
                  <c:v>7609.4671295327844</c:v>
                </c:pt>
                <c:pt idx="43">
                  <c:v>5835.7024377245016</c:v>
                </c:pt>
                <c:pt idx="44">
                  <c:v>4314.9386733074916</c:v>
                </c:pt>
                <c:pt idx="45">
                  <c:v>3091.1457047876497</c:v>
                </c:pt>
                <c:pt idx="46">
                  <c:v>2155.3512416796111</c:v>
                </c:pt>
                <c:pt idx="47">
                  <c:v>1468.7984878590278</c:v>
                </c:pt>
                <c:pt idx="48">
                  <c:v>981.81046315385936</c:v>
                </c:pt>
                <c:pt idx="49">
                  <c:v>645.77528107454054</c:v>
                </c:pt>
                <c:pt idx="50">
                  <c:v>419.08345457979112</c:v>
                </c:pt>
                <c:pt idx="51">
                  <c:v>268.96404606896459</c:v>
                </c:pt>
                <c:pt idx="52">
                  <c:v>171.05130002336921</c:v>
                </c:pt>
                <c:pt idx="53">
                  <c:v>107.9781558997953</c:v>
                </c:pt>
                <c:pt idx="54">
                  <c:v>67.757149189928242</c:v>
                </c:pt>
                <c:pt idx="55">
                  <c:v>42.318040446072345</c:v>
                </c:pt>
                <c:pt idx="56">
                  <c:v>26.333672205323772</c:v>
                </c:pt>
                <c:pt idx="57">
                  <c:v>16.342226610994626</c:v>
                </c:pt>
                <c:pt idx="58">
                  <c:v>10.122024477214469</c:v>
                </c:pt>
                <c:pt idx="59">
                  <c:v>6.2614435645070072</c:v>
                </c:pt>
                <c:pt idx="60">
                  <c:v>3.8706700758430137</c:v>
                </c:pt>
                <c:pt idx="61">
                  <c:v>2.3923297208362837</c:v>
                </c:pt>
                <c:pt idx="62">
                  <c:v>1.4789980334229758</c:v>
                </c:pt>
                <c:pt idx="63">
                  <c:v>0.91493111990233877</c:v>
                </c:pt>
                <c:pt idx="64">
                  <c:v>0.56653095927200781</c:v>
                </c:pt>
                <c:pt idx="65">
                  <c:v>0.35123211227812789</c:v>
                </c:pt>
                <c:pt idx="66">
                  <c:v>0.218074173955566</c:v>
                </c:pt>
                <c:pt idx="67">
                  <c:v>0.13562611245350095</c:v>
                </c:pt>
                <c:pt idx="68">
                  <c:v>8.4506169975185966E-2</c:v>
                </c:pt>
                <c:pt idx="69">
                  <c:v>5.2760089178241827E-2</c:v>
                </c:pt>
                <c:pt idx="70">
                  <c:v>3.3010415413118915E-2</c:v>
                </c:pt>
                <c:pt idx="71">
                  <c:v>2.0700117412133113E-2</c:v>
                </c:pt>
                <c:pt idx="72">
                  <c:v>1.3011028410516505E-2</c:v>
                </c:pt>
                <c:pt idx="73">
                  <c:v>8.1978819176562624E-3</c:v>
                </c:pt>
                <c:pt idx="74">
                  <c:v>5.1781126232482719E-3</c:v>
                </c:pt>
                <c:pt idx="75">
                  <c:v>3.2790252549159209E-3</c:v>
                </c:pt>
                <c:pt idx="76">
                  <c:v>2.0818083983579812E-3</c:v>
                </c:pt>
                <c:pt idx="77">
                  <c:v>1.3251802150503506E-3</c:v>
                </c:pt>
                <c:pt idx="78">
                  <c:v>8.4578392701594666E-4</c:v>
                </c:pt>
                <c:pt idx="79">
                  <c:v>5.4125679012582615E-4</c:v>
                </c:pt>
                <c:pt idx="80">
                  <c:v>3.4730679212810017E-4</c:v>
                </c:pt>
                <c:pt idx="81">
                  <c:v>2.234567280873991E-4</c:v>
                </c:pt>
                <c:pt idx="82">
                  <c:v>1.44160430635781E-4</c:v>
                </c:pt>
                <c:pt idx="83">
                  <c:v>9.3254895863834612E-5</c:v>
                </c:pt>
                <c:pt idx="84">
                  <c:v>6.0487974504460531E-5</c:v>
                </c:pt>
                <c:pt idx="85">
                  <c:v>3.9340132218106817E-5</c:v>
                </c:pt>
                <c:pt idx="86">
                  <c:v>2.5654777499293621E-5</c:v>
                </c:pt>
                <c:pt idx="87">
                  <c:v>1.6774966579352801E-5</c:v>
                </c:pt>
                <c:pt idx="88">
                  <c:v>1.0997914617525405E-5</c:v>
                </c:pt>
                <c:pt idx="89">
                  <c:v>7.2294945049580345E-6</c:v>
                </c:pt>
                <c:pt idx="90">
                  <c:v>4.7648268271030904E-6</c:v>
                </c:pt>
              </c:numCache>
            </c:numRef>
          </c:val>
        </c:ser>
        <c:ser>
          <c:idx val="30"/>
          <c:order val="3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Stock_Front!$C$36:$CO$36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15102.800152852833</c:v>
                </c:pt>
                <c:pt idx="31">
                  <c:v>15102.800152852833</c:v>
                </c:pt>
                <c:pt idx="32">
                  <c:v>15102.800152852304</c:v>
                </c:pt>
                <c:pt idx="33">
                  <c:v>15102.800119008125</c:v>
                </c:pt>
                <c:pt idx="34">
                  <c:v>15102.781866210784</c:v>
                </c:pt>
                <c:pt idx="35">
                  <c:v>15101.800731765898</c:v>
                </c:pt>
                <c:pt idx="36">
                  <c:v>15087.825368811153</c:v>
                </c:pt>
                <c:pt idx="37">
                  <c:v>15002.513613474097</c:v>
                </c:pt>
                <c:pt idx="38">
                  <c:v>14709.12062859801</c:v>
                </c:pt>
                <c:pt idx="39">
                  <c:v>14035.648372050244</c:v>
                </c:pt>
                <c:pt idx="40">
                  <c:v>12882.931615195143</c:v>
                </c:pt>
                <c:pt idx="41">
                  <c:v>11296.928439027826</c:v>
                </c:pt>
                <c:pt idx="42">
                  <c:v>9448.018524570989</c:v>
                </c:pt>
                <c:pt idx="43">
                  <c:v>7551.4000764264129</c:v>
                </c:pt>
                <c:pt idx="44">
                  <c:v>5791.1707987022064</c:v>
                </c:pt>
                <c:pt idx="45">
                  <c:v>4282.0118245770236</c:v>
                </c:pt>
                <c:pt idx="46">
                  <c:v>3067.557493058237</c:v>
                </c:pt>
                <c:pt idx="47">
                  <c:v>2138.9039802770671</c:v>
                </c:pt>
                <c:pt idx="48">
                  <c:v>1457.5902391938798</c:v>
                </c:pt>
                <c:pt idx="49">
                  <c:v>974.31836951131254</c:v>
                </c:pt>
                <c:pt idx="50">
                  <c:v>640.84743699523244</c:v>
                </c:pt>
                <c:pt idx="51">
                  <c:v>415.8854722771087</c:v>
                </c:pt>
                <c:pt idx="52">
                  <c:v>266.91160937649511</c:v>
                </c:pt>
                <c:pt idx="53">
                  <c:v>169.7460253236701</c:v>
                </c:pt>
                <c:pt idx="54">
                  <c:v>107.15418581013847</c:v>
                </c:pt>
                <c:pt idx="55">
                  <c:v>67.240101423852963</c:v>
                </c:pt>
                <c:pt idx="56">
                  <c:v>41.995115875913896</c:v>
                </c:pt>
                <c:pt idx="57">
                  <c:v>26.132722688570208</c:v>
                </c:pt>
                <c:pt idx="58">
                  <c:v>16.217520777544859</c:v>
                </c:pt>
                <c:pt idx="59">
                  <c:v>10.04478436002133</c:v>
                </c:pt>
                <c:pt idx="60">
                  <c:v>6.2136631391771422</c:v>
                </c:pt>
                <c:pt idx="61">
                  <c:v>3.841133394624046</c:v>
                </c:pt>
                <c:pt idx="62">
                  <c:v>2.3740741012793487</c:v>
                </c:pt>
                <c:pt idx="63">
                  <c:v>1.4677119530852758</c:v>
                </c:pt>
                <c:pt idx="64">
                  <c:v>0.90794937557994804</c:v>
                </c:pt>
                <c:pt idx="65">
                  <c:v>0.56220782037956618</c:v>
                </c:pt>
                <c:pt idx="66">
                  <c:v>0.34855189651937102</c:v>
                </c:pt>
                <c:pt idx="67">
                  <c:v>0.21641007259016812</c:v>
                </c:pt>
                <c:pt idx="68">
                  <c:v>0.134591163679771</c:v>
                </c:pt>
                <c:pt idx="69">
                  <c:v>8.3861312171579674E-2</c:v>
                </c:pt>
                <c:pt idx="70">
                  <c:v>5.2357482419048425E-2</c:v>
                </c:pt>
                <c:pt idx="71">
                  <c:v>3.2758516362603594E-2</c:v>
                </c:pt>
                <c:pt idx="72">
                  <c:v>2.0542156966727711E-2</c:v>
                </c:pt>
                <c:pt idx="73">
                  <c:v>1.2911742604451298E-2</c:v>
                </c:pt>
                <c:pt idx="74">
                  <c:v>8.1353247324330233E-3</c:v>
                </c:pt>
                <c:pt idx="75">
                  <c:v>5.138598983782253E-3</c:v>
                </c:pt>
                <c:pt idx="76">
                  <c:v>3.2540033538585606E-3</c:v>
                </c:pt>
                <c:pt idx="77">
                  <c:v>2.0659223347523508E-3</c:v>
                </c:pt>
                <c:pt idx="78">
                  <c:v>1.3150679025042808E-3</c:v>
                </c:pt>
                <c:pt idx="79">
                  <c:v>8.3932983773866423E-4</c:v>
                </c:pt>
                <c:pt idx="80">
                  <c:v>5.3712651579236592E-4</c:v>
                </c:pt>
                <c:pt idx="81">
                  <c:v>3.4465653007960108E-4</c:v>
                </c:pt>
                <c:pt idx="82">
                  <c:v>2.2175155301062306E-4</c:v>
                </c:pt>
                <c:pt idx="83">
                  <c:v>1.4306035736664504E-4</c:v>
                </c:pt>
                <c:pt idx="84">
                  <c:v>9.2543277441889204E-5</c:v>
                </c:pt>
                <c:pt idx="85">
                  <c:v>6.0026397055204536E-5</c:v>
                </c:pt>
                <c:pt idx="86">
                  <c:v>3.9039931756256525E-5</c:v>
                </c:pt>
                <c:pt idx="87">
                  <c:v>2.5459008557510326E-5</c:v>
                </c:pt>
                <c:pt idx="88">
                  <c:v>1.6646958552162513E-5</c:v>
                </c:pt>
                <c:pt idx="89">
                  <c:v>1.0913990673669101E-5</c:v>
                </c:pt>
                <c:pt idx="90">
                  <c:v>7.1743269834738559E-6</c:v>
                </c:pt>
              </c:numCache>
            </c:numRef>
          </c:val>
        </c:ser>
        <c:ser>
          <c:idx val="31"/>
          <c:order val="31"/>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Stock_Front!$C$37:$CO$37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15068.164834750749</c:v>
                </c:pt>
                <c:pt idx="32">
                  <c:v>15068.164834750749</c:v>
                </c:pt>
                <c:pt idx="33">
                  <c:v>15068.164834750209</c:v>
                </c:pt>
                <c:pt idx="34">
                  <c:v>15068.164800983666</c:v>
                </c:pt>
                <c:pt idx="35">
                  <c:v>15068.146590045542</c:v>
                </c:pt>
                <c:pt idx="36">
                  <c:v>15067.167705640597</c:v>
                </c:pt>
                <c:pt idx="37">
                  <c:v>15053.22439244726</c:v>
                </c:pt>
                <c:pt idx="38">
                  <c:v>14968.10828293445</c:v>
                </c:pt>
                <c:pt idx="39">
                  <c:v>14675.388137482634</c:v>
                </c:pt>
                <c:pt idx="40">
                  <c:v>14003.460357826732</c:v>
                </c:pt>
                <c:pt idx="41">
                  <c:v>12853.387131386586</c:v>
                </c:pt>
                <c:pt idx="42">
                  <c:v>11271.021143287826</c:v>
                </c:pt>
                <c:pt idx="43">
                  <c:v>9426.351342080261</c:v>
                </c:pt>
                <c:pt idx="44">
                  <c:v>7534.0824173753736</c:v>
                </c:pt>
                <c:pt idx="45">
                  <c:v>5777.8898812056932</c:v>
                </c:pt>
                <c:pt idx="46">
                  <c:v>4272.1918680020717</c:v>
                </c:pt>
                <c:pt idx="47">
                  <c:v>3060.5226499501237</c:v>
                </c:pt>
                <c:pt idx="48">
                  <c:v>2133.9988223595342</c:v>
                </c:pt>
                <c:pt idx="49">
                  <c:v>1454.2475410792251</c:v>
                </c:pt>
                <c:pt idx="50">
                  <c:v>972.0839609036924</c:v>
                </c:pt>
                <c:pt idx="51">
                  <c:v>639.37777874573214</c:v>
                </c:pt>
                <c:pt idx="52">
                  <c:v>414.93172029200809</c:v>
                </c:pt>
                <c:pt idx="53">
                  <c:v>266.29949980725451</c:v>
                </c:pt>
                <c:pt idx="54">
                  <c:v>169.35674601624737</c:v>
                </c:pt>
                <c:pt idx="55">
                  <c:v>106.90844864392147</c:v>
                </c:pt>
                <c:pt idx="56">
                  <c:v>67.085899403137532</c:v>
                </c:pt>
                <c:pt idx="57">
                  <c:v>41.898808291732358</c:v>
                </c:pt>
                <c:pt idx="58">
                  <c:v>26.072792400542063</c:v>
                </c:pt>
                <c:pt idx="59">
                  <c:v>16.180329065725008</c:v>
                </c:pt>
                <c:pt idx="60">
                  <c:v>10.021748611812058</c:v>
                </c:pt>
                <c:pt idx="61">
                  <c:v>6.1994133181355746</c:v>
                </c:pt>
                <c:pt idx="62">
                  <c:v>3.8323245064941069</c:v>
                </c:pt>
                <c:pt idx="63">
                  <c:v>2.3686296266876501</c:v>
                </c:pt>
                <c:pt idx="64">
                  <c:v>1.4643460427995778</c:v>
                </c:pt>
                <c:pt idx="65">
                  <c:v>0.905867171278393</c:v>
                </c:pt>
                <c:pt idx="66">
                  <c:v>0.56091850670917021</c:v>
                </c:pt>
                <c:pt idx="67">
                  <c:v>0.34775256092008811</c:v>
                </c:pt>
                <c:pt idx="68">
                  <c:v>0.21591377841764406</c:v>
                </c:pt>
                <c:pt idx="69">
                  <c:v>0.13428250517137505</c:v>
                </c:pt>
                <c:pt idx="70">
                  <c:v>8.366899265505795E-2</c:v>
                </c:pt>
                <c:pt idx="71">
                  <c:v>5.2237410774038512E-2</c:v>
                </c:pt>
                <c:pt idx="72">
                  <c:v>3.2683391112763319E-2</c:v>
                </c:pt>
                <c:pt idx="73">
                  <c:v>2.0495047547689913E-2</c:v>
                </c:pt>
                <c:pt idx="74">
                  <c:v>1.2882132048274203E-2</c:v>
                </c:pt>
                <c:pt idx="75">
                  <c:v>8.1166679563968031E-3</c:v>
                </c:pt>
                <c:pt idx="76">
                  <c:v>5.1268146121027499E-3</c:v>
                </c:pt>
                <c:pt idx="77">
                  <c:v>3.2465409336367803E-3</c:v>
                </c:pt>
                <c:pt idx="78">
                  <c:v>2.0611845459639019E-3</c:v>
                </c:pt>
                <c:pt idx="79">
                  <c:v>1.3120520514920207E-3</c:v>
                </c:pt>
                <c:pt idx="80">
                  <c:v>8.3740499892543524E-4</c:v>
                </c:pt>
                <c:pt idx="81">
                  <c:v>5.3589472118823628E-4</c:v>
                </c:pt>
                <c:pt idx="82">
                  <c:v>3.438661277413292E-4</c:v>
                </c:pt>
                <c:pt idx="83">
                  <c:v>2.2124300919752708E-4</c:v>
                </c:pt>
                <c:pt idx="84">
                  <c:v>1.4273227641907005E-4</c:v>
                </c:pt>
                <c:pt idx="85">
                  <c:v>9.2331047536178506E-5</c:v>
                </c:pt>
                <c:pt idx="86">
                  <c:v>5.9888738254486352E-5</c:v>
                </c:pt>
                <c:pt idx="87">
                  <c:v>3.8950401308830999E-5</c:v>
                </c:pt>
                <c:pt idx="88">
                  <c:v>2.5400623301065909E-5</c:v>
                </c:pt>
                <c:pt idx="89">
                  <c:v>1.6608782008802909E-5</c:v>
                </c:pt>
                <c:pt idx="90">
                  <c:v>1.0888961570792899E-5</c:v>
                </c:pt>
              </c:numCache>
            </c:numRef>
          </c:val>
        </c:ser>
        <c:ser>
          <c:idx val="32"/>
          <c:order val="32"/>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Stock_Front!$C$38:$CO$38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16072.134957377613</c:v>
                </c:pt>
                <c:pt idx="33">
                  <c:v>16072.134957377613</c:v>
                </c:pt>
                <c:pt idx="34">
                  <c:v>16072.134957377053</c:v>
                </c:pt>
                <c:pt idx="35">
                  <c:v>16072.13492136069</c:v>
                </c:pt>
                <c:pt idx="36">
                  <c:v>16072.11549705397</c:v>
                </c:pt>
                <c:pt idx="37">
                  <c:v>16071.071390990857</c:v>
                </c:pt>
                <c:pt idx="38">
                  <c:v>16056.199054919813</c:v>
                </c:pt>
                <c:pt idx="39">
                  <c:v>15965.41178160952</c:v>
                </c:pt>
                <c:pt idx="40">
                  <c:v>15653.188114425146</c:v>
                </c:pt>
                <c:pt idx="41">
                  <c:v>14936.490754482869</c:v>
                </c:pt>
                <c:pt idx="42">
                  <c:v>13709.789805234983</c:v>
                </c:pt>
                <c:pt idx="43">
                  <c:v>12021.993050182553</c:v>
                </c:pt>
                <c:pt idx="44">
                  <c:v>10054.415556708889</c:v>
                </c:pt>
                <c:pt idx="45">
                  <c:v>8036.0674786888039</c:v>
                </c:pt>
                <c:pt idx="46">
                  <c:v>6162.8623630025859</c:v>
                </c:pt>
                <c:pt idx="47">
                  <c:v>4556.8418595997018</c:v>
                </c:pt>
                <c:pt idx="48">
                  <c:v>3264.4408665259348</c:v>
                </c:pt>
                <c:pt idx="49">
                  <c:v>2276.1840906298116</c:v>
                </c:pt>
                <c:pt idx="50">
                  <c:v>1551.1419604168705</c:v>
                </c:pt>
                <c:pt idx="51">
                  <c:v>1036.852515278762</c:v>
                </c:pt>
                <c:pt idx="52">
                  <c:v>681.97859934810867</c:v>
                </c:pt>
                <c:pt idx="53">
                  <c:v>442.57802325404026</c:v>
                </c:pt>
                <c:pt idx="54">
                  <c:v>284.04265197004332</c:v>
                </c:pt>
                <c:pt idx="55">
                  <c:v>180.64074210537206</c:v>
                </c:pt>
                <c:pt idx="56">
                  <c:v>114.03160461360872</c:v>
                </c:pt>
                <c:pt idx="57">
                  <c:v>71.555736267077933</c:v>
                </c:pt>
                <c:pt idx="58">
                  <c:v>44.690465547933812</c:v>
                </c:pt>
                <c:pt idx="59">
                  <c:v>27.809985009639931</c:v>
                </c:pt>
                <c:pt idx="60">
                  <c:v>17.258401089386133</c:v>
                </c:pt>
                <c:pt idx="61">
                  <c:v>10.689483289065686</c:v>
                </c:pt>
                <c:pt idx="62">
                  <c:v>6.6124712994810464</c:v>
                </c:pt>
                <c:pt idx="63">
                  <c:v>4.0876667692663773</c:v>
                </c:pt>
                <c:pt idx="64">
                  <c:v>2.5264480075483977</c:v>
                </c:pt>
                <c:pt idx="65">
                  <c:v>1.5619133107635659</c:v>
                </c:pt>
                <c:pt idx="66">
                  <c:v>0.9662237963223782</c:v>
                </c:pt>
                <c:pt idx="67">
                  <c:v>0.59829169900832302</c:v>
                </c:pt>
                <c:pt idx="68">
                  <c:v>0.37092281324076631</c:v>
                </c:pt>
                <c:pt idx="69">
                  <c:v>0.23029980252688806</c:v>
                </c:pt>
                <c:pt idx="70">
                  <c:v>0.14322955510493005</c:v>
                </c:pt>
                <c:pt idx="71">
                  <c:v>8.9243737140347501E-2</c:v>
                </c:pt>
                <c:pt idx="72">
                  <c:v>5.5717914224569627E-2</c:v>
                </c:pt>
                <c:pt idx="73">
                  <c:v>3.4861038393848805E-2</c:v>
                </c:pt>
                <c:pt idx="74">
                  <c:v>2.1860603049992596E-2</c:v>
                </c:pt>
                <c:pt idx="75">
                  <c:v>1.3740449954538008E-2</c:v>
                </c:pt>
                <c:pt idx="76">
                  <c:v>8.6574698531687484E-3</c:v>
                </c:pt>
                <c:pt idx="77">
                  <c:v>5.4684068863608219E-3</c:v>
                </c:pt>
                <c:pt idx="78">
                  <c:v>3.4628532805617016E-3</c:v>
                </c:pt>
                <c:pt idx="79">
                  <c:v>2.1985183038609212E-3</c:v>
                </c:pt>
                <c:pt idx="80">
                  <c:v>1.399472190140311E-3</c:v>
                </c:pt>
                <c:pt idx="81">
                  <c:v>8.9320008802086439E-4</c:v>
                </c:pt>
                <c:pt idx="82">
                  <c:v>5.7160061469596006E-4</c:v>
                </c:pt>
                <c:pt idx="83">
                  <c:v>3.6677743261632611E-4</c:v>
                </c:pt>
                <c:pt idx="84">
                  <c:v>2.3598411227878003E-4</c:v>
                </c:pt>
                <c:pt idx="85">
                  <c:v>1.5224232244197907E-4</c:v>
                </c:pt>
                <c:pt idx="86">
                  <c:v>9.8482932263599472E-5</c:v>
                </c:pt>
                <c:pt idx="87">
                  <c:v>6.3879038636033733E-5</c:v>
                </c:pt>
                <c:pt idx="88">
                  <c:v>4.1545610453889399E-5</c:v>
                </c:pt>
                <c:pt idx="89">
                  <c:v>2.7093030251085318E-5</c:v>
                </c:pt>
                <c:pt idx="90">
                  <c:v>1.7715401235027813E-5</c:v>
                </c:pt>
              </c:numCache>
            </c:numRef>
          </c:val>
        </c:ser>
        <c:ser>
          <c:idx val="33"/>
          <c:order val="33"/>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Stock_Front!$C$39:$CO$39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8092.4585076079484</c:v>
                </c:pt>
                <c:pt idx="34">
                  <c:v>8092.4585076079484</c:v>
                </c:pt>
                <c:pt idx="35">
                  <c:v>8092.4585076076628</c:v>
                </c:pt>
                <c:pt idx="36">
                  <c:v>8092.4584894731152</c:v>
                </c:pt>
                <c:pt idx="37">
                  <c:v>8092.4487091672236</c:v>
                </c:pt>
                <c:pt idx="38">
                  <c:v>8091.9229927633096</c:v>
                </c:pt>
                <c:pt idx="39">
                  <c:v>8084.4346433383116</c:v>
                </c:pt>
                <c:pt idx="40">
                  <c:v>8038.7224685569136</c:v>
                </c:pt>
                <c:pt idx="41">
                  <c:v>7881.5151604747334</c:v>
                </c:pt>
                <c:pt idx="42">
                  <c:v>7520.6518611541478</c:v>
                </c:pt>
                <c:pt idx="43">
                  <c:v>6902.9973579186781</c:v>
                </c:pt>
                <c:pt idx="44">
                  <c:v>6053.1771413912502</c:v>
                </c:pt>
                <c:pt idx="45">
                  <c:v>5062.4849111017138</c:v>
                </c:pt>
                <c:pt idx="46">
                  <c:v>4046.2292538039742</c:v>
                </c:pt>
                <c:pt idx="47">
                  <c:v>3103.054329307005</c:v>
                </c:pt>
                <c:pt idx="48">
                  <c:v>2294.4091604715122</c:v>
                </c:pt>
                <c:pt idx="49">
                  <c:v>1643.6741187750204</c:v>
                </c:pt>
                <c:pt idx="50">
                  <c:v>1146.0783124300358</c:v>
                </c:pt>
                <c:pt idx="51">
                  <c:v>781.01334933858243</c:v>
                </c:pt>
                <c:pt idx="52">
                  <c:v>522.06418006406341</c:v>
                </c:pt>
                <c:pt idx="53">
                  <c:v>343.38210405381204</c:v>
                </c:pt>
                <c:pt idx="54">
                  <c:v>222.84185013755274</c:v>
                </c:pt>
                <c:pt idx="55">
                  <c:v>143.01792397551819</c:v>
                </c:pt>
                <c:pt idx="56">
                  <c:v>90.954170939201106</c:v>
                </c:pt>
                <c:pt idx="57">
                  <c:v>57.415895980141173</c:v>
                </c:pt>
                <c:pt idx="58">
                  <c:v>36.02893008665653</c:v>
                </c:pt>
                <c:pt idx="59">
                  <c:v>22.50203467625348</c:v>
                </c:pt>
                <c:pt idx="60">
                  <c:v>14.002567199972702</c:v>
                </c:pt>
                <c:pt idx="61">
                  <c:v>8.6897537317780902</c:v>
                </c:pt>
                <c:pt idx="62">
                  <c:v>5.3822469892106319</c:v>
                </c:pt>
                <c:pt idx="63">
                  <c:v>3.3294363048659941</c:v>
                </c:pt>
                <c:pt idx="64">
                  <c:v>2.0581754577683888</c:v>
                </c:pt>
                <c:pt idx="65">
                  <c:v>1.2720883521034159</c:v>
                </c:pt>
                <c:pt idx="66">
                  <c:v>0.78643681709707702</c:v>
                </c:pt>
                <c:pt idx="67">
                  <c:v>0.48650201118508313</c:v>
                </c:pt>
                <c:pt idx="68">
                  <c:v>0.30124502827476901</c:v>
                </c:pt>
                <c:pt idx="69">
                  <c:v>0.18676283416213216</c:v>
                </c:pt>
                <c:pt idx="70">
                  <c:v>0.115957935968156</c:v>
                </c:pt>
                <c:pt idx="71">
                  <c:v>7.2117315765677897E-2</c:v>
                </c:pt>
                <c:pt idx="72">
                  <c:v>4.493499101316472E-2</c:v>
                </c:pt>
                <c:pt idx="73">
                  <c:v>2.8054450151677804E-2</c:v>
                </c:pt>
                <c:pt idx="74">
                  <c:v>1.7552833365479605E-2</c:v>
                </c:pt>
                <c:pt idx="75">
                  <c:v>1.1007002094152207E-2</c:v>
                </c:pt>
                <c:pt idx="76">
                  <c:v>6.9184350074114418E-3</c:v>
                </c:pt>
                <c:pt idx="77">
                  <c:v>4.359110706413951E-3</c:v>
                </c:pt>
                <c:pt idx="78">
                  <c:v>2.7533900099737016E-3</c:v>
                </c:pt>
                <c:pt idx="79">
                  <c:v>1.7435764797393205E-3</c:v>
                </c:pt>
                <c:pt idx="80">
                  <c:v>1.1069729192414608E-3</c:v>
                </c:pt>
                <c:pt idx="81">
                  <c:v>7.0464631247157928E-4</c:v>
                </c:pt>
                <c:pt idx="82">
                  <c:v>4.4973394452382012E-4</c:v>
                </c:pt>
                <c:pt idx="83">
                  <c:v>2.878058372218271E-4</c:v>
                </c:pt>
                <c:pt idx="84">
                  <c:v>1.8467559928073704E-4</c:v>
                </c:pt>
                <c:pt idx="85">
                  <c:v>1.1882003493220505E-4</c:v>
                </c:pt>
                <c:pt idx="86">
                  <c:v>7.6655321818216434E-5</c:v>
                </c:pt>
                <c:pt idx="87">
                  <c:v>4.9587005408071721E-5</c:v>
                </c:pt>
                <c:pt idx="88">
                  <c:v>3.2163646649239814E-5</c:v>
                </c:pt>
                <c:pt idx="89">
                  <c:v>2.0918573024862202E-5</c:v>
                </c:pt>
                <c:pt idx="90">
                  <c:v>1.3641574298231817E-5</c:v>
                </c:pt>
              </c:numCache>
            </c:numRef>
          </c:val>
        </c:ser>
        <c:ser>
          <c:idx val="34"/>
          <c:order val="34"/>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Stock_Front!$C$40:$CO$40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19966.788899077961</c:v>
                </c:pt>
                <c:pt idx="35">
                  <c:v>19966.788899077961</c:v>
                </c:pt>
                <c:pt idx="36">
                  <c:v>19966.788899077277</c:v>
                </c:pt>
                <c:pt idx="37">
                  <c:v>19966.788854333317</c:v>
                </c:pt>
                <c:pt idx="38">
                  <c:v>19966.764723063094</c:v>
                </c:pt>
                <c:pt idx="39">
                  <c:v>19965.467605697828</c:v>
                </c:pt>
                <c:pt idx="40">
                  <c:v>19946.991354997164</c:v>
                </c:pt>
                <c:pt idx="41">
                  <c:v>19834.204203463371</c:v>
                </c:pt>
                <c:pt idx="42">
                  <c:v>19446.32144435895</c:v>
                </c:pt>
                <c:pt idx="43">
                  <c:v>18555.951563291899</c:v>
                </c:pt>
                <c:pt idx="44">
                  <c:v>17031.992303312716</c:v>
                </c:pt>
                <c:pt idx="45">
                  <c:v>14935.20294694833</c:v>
                </c:pt>
                <c:pt idx="46">
                  <c:v>12490.835440145403</c:v>
                </c:pt>
                <c:pt idx="47">
                  <c:v>9983.3944495389933</c:v>
                </c:pt>
                <c:pt idx="48">
                  <c:v>7656.2679533536621</c:v>
                </c:pt>
                <c:pt idx="49">
                  <c:v>5661.071145706369</c:v>
                </c:pt>
                <c:pt idx="50">
                  <c:v>4055.49118572618</c:v>
                </c:pt>
                <c:pt idx="51">
                  <c:v>2827.7566952723482</c:v>
                </c:pt>
                <c:pt idx="52">
                  <c:v>1927.0199110622104</c:v>
                </c:pt>
                <c:pt idx="53">
                  <c:v>1288.1061132793616</c:v>
                </c:pt>
                <c:pt idx="54">
                  <c:v>847.23795332629084</c:v>
                </c:pt>
                <c:pt idx="55">
                  <c:v>549.82502232089837</c:v>
                </c:pt>
                <c:pt idx="56">
                  <c:v>352.872825250684</c:v>
                </c:pt>
                <c:pt idx="57">
                  <c:v>224.41421589327234</c:v>
                </c:pt>
                <c:pt idx="58">
                  <c:v>141.66412758361705</c:v>
                </c:pt>
                <c:pt idx="59">
                  <c:v>88.895363581240431</c:v>
                </c:pt>
                <c:pt idx="60">
                  <c:v>55.520009865740029</c:v>
                </c:pt>
                <c:pt idx="61">
                  <c:v>34.548994358656309</c:v>
                </c:pt>
                <c:pt idx="62">
                  <c:v>21.440515040549112</c:v>
                </c:pt>
                <c:pt idx="63">
                  <c:v>13.2797949269971</c:v>
                </c:pt>
                <c:pt idx="64">
                  <c:v>8.2148276435013479</c:v>
                </c:pt>
                <c:pt idx="65">
                  <c:v>5.0782039653202915</c:v>
                </c:pt>
                <c:pt idx="66">
                  <c:v>3.1386654084844601</c:v>
                </c:pt>
                <c:pt idx="67">
                  <c:v>1.9404014113483141</c:v>
                </c:pt>
                <c:pt idx="68">
                  <c:v>1.200362404969654</c:v>
                </c:pt>
                <c:pt idx="69">
                  <c:v>0.74327176108525084</c:v>
                </c:pt>
                <c:pt idx="70">
                  <c:v>0.46080608017983721</c:v>
                </c:pt>
                <c:pt idx="71">
                  <c:v>0.2861068272975732</c:v>
                </c:pt>
                <c:pt idx="72">
                  <c:v>0.17793742390000505</c:v>
                </c:pt>
                <c:pt idx="73">
                  <c:v>0.11086958047401002</c:v>
                </c:pt>
                <c:pt idx="74">
                  <c:v>6.9219667092718096E-2</c:v>
                </c:pt>
                <c:pt idx="75">
                  <c:v>4.3308682776653507E-2</c:v>
                </c:pt>
                <c:pt idx="76">
                  <c:v>2.715793809990261E-2</c:v>
                </c:pt>
                <c:pt idx="77">
                  <c:v>1.7070082123387707E-2</c:v>
                </c:pt>
                <c:pt idx="78">
                  <c:v>1.0755377142910505E-2</c:v>
                </c:pt>
                <c:pt idx="79">
                  <c:v>6.7935296837531136E-3</c:v>
                </c:pt>
                <c:pt idx="80">
                  <c:v>4.3019835650220713E-3</c:v>
                </c:pt>
                <c:pt idx="81">
                  <c:v>2.7312706731472312E-3</c:v>
                </c:pt>
                <c:pt idx="82">
                  <c:v>1.7385970105878903E-3</c:v>
                </c:pt>
                <c:pt idx="83">
                  <c:v>1.1096433454202603E-3</c:v>
                </c:pt>
                <c:pt idx="84">
                  <c:v>7.1011280321401824E-4</c:v>
                </c:pt>
                <c:pt idx="85">
                  <c:v>4.5565617694333317E-4</c:v>
                </c:pt>
                <c:pt idx="86">
                  <c:v>2.9316857815730611E-4</c:v>
                </c:pt>
                <c:pt idx="87">
                  <c:v>1.891341954112321E-4</c:v>
                </c:pt>
                <c:pt idx="88">
                  <c:v>1.2234764851615701E-4</c:v>
                </c:pt>
                <c:pt idx="89">
                  <c:v>7.9358422692702436E-5</c:v>
                </c:pt>
                <c:pt idx="90">
                  <c:v>5.1613082880153114E-5</c:v>
                </c:pt>
              </c:numCache>
            </c:numRef>
          </c:val>
        </c:ser>
        <c:ser>
          <c:idx val="35"/>
          <c:order val="35"/>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Stock_Front!$C$41:$CO$41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19688.747930918726</c:v>
                </c:pt>
                <c:pt idx="36">
                  <c:v>19688.747930918726</c:v>
                </c:pt>
                <c:pt idx="37">
                  <c:v>19688.747930918056</c:v>
                </c:pt>
                <c:pt idx="38">
                  <c:v>19688.747886797159</c:v>
                </c:pt>
                <c:pt idx="39">
                  <c:v>19688.724091559023</c:v>
                </c:pt>
                <c:pt idx="40">
                  <c:v>19687.445036776051</c:v>
                </c:pt>
                <c:pt idx="41">
                  <c:v>19669.226071042911</c:v>
                </c:pt>
                <c:pt idx="42">
                  <c:v>19558.009499984859</c:v>
                </c:pt>
                <c:pt idx="43">
                  <c:v>19175.528074986716</c:v>
                </c:pt>
                <c:pt idx="44">
                  <c:v>18297.556747588096</c:v>
                </c:pt>
                <c:pt idx="45">
                  <c:v>16794.818882306936</c:v>
                </c:pt>
                <c:pt idx="46">
                  <c:v>14727.227678215173</c:v>
                </c:pt>
                <c:pt idx="47">
                  <c:v>12316.89840918614</c:v>
                </c:pt>
                <c:pt idx="48">
                  <c:v>9844.373965459361</c:v>
                </c:pt>
                <c:pt idx="49">
                  <c:v>7549.6531058187502</c:v>
                </c:pt>
                <c:pt idx="50">
                  <c:v>5582.2397567370863</c:v>
                </c:pt>
                <c:pt idx="51">
                  <c:v>3999.0177737349018</c:v>
                </c:pt>
                <c:pt idx="52">
                  <c:v>2788.3796971357788</c:v>
                </c:pt>
                <c:pt idx="53">
                  <c:v>1900.1858275026541</c:v>
                </c:pt>
                <c:pt idx="54">
                  <c:v>1270.1690141975678</c:v>
                </c:pt>
                <c:pt idx="55">
                  <c:v>835.44001916698437</c:v>
                </c:pt>
                <c:pt idx="56">
                  <c:v>542.16861435780754</c:v>
                </c:pt>
                <c:pt idx="57">
                  <c:v>347.95901049230241</c:v>
                </c:pt>
                <c:pt idx="58">
                  <c:v>221.28920935511357</c:v>
                </c:pt>
                <c:pt idx="59">
                  <c:v>139.69143025176905</c:v>
                </c:pt>
                <c:pt idx="60">
                  <c:v>87.657480360261346</c:v>
                </c:pt>
                <c:pt idx="61">
                  <c:v>54.746884183222427</c:v>
                </c:pt>
                <c:pt idx="62">
                  <c:v>34.067893672463796</c:v>
                </c:pt>
                <c:pt idx="63">
                  <c:v>21.141952182503299</c:v>
                </c:pt>
                <c:pt idx="64">
                  <c:v>13.094871499543565</c:v>
                </c:pt>
                <c:pt idx="65">
                  <c:v>8.1004347562521808</c:v>
                </c:pt>
                <c:pt idx="66">
                  <c:v>5.0074891020458585</c:v>
                </c:pt>
                <c:pt idx="67">
                  <c:v>3.0949589530642161</c:v>
                </c:pt>
                <c:pt idx="68">
                  <c:v>1.9133809880966941</c:v>
                </c:pt>
                <c:pt idx="69">
                  <c:v>1.1836471521111871</c:v>
                </c:pt>
                <c:pt idx="70">
                  <c:v>0.73292157402702618</c:v>
                </c:pt>
                <c:pt idx="71">
                  <c:v>0.4543892762904152</c:v>
                </c:pt>
                <c:pt idx="72">
                  <c:v>0.28212274053926312</c:v>
                </c:pt>
                <c:pt idx="73">
                  <c:v>0.17545961468075696</c:v>
                </c:pt>
                <c:pt idx="74">
                  <c:v>0.10932570250493803</c:v>
                </c:pt>
                <c:pt idx="75">
                  <c:v>6.825577132803623E-2</c:v>
                </c:pt>
                <c:pt idx="76">
                  <c:v>4.2705601923253123E-2</c:v>
                </c:pt>
                <c:pt idx="77">
                  <c:v>2.6779759142801802E-2</c:v>
                </c:pt>
                <c:pt idx="78">
                  <c:v>1.6832378295088907E-2</c:v>
                </c:pt>
                <c:pt idx="79">
                  <c:v>1.06056066671045E-2</c:v>
                </c:pt>
                <c:pt idx="80">
                  <c:v>6.6989286149464712E-3</c:v>
                </c:pt>
                <c:pt idx="81">
                  <c:v>4.2420777042715208E-3</c:v>
                </c:pt>
                <c:pt idx="82">
                  <c:v>2.6932372594568716E-3</c:v>
                </c:pt>
                <c:pt idx="83">
                  <c:v>1.7143867483115709E-3</c:v>
                </c:pt>
                <c:pt idx="84">
                  <c:v>1.0941913710626702E-3</c:v>
                </c:pt>
                <c:pt idx="85">
                  <c:v>7.0022436034492019E-4</c:v>
                </c:pt>
                <c:pt idx="86">
                  <c:v>4.4931108634186414E-4</c:v>
                </c:pt>
                <c:pt idx="87">
                  <c:v>2.8908615530420009E-4</c:v>
                </c:pt>
                <c:pt idx="88">
                  <c:v>1.8650046922371406E-4</c:v>
                </c:pt>
                <c:pt idx="89">
                  <c:v>1.2064393647626107E-4</c:v>
                </c:pt>
                <c:pt idx="90">
                  <c:v>7.8253343013210823E-5</c:v>
                </c:pt>
              </c:numCache>
            </c:numRef>
          </c:val>
        </c:ser>
        <c:ser>
          <c:idx val="36"/>
          <c:order val="36"/>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Stock_Front!$C$42:$CO$42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16075.641206659233</c:v>
                </c:pt>
                <c:pt idx="37">
                  <c:v>16075.641206659233</c:v>
                </c:pt>
                <c:pt idx="38">
                  <c:v>16075.641206658664</c:v>
                </c:pt>
                <c:pt idx="39">
                  <c:v>16075.641170634442</c:v>
                </c:pt>
                <c:pt idx="40">
                  <c:v>16075.621742090187</c:v>
                </c:pt>
                <c:pt idx="41">
                  <c:v>16074.577408247989</c:v>
                </c:pt>
                <c:pt idx="42">
                  <c:v>16059.70182767223</c:v>
                </c:pt>
                <c:pt idx="43">
                  <c:v>15968.894748479734</c:v>
                </c:pt>
                <c:pt idx="44">
                  <c:v>15656.602967506404</c:v>
                </c:pt>
                <c:pt idx="45">
                  <c:v>14939.749254994273</c:v>
                </c:pt>
                <c:pt idx="46">
                  <c:v>13712.780692306504</c:v>
                </c:pt>
                <c:pt idx="47">
                  <c:v>12024.615732521122</c:v>
                </c:pt>
                <c:pt idx="48">
                  <c:v>10056.60899817863</c:v>
                </c:pt>
                <c:pt idx="49">
                  <c:v>8037.8206033296156</c:v>
                </c:pt>
                <c:pt idx="50">
                  <c:v>6164.2068347725299</c:v>
                </c:pt>
                <c:pt idx="51">
                  <c:v>4557.8359667011555</c:v>
                </c:pt>
                <c:pt idx="52">
                  <c:v>3265.1530272608652</c:v>
                </c:pt>
                <c:pt idx="53">
                  <c:v>2276.6806561983458</c:v>
                </c:pt>
                <c:pt idx="54">
                  <c:v>1551.4803529452331</c:v>
                </c:pt>
                <c:pt idx="55">
                  <c:v>1037.078711947498</c:v>
                </c:pt>
                <c:pt idx="56">
                  <c:v>682.12737777613825</c:v>
                </c:pt>
                <c:pt idx="57">
                  <c:v>442.67457476261126</c:v>
                </c:pt>
                <c:pt idx="58">
                  <c:v>284.10461787233709</c:v>
                </c:pt>
                <c:pt idx="59">
                  <c:v>180.68015015376878</c:v>
                </c:pt>
                <c:pt idx="60">
                  <c:v>114.0564814101773</c:v>
                </c:pt>
                <c:pt idx="61">
                  <c:v>71.57134665421998</c:v>
                </c:pt>
                <c:pt idx="62">
                  <c:v>44.700215087315961</c:v>
                </c:pt>
                <c:pt idx="63">
                  <c:v>27.816051953466648</c:v>
                </c:pt>
                <c:pt idx="64">
                  <c:v>17.262166130967735</c:v>
                </c:pt>
                <c:pt idx="65">
                  <c:v>10.691815275027869</c:v>
                </c:pt>
                <c:pt idx="66">
                  <c:v>6.6139138566027249</c:v>
                </c:pt>
                <c:pt idx="67">
                  <c:v>4.0885585225220096</c:v>
                </c:pt>
                <c:pt idx="68">
                  <c:v>2.5269991699505931</c:v>
                </c:pt>
                <c:pt idx="69">
                  <c:v>1.562254053137764</c:v>
                </c:pt>
                <c:pt idx="70">
                  <c:v>0.96643458483931777</c:v>
                </c:pt>
                <c:pt idx="71">
                  <c:v>0.5984222205504458</c:v>
                </c:pt>
                <c:pt idx="72">
                  <c:v>0.37100373266129799</c:v>
                </c:pt>
                <c:pt idx="73">
                  <c:v>0.23035004404858495</c:v>
                </c:pt>
                <c:pt idx="74">
                  <c:v>0.14326080163975696</c:v>
                </c:pt>
                <c:pt idx="75">
                  <c:v>8.9263206289285663E-2</c:v>
                </c:pt>
                <c:pt idx="76">
                  <c:v>5.5730069479440321E-2</c:v>
                </c:pt>
                <c:pt idx="77">
                  <c:v>3.4868643574563721E-2</c:v>
                </c:pt>
                <c:pt idx="78">
                  <c:v>2.1865372094300815E-2</c:v>
                </c:pt>
                <c:pt idx="79">
                  <c:v>1.3743447530336704E-2</c:v>
                </c:pt>
                <c:pt idx="80">
                  <c:v>8.6593585411080636E-3</c:v>
                </c:pt>
                <c:pt idx="81">
                  <c:v>5.4695998577842034E-3</c:v>
                </c:pt>
                <c:pt idx="82">
                  <c:v>3.463608726360261E-3</c:v>
                </c:pt>
                <c:pt idx="83">
                  <c:v>2.1989979260918112E-3</c:v>
                </c:pt>
                <c:pt idx="84">
                  <c:v>1.3997774948415408E-3</c:v>
                </c:pt>
                <c:pt idx="85">
                  <c:v>8.9339494590223853E-4</c:v>
                </c:pt>
                <c:pt idx="86">
                  <c:v>5.717253133903133E-4</c:v>
                </c:pt>
                <c:pt idx="87">
                  <c:v>3.6685744769291909E-4</c:v>
                </c:pt>
                <c:pt idx="88">
                  <c:v>2.3603559387262908E-4</c:v>
                </c:pt>
                <c:pt idx="89">
                  <c:v>1.5227553517539104E-4</c:v>
                </c:pt>
                <c:pt idx="90">
                  <c:v>9.8504417007935972E-5</c:v>
                </c:pt>
              </c:numCache>
            </c:numRef>
          </c:val>
        </c:ser>
        <c:ser>
          <c:idx val="37"/>
          <c:order val="37"/>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Stock_Front!$C$43:$CO$43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29727.960190655838</c:v>
                </c:pt>
                <c:pt idx="38">
                  <c:v>29727.960190655838</c:v>
                </c:pt>
                <c:pt idx="39">
                  <c:v>29727.960190654794</c:v>
                </c:pt>
                <c:pt idx="40">
                  <c:v>29727.960124036817</c:v>
                </c:pt>
                <c:pt idx="41">
                  <c:v>29727.924195703836</c:v>
                </c:pt>
                <c:pt idx="42">
                  <c:v>29725.99295610427</c:v>
                </c:pt>
                <c:pt idx="43">
                  <c:v>29698.484214058826</c:v>
                </c:pt>
                <c:pt idx="44">
                  <c:v>29530.558767069717</c:v>
                </c:pt>
                <c:pt idx="45">
                  <c:v>28953.05162360358</c:v>
                </c:pt>
                <c:pt idx="46">
                  <c:v>27627.406297602131</c:v>
                </c:pt>
                <c:pt idx="47">
                  <c:v>25358.428524469306</c:v>
                </c:pt>
                <c:pt idx="48">
                  <c:v>22236.580999098358</c:v>
                </c:pt>
                <c:pt idx="49">
                  <c:v>18597.234667504395</c:v>
                </c:pt>
                <c:pt idx="50">
                  <c:v>14863.980095327897</c:v>
                </c:pt>
                <c:pt idx="51">
                  <c:v>11399.19042950376</c:v>
                </c:pt>
                <c:pt idx="52">
                  <c:v>8428.6010387879869</c:v>
                </c:pt>
                <c:pt idx="53">
                  <c:v>6038.1006246022334</c:v>
                </c:pt>
                <c:pt idx="54">
                  <c:v>4210.1631309278218</c:v>
                </c:pt>
                <c:pt idx="55">
                  <c:v>2869.0828301041347</c:v>
                </c:pt>
                <c:pt idx="56">
                  <c:v>1917.8230135281078</c:v>
                </c:pt>
                <c:pt idx="57">
                  <c:v>1261.4274771873704</c:v>
                </c:pt>
                <c:pt idx="58">
                  <c:v>818.61817931760368</c:v>
                </c:pt>
                <c:pt idx="59">
                  <c:v>525.38189062042989</c:v>
                </c:pt>
                <c:pt idx="60">
                  <c:v>334.12367456844896</c:v>
                </c:pt>
                <c:pt idx="61">
                  <c:v>210.9195207369682</c:v>
                </c:pt>
                <c:pt idx="62">
                  <c:v>132.35367204182833</c:v>
                </c:pt>
                <c:pt idx="63">
                  <c:v>82.66209711616402</c:v>
                </c:pt>
                <c:pt idx="64">
                  <c:v>51.438973693399298</c:v>
                </c:pt>
                <c:pt idx="65">
                  <c:v>31.922147362515268</c:v>
                </c:pt>
                <c:pt idx="66">
                  <c:v>19.771893063289376</c:v>
                </c:pt>
                <c:pt idx="67">
                  <c:v>12.230813396859437</c:v>
                </c:pt>
                <c:pt idx="68">
                  <c:v>7.5607873696728065</c:v>
                </c:pt>
                <c:pt idx="69">
                  <c:v>4.6730658989199458</c:v>
                </c:pt>
                <c:pt idx="70">
                  <c:v>2.8890061492621268</c:v>
                </c:pt>
                <c:pt idx="71">
                  <c:v>1.7871840068858331</c:v>
                </c:pt>
                <c:pt idx="72">
                  <c:v>1.1066352950424243</c:v>
                </c:pt>
                <c:pt idx="73">
                  <c:v>0.68608051482083399</c:v>
                </c:pt>
                <c:pt idx="74">
                  <c:v>0.42597597516393121</c:v>
                </c:pt>
                <c:pt idx="75">
                  <c:v>0.26492575650817191</c:v>
                </c:pt>
                <c:pt idx="76">
                  <c:v>0.16507043227357796</c:v>
                </c:pt>
                <c:pt idx="77">
                  <c:v>0.10305911071348102</c:v>
                </c:pt>
                <c:pt idx="78">
                  <c:v>6.448101414812632E-2</c:v>
                </c:pt>
                <c:pt idx="79">
                  <c:v>4.0434649095302505E-2</c:v>
                </c:pt>
                <c:pt idx="80">
                  <c:v>2.5415139328624319E-2</c:v>
                </c:pt>
                <c:pt idx="81">
                  <c:v>1.6013362246480103E-2</c:v>
                </c:pt>
                <c:pt idx="82">
                  <c:v>1.0114684990833799E-2</c:v>
                </c:pt>
                <c:pt idx="83">
                  <c:v>6.4050958222800327E-3</c:v>
                </c:pt>
                <c:pt idx="84">
                  <c:v>4.066507952361631E-3</c:v>
                </c:pt>
                <c:pt idx="85">
                  <c:v>2.5885455583064217E-3</c:v>
                </c:pt>
                <c:pt idx="86">
                  <c:v>1.6521150879700503E-3</c:v>
                </c:pt>
                <c:pt idx="87">
                  <c:v>1.0572659054754799E-3</c:v>
                </c:pt>
                <c:pt idx="88">
                  <c:v>6.7841297653141127E-4</c:v>
                </c:pt>
                <c:pt idx="89">
                  <c:v>4.3649000671379791E-4</c:v>
                </c:pt>
                <c:pt idx="90">
                  <c:v>2.8159629774702919E-4</c:v>
                </c:pt>
              </c:numCache>
            </c:numRef>
          </c:val>
        </c:ser>
        <c:ser>
          <c:idx val="38"/>
          <c:order val="38"/>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Stock_Front!$C$44:$CO$44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35990.78473644692</c:v>
                </c:pt>
                <c:pt idx="39">
                  <c:v>35990.78473644692</c:v>
                </c:pt>
                <c:pt idx="40">
                  <c:v>35990.784736445603</c:v>
                </c:pt>
                <c:pt idx="41">
                  <c:v>35990.784655793163</c:v>
                </c:pt>
                <c:pt idx="42">
                  <c:v>35990.741158395707</c:v>
                </c:pt>
                <c:pt idx="43">
                  <c:v>35988.403062264828</c:v>
                </c:pt>
                <c:pt idx="44">
                  <c:v>35955.099020985734</c:v>
                </c:pt>
                <c:pt idx="45">
                  <c:v>35751.796521399803</c:v>
                </c:pt>
                <c:pt idx="46">
                  <c:v>35052.625264746152</c:v>
                </c:pt>
                <c:pt idx="47">
                  <c:v>33447.704669488114</c:v>
                </c:pt>
                <c:pt idx="48">
                  <c:v>30700.71866436438</c:v>
                </c:pt>
                <c:pt idx="49">
                  <c:v>26921.18782723177</c:v>
                </c:pt>
                <c:pt idx="50">
                  <c:v>22515.136098094059</c:v>
                </c:pt>
                <c:pt idx="51">
                  <c:v>17995.392368223431</c:v>
                </c:pt>
                <c:pt idx="52">
                  <c:v>13800.671364158763</c:v>
                </c:pt>
                <c:pt idx="53">
                  <c:v>10204.26439186911</c:v>
                </c:pt>
                <c:pt idx="54">
                  <c:v>7310.1544271231714</c:v>
                </c:pt>
                <c:pt idx="55">
                  <c:v>5097.1231789450712</c:v>
                </c:pt>
                <c:pt idx="56">
                  <c:v>3473.5159044572101</c:v>
                </c:pt>
                <c:pt idx="57">
                  <c:v>2321.8530568467968</c:v>
                </c:pt>
                <c:pt idx="58">
                  <c:v>1527.173896255417</c:v>
                </c:pt>
                <c:pt idx="59">
                  <c:v>991.07743969674402</c:v>
                </c:pt>
                <c:pt idx="60">
                  <c:v>636.06471511929942</c:v>
                </c:pt>
                <c:pt idx="61">
                  <c:v>404.51390440584362</c:v>
                </c:pt>
                <c:pt idx="62">
                  <c:v>255.35418571856314</c:v>
                </c:pt>
                <c:pt idx="63">
                  <c:v>160.23677672419012</c:v>
                </c:pt>
                <c:pt idx="64">
                  <c:v>100.07661891670166</c:v>
                </c:pt>
                <c:pt idx="65">
                  <c:v>62.275683141045228</c:v>
                </c:pt>
                <c:pt idx="66">
                  <c:v>38.647223915839056</c:v>
                </c:pt>
                <c:pt idx="67">
                  <c:v>23.937261167907817</c:v>
                </c:pt>
                <c:pt idx="68">
                  <c:v>14.8074933259761</c:v>
                </c:pt>
                <c:pt idx="69">
                  <c:v>9.1536273903338188</c:v>
                </c:pt>
                <c:pt idx="70">
                  <c:v>5.6575462207502234</c:v>
                </c:pt>
                <c:pt idx="71">
                  <c:v>3.4976364928343471</c:v>
                </c:pt>
                <c:pt idx="72">
                  <c:v>2.1636921761105752</c:v>
                </c:pt>
                <c:pt idx="73">
                  <c:v>1.3397714619567285</c:v>
                </c:pt>
                <c:pt idx="74">
                  <c:v>0.83061790860944218</c:v>
                </c:pt>
                <c:pt idx="75">
                  <c:v>0.51571683784217504</c:v>
                </c:pt>
                <c:pt idx="76">
                  <c:v>0.32073797907678109</c:v>
                </c:pt>
                <c:pt idx="77">
                  <c:v>0.19984601554256606</c:v>
                </c:pt>
                <c:pt idx="78">
                  <c:v>0.12477069550114703</c:v>
                </c:pt>
                <c:pt idx="79">
                  <c:v>7.8065305688967315E-2</c:v>
                </c:pt>
                <c:pt idx="80">
                  <c:v>4.8953064460178608E-2</c:v>
                </c:pt>
                <c:pt idx="81">
                  <c:v>3.0769376800727714E-2</c:v>
                </c:pt>
                <c:pt idx="82">
                  <c:v>1.9386916217042211E-2</c:v>
                </c:pt>
                <c:pt idx="83">
                  <c:v>1.2245557644970706E-2</c:v>
                </c:pt>
                <c:pt idx="84">
                  <c:v>7.7544649373035308E-3</c:v>
                </c:pt>
                <c:pt idx="85">
                  <c:v>4.9232039939457531E-3</c:v>
                </c:pt>
                <c:pt idx="86">
                  <c:v>3.1338775136941707E-3</c:v>
                </c:pt>
                <c:pt idx="87">
                  <c:v>2.0001681282409709E-3</c:v>
                </c:pt>
                <c:pt idx="88">
                  <c:v>1.2800013646786605E-3</c:v>
                </c:pt>
                <c:pt idx="89">
                  <c:v>8.2133504095679207E-4</c:v>
                </c:pt>
                <c:pt idx="90">
                  <c:v>5.2844587285825638E-4</c:v>
                </c:pt>
              </c:numCache>
            </c:numRef>
          </c:val>
        </c:ser>
        <c:ser>
          <c:idx val="39"/>
          <c:order val="39"/>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Stock_Front!$C$45:$CO$45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39996.842357548929</c:v>
                </c:pt>
                <c:pt idx="40">
                  <c:v>39996.842357548929</c:v>
                </c:pt>
                <c:pt idx="41">
                  <c:v>39996.842357547495</c:v>
                </c:pt>
                <c:pt idx="42">
                  <c:v>39996.842267917753</c:v>
                </c:pt>
                <c:pt idx="43">
                  <c:v>39996.793928917468</c:v>
                </c:pt>
                <c:pt idx="44">
                  <c:v>39994.195584284425</c:v>
                </c:pt>
                <c:pt idx="45">
                  <c:v>39957.184541078313</c:v>
                </c:pt>
                <c:pt idx="46">
                  <c:v>39731.252873114281</c:v>
                </c:pt>
                <c:pt idx="47">
                  <c:v>38954.258352486737</c:v>
                </c:pt>
                <c:pt idx="48">
                  <c:v>37170.697462803655</c:v>
                </c:pt>
                <c:pt idx="49">
                  <c:v>34117.950294052614</c:v>
                </c:pt>
                <c:pt idx="50">
                  <c:v>29917.727926430696</c:v>
                </c:pt>
                <c:pt idx="51">
                  <c:v>25021.24796023911</c:v>
                </c:pt>
                <c:pt idx="52">
                  <c:v>19998.421178774446</c:v>
                </c:pt>
                <c:pt idx="53">
                  <c:v>15336.794710719907</c:v>
                </c:pt>
                <c:pt idx="54">
                  <c:v>11340.079335447965</c:v>
                </c:pt>
                <c:pt idx="55">
                  <c:v>8123.832152370248</c:v>
                </c:pt>
                <c:pt idx="56">
                  <c:v>5664.4731077180832</c:v>
                </c:pt>
                <c:pt idx="57">
                  <c:v>3860.1455643261797</c:v>
                </c:pt>
                <c:pt idx="58">
                  <c:v>2580.2935771514462</c:v>
                </c:pt>
                <c:pt idx="59">
                  <c:v>1697.160371144548</c:v>
                </c:pt>
                <c:pt idx="60">
                  <c:v>1101.392159408281</c:v>
                </c:pt>
                <c:pt idx="61">
                  <c:v>706.86372431504287</c:v>
                </c:pt>
                <c:pt idx="62">
                  <c:v>449.53948585546732</c:v>
                </c:pt>
                <c:pt idx="63">
                  <c:v>283.77711645677988</c:v>
                </c:pt>
                <c:pt idx="64">
                  <c:v>178.07239118154078</c:v>
                </c:pt>
                <c:pt idx="65">
                  <c:v>111.21593429537933</c:v>
                </c:pt>
                <c:pt idx="66">
                  <c:v>69.207456840435455</c:v>
                </c:pt>
                <c:pt idx="67">
                  <c:v>42.948964126179561</c:v>
                </c:pt>
                <c:pt idx="68">
                  <c:v>26.601666743730021</c:v>
                </c:pt>
                <c:pt idx="69">
                  <c:v>16.455683881484308</c:v>
                </c:pt>
                <c:pt idx="70">
                  <c:v>10.17249816618107</c:v>
                </c:pt>
                <c:pt idx="71">
                  <c:v>6.2872756451109586</c:v>
                </c:pt>
                <c:pt idx="72">
                  <c:v>3.8869509640404778</c:v>
                </c:pt>
                <c:pt idx="73">
                  <c:v>2.4045281455205112</c:v>
                </c:pt>
                <c:pt idx="74">
                  <c:v>1.488898570882238</c:v>
                </c:pt>
                <c:pt idx="75">
                  <c:v>0.92307221954973717</c:v>
                </c:pt>
                <c:pt idx="76">
                  <c:v>0.57312018105063978</c:v>
                </c:pt>
                <c:pt idx="77">
                  <c:v>0.35643864064519099</c:v>
                </c:pt>
                <c:pt idx="78">
                  <c:v>0.22209045004083405</c:v>
                </c:pt>
                <c:pt idx="79">
                  <c:v>0.13865865596832697</c:v>
                </c:pt>
                <c:pt idx="80">
                  <c:v>8.6754588656511228E-2</c:v>
                </c:pt>
                <c:pt idx="81">
                  <c:v>5.4401925839363922E-2</c:v>
                </c:pt>
                <c:pt idx="82">
                  <c:v>3.4194250621394598E-2</c:v>
                </c:pt>
                <c:pt idx="83">
                  <c:v>2.1544832584514409E-2</c:v>
                </c:pt>
                <c:pt idx="84">
                  <c:v>1.3608584594438705E-2</c:v>
                </c:pt>
                <c:pt idx="85">
                  <c:v>8.6175979194581254E-3</c:v>
                </c:pt>
                <c:pt idx="86">
                  <c:v>5.4711953485275114E-3</c:v>
                </c:pt>
                <c:pt idx="87">
                  <c:v>3.4827027474107703E-3</c:v>
                </c:pt>
                <c:pt idx="88">
                  <c:v>2.2228025840412805E-3</c:v>
                </c:pt>
                <c:pt idx="89">
                  <c:v>1.4224755913325509E-3</c:v>
                </c:pt>
                <c:pt idx="90">
                  <c:v>9.1275609566280735E-4</c:v>
                </c:pt>
              </c:numCache>
            </c:numRef>
          </c:val>
        </c:ser>
        <c:ser>
          <c:idx val="40"/>
          <c:order val="4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Stock_Front!$C$46:$CO$46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47467.565281893178</c:v>
                </c:pt>
                <c:pt idx="41">
                  <c:v>47467.565281893178</c:v>
                </c:pt>
                <c:pt idx="42">
                  <c:v>47467.56528189157</c:v>
                </c:pt>
                <c:pt idx="43">
                  <c:v>47467.565175520576</c:v>
                </c:pt>
                <c:pt idx="44">
                  <c:v>47467.507807625785</c:v>
                </c:pt>
                <c:pt idx="45">
                  <c:v>47464.424136860027</c:v>
                </c:pt>
                <c:pt idx="46">
                  <c:v>47420.500066708861</c:v>
                </c:pt>
                <c:pt idx="47">
                  <c:v>47152.368245140118</c:v>
                </c:pt>
                <c:pt idx="48">
                  <c:v>46230.244498423832</c:v>
                </c:pt>
                <c:pt idx="49">
                  <c:v>44113.545079794043</c:v>
                </c:pt>
                <c:pt idx="50">
                  <c:v>40490.597192397378</c:v>
                </c:pt>
                <c:pt idx="51">
                  <c:v>35505.84545496606</c:v>
                </c:pt>
                <c:pt idx="52">
                  <c:v>29694.787162690278</c:v>
                </c:pt>
                <c:pt idx="53">
                  <c:v>23733.782640946618</c:v>
                </c:pt>
                <c:pt idx="54">
                  <c:v>18201.444444993624</c:v>
                </c:pt>
                <c:pt idx="55">
                  <c:v>13458.21130941431</c:v>
                </c:pt>
                <c:pt idx="56">
                  <c:v>9641.2244142817381</c:v>
                </c:pt>
                <c:pt idx="57">
                  <c:v>6722.4993569371072</c:v>
                </c:pt>
                <c:pt idx="58">
                  <c:v>4581.1544304992167</c:v>
                </c:pt>
                <c:pt idx="59">
                  <c:v>3062.2480826106867</c:v>
                </c:pt>
                <c:pt idx="60">
                  <c:v>2014.1607677672448</c:v>
                </c:pt>
                <c:pt idx="61">
                  <c:v>1307.1132906023186</c:v>
                </c:pt>
                <c:pt idx="62">
                  <c:v>838.89372264392807</c:v>
                </c:pt>
                <c:pt idx="63">
                  <c:v>533.50573779996785</c:v>
                </c:pt>
                <c:pt idx="64">
                  <c:v>336.78180593617151</c:v>
                </c:pt>
                <c:pt idx="65">
                  <c:v>211.33325420418552</c:v>
                </c:pt>
                <c:pt idx="66">
                  <c:v>131.98915990317658</c:v>
                </c:pt>
                <c:pt idx="67">
                  <c:v>82.13422065172513</c:v>
                </c:pt>
                <c:pt idx="68">
                  <c:v>50.971092673378109</c:v>
                </c:pt>
                <c:pt idx="69">
                  <c:v>31.570401020090841</c:v>
                </c:pt>
                <c:pt idx="70">
                  <c:v>19.529322888038763</c:v>
                </c:pt>
                <c:pt idx="71">
                  <c:v>12.072546039175167</c:v>
                </c:pt>
                <c:pt idx="72">
                  <c:v>7.4616307072859476</c:v>
                </c:pt>
                <c:pt idx="73">
                  <c:v>4.6129666183082021</c:v>
                </c:pt>
                <c:pt idx="74">
                  <c:v>2.8536526883628528</c:v>
                </c:pt>
                <c:pt idx="75">
                  <c:v>1.7669992415821614</c:v>
                </c:pt>
                <c:pt idx="76">
                  <c:v>1.095486249881662</c:v>
                </c:pt>
                <c:pt idx="77">
                  <c:v>0.68016918348698696</c:v>
                </c:pt>
                <c:pt idx="78">
                  <c:v>0.42301525436848902</c:v>
                </c:pt>
                <c:pt idx="79">
                  <c:v>0.26357313013757599</c:v>
                </c:pt>
                <c:pt idx="80">
                  <c:v>0.16455771046220904</c:v>
                </c:pt>
                <c:pt idx="81">
                  <c:v>0.10295885519521497</c:v>
                </c:pt>
                <c:pt idx="82">
                  <c:v>6.4563270849138543E-2</c:v>
                </c:pt>
                <c:pt idx="83">
                  <c:v>4.0581149109890302E-2</c:v>
                </c:pt>
                <c:pt idx="84">
                  <c:v>2.5569037126749114E-2</c:v>
                </c:pt>
                <c:pt idx="85">
                  <c:v>1.6150434373196708E-2</c:v>
                </c:pt>
                <c:pt idx="86">
                  <c:v>1.02272171427498E-2</c:v>
                </c:pt>
                <c:pt idx="87">
                  <c:v>6.4931206332393028E-3</c:v>
                </c:pt>
                <c:pt idx="88">
                  <c:v>4.1332117806282022E-3</c:v>
                </c:pt>
                <c:pt idx="89">
                  <c:v>2.6379839144183609E-3</c:v>
                </c:pt>
                <c:pt idx="90">
                  <c:v>1.688169590736051E-3</c:v>
                </c:pt>
              </c:numCache>
            </c:numRef>
          </c:val>
        </c:ser>
        <c:ser>
          <c:idx val="41"/>
          <c:order val="41"/>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Stock_Front!$C$47:$CO$47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77906.203127411107</c:v>
                </c:pt>
                <c:pt idx="42">
                  <c:v>77906.203127411107</c:v>
                </c:pt>
                <c:pt idx="43">
                  <c:v>77906.203127408357</c:v>
                </c:pt>
                <c:pt idx="44">
                  <c:v>77906.202952826658</c:v>
                </c:pt>
                <c:pt idx="45">
                  <c:v>77906.108797695138</c:v>
                </c:pt>
                <c:pt idx="46">
                  <c:v>77901.047719048438</c:v>
                </c:pt>
                <c:pt idx="47">
                  <c:v>77828.957281903291</c:v>
                </c:pt>
                <c:pt idx="48">
                  <c:v>77388.885581743365</c:v>
                </c:pt>
                <c:pt idx="49">
                  <c:v>75875.448785613902</c:v>
                </c:pt>
                <c:pt idx="50">
                  <c:v>72401.413117508142</c:v>
                </c:pt>
                <c:pt idx="51">
                  <c:v>66455.245195067386</c:v>
                </c:pt>
                <c:pt idx="52">
                  <c:v>58274.014936262283</c:v>
                </c:pt>
                <c:pt idx="53">
                  <c:v>48736.607971849131</c:v>
                </c:pt>
                <c:pt idx="54">
                  <c:v>38953.101563705488</c:v>
                </c:pt>
                <c:pt idx="55">
                  <c:v>29873.144319134975</c:v>
                </c:pt>
                <c:pt idx="56">
                  <c:v>22088.306779088143</c:v>
                </c:pt>
                <c:pt idx="57">
                  <c:v>15823.67208335633</c:v>
                </c:pt>
                <c:pt idx="58">
                  <c:v>11033.310794754649</c:v>
                </c:pt>
                <c:pt idx="59">
                  <c:v>7518.8256549710359</c:v>
                </c:pt>
                <c:pt idx="60">
                  <c:v>5025.9186400992148</c:v>
                </c:pt>
                <c:pt idx="61">
                  <c:v>3305.7439742921342</c:v>
                </c:pt>
                <c:pt idx="62">
                  <c:v>2145.3013847130601</c:v>
                </c:pt>
                <c:pt idx="63">
                  <c:v>1376.83541109571</c:v>
                </c:pt>
                <c:pt idx="64">
                  <c:v>875.61698460523758</c:v>
                </c:pt>
                <c:pt idx="65">
                  <c:v>552.74357610433754</c:v>
                </c:pt>
                <c:pt idx="66">
                  <c:v>346.85097775361231</c:v>
                </c:pt>
                <c:pt idx="67">
                  <c:v>216.62738000079506</c:v>
                </c:pt>
                <c:pt idx="68">
                  <c:v>134.80289624725586</c:v>
                </c:pt>
                <c:pt idx="69">
                  <c:v>83.656372005939375</c:v>
                </c:pt>
                <c:pt idx="70">
                  <c:v>51.81496164968074</c:v>
                </c:pt>
                <c:pt idx="71">
                  <c:v>32.052526537246003</c:v>
                </c:pt>
                <c:pt idx="72">
                  <c:v>19.814081855842957</c:v>
                </c:pt>
                <c:pt idx="73">
                  <c:v>12.246411082838698</c:v>
                </c:pt>
                <c:pt idx="74">
                  <c:v>7.5710374495018424</c:v>
                </c:pt>
                <c:pt idx="75">
                  <c:v>4.6835611785524467</c:v>
                </c:pt>
                <c:pt idx="76">
                  <c:v>2.9000897986481009</c:v>
                </c:pt>
                <c:pt idx="77">
                  <c:v>1.7979682294579766</c:v>
                </c:pt>
                <c:pt idx="78">
                  <c:v>1.1163285551946278</c:v>
                </c:pt>
                <c:pt idx="79">
                  <c:v>0.69427433526690896</c:v>
                </c:pt>
                <c:pt idx="80">
                  <c:v>0.43258974193181021</c:v>
                </c:pt>
                <c:pt idx="81">
                  <c:v>0.2700805558767691</c:v>
                </c:pt>
                <c:pt idx="82">
                  <c:v>0.16898135472020706</c:v>
                </c:pt>
                <c:pt idx="83">
                  <c:v>0.10596455207829505</c:v>
                </c:pt>
                <c:pt idx="84">
                  <c:v>6.6603863647180697E-2</c:v>
                </c:pt>
                <c:pt idx="85">
                  <c:v>4.1965215370519088E-2</c:v>
                </c:pt>
                <c:pt idx="86">
                  <c:v>2.6506921376777105E-2</c:v>
                </c:pt>
                <c:pt idx="87">
                  <c:v>1.6785433409518904E-2</c:v>
                </c:pt>
                <c:pt idx="88">
                  <c:v>1.0656842666773301E-2</c:v>
                </c:pt>
                <c:pt idx="89">
                  <c:v>6.7836391994821436E-3</c:v>
                </c:pt>
                <c:pt idx="90">
                  <c:v>4.32959452339795E-3</c:v>
                </c:pt>
              </c:numCache>
            </c:numRef>
          </c:val>
        </c:ser>
        <c:ser>
          <c:idx val="42"/>
          <c:order val="42"/>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Stock_Front!$C$48:$CO$48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108224.81227787904</c:v>
                </c:pt>
                <c:pt idx="43">
                  <c:v>108224.81227787904</c:v>
                </c:pt>
                <c:pt idx="44">
                  <c:v>108224.81227787527</c:v>
                </c:pt>
                <c:pt idx="45">
                  <c:v>108224.81203535215</c:v>
                </c:pt>
                <c:pt idx="46">
                  <c:v>108224.6812380466</c:v>
                </c:pt>
                <c:pt idx="47">
                  <c:v>108217.65054903258</c:v>
                </c:pt>
                <c:pt idx="48">
                  <c:v>108117.50481334208</c:v>
                </c:pt>
                <c:pt idx="49">
                  <c:v>107506.17124519563</c:v>
                </c:pt>
                <c:pt idx="50">
                  <c:v>105403.75312468153</c:v>
                </c:pt>
                <c:pt idx="51">
                  <c:v>100577.73359177537</c:v>
                </c:pt>
                <c:pt idx="52">
                  <c:v>92317.506788956802</c:v>
                </c:pt>
                <c:pt idx="53">
                  <c:v>80952.402684046319</c:v>
                </c:pt>
                <c:pt idx="54">
                  <c:v>67703.341159982025</c:v>
                </c:pt>
                <c:pt idx="55">
                  <c:v>54112.406138939601</c:v>
                </c:pt>
                <c:pt idx="56">
                  <c:v>41498.819173628173</c:v>
                </c:pt>
                <c:pt idx="57">
                  <c:v>30684.371189204223</c:v>
                </c:pt>
                <c:pt idx="58">
                  <c:v>21981.74050360583</c:v>
                </c:pt>
                <c:pt idx="59">
                  <c:v>15327.123407785324</c:v>
                </c:pt>
                <c:pt idx="60">
                  <c:v>10444.912759110404</c:v>
                </c:pt>
                <c:pt idx="61">
                  <c:v>6981.8458545472522</c:v>
                </c:pt>
                <c:pt idx="62">
                  <c:v>4592.2340801462688</c:v>
                </c:pt>
                <c:pt idx="63">
                  <c:v>2980.1842513148281</c:v>
                </c:pt>
                <c:pt idx="64">
                  <c:v>1912.6558338323348</c:v>
                </c:pt>
                <c:pt idx="65">
                  <c:v>1216.379183968756</c:v>
                </c:pt>
                <c:pt idx="66">
                  <c:v>767.8537441217926</c:v>
                </c:pt>
                <c:pt idx="67">
                  <c:v>481.83431419950642</c:v>
                </c:pt>
                <c:pt idx="68">
                  <c:v>300.93184616496802</c:v>
                </c:pt>
                <c:pt idx="69">
                  <c:v>187.26388342933552</c:v>
                </c:pt>
                <c:pt idx="70">
                  <c:v>116.21276346101054</c:v>
                </c:pt>
                <c:pt idx="71">
                  <c:v>71.97969189374065</c:v>
                </c:pt>
                <c:pt idx="72">
                  <c:v>44.526347431565306</c:v>
                </c:pt>
                <c:pt idx="73">
                  <c:v>27.525090470653922</c:v>
                </c:pt>
                <c:pt idx="74">
                  <c:v>17.012323631667662</c:v>
                </c:pt>
                <c:pt idx="75">
                  <c:v>10.517443718584143</c:v>
                </c:pt>
                <c:pt idx="76">
                  <c:v>6.5062537897249735</c:v>
                </c:pt>
                <c:pt idx="77">
                  <c:v>4.0287122391830659</c:v>
                </c:pt>
                <c:pt idx="78">
                  <c:v>2.4976801115111238</c:v>
                </c:pt>
                <c:pt idx="79">
                  <c:v>1.5507680194449938</c:v>
                </c:pt>
                <c:pt idx="80">
                  <c:v>0.96446376010299262</c:v>
                </c:pt>
                <c:pt idx="81">
                  <c:v>0.60093987044061126</c:v>
                </c:pt>
                <c:pt idx="82">
                  <c:v>0.37518729300496823</c:v>
                </c:pt>
                <c:pt idx="83">
                  <c:v>0.234743507691514</c:v>
                </c:pt>
                <c:pt idx="84">
                  <c:v>0.14720257561554795</c:v>
                </c:pt>
                <c:pt idx="85">
                  <c:v>9.2523962801896856E-2</c:v>
                </c:pt>
                <c:pt idx="86">
                  <c:v>5.8296738556845813E-2</c:v>
                </c:pt>
                <c:pt idx="87">
                  <c:v>3.682256964024553E-2</c:v>
                </c:pt>
                <c:pt idx="88">
                  <c:v>2.3317788658973305E-2</c:v>
                </c:pt>
                <c:pt idx="89">
                  <c:v>1.4804145893238007E-2</c:v>
                </c:pt>
                <c:pt idx="90">
                  <c:v>9.4236151866385186E-3</c:v>
                </c:pt>
              </c:numCache>
            </c:numRef>
          </c:val>
        </c:ser>
        <c:ser>
          <c:idx val="43"/>
          <c:order val="43"/>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Stock_Front!$C$49:$CO$49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168632.03289330809</c:v>
                </c:pt>
                <c:pt idx="44">
                  <c:v>168632.03289330809</c:v>
                </c:pt>
                <c:pt idx="45">
                  <c:v>168632.03289330221</c:v>
                </c:pt>
                <c:pt idx="46">
                  <c:v>168632.03251541141</c:v>
                </c:pt>
                <c:pt idx="47">
                  <c:v>168631.82871172624</c:v>
                </c:pt>
                <c:pt idx="48">
                  <c:v>168620.87374348831</c:v>
                </c:pt>
                <c:pt idx="49">
                  <c:v>168464.83023886461</c:v>
                </c:pt>
                <c:pt idx="50">
                  <c:v>167512.27213132306</c:v>
                </c:pt>
                <c:pt idx="51">
                  <c:v>164236.35938828456</c:v>
                </c:pt>
                <c:pt idx="52">
                  <c:v>156716.62830732731</c:v>
                </c:pt>
                <c:pt idx="53">
                  <c:v>143845.83824910506</c:v>
                </c:pt>
                <c:pt idx="54">
                  <c:v>126137.13939422302</c:v>
                </c:pt>
                <c:pt idx="55">
                  <c:v>105492.925450059</c:v>
                </c:pt>
                <c:pt idx="56">
                  <c:v>84316.016446654045</c:v>
                </c:pt>
                <c:pt idx="57">
                  <c:v>64661.976238429532</c:v>
                </c:pt>
                <c:pt idx="58">
                  <c:v>47811.290061678177</c:v>
                </c:pt>
                <c:pt idx="59">
                  <c:v>34251.162091540857</c:v>
                </c:pt>
                <c:pt idx="60">
                  <c:v>23882.175669892444</c:v>
                </c:pt>
                <c:pt idx="61">
                  <c:v>16274.889601467554</c:v>
                </c:pt>
                <c:pt idx="62">
                  <c:v>10878.862573371889</c:v>
                </c:pt>
                <c:pt idx="63">
                  <c:v>7155.4549475091426</c:v>
                </c:pt>
                <c:pt idx="64">
                  <c:v>4643.6165433623319</c:v>
                </c:pt>
                <c:pt idx="65">
                  <c:v>2980.2319329161596</c:v>
                </c:pt>
                <c:pt idx="66">
                  <c:v>1895.3185525985009</c:v>
                </c:pt>
                <c:pt idx="67">
                  <c:v>1196.4422493386205</c:v>
                </c:pt>
                <c:pt idx="68">
                  <c:v>750.7770003110785</c:v>
                </c:pt>
                <c:pt idx="69">
                  <c:v>468.90124282070275</c:v>
                </c:pt>
                <c:pt idx="70">
                  <c:v>291.78788750497068</c:v>
                </c:pt>
                <c:pt idx="71">
                  <c:v>181.07857281619826</c:v>
                </c:pt>
                <c:pt idx="72">
                  <c:v>112.15618226169407</c:v>
                </c:pt>
                <c:pt idx="73">
                  <c:v>69.379362520116771</c:v>
                </c:pt>
                <c:pt idx="74">
                  <c:v>42.888611806696758</c:v>
                </c:pt>
                <c:pt idx="75">
                  <c:v>26.507994404101787</c:v>
                </c:pt>
                <c:pt idx="76">
                  <c:v>16.38790474916177</c:v>
                </c:pt>
                <c:pt idx="77">
                  <c:v>10.137812022847619</c:v>
                </c:pt>
                <c:pt idx="78">
                  <c:v>6.2773953637473996</c:v>
                </c:pt>
                <c:pt idx="79">
                  <c:v>3.891795844744514</c:v>
                </c:pt>
                <c:pt idx="80">
                  <c:v>2.4163512799032132</c:v>
                </c:pt>
                <c:pt idx="81">
                  <c:v>1.5027929464132201</c:v>
                </c:pt>
                <c:pt idx="82">
                  <c:v>0.9363630194048812</c:v>
                </c:pt>
                <c:pt idx="83">
                  <c:v>0.58460342506962082</c:v>
                </c:pt>
                <c:pt idx="84">
                  <c:v>0.36576894038759211</c:v>
                </c:pt>
                <c:pt idx="85">
                  <c:v>0.22936579006896204</c:v>
                </c:pt>
                <c:pt idx="86">
                  <c:v>0.14416753062659501</c:v>
                </c:pt>
                <c:pt idx="87">
                  <c:v>9.0835893608659721E-2</c:v>
                </c:pt>
                <c:pt idx="88">
                  <c:v>5.7375611415675418E-2</c:v>
                </c:pt>
                <c:pt idx="89">
                  <c:v>3.633294455658681E-2</c:v>
                </c:pt>
                <c:pt idx="90">
                  <c:v>2.3067290805882198E-2</c:v>
                </c:pt>
              </c:numCache>
            </c:numRef>
          </c:val>
        </c:ser>
        <c:ser>
          <c:idx val="44"/>
          <c:order val="44"/>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Stock_Front!$C$50:$CO$50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190553.6675235701</c:v>
                </c:pt>
                <c:pt idx="45">
                  <c:v>190553.6675235701</c:v>
                </c:pt>
                <c:pt idx="46">
                  <c:v>190553.66752356346</c:v>
                </c:pt>
                <c:pt idx="47">
                  <c:v>190553.6670965479</c:v>
                </c:pt>
                <c:pt idx="48">
                  <c:v>190553.43679902385</c:v>
                </c:pt>
                <c:pt idx="49">
                  <c:v>190541.05771932279</c:v>
                </c:pt>
                <c:pt idx="50">
                  <c:v>190364.72904920531</c:v>
                </c:pt>
                <c:pt idx="51">
                  <c:v>189288.34137951385</c:v>
                </c:pt>
                <c:pt idx="52">
                  <c:v>185586.57026899108</c:v>
                </c:pt>
                <c:pt idx="53">
                  <c:v>177089.29776576551</c:v>
                </c:pt>
                <c:pt idx="54">
                  <c:v>162545.34542503831</c:v>
                </c:pt>
                <c:pt idx="55">
                  <c:v>142534.57133917301</c:v>
                </c:pt>
                <c:pt idx="56">
                  <c:v>119206.67442239588</c:v>
                </c:pt>
                <c:pt idx="57">
                  <c:v>95276.833761785136</c:v>
                </c:pt>
                <c:pt idx="58">
                  <c:v>73067.830056644249</c:v>
                </c:pt>
                <c:pt idx="59">
                  <c:v>54026.607602187927</c:v>
                </c:pt>
                <c:pt idx="60">
                  <c:v>38703.705586095595</c:v>
                </c:pt>
                <c:pt idx="61">
                  <c:v>26986.7834969377</c:v>
                </c:pt>
                <c:pt idx="62">
                  <c:v>18390.574132869431</c:v>
                </c:pt>
                <c:pt idx="63">
                  <c:v>12293.080539167126</c:v>
                </c:pt>
                <c:pt idx="64">
                  <c:v>8085.6416165617638</c:v>
                </c:pt>
                <c:pt idx="65">
                  <c:v>5247.272109152932</c:v>
                </c:pt>
                <c:pt idx="66">
                  <c:v>3367.6527237700652</c:v>
                </c:pt>
                <c:pt idx="67">
                  <c:v>2141.7040115481</c:v>
                </c:pt>
                <c:pt idx="68">
                  <c:v>1351.9759839215678</c:v>
                </c:pt>
                <c:pt idx="69">
                  <c:v>848.37565228271342</c:v>
                </c:pt>
                <c:pt idx="70">
                  <c:v>529.85693164463271</c:v>
                </c:pt>
                <c:pt idx="71">
                  <c:v>329.71939642218041</c:v>
                </c:pt>
                <c:pt idx="72">
                  <c:v>204.61821854387259</c:v>
                </c:pt>
                <c:pt idx="73">
                  <c:v>126.73613369133453</c:v>
                </c:pt>
                <c:pt idx="74">
                  <c:v>78.398461738405629</c:v>
                </c:pt>
                <c:pt idx="75">
                  <c:v>48.463996635392959</c:v>
                </c:pt>
                <c:pt idx="76">
                  <c:v>29.953950419323427</c:v>
                </c:pt>
                <c:pt idx="77">
                  <c:v>18.51828089480162</c:v>
                </c:pt>
                <c:pt idx="78">
                  <c:v>11.455695744594314</c:v>
                </c:pt>
                <c:pt idx="79">
                  <c:v>7.09343704475374</c:v>
                </c:pt>
                <c:pt idx="80">
                  <c:v>4.3977170810616899</c:v>
                </c:pt>
                <c:pt idx="81">
                  <c:v>2.7304693569231238</c:v>
                </c:pt>
                <c:pt idx="82">
                  <c:v>1.6981513094180045</c:v>
                </c:pt>
                <c:pt idx="83">
                  <c:v>1.0580872709631235</c:v>
                </c:pt>
                <c:pt idx="84">
                  <c:v>0.66060003418412061</c:v>
                </c:pt>
                <c:pt idx="85">
                  <c:v>0.41331775381705421</c:v>
                </c:pt>
                <c:pt idx="86">
                  <c:v>0.2591826223771771</c:v>
                </c:pt>
                <c:pt idx="87">
                  <c:v>0.16290885680121905</c:v>
                </c:pt>
                <c:pt idx="88">
                  <c:v>0.10264427447697508</c:v>
                </c:pt>
                <c:pt idx="89">
                  <c:v>6.4834260692222409E-2</c:v>
                </c:pt>
                <c:pt idx="90">
                  <c:v>4.1056113233056427E-2</c:v>
                </c:pt>
              </c:numCache>
            </c:numRef>
          </c:val>
        </c:ser>
        <c:ser>
          <c:idx val="45"/>
          <c:order val="45"/>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Stock_Front!$C$51:$CO$51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204933.1603188992</c:v>
                </c:pt>
                <c:pt idx="46">
                  <c:v>204933.1603188992</c:v>
                </c:pt>
                <c:pt idx="47">
                  <c:v>204933.16031889201</c:v>
                </c:pt>
                <c:pt idx="48">
                  <c:v>204933.1598596533</c:v>
                </c:pt>
                <c:pt idx="49">
                  <c:v>204932.91218349978</c:v>
                </c:pt>
                <c:pt idx="50">
                  <c:v>204919.59895810805</c:v>
                </c:pt>
                <c:pt idx="51">
                  <c:v>204729.96423686828</c:v>
                </c:pt>
                <c:pt idx="52">
                  <c:v>203572.3505853184</c:v>
                </c:pt>
                <c:pt idx="53">
                  <c:v>199591.23774547916</c:v>
                </c:pt>
                <c:pt idx="54">
                  <c:v>190452.74709973185</c:v>
                </c:pt>
                <c:pt idx="55">
                  <c:v>174811.2842223827</c:v>
                </c:pt>
                <c:pt idx="56">
                  <c:v>153290.46425004248</c:v>
                </c:pt>
                <c:pt idx="57">
                  <c:v>128202.20590855803</c:v>
                </c:pt>
                <c:pt idx="58">
                  <c:v>102466.5801594496</c:v>
                </c:pt>
                <c:pt idx="59">
                  <c:v>78581.648549483638</c:v>
                </c:pt>
                <c:pt idx="60">
                  <c:v>58103.544167450542</c:v>
                </c:pt>
                <c:pt idx="61">
                  <c:v>41624.35079256459</c:v>
                </c:pt>
                <c:pt idx="62">
                  <c:v>29023.250513849463</c:v>
                </c:pt>
                <c:pt idx="63">
                  <c:v>19778.357069205984</c:v>
                </c:pt>
                <c:pt idx="64">
                  <c:v>13220.736591882533</c:v>
                </c:pt>
                <c:pt idx="65">
                  <c:v>8695.7974161429047</c:v>
                </c:pt>
                <c:pt idx="66">
                  <c:v>5643.2398827952866</c:v>
                </c:pt>
                <c:pt idx="67">
                  <c:v>3621.7813307286897</c:v>
                </c:pt>
                <c:pt idx="68">
                  <c:v>2303.3205146782457</c:v>
                </c:pt>
                <c:pt idx="69">
                  <c:v>1453.9983127117141</c:v>
                </c:pt>
                <c:pt idx="70">
                  <c:v>912.39547272633365</c:v>
                </c:pt>
                <c:pt idx="71">
                  <c:v>569.84080616227618</c:v>
                </c:pt>
                <c:pt idx="72">
                  <c:v>354.6005637434385</c:v>
                </c:pt>
                <c:pt idx="73">
                  <c:v>220.05904546461798</c:v>
                </c:pt>
                <c:pt idx="74">
                  <c:v>136.29985054342265</c:v>
                </c:pt>
                <c:pt idx="75">
                  <c:v>84.314538455180909</c:v>
                </c:pt>
                <c:pt idx="76">
                  <c:v>52.121169438772903</c:v>
                </c:pt>
                <c:pt idx="77">
                  <c:v>32.214324726698109</c:v>
                </c:pt>
                <c:pt idx="78">
                  <c:v>19.915700793191874</c:v>
                </c:pt>
                <c:pt idx="79">
                  <c:v>12.320161365044777</c:v>
                </c:pt>
                <c:pt idx="80">
                  <c:v>7.6287194573398835</c:v>
                </c:pt>
                <c:pt idx="81">
                  <c:v>4.7295760366244286</c:v>
                </c:pt>
                <c:pt idx="82">
                  <c:v>2.9365150602465029</c:v>
                </c:pt>
                <c:pt idx="83">
                  <c:v>1.826296596971362</c:v>
                </c:pt>
                <c:pt idx="84">
                  <c:v>1.1379322746692919</c:v>
                </c:pt>
                <c:pt idx="85">
                  <c:v>0.71044999800583319</c:v>
                </c:pt>
                <c:pt idx="86">
                  <c:v>0.44450739052377791</c:v>
                </c:pt>
                <c:pt idx="87">
                  <c:v>0.2787409688502841</c:v>
                </c:pt>
                <c:pt idx="88">
                  <c:v>0.17520222676419106</c:v>
                </c:pt>
                <c:pt idx="89">
                  <c:v>0.11038998005433297</c:v>
                </c:pt>
                <c:pt idx="90">
                  <c:v>6.9726760514609742E-2</c:v>
                </c:pt>
              </c:numCache>
            </c:numRef>
          </c:val>
        </c:ser>
        <c:ser>
          <c:idx val="46"/>
          <c:order val="46"/>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Stock_Front!$C$52:$CO$52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263704.94267811981</c:v>
                </c:pt>
                <c:pt idx="47">
                  <c:v>263704.94267811981</c:v>
                </c:pt>
                <c:pt idx="48">
                  <c:v>263704.94267811032</c:v>
                </c:pt>
                <c:pt idx="49">
                  <c:v>263704.94208716869</c:v>
                </c:pt>
                <c:pt idx="50">
                  <c:v>263704.62338117854</c:v>
                </c:pt>
                <c:pt idx="51">
                  <c:v>263687.49212075461</c:v>
                </c:pt>
                <c:pt idx="52">
                  <c:v>263443.4729819466</c:v>
                </c:pt>
                <c:pt idx="53">
                  <c:v>261953.87295259861</c:v>
                </c:pt>
                <c:pt idx="54">
                  <c:v>256831.03616234293</c:v>
                </c:pt>
                <c:pt idx="55">
                  <c:v>245071.76231836752</c:v>
                </c:pt>
                <c:pt idx="56">
                  <c:v>224944.56052703841</c:v>
                </c:pt>
                <c:pt idx="57">
                  <c:v>197251.88947096869</c:v>
                </c:pt>
                <c:pt idx="58">
                  <c:v>164968.69178085361</c:v>
                </c:pt>
                <c:pt idx="59">
                  <c:v>131852.47133905979</c:v>
                </c:pt>
                <c:pt idx="60">
                  <c:v>101117.69658969468</c:v>
                </c:pt>
                <c:pt idx="61">
                  <c:v>74766.776446672011</c:v>
                </c:pt>
                <c:pt idx="62">
                  <c:v>53561.59551087991</c:v>
                </c:pt>
                <c:pt idx="63">
                  <c:v>37346.687091428037</c:v>
                </c:pt>
                <c:pt idx="64">
                  <c:v>25450.495708387098</c:v>
                </c:pt>
                <c:pt idx="65">
                  <c:v>17012.24721123563</c:v>
                </c:pt>
                <c:pt idx="66">
                  <c:v>11189.622780403823</c:v>
                </c:pt>
                <c:pt idx="67">
                  <c:v>7261.6371479153486</c:v>
                </c:pt>
                <c:pt idx="68">
                  <c:v>4660.4543487558476</c:v>
                </c:pt>
                <c:pt idx="69">
                  <c:v>2963.8785804473232</c:v>
                </c:pt>
                <c:pt idx="70">
                  <c:v>1870.9834031304158</c:v>
                </c:pt>
                <c:pt idx="71">
                  <c:v>1174.0569240266821</c:v>
                </c:pt>
                <c:pt idx="72">
                  <c:v>733.26267399009294</c:v>
                </c:pt>
                <c:pt idx="73">
                  <c:v>456.29473136548626</c:v>
                </c:pt>
                <c:pt idx="74">
                  <c:v>283.16870671269811</c:v>
                </c:pt>
                <c:pt idx="75">
                  <c:v>175.38862045877951</c:v>
                </c:pt>
                <c:pt idx="76">
                  <c:v>108.494694053694</c:v>
                </c:pt>
                <c:pt idx="77">
                  <c:v>67.06874562310945</c:v>
                </c:pt>
                <c:pt idx="78">
                  <c:v>41.452913926906533</c:v>
                </c:pt>
                <c:pt idx="79">
                  <c:v>25.62722756966587</c:v>
                </c:pt>
                <c:pt idx="80">
                  <c:v>15.853400403813044</c:v>
                </c:pt>
                <c:pt idx="81">
                  <c:v>9.8165227339235468</c:v>
                </c:pt>
                <c:pt idx="82">
                  <c:v>6.0859480998050781</c:v>
                </c:pt>
                <c:pt idx="83">
                  <c:v>3.7786639040296142</c:v>
                </c:pt>
                <c:pt idx="84">
                  <c:v>2.3500512980336992</c:v>
                </c:pt>
                <c:pt idx="85">
                  <c:v>1.4642743263037181</c:v>
                </c:pt>
                <c:pt idx="86">
                  <c:v>0.91419649074001297</c:v>
                </c:pt>
                <c:pt idx="87">
                  <c:v>0.57198549886054417</c:v>
                </c:pt>
                <c:pt idx="88">
                  <c:v>0.35867973293499611</c:v>
                </c:pt>
                <c:pt idx="89">
                  <c:v>0.22544761957525505</c:v>
                </c:pt>
                <c:pt idx="90">
                  <c:v>0.14204818447716216</c:v>
                </c:pt>
              </c:numCache>
            </c:numRef>
          </c:val>
        </c:ser>
        <c:ser>
          <c:idx val="47"/>
          <c:order val="47"/>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Stock_Front!$C$53:$CO$53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271130.90703806502</c:v>
                </c:pt>
                <c:pt idx="48">
                  <c:v>271130.90703806502</c:v>
                </c:pt>
                <c:pt idx="49">
                  <c:v>271130.90703805524</c:v>
                </c:pt>
                <c:pt idx="50">
                  <c:v>271130.90643047332</c:v>
                </c:pt>
                <c:pt idx="51">
                  <c:v>271130.57874968101</c:v>
                </c:pt>
                <c:pt idx="52">
                  <c:v>271112.96507080953</c:v>
                </c:pt>
                <c:pt idx="53">
                  <c:v>270862.07432235481</c:v>
                </c:pt>
                <c:pt idx="54">
                  <c:v>269330.52696878801</c:v>
                </c:pt>
                <c:pt idx="55">
                  <c:v>264063.43045006582</c:v>
                </c:pt>
                <c:pt idx="56">
                  <c:v>251973.01397532466</c:v>
                </c:pt>
                <c:pt idx="57">
                  <c:v>231279.02764954625</c:v>
                </c:pt>
                <c:pt idx="58">
                  <c:v>202806.52749279409</c:v>
                </c:pt>
                <c:pt idx="59">
                  <c:v>169614.2308944937</c:v>
                </c:pt>
                <c:pt idx="60">
                  <c:v>135565.45351903228</c:v>
                </c:pt>
                <c:pt idx="61">
                  <c:v>103965.18364628514</c:v>
                </c:pt>
                <c:pt idx="62">
                  <c:v>76872.218277084103</c:v>
                </c:pt>
                <c:pt idx="63">
                  <c:v>55069.896778524679</c:v>
                </c:pt>
                <c:pt idx="64">
                  <c:v>38398.374498142613</c:v>
                </c:pt>
                <c:pt idx="65">
                  <c:v>26167.184869212258</c:v>
                </c:pt>
                <c:pt idx="66">
                  <c:v>17491.314232847682</c:v>
                </c:pt>
                <c:pt idx="67">
                  <c:v>11504.723965556566</c:v>
                </c:pt>
                <c:pt idx="68">
                  <c:v>7466.1257635159236</c:v>
                </c:pt>
                <c:pt idx="69">
                  <c:v>4791.6933295028139</c:v>
                </c:pt>
                <c:pt idx="70">
                  <c:v>3047.341774129181</c:v>
                </c:pt>
                <c:pt idx="71">
                  <c:v>1923.670531132618</c:v>
                </c:pt>
                <c:pt idx="72">
                  <c:v>1207.1185147038459</c:v>
                </c:pt>
                <c:pt idx="73">
                  <c:v>753.91144313422956</c:v>
                </c:pt>
                <c:pt idx="74">
                  <c:v>469.14404840269799</c:v>
                </c:pt>
                <c:pt idx="75">
                  <c:v>291.14277311640279</c:v>
                </c:pt>
                <c:pt idx="76">
                  <c:v>180.32758607481858</c:v>
                </c:pt>
                <c:pt idx="77">
                  <c:v>111.54991828689812</c:v>
                </c:pt>
                <c:pt idx="78">
                  <c:v>68.957409937116523</c:v>
                </c:pt>
                <c:pt idx="79">
                  <c:v>42.620233197872281</c:v>
                </c:pt>
                <c:pt idx="80">
                  <c:v>26.348893521937509</c:v>
                </c:pt>
                <c:pt idx="81">
                  <c:v>16.299834153545039</c:v>
                </c:pt>
                <c:pt idx="82">
                  <c:v>10.092957249031169</c:v>
                </c:pt>
                <c:pt idx="83">
                  <c:v>6.2573291639089614</c:v>
                </c:pt>
                <c:pt idx="84">
                  <c:v>3.8850715549236927</c:v>
                </c:pt>
                <c:pt idx="85">
                  <c:v>2.4162290382231961</c:v>
                </c:pt>
                <c:pt idx="86">
                  <c:v>1.5055084755384038</c:v>
                </c:pt>
                <c:pt idx="87">
                  <c:v>0.939940378925336</c:v>
                </c:pt>
                <c:pt idx="88">
                  <c:v>0.58809268246433599</c:v>
                </c:pt>
                <c:pt idx="89">
                  <c:v>0.3687801993364212</c:v>
                </c:pt>
                <c:pt idx="90">
                  <c:v>0.23179625290384501</c:v>
                </c:pt>
              </c:numCache>
            </c:numRef>
          </c:val>
        </c:ser>
        <c:ser>
          <c:idx val="48"/>
          <c:order val="48"/>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Stock_Front!$C$54:$CO$54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318647.24217616039</c:v>
                </c:pt>
                <c:pt idx="49">
                  <c:v>318647.24217616039</c:v>
                </c:pt>
                <c:pt idx="50">
                  <c:v>318647.24217614916</c:v>
                </c:pt>
                <c:pt idx="51">
                  <c:v>318647.24146208639</c:v>
                </c:pt>
                <c:pt idx="52">
                  <c:v>318646.85635445727</c:v>
                </c:pt>
                <c:pt idx="53">
                  <c:v>318626.15583654674</c:v>
                </c:pt>
                <c:pt idx="54">
                  <c:v>318331.29588879831</c:v>
                </c:pt>
                <c:pt idx="55">
                  <c:v>316531.34122554067</c:v>
                </c:pt>
                <c:pt idx="56">
                  <c:v>310341.17353753617</c:v>
                </c:pt>
                <c:pt idx="57">
                  <c:v>296131.88287228387</c:v>
                </c:pt>
                <c:pt idx="58">
                  <c:v>271811.22631425201</c:v>
                </c:pt>
                <c:pt idx="59">
                  <c:v>238348.85290974929</c:v>
                </c:pt>
                <c:pt idx="60">
                  <c:v>199339.52753225973</c:v>
                </c:pt>
                <c:pt idx="61">
                  <c:v>159323.6210880802</c:v>
                </c:pt>
                <c:pt idx="62">
                  <c:v>122185.32889935639</c:v>
                </c:pt>
                <c:pt idx="63">
                  <c:v>90344.257029014392</c:v>
                </c:pt>
                <c:pt idx="64">
                  <c:v>64721.026927922736</c:v>
                </c:pt>
                <c:pt idx="65">
                  <c:v>45127.780788793527</c:v>
                </c:pt>
                <c:pt idx="66">
                  <c:v>30753.046139876697</c:v>
                </c:pt>
                <c:pt idx="67">
                  <c:v>20556.708577495643</c:v>
                </c:pt>
                <c:pt idx="68">
                  <c:v>13520.954153367325</c:v>
                </c:pt>
                <c:pt idx="69">
                  <c:v>8774.582028564977</c:v>
                </c:pt>
                <c:pt idx="70">
                  <c:v>5631.4489612414936</c:v>
                </c:pt>
                <c:pt idx="71">
                  <c:v>3581.3956546021759</c:v>
                </c:pt>
                <c:pt idx="72">
                  <c:v>2260.7983586131759</c:v>
                </c:pt>
                <c:pt idx="73">
                  <c:v>1418.6689001713928</c:v>
                </c:pt>
                <c:pt idx="74">
                  <c:v>886.03621337070456</c:v>
                </c:pt>
                <c:pt idx="75">
                  <c:v>551.36265665902431</c:v>
                </c:pt>
                <c:pt idx="76">
                  <c:v>342.16623529399681</c:v>
                </c:pt>
                <c:pt idx="77">
                  <c:v>211.93042364203106</c:v>
                </c:pt>
                <c:pt idx="78">
                  <c:v>131.0993062923138</c:v>
                </c:pt>
                <c:pt idx="79">
                  <c:v>81.042359737277323</c:v>
                </c:pt>
                <c:pt idx="80">
                  <c:v>50.089530248575528</c:v>
                </c:pt>
                <c:pt idx="81">
                  <c:v>30.966599665378403</c:v>
                </c:pt>
                <c:pt idx="82">
                  <c:v>19.15641878565593</c:v>
                </c:pt>
                <c:pt idx="83">
                  <c:v>11.861771968159099</c:v>
                </c:pt>
                <c:pt idx="84">
                  <c:v>7.3539409551273449</c:v>
                </c:pt>
                <c:pt idx="85">
                  <c:v>4.5659395682974342</c:v>
                </c:pt>
                <c:pt idx="86">
                  <c:v>2.8396789134323561</c:v>
                </c:pt>
                <c:pt idx="87">
                  <c:v>1.7693524100363751</c:v>
                </c:pt>
                <c:pt idx="88">
                  <c:v>1.1046671618021215</c:v>
                </c:pt>
                <c:pt idx="89">
                  <c:v>0.69115732123055984</c:v>
                </c:pt>
                <c:pt idx="90">
                  <c:v>0.43340980477459012</c:v>
                </c:pt>
              </c:numCache>
            </c:numRef>
          </c:val>
        </c:ser>
        <c:ser>
          <c:idx val="49"/>
          <c:order val="49"/>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Stock_Front!$C$55:$CO$55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338644.0284038739</c:v>
                </c:pt>
                <c:pt idx="50">
                  <c:v>338644.0284038739</c:v>
                </c:pt>
                <c:pt idx="51">
                  <c:v>338644.02840386162</c:v>
                </c:pt>
                <c:pt idx="52">
                  <c:v>338644.02764498751</c:v>
                </c:pt>
                <c:pt idx="53">
                  <c:v>338643.61836983549</c:v>
                </c:pt>
                <c:pt idx="54">
                  <c:v>338621.61878582061</c:v>
                </c:pt>
                <c:pt idx="55">
                  <c:v>338308.25482936879</c:v>
                </c:pt>
                <c:pt idx="56">
                  <c:v>336395.34356754011</c:v>
                </c:pt>
                <c:pt idx="57">
                  <c:v>329816.71038042841</c:v>
                </c:pt>
                <c:pt idx="58">
                  <c:v>314715.71217695886</c:v>
                </c:pt>
                <c:pt idx="59">
                  <c:v>288868.8068217074</c:v>
                </c:pt>
                <c:pt idx="60">
                  <c:v>253306.49392589831</c:v>
                </c:pt>
                <c:pt idx="61">
                  <c:v>211849.12871874115</c:v>
                </c:pt>
                <c:pt idx="62">
                  <c:v>169322.01420193681</c:v>
                </c:pt>
                <c:pt idx="63">
                  <c:v>129853.0993325067</c:v>
                </c:pt>
                <c:pt idx="64">
                  <c:v>96013.833148276739</c:v>
                </c:pt>
                <c:pt idx="65">
                  <c:v>68782.610926193287</c:v>
                </c:pt>
                <c:pt idx="66">
                  <c:v>47959.785795966025</c:v>
                </c:pt>
                <c:pt idx="67">
                  <c:v>32682.96113085642</c:v>
                </c:pt>
                <c:pt idx="68">
                  <c:v>21846.749891402076</c:v>
                </c:pt>
                <c:pt idx="69">
                  <c:v>14369.46496410934</c:v>
                </c:pt>
                <c:pt idx="70">
                  <c:v>9325.2330866580669</c:v>
                </c:pt>
                <c:pt idx="71">
                  <c:v>5984.8519289281503</c:v>
                </c:pt>
                <c:pt idx="72">
                  <c:v>3806.1470217028091</c:v>
                </c:pt>
                <c:pt idx="73">
                  <c:v>2402.6753168834143</c:v>
                </c:pt>
                <c:pt idx="74">
                  <c:v>1507.6978166964204</c:v>
                </c:pt>
                <c:pt idx="75">
                  <c:v>941.63963434427058</c:v>
                </c:pt>
                <c:pt idx="76">
                  <c:v>585.96355608579222</c:v>
                </c:pt>
                <c:pt idx="77">
                  <c:v>363.63896173213362</c:v>
                </c:pt>
                <c:pt idx="78">
                  <c:v>225.23016961747376</c:v>
                </c:pt>
                <c:pt idx="79">
                  <c:v>139.32647557401</c:v>
                </c:pt>
                <c:pt idx="80">
                  <c:v>86.128192999125446</c:v>
                </c:pt>
                <c:pt idx="81">
                  <c:v>53.232911066142933</c:v>
                </c:pt>
                <c:pt idx="82">
                  <c:v>32.90991626049086</c:v>
                </c:pt>
                <c:pt idx="83">
                  <c:v>20.358584568510988</c:v>
                </c:pt>
                <c:pt idx="84">
                  <c:v>12.60616039188827</c:v>
                </c:pt>
                <c:pt idx="85">
                  <c:v>7.8154393324759335</c:v>
                </c:pt>
                <c:pt idx="86">
                  <c:v>4.8524762313871772</c:v>
                </c:pt>
                <c:pt idx="87">
                  <c:v>3.0178836636114261</c:v>
                </c:pt>
                <c:pt idx="88">
                  <c:v>1.8803885566647105</c:v>
                </c:pt>
                <c:pt idx="89">
                  <c:v>1.1739908218359321</c:v>
                </c:pt>
                <c:pt idx="90">
                  <c:v>0.73453106929119993</c:v>
                </c:pt>
              </c:numCache>
            </c:numRef>
          </c:val>
        </c:ser>
        <c:ser>
          <c:idx val="50"/>
          <c:order val="5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Stock_Front!$C$56:$CO$56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313879.5659764079</c:v>
                </c:pt>
                <c:pt idx="51">
                  <c:v>313879.5659764079</c:v>
                </c:pt>
                <c:pt idx="52">
                  <c:v>313879.5659763969</c:v>
                </c:pt>
                <c:pt idx="53">
                  <c:v>313879.56527301861</c:v>
                </c:pt>
                <c:pt idx="54">
                  <c:v>313879.185927463</c:v>
                </c:pt>
                <c:pt idx="55">
                  <c:v>313858.79513564962</c:v>
                </c:pt>
                <c:pt idx="56">
                  <c:v>313568.34695291455</c:v>
                </c:pt>
                <c:pt idx="57">
                  <c:v>311795.32364155113</c:v>
                </c:pt>
                <c:pt idx="58">
                  <c:v>305697.77472205216</c:v>
                </c:pt>
                <c:pt idx="59">
                  <c:v>291701.08686000452</c:v>
                </c:pt>
                <c:pt idx="60">
                  <c:v>267744.32177845988</c:v>
                </c:pt>
                <c:pt idx="61">
                  <c:v>234782.62040293287</c:v>
                </c:pt>
                <c:pt idx="62">
                  <c:v>196356.96187565851</c:v>
                </c:pt>
                <c:pt idx="63">
                  <c:v>156939.78298820421</c:v>
                </c:pt>
                <c:pt idx="64">
                  <c:v>120357.1628039151</c:v>
                </c:pt>
                <c:pt idx="65">
                  <c:v>88992.504661475046</c:v>
                </c:pt>
                <c:pt idx="66">
                  <c:v>63752.655453559935</c:v>
                </c:pt>
                <c:pt idx="67">
                  <c:v>44452.568146295882</c:v>
                </c:pt>
                <c:pt idx="68">
                  <c:v>30292.911713011319</c:v>
                </c:pt>
                <c:pt idx="69">
                  <c:v>20249.1341903432</c:v>
                </c:pt>
                <c:pt idx="70">
                  <c:v>13318.650405578082</c:v>
                </c:pt>
                <c:pt idx="71">
                  <c:v>8643.2946349736831</c:v>
                </c:pt>
                <c:pt idx="72">
                  <c:v>5547.1898758677526</c:v>
                </c:pt>
                <c:pt idx="73">
                  <c:v>3527.8099568012776</c:v>
                </c:pt>
                <c:pt idx="74">
                  <c:v>2226.9717532009176</c:v>
                </c:pt>
                <c:pt idx="75">
                  <c:v>1397.4424370001341</c:v>
                </c:pt>
                <c:pt idx="76">
                  <c:v>872.77912776796802</c:v>
                </c:pt>
                <c:pt idx="77">
                  <c:v>543.1130368046928</c:v>
                </c:pt>
                <c:pt idx="78">
                  <c:v>337.04666229776183</c:v>
                </c:pt>
                <c:pt idx="79">
                  <c:v>208.75946998838859</c:v>
                </c:pt>
                <c:pt idx="80">
                  <c:v>129.13776713652118</c:v>
                </c:pt>
                <c:pt idx="81">
                  <c:v>79.829784580334362</c:v>
                </c:pt>
                <c:pt idx="82">
                  <c:v>49.340078724714857</c:v>
                </c:pt>
                <c:pt idx="83">
                  <c:v>30.50326999962142</c:v>
                </c:pt>
                <c:pt idx="84">
                  <c:v>18.869795869062909</c:v>
                </c:pt>
                <c:pt idx="85">
                  <c:v>11.684293300798737</c:v>
                </c:pt>
                <c:pt idx="86">
                  <c:v>7.2439095328351062</c:v>
                </c:pt>
                <c:pt idx="87">
                  <c:v>4.4976228891364896</c:v>
                </c:pt>
                <c:pt idx="88">
                  <c:v>2.7971909587962318</c:v>
                </c:pt>
                <c:pt idx="89">
                  <c:v>1.74287893637097</c:v>
                </c:pt>
                <c:pt idx="90">
                  <c:v>1.0881388676922981</c:v>
                </c:pt>
              </c:numCache>
            </c:numRef>
          </c:val>
        </c:ser>
        <c:ser>
          <c:idx val="51"/>
          <c:order val="51"/>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Stock_Front!$C$57:$CO$57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306153.6017773464</c:v>
                </c:pt>
                <c:pt idx="52">
                  <c:v>306153.6017773464</c:v>
                </c:pt>
                <c:pt idx="53">
                  <c:v>306153.6017773354</c:v>
                </c:pt>
                <c:pt idx="54">
                  <c:v>306153.6010912708</c:v>
                </c:pt>
                <c:pt idx="55">
                  <c:v>306153.23108308722</c:v>
                </c:pt>
                <c:pt idx="56">
                  <c:v>306133.34219883441</c:v>
                </c:pt>
                <c:pt idx="57">
                  <c:v>305850.0432303361</c:v>
                </c:pt>
                <c:pt idx="58">
                  <c:v>304120.66186356661</c:v>
                </c:pt>
                <c:pt idx="59">
                  <c:v>298173.20058837743</c:v>
                </c:pt>
                <c:pt idx="60">
                  <c:v>284521.03311264812</c:v>
                </c:pt>
                <c:pt idx="61">
                  <c:v>261153.94996458461</c:v>
                </c:pt>
                <c:pt idx="62">
                  <c:v>229003.58182757304</c:v>
                </c:pt>
                <c:pt idx="63">
                  <c:v>191523.74868776411</c:v>
                </c:pt>
                <c:pt idx="64">
                  <c:v>153076.80088867361</c:v>
                </c:pt>
                <c:pt idx="65">
                  <c:v>117394.64076769723</c:v>
                </c:pt>
                <c:pt idx="66">
                  <c:v>86802.005567147207</c:v>
                </c:pt>
                <c:pt idx="67">
                  <c:v>62183.420667290637</c:v>
                </c:pt>
                <c:pt idx="68">
                  <c:v>43358.393860097131</c:v>
                </c:pt>
                <c:pt idx="69">
                  <c:v>29547.269190370516</c:v>
                </c:pt>
                <c:pt idx="70">
                  <c:v>19750.713449477444</c:v>
                </c:pt>
                <c:pt idx="71">
                  <c:v>12990.819519571809</c:v>
                </c:pt>
                <c:pt idx="72">
                  <c:v>8430.5449304683279</c:v>
                </c:pt>
                <c:pt idx="73">
                  <c:v>5410.6490014943938</c:v>
                </c:pt>
                <c:pt idx="74">
                  <c:v>3440.974952609296</c:v>
                </c:pt>
                <c:pt idx="75">
                  <c:v>2172.1561299409909</c:v>
                </c:pt>
                <c:pt idx="76">
                  <c:v>1363.04519866789</c:v>
                </c:pt>
                <c:pt idx="77">
                  <c:v>851.2961737124939</c:v>
                </c:pt>
                <c:pt idx="78">
                  <c:v>529.74462314149741</c:v>
                </c:pt>
                <c:pt idx="79">
                  <c:v>328.7504534055862</c:v>
                </c:pt>
                <c:pt idx="80">
                  <c:v>203.62097622780226</c:v>
                </c:pt>
                <c:pt idx="81">
                  <c:v>125.9591155969098</c:v>
                </c:pt>
                <c:pt idx="82">
                  <c:v>77.864820547815228</c:v>
                </c:pt>
                <c:pt idx="83">
                  <c:v>48.125601188975416</c:v>
                </c:pt>
                <c:pt idx="84">
                  <c:v>29.752449629272469</c:v>
                </c:pt>
                <c:pt idx="85">
                  <c:v>18.405326744178986</c:v>
                </c:pt>
                <c:pt idx="86">
                  <c:v>11.396691170814643</c:v>
                </c:pt>
                <c:pt idx="87">
                  <c:v>7.0656048842421884</c:v>
                </c:pt>
                <c:pt idx="88">
                  <c:v>4.3869164998427106</c:v>
                </c:pt>
                <c:pt idx="89">
                  <c:v>2.7283397191866361</c:v>
                </c:pt>
                <c:pt idx="90">
                  <c:v>1.6999789781535184</c:v>
                </c:pt>
              </c:numCache>
            </c:numRef>
          </c:val>
        </c:ser>
        <c:ser>
          <c:idx val="52"/>
          <c:order val="52"/>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Stock_Front!$C$58:$CO$58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324733.6226860988</c:v>
                </c:pt>
                <c:pt idx="53">
                  <c:v>324733.6226860988</c:v>
                </c:pt>
                <c:pt idx="54">
                  <c:v>324733.62268608739</c:v>
                </c:pt>
                <c:pt idx="55">
                  <c:v>324733.6219583847</c:v>
                </c:pt>
                <c:pt idx="56">
                  <c:v>324733.22949493816</c:v>
                </c:pt>
                <c:pt idx="57">
                  <c:v>324712.13358296221</c:v>
                </c:pt>
                <c:pt idx="58">
                  <c:v>324411.64160831325</c:v>
                </c:pt>
                <c:pt idx="59">
                  <c:v>322577.30657852249</c:v>
                </c:pt>
                <c:pt idx="60">
                  <c:v>316268.9024491398</c:v>
                </c:pt>
                <c:pt idx="61">
                  <c:v>301788.20460278512</c:v>
                </c:pt>
                <c:pt idx="62">
                  <c:v>277003.0068516364</c:v>
                </c:pt>
                <c:pt idx="63">
                  <c:v>242901.47920272709</c:v>
                </c:pt>
                <c:pt idx="64">
                  <c:v>203147.04900003379</c:v>
                </c:pt>
                <c:pt idx="65">
                  <c:v>162366.8113430494</c:v>
                </c:pt>
                <c:pt idx="66">
                  <c:v>124519.1523441623</c:v>
                </c:pt>
                <c:pt idx="67">
                  <c:v>92069.894198854672</c:v>
                </c:pt>
                <c:pt idx="68">
                  <c:v>65957.242858074897</c:v>
                </c:pt>
                <c:pt idx="69">
                  <c:v>45989.752301786706</c:v>
                </c:pt>
                <c:pt idx="70">
                  <c:v>31340.450378396683</c:v>
                </c:pt>
                <c:pt idx="71">
                  <c:v>20949.355786930457</c:v>
                </c:pt>
                <c:pt idx="72">
                  <c:v>13779.213635774309</c:v>
                </c:pt>
                <c:pt idx="73">
                  <c:v>8942.1825534488216</c:v>
                </c:pt>
                <c:pt idx="74">
                  <c:v>5739.0134923710675</c:v>
                </c:pt>
                <c:pt idx="75">
                  <c:v>3649.8027638609401</c:v>
                </c:pt>
                <c:pt idx="76">
                  <c:v>2303.981155278203</c:v>
                </c:pt>
                <c:pt idx="77">
                  <c:v>1445.7664475566778</c:v>
                </c:pt>
                <c:pt idx="78">
                  <c:v>902.96011173345141</c:v>
                </c:pt>
                <c:pt idx="79">
                  <c:v>561.89406093065725</c:v>
                </c:pt>
                <c:pt idx="80">
                  <c:v>348.70184467642832</c:v>
                </c:pt>
                <c:pt idx="81">
                  <c:v>215.97843984674907</c:v>
                </c:pt>
                <c:pt idx="82">
                  <c:v>133.60339280891031</c:v>
                </c:pt>
                <c:pt idx="83">
                  <c:v>82.590324299643427</c:v>
                </c:pt>
                <c:pt idx="84">
                  <c:v>51.046274573662927</c:v>
                </c:pt>
                <c:pt idx="85">
                  <c:v>31.55808292246002</c:v>
                </c:pt>
                <c:pt idx="86">
                  <c:v>19.522319501259073</c:v>
                </c:pt>
                <c:pt idx="87">
                  <c:v>12.088339934752149</c:v>
                </c:pt>
                <c:pt idx="88">
                  <c:v>7.4944062627661276</c:v>
                </c:pt>
                <c:pt idx="89">
                  <c:v>4.6531521404454281</c:v>
                </c:pt>
                <c:pt idx="90">
                  <c:v>2.8939187250659488</c:v>
                </c:pt>
              </c:numCache>
            </c:numRef>
          </c:val>
        </c:ser>
        <c:ser>
          <c:idx val="53"/>
          <c:order val="53"/>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Stock_Front!$C$59:$CO$59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356812.95214259817</c:v>
                </c:pt>
                <c:pt idx="54">
                  <c:v>356812.95214259817</c:v>
                </c:pt>
                <c:pt idx="55">
                  <c:v>356812.95214258571</c:v>
                </c:pt>
                <c:pt idx="56">
                  <c:v>356812.95134299662</c:v>
                </c:pt>
                <c:pt idx="57">
                  <c:v>356812.52010942122</c:v>
                </c:pt>
                <c:pt idx="58">
                  <c:v>356789.34020409349</c:v>
                </c:pt>
                <c:pt idx="59">
                  <c:v>356459.16364989983</c:v>
                </c:pt>
                <c:pt idx="60">
                  <c:v>354443.62090509699</c:v>
                </c:pt>
                <c:pt idx="61">
                  <c:v>347512.03100044042</c:v>
                </c:pt>
                <c:pt idx="62">
                  <c:v>331600.8342943411</c:v>
                </c:pt>
                <c:pt idx="63">
                  <c:v>304367.19120597531</c:v>
                </c:pt>
                <c:pt idx="64">
                  <c:v>266896.88969444431</c:v>
                </c:pt>
                <c:pt idx="65">
                  <c:v>223215.25462371571</c:v>
                </c:pt>
                <c:pt idx="66">
                  <c:v>178406.47607129908</c:v>
                </c:pt>
                <c:pt idx="67">
                  <c:v>136819.9756425051</c:v>
                </c:pt>
                <c:pt idx="68">
                  <c:v>101165.16571585783</c:v>
                </c:pt>
                <c:pt idx="69">
                  <c:v>72472.934415311363</c:v>
                </c:pt>
                <c:pt idx="70">
                  <c:v>50532.923420035469</c:v>
                </c:pt>
                <c:pt idx="71">
                  <c:v>34436.466813921514</c:v>
                </c:pt>
                <c:pt idx="72">
                  <c:v>23018.871350583646</c:v>
                </c:pt>
                <c:pt idx="73">
                  <c:v>15140.415257636503</c:v>
                </c:pt>
                <c:pt idx="74">
                  <c:v>9825.5503360006405</c:v>
                </c:pt>
                <c:pt idx="75">
                  <c:v>6305.9511043566117</c:v>
                </c:pt>
                <c:pt idx="76">
                  <c:v>4010.354357947997</c:v>
                </c:pt>
                <c:pt idx="77">
                  <c:v>2531.5836127335569</c:v>
                </c:pt>
                <c:pt idx="78">
                  <c:v>1588.5887946998178</c:v>
                </c:pt>
                <c:pt idx="79">
                  <c:v>992.16046823110867</c:v>
                </c:pt>
                <c:pt idx="80">
                  <c:v>617.40166298043937</c:v>
                </c:pt>
                <c:pt idx="81">
                  <c:v>383.14891321505382</c:v>
                </c:pt>
                <c:pt idx="82">
                  <c:v>237.31421490457805</c:v>
                </c:pt>
                <c:pt idx="83">
                  <c:v>146.80161730741312</c:v>
                </c:pt>
                <c:pt idx="84">
                  <c:v>90.749141367035463</c:v>
                </c:pt>
                <c:pt idx="85">
                  <c:v>56.088962318868994</c:v>
                </c:pt>
                <c:pt idx="86">
                  <c:v>34.675598536368994</c:v>
                </c:pt>
                <c:pt idx="87">
                  <c:v>21.450863006719601</c:v>
                </c:pt>
                <c:pt idx="88">
                  <c:v>13.282505898046717</c:v>
                </c:pt>
                <c:pt idx="89">
                  <c:v>8.2347531526122566</c:v>
                </c:pt>
                <c:pt idx="90">
                  <c:v>5.1128212048615271</c:v>
                </c:pt>
              </c:numCache>
            </c:numRef>
          </c:val>
        </c:ser>
        <c:ser>
          <c:idx val="54"/>
          <c:order val="54"/>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Stock_Front!$C$60:$CO$60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366841.25184000056</c:v>
                </c:pt>
                <c:pt idx="55">
                  <c:v>366841.25184000056</c:v>
                </c:pt>
                <c:pt idx="56">
                  <c:v>366841.25183998741</c:v>
                </c:pt>
                <c:pt idx="57">
                  <c:v>366841.2510179262</c:v>
                </c:pt>
                <c:pt idx="58">
                  <c:v>366840.80766444409</c:v>
                </c:pt>
                <c:pt idx="59">
                  <c:v>366816.97628322133</c:v>
                </c:pt>
                <c:pt idx="60">
                  <c:v>366477.52005064458</c:v>
                </c:pt>
                <c:pt idx="61">
                  <c:v>364405.33007211314</c:v>
                </c:pt>
                <c:pt idx="62">
                  <c:v>357278.92644075141</c:v>
                </c:pt>
                <c:pt idx="63">
                  <c:v>340920.54235494661</c:v>
                </c:pt>
                <c:pt idx="64">
                  <c:v>312921.4922568248</c:v>
                </c:pt>
                <c:pt idx="65">
                  <c:v>274398.08039418841</c:v>
                </c:pt>
                <c:pt idx="66">
                  <c:v>229488.76419492636</c:v>
                </c:pt>
                <c:pt idx="67">
                  <c:v>183420.62592000031</c:v>
                </c:pt>
                <c:pt idx="68">
                  <c:v>140665.32854265973</c:v>
                </c:pt>
                <c:pt idx="69">
                  <c:v>104008.43302060102</c:v>
                </c:pt>
                <c:pt idx="70">
                  <c:v>74509.800795589152</c:v>
                </c:pt>
                <c:pt idx="71">
                  <c:v>51953.161383929575</c:v>
                </c:pt>
                <c:pt idx="72">
                  <c:v>35404.310631406217</c:v>
                </c:pt>
                <c:pt idx="73">
                  <c:v>23665.821353977422</c:v>
                </c:pt>
                <c:pt idx="74">
                  <c:v>15565.939669894989</c:v>
                </c:pt>
                <c:pt idx="75">
                  <c:v>10101.699401973903</c:v>
                </c:pt>
                <c:pt idx="76">
                  <c:v>6483.1811268990159</c:v>
                </c:pt>
                <c:pt idx="77">
                  <c:v>4123.0661727876522</c:v>
                </c:pt>
                <c:pt idx="78">
                  <c:v>2602.7342787199641</c:v>
                </c:pt>
                <c:pt idx="79">
                  <c:v>1633.236401894352</c:v>
                </c:pt>
                <c:pt idx="80">
                  <c:v>1020.045337498299</c:v>
                </c:pt>
                <c:pt idx="81">
                  <c:v>634.75386074362154</c:v>
                </c:pt>
                <c:pt idx="82">
                  <c:v>393.91739038882781</c:v>
                </c:pt>
                <c:pt idx="83">
                  <c:v>243.98397858671541</c:v>
                </c:pt>
                <c:pt idx="84">
                  <c:v>150.92750625169606</c:v>
                </c:pt>
                <c:pt idx="85">
                  <c:v>93.299664215059423</c:v>
                </c:pt>
                <c:pt idx="86">
                  <c:v>57.665353872125031</c:v>
                </c:pt>
                <c:pt idx="87">
                  <c:v>35.650163198950331</c:v>
                </c:pt>
                <c:pt idx="88">
                  <c:v>22.053743820623772</c:v>
                </c:pt>
                <c:pt idx="89">
                  <c:v>13.655813394532682</c:v>
                </c:pt>
                <c:pt idx="90">
                  <c:v>8.4661925441832668</c:v>
                </c:pt>
              </c:numCache>
            </c:numRef>
          </c:val>
        </c:ser>
        <c:ser>
          <c:idx val="55"/>
          <c:order val="55"/>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Stock_Front!$C$61:$CO$61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380770.669845942</c:v>
                </c:pt>
                <c:pt idx="56">
                  <c:v>380770.669845942</c:v>
                </c:pt>
                <c:pt idx="57">
                  <c:v>380770.66984592879</c:v>
                </c:pt>
                <c:pt idx="58">
                  <c:v>380770.66899265139</c:v>
                </c:pt>
                <c:pt idx="59">
                  <c:v>380770.20880448679</c:v>
                </c:pt>
                <c:pt idx="60">
                  <c:v>380745.47251611802</c:v>
                </c:pt>
                <c:pt idx="61">
                  <c:v>380393.12670873315</c:v>
                </c:pt>
                <c:pt idx="62">
                  <c:v>378242.25310273631</c:v>
                </c:pt>
                <c:pt idx="63">
                  <c:v>370845.25107339618</c:v>
                </c:pt>
                <c:pt idx="64">
                  <c:v>353865.71882421069</c:v>
                </c:pt>
                <c:pt idx="65">
                  <c:v>324803.51001471165</c:v>
                </c:pt>
                <c:pt idx="66">
                  <c:v>284817.31635161518</c:v>
                </c:pt>
                <c:pt idx="67">
                  <c:v>238202.73763194971</c:v>
                </c:pt>
                <c:pt idx="68">
                  <c:v>190385.33492297094</c:v>
                </c:pt>
                <c:pt idx="69">
                  <c:v>146006.5657955205</c:v>
                </c:pt>
                <c:pt idx="70">
                  <c:v>107957.76241695482</c:v>
                </c:pt>
                <c:pt idx="71">
                  <c:v>77339.030484495335</c:v>
                </c:pt>
                <c:pt idx="72">
                  <c:v>53925.8874555398</c:v>
                </c:pt>
                <c:pt idx="73">
                  <c:v>36748.656283710596</c:v>
                </c:pt>
                <c:pt idx="74">
                  <c:v>24564.441987398659</c:v>
                </c:pt>
                <c:pt idx="75">
                  <c:v>16156.997734465655</c:v>
                </c:pt>
                <c:pt idx="76">
                  <c:v>10485.273476140013</c:v>
                </c:pt>
                <c:pt idx="77">
                  <c:v>6729.3555674011268</c:v>
                </c:pt>
                <c:pt idx="78">
                  <c:v>4279.624116854332</c:v>
                </c:pt>
                <c:pt idx="79">
                  <c:v>2701.5633322815288</c:v>
                </c:pt>
                <c:pt idx="80">
                  <c:v>1695.2524168065145</c:v>
                </c:pt>
                <c:pt idx="81">
                  <c:v>1058.7777260171958</c:v>
                </c:pt>
                <c:pt idx="82">
                  <c:v>658.85625329853224</c:v>
                </c:pt>
                <c:pt idx="83">
                  <c:v>408.87492300822066</c:v>
                </c:pt>
                <c:pt idx="84">
                  <c:v>253.24835331949325</c:v>
                </c:pt>
                <c:pt idx="85">
                  <c:v>156.6584111393806</c:v>
                </c:pt>
                <c:pt idx="86">
                  <c:v>96.842368357919284</c:v>
                </c:pt>
                <c:pt idx="87">
                  <c:v>59.854978987938509</c:v>
                </c:pt>
                <c:pt idx="88">
                  <c:v>37.00384417863129</c:v>
                </c:pt>
                <c:pt idx="89">
                  <c:v>22.891151867653988</c:v>
                </c:pt>
                <c:pt idx="90">
                  <c:v>14.174341591755566</c:v>
                </c:pt>
              </c:numCache>
            </c:numRef>
          </c:val>
        </c:ser>
        <c:ser>
          <c:idx val="56"/>
          <c:order val="56"/>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Stock_Front!$C$62:$CO$62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388358.64639072609</c:v>
                </c:pt>
                <c:pt idx="57">
                  <c:v>388358.64639072609</c:v>
                </c:pt>
                <c:pt idx="58">
                  <c:v>388358.64639071201</c:v>
                </c:pt>
                <c:pt idx="59">
                  <c:v>388358.6455204314</c:v>
                </c:pt>
                <c:pt idx="60">
                  <c:v>388358.1761616639</c:v>
                </c:pt>
                <c:pt idx="61">
                  <c:v>388332.94692992658</c:v>
                </c:pt>
                <c:pt idx="62">
                  <c:v>387973.5795950616</c:v>
                </c:pt>
                <c:pt idx="63">
                  <c:v>385779.84350052371</c:v>
                </c:pt>
                <c:pt idx="64">
                  <c:v>378235.43442976673</c:v>
                </c:pt>
                <c:pt idx="65">
                  <c:v>360917.53501459095</c:v>
                </c:pt>
                <c:pt idx="66">
                  <c:v>331276.17613852886</c:v>
                </c:pt>
                <c:pt idx="67">
                  <c:v>290493.13985162042</c:v>
                </c:pt>
                <c:pt idx="68">
                  <c:v>242949.62842263415</c:v>
                </c:pt>
                <c:pt idx="69">
                  <c:v>194179.32319536299</c:v>
                </c:pt>
                <c:pt idx="70">
                  <c:v>148916.17644670099</c:v>
                </c:pt>
                <c:pt idx="71">
                  <c:v>110109.13864921199</c:v>
                </c:pt>
                <c:pt idx="72">
                  <c:v>78880.23834472803</c:v>
                </c:pt>
                <c:pt idx="73">
                  <c:v>55000.519515133194</c:v>
                </c:pt>
                <c:pt idx="74">
                  <c:v>37480.981444274999</c:v>
                </c:pt>
                <c:pt idx="75">
                  <c:v>25053.960809086006</c:v>
                </c:pt>
                <c:pt idx="76">
                  <c:v>16478.973478797157</c:v>
                </c:pt>
                <c:pt idx="77">
                  <c:v>10694.223417675126</c:v>
                </c:pt>
                <c:pt idx="78">
                  <c:v>6863.457787584216</c:v>
                </c:pt>
                <c:pt idx="79">
                  <c:v>4364.9082261380599</c:v>
                </c:pt>
                <c:pt idx="80">
                  <c:v>2755.399934790576</c:v>
                </c:pt>
                <c:pt idx="81">
                  <c:v>1729.035311853082</c:v>
                </c:pt>
                <c:pt idx="82">
                  <c:v>1079.8769891364079</c:v>
                </c:pt>
                <c:pt idx="83">
                  <c:v>671.98590374780872</c:v>
                </c:pt>
                <c:pt idx="84">
                  <c:v>417.02295953317667</c:v>
                </c:pt>
                <c:pt idx="85">
                  <c:v>258.2950722954343</c:v>
                </c:pt>
                <c:pt idx="86">
                  <c:v>159.78029116693011</c:v>
                </c:pt>
                <c:pt idx="87">
                  <c:v>98.7722376410198</c:v>
                </c:pt>
                <c:pt idx="88">
                  <c:v>61.047765650925953</c:v>
                </c:pt>
                <c:pt idx="89">
                  <c:v>37.741254709247791</c:v>
                </c:pt>
                <c:pt idx="90">
                  <c:v>23.347325457718366</c:v>
                </c:pt>
              </c:numCache>
            </c:numRef>
          </c:val>
        </c:ser>
        <c:ser>
          <c:idx val="57"/>
          <c:order val="57"/>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Stock_Front!$C$63:$CO$63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394924.89429024287</c:v>
                </c:pt>
                <c:pt idx="58">
                  <c:v>394924.89429024287</c:v>
                </c:pt>
                <c:pt idx="59">
                  <c:v>394924.89429022942</c:v>
                </c:pt>
                <c:pt idx="60">
                  <c:v>394924.89340523421</c:v>
                </c:pt>
                <c:pt idx="61">
                  <c:v>394924.41611069342</c:v>
                </c:pt>
                <c:pt idx="62">
                  <c:v>394898.7603109075</c:v>
                </c:pt>
                <c:pt idx="63">
                  <c:v>394533.31690427312</c:v>
                </c:pt>
                <c:pt idx="64">
                  <c:v>392302.48979822622</c:v>
                </c:pt>
                <c:pt idx="65">
                  <c:v>384630.52219188749</c:v>
                </c:pt>
                <c:pt idx="66">
                  <c:v>367019.81708868186</c:v>
                </c:pt>
                <c:pt idx="67">
                  <c:v>336877.29128285672</c:v>
                </c:pt>
                <c:pt idx="68">
                  <c:v>295404.70802990586</c:v>
                </c:pt>
                <c:pt idx="69">
                  <c:v>247057.34561174386</c:v>
                </c:pt>
                <c:pt idx="70">
                  <c:v>197462.44714512167</c:v>
                </c:pt>
                <c:pt idx="71">
                  <c:v>151434.00510813226</c:v>
                </c:pt>
                <c:pt idx="72">
                  <c:v>111970.82991601503</c:v>
                </c:pt>
                <c:pt idx="73">
                  <c:v>80213.921022217226</c:v>
                </c:pt>
                <c:pt idx="74">
                  <c:v>55930.451291070094</c:v>
                </c:pt>
                <c:pt idx="75">
                  <c:v>38114.698288144842</c:v>
                </c:pt>
                <c:pt idx="76">
                  <c:v>25477.565430912106</c:v>
                </c:pt>
                <c:pt idx="77">
                  <c:v>16757.594866519499</c:v>
                </c:pt>
                <c:pt idx="78">
                  <c:v>10875.038040204803</c:v>
                </c:pt>
                <c:pt idx="79">
                  <c:v>6979.5030094429103</c:v>
                </c:pt>
                <c:pt idx="80">
                  <c:v>4438.7087446480091</c:v>
                </c:pt>
                <c:pt idx="81">
                  <c:v>2801.9873848249531</c:v>
                </c:pt>
                <c:pt idx="82">
                  <c:v>1758.2693062295655</c:v>
                </c:pt>
                <c:pt idx="83">
                  <c:v>1098.135215334157</c:v>
                </c:pt>
                <c:pt idx="84">
                  <c:v>683.3476336075571</c:v>
                </c:pt>
                <c:pt idx="85">
                  <c:v>424.07385477532881</c:v>
                </c:pt>
                <c:pt idx="86">
                  <c:v>262.6622455042143</c:v>
                </c:pt>
                <c:pt idx="87">
                  <c:v>162.48180692049866</c:v>
                </c:pt>
                <c:pt idx="88">
                  <c:v>100.44224809133033</c:v>
                </c:pt>
                <c:pt idx="89">
                  <c:v>62.079942394513331</c:v>
                </c:pt>
                <c:pt idx="90">
                  <c:v>38.379372172996625</c:v>
                </c:pt>
              </c:numCache>
            </c:numRef>
          </c:val>
        </c:ser>
        <c:ser>
          <c:idx val="58"/>
          <c:order val="58"/>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Stock_Front!$C$64:$CO$64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400082.4326795293</c:v>
                </c:pt>
                <c:pt idx="59">
                  <c:v>400082.4326795293</c:v>
                </c:pt>
                <c:pt idx="60">
                  <c:v>400082.43267951522</c:v>
                </c:pt>
                <c:pt idx="61">
                  <c:v>400082.43178296252</c:v>
                </c:pt>
                <c:pt idx="62">
                  <c:v>400081.94825517241</c:v>
                </c:pt>
                <c:pt idx="63">
                  <c:v>400055.95740238286</c:v>
                </c:pt>
                <c:pt idx="64">
                  <c:v>399685.74147209642</c:v>
                </c:pt>
                <c:pt idx="65">
                  <c:v>397425.78078494151</c:v>
                </c:pt>
                <c:pt idx="66">
                  <c:v>389653.6207925998</c:v>
                </c:pt>
                <c:pt idx="67">
                  <c:v>371812.92793996294</c:v>
                </c:pt>
                <c:pt idx="68">
                  <c:v>341276.75454128825</c:v>
                </c:pt>
                <c:pt idx="69">
                  <c:v>299262.55833022209</c:v>
                </c:pt>
                <c:pt idx="70">
                  <c:v>250283.80148416385</c:v>
                </c:pt>
                <c:pt idx="71">
                  <c:v>200041.21633976471</c:v>
                </c:pt>
                <c:pt idx="72">
                  <c:v>153411.66391384549</c:v>
                </c:pt>
                <c:pt idx="73">
                  <c:v>113433.1177133185</c:v>
                </c:pt>
                <c:pt idx="74">
                  <c:v>81261.478122335757</c:v>
                </c:pt>
                <c:pt idx="75">
                  <c:v>56660.877389384812</c:v>
                </c:pt>
                <c:pt idx="76">
                  <c:v>38612.458805294533</c:v>
                </c:pt>
                <c:pt idx="77">
                  <c:v>25810.290776098605</c:v>
                </c:pt>
                <c:pt idx="78">
                  <c:v>16976.441386669878</c:v>
                </c:pt>
                <c:pt idx="79">
                  <c:v>11017.061060247866</c:v>
                </c:pt>
                <c:pt idx="80">
                  <c:v>7070.6521247045239</c:v>
                </c:pt>
                <c:pt idx="81">
                  <c:v>4496.6762495593739</c:v>
                </c:pt>
                <c:pt idx="82">
                  <c:v>2838.5800577925602</c:v>
                </c:pt>
                <c:pt idx="83">
                  <c:v>1781.2314987291809</c:v>
                </c:pt>
                <c:pt idx="84">
                  <c:v>1112.4763587049531</c:v>
                </c:pt>
                <c:pt idx="85">
                  <c:v>692.27184098094313</c:v>
                </c:pt>
                <c:pt idx="86">
                  <c:v>429.6120652490622</c:v>
                </c:pt>
                <c:pt idx="87">
                  <c:v>266.09249422793334</c:v>
                </c:pt>
                <c:pt idx="88">
                  <c:v>164.60374496205705</c:v>
                </c:pt>
                <c:pt idx="89">
                  <c:v>101.7539778858478</c:v>
                </c:pt>
                <c:pt idx="90">
                  <c:v>62.890678032437059</c:v>
                </c:pt>
              </c:numCache>
            </c:numRef>
          </c:val>
        </c:ser>
        <c:ser>
          <c:idx val="59"/>
          <c:order val="59"/>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Stock_Front!$C$65:$CO$65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404556.20340941823</c:v>
                </c:pt>
                <c:pt idx="60">
                  <c:v>404556.20340941823</c:v>
                </c:pt>
                <c:pt idx="61">
                  <c:v>404556.20340940432</c:v>
                </c:pt>
                <c:pt idx="62">
                  <c:v>404556.20250282611</c:v>
                </c:pt>
                <c:pt idx="63">
                  <c:v>404555.71356817021</c:v>
                </c:pt>
                <c:pt idx="64">
                  <c:v>404529.43208248261</c:v>
                </c:pt>
                <c:pt idx="65">
                  <c:v>404155.07635235152</c:v>
                </c:pt>
                <c:pt idx="66">
                  <c:v>401869.84450818709</c:v>
                </c:pt>
                <c:pt idx="67">
                  <c:v>394010.7752715461</c:v>
                </c:pt>
                <c:pt idx="68">
                  <c:v>375970.58560783812</c:v>
                </c:pt>
                <c:pt idx="69">
                  <c:v>345092.95298077672</c:v>
                </c:pt>
                <c:pt idx="70">
                  <c:v>302608.94888539531</c:v>
                </c:pt>
                <c:pt idx="71">
                  <c:v>253082.50558558141</c:v>
                </c:pt>
                <c:pt idx="72">
                  <c:v>202278.101704709</c:v>
                </c:pt>
                <c:pt idx="73">
                  <c:v>155127.13191638869</c:v>
                </c:pt>
                <c:pt idx="74">
                  <c:v>114701.54071911539</c:v>
                </c:pt>
                <c:pt idx="75">
                  <c:v>82170.153916612326</c:v>
                </c:pt>
                <c:pt idx="76">
                  <c:v>57294.466255301151</c:v>
                </c:pt>
                <c:pt idx="77">
                  <c:v>39044.228045586198</c:v>
                </c:pt>
                <c:pt idx="78">
                  <c:v>26098.904606580218</c:v>
                </c:pt>
                <c:pt idx="79">
                  <c:v>17166.274032069221</c:v>
                </c:pt>
                <c:pt idx="80">
                  <c:v>11140.255185445105</c:v>
                </c:pt>
                <c:pt idx="81">
                  <c:v>7149.7170221679617</c:v>
                </c:pt>
                <c:pt idx="82">
                  <c:v>4546.9586337478777</c:v>
                </c:pt>
                <c:pt idx="83">
                  <c:v>2870.321407423804</c:v>
                </c:pt>
                <c:pt idx="84">
                  <c:v>1801.1494473599162</c:v>
                </c:pt>
                <c:pt idx="85">
                  <c:v>1124.91620550836</c:v>
                </c:pt>
                <c:pt idx="86">
                  <c:v>700.012909436673</c:v>
                </c:pt>
                <c:pt idx="87">
                  <c:v>434.4160399445899</c:v>
                </c:pt>
                <c:pt idx="88">
                  <c:v>269.06797306649941</c:v>
                </c:pt>
                <c:pt idx="89">
                  <c:v>166.44436418472438</c:v>
                </c:pt>
                <c:pt idx="90">
                  <c:v>102.891803320638</c:v>
                </c:pt>
              </c:numCache>
            </c:numRef>
          </c:val>
        </c:ser>
        <c:ser>
          <c:idx val="60"/>
          <c:order val="6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Stock_Front!$C$66:$CO$66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408728.92504028609</c:v>
                </c:pt>
                <c:pt idx="61">
                  <c:v>408728.92504028609</c:v>
                </c:pt>
                <c:pt idx="62">
                  <c:v>408728.92504027166</c:v>
                </c:pt>
                <c:pt idx="63">
                  <c:v>408728.92412434256</c:v>
                </c:pt>
                <c:pt idx="64">
                  <c:v>408728.43014665862</c:v>
                </c:pt>
                <c:pt idx="65">
                  <c:v>408701.87758535118</c:v>
                </c:pt>
                <c:pt idx="66">
                  <c:v>408323.66063089669</c:v>
                </c:pt>
                <c:pt idx="67">
                  <c:v>406014.85817709309</c:v>
                </c:pt>
                <c:pt idx="68">
                  <c:v>398074.7279953314</c:v>
                </c:pt>
                <c:pt idx="69">
                  <c:v>379848.4660652742</c:v>
                </c:pt>
                <c:pt idx="70">
                  <c:v>348652.35169331031</c:v>
                </c:pt>
                <c:pt idx="71">
                  <c:v>305730.15403826849</c:v>
                </c:pt>
                <c:pt idx="72">
                  <c:v>255692.87921612081</c:v>
                </c:pt>
                <c:pt idx="73">
                  <c:v>204364.46252014278</c:v>
                </c:pt>
                <c:pt idx="74">
                  <c:v>156727.162600449</c:v>
                </c:pt>
                <c:pt idx="75">
                  <c:v>115884.60897024833</c:v>
                </c:pt>
                <c:pt idx="76">
                  <c:v>83017.683075156732</c:v>
                </c:pt>
                <c:pt idx="77">
                  <c:v>57885.419642389781</c:v>
                </c:pt>
                <c:pt idx="78">
                  <c:v>39446.94265866933</c:v>
                </c:pt>
                <c:pt idx="79">
                  <c:v>26368.09702749984</c:v>
                </c:pt>
                <c:pt idx="80">
                  <c:v>17343.332454042105</c:v>
                </c:pt>
                <c:pt idx="81">
                  <c:v>11255.159328290869</c:v>
                </c:pt>
                <c:pt idx="82">
                  <c:v>7223.4614824470427</c:v>
                </c:pt>
                <c:pt idx="83">
                  <c:v>4593.8574144013537</c:v>
                </c:pt>
                <c:pt idx="84">
                  <c:v>2899.9268173108917</c:v>
                </c:pt>
                <c:pt idx="85">
                  <c:v>1819.7270768612964</c:v>
                </c:pt>
                <c:pt idx="86">
                  <c:v>1136.5189498095958</c:v>
                </c:pt>
                <c:pt idx="87">
                  <c:v>707.2330657078578</c:v>
                </c:pt>
                <c:pt idx="88">
                  <c:v>438.89674544705611</c:v>
                </c:pt>
                <c:pt idx="89">
                  <c:v>271.8432259038716</c:v>
                </c:pt>
                <c:pt idx="90">
                  <c:v>168.16112440967345</c:v>
                </c:pt>
              </c:numCache>
            </c:numRef>
          </c:val>
        </c:ser>
        <c:ser>
          <c:idx val="61"/>
          <c:order val="61"/>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Stock_Front!$C$67:$CO$67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412493.50970686512</c:v>
                </c:pt>
                <c:pt idx="62">
                  <c:v>412493.50970686512</c:v>
                </c:pt>
                <c:pt idx="63">
                  <c:v>412493.50970685057</c:v>
                </c:pt>
                <c:pt idx="64">
                  <c:v>412493.50878248579</c:v>
                </c:pt>
                <c:pt idx="65">
                  <c:v>412493.01025503571</c:v>
                </c:pt>
                <c:pt idx="66">
                  <c:v>412466.21313221421</c:v>
                </c:pt>
                <c:pt idx="67">
                  <c:v>412084.5126226201</c:v>
                </c:pt>
                <c:pt idx="68">
                  <c:v>409754.4450178002</c:v>
                </c:pt>
                <c:pt idx="69">
                  <c:v>401741.18252143741</c:v>
                </c:pt>
                <c:pt idx="70">
                  <c:v>383347.0481899234</c:v>
                </c:pt>
                <c:pt idx="71">
                  <c:v>351863.60300619958</c:v>
                </c:pt>
                <c:pt idx="72">
                  <c:v>308546.07182507549</c:v>
                </c:pt>
                <c:pt idx="73">
                  <c:v>258047.93028659665</c:v>
                </c:pt>
                <c:pt idx="74">
                  <c:v>206246.75485343265</c:v>
                </c:pt>
                <c:pt idx="75">
                  <c:v>158170.69310934065</c:v>
                </c:pt>
                <c:pt idx="76">
                  <c:v>116951.9604477071</c:v>
                </c:pt>
                <c:pt idx="77">
                  <c:v>83782.314784862392</c:v>
                </c:pt>
                <c:pt idx="78">
                  <c:v>58418.571445098081</c:v>
                </c:pt>
                <c:pt idx="79">
                  <c:v>39810.267459970375</c:v>
                </c:pt>
                <c:pt idx="80">
                  <c:v>26610.959540219763</c:v>
                </c:pt>
                <c:pt idx="81">
                  <c:v>17503.072661852057</c:v>
                </c:pt>
                <c:pt idx="82">
                  <c:v>11358.82461261842</c:v>
                </c:pt>
                <c:pt idx="83">
                  <c:v>7289.9929429590838</c:v>
                </c:pt>
                <c:pt idx="84">
                  <c:v>4636.1689909089409</c:v>
                </c:pt>
                <c:pt idx="85">
                  <c:v>2926.6365003351002</c:v>
                </c:pt>
                <c:pt idx="86">
                  <c:v>1836.4876147905261</c:v>
                </c:pt>
                <c:pt idx="87">
                  <c:v>1146.9868211776654</c:v>
                </c:pt>
                <c:pt idx="88">
                  <c:v>713.74701319664632</c:v>
                </c:pt>
                <c:pt idx="89">
                  <c:v>442.93918985677908</c:v>
                </c:pt>
                <c:pt idx="90">
                  <c:v>274.34702922498531</c:v>
                </c:pt>
              </c:numCache>
            </c:numRef>
          </c:val>
        </c:ser>
        <c:ser>
          <c:idx val="62"/>
          <c:order val="62"/>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Stock_Front!$C$68:$CO$68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416880.97938208812</c:v>
                </c:pt>
                <c:pt idx="63">
                  <c:v>416880.97938208812</c:v>
                </c:pt>
                <c:pt idx="64">
                  <c:v>416880.97938207432</c:v>
                </c:pt>
                <c:pt idx="65">
                  <c:v>416880.97844787652</c:v>
                </c:pt>
                <c:pt idx="66">
                  <c:v>416880.47461786121</c:v>
                </c:pt>
                <c:pt idx="67">
                  <c:v>416853.39246858057</c:v>
                </c:pt>
                <c:pt idx="68">
                  <c:v>416467.63201774779</c:v>
                </c:pt>
                <c:pt idx="69">
                  <c:v>414112.78074793256</c:v>
                </c:pt>
                <c:pt idx="70">
                  <c:v>406014.28552578157</c:v>
                </c:pt>
                <c:pt idx="71">
                  <c:v>387424.50276663643</c:v>
                </c:pt>
                <c:pt idx="72">
                  <c:v>355606.18525701179</c:v>
                </c:pt>
                <c:pt idx="73">
                  <c:v>311827.90899750416</c:v>
                </c:pt>
                <c:pt idx="74">
                  <c:v>260792.64612392231</c:v>
                </c:pt>
                <c:pt idx="75">
                  <c:v>208440.48969104362</c:v>
                </c:pt>
                <c:pt idx="76">
                  <c:v>159853.06896058575</c:v>
                </c:pt>
                <c:pt idx="77">
                  <c:v>118195.91500177205</c:v>
                </c:pt>
                <c:pt idx="78">
                  <c:v>84673.461813332498</c:v>
                </c:pt>
                <c:pt idx="79">
                  <c:v>59039.938096096645</c:v>
                </c:pt>
                <c:pt idx="80">
                  <c:v>40233.707676926162</c:v>
                </c:pt>
                <c:pt idx="81">
                  <c:v>26894.005879771299</c:v>
                </c:pt>
                <c:pt idx="82">
                  <c:v>17689.243349923421</c:v>
                </c:pt>
                <c:pt idx="83">
                  <c:v>11479.642267590627</c:v>
                </c:pt>
                <c:pt idx="84">
                  <c:v>7367.5326428989674</c:v>
                </c:pt>
                <c:pt idx="85">
                  <c:v>4685.4814052334095</c:v>
                </c:pt>
                <c:pt idx="86">
                  <c:v>2957.7655450193261</c:v>
                </c:pt>
                <c:pt idx="87">
                  <c:v>1856.0213372108874</c:v>
                </c:pt>
                <c:pt idx="88">
                  <c:v>1159.1866977269301</c:v>
                </c:pt>
                <c:pt idx="89">
                  <c:v>721.3387529513069</c:v>
                </c:pt>
                <c:pt idx="90">
                  <c:v>447.65049371425272</c:v>
                </c:pt>
              </c:numCache>
            </c:numRef>
          </c:val>
        </c:ser>
        <c:ser>
          <c:idx val="63"/>
          <c:order val="63"/>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Stock_Front!$C$69:$CO$69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421701.52084280481</c:v>
                </c:pt>
                <c:pt idx="64">
                  <c:v>421701.52084280481</c:v>
                </c:pt>
                <c:pt idx="65">
                  <c:v>421701.52084279002</c:v>
                </c:pt>
                <c:pt idx="66">
                  <c:v>421701.51989779057</c:v>
                </c:pt>
                <c:pt idx="67">
                  <c:v>421701.01024181122</c:v>
                </c:pt>
                <c:pt idx="68">
                  <c:v>421673.61493210919</c:v>
                </c:pt>
                <c:pt idx="69">
                  <c:v>421283.39379743801</c:v>
                </c:pt>
                <c:pt idx="70">
                  <c:v>418901.31255374209</c:v>
                </c:pt>
                <c:pt idx="71">
                  <c:v>410709.17158156092</c:v>
                </c:pt>
                <c:pt idx="72">
                  <c:v>391904.42862282001</c:v>
                </c:pt>
                <c:pt idx="73">
                  <c:v>359718.1847112918</c:v>
                </c:pt>
                <c:pt idx="74">
                  <c:v>315433.68483827112</c:v>
                </c:pt>
                <c:pt idx="75">
                  <c:v>263808.28326129861</c:v>
                </c:pt>
                <c:pt idx="76">
                  <c:v>210850.76042140234</c:v>
                </c:pt>
                <c:pt idx="77">
                  <c:v>161701.5062476251</c:v>
                </c:pt>
                <c:pt idx="78">
                  <c:v>119562.65595886252</c:v>
                </c:pt>
                <c:pt idx="79">
                  <c:v>85652.570847999174</c:v>
                </c:pt>
                <c:pt idx="80">
                  <c:v>59722.637675847727</c:v>
                </c:pt>
                <c:pt idx="81">
                  <c:v>40698.944196621676</c:v>
                </c:pt>
                <c:pt idx="82">
                  <c:v>27204.9907334827</c:v>
                </c:pt>
                <c:pt idx="83">
                  <c:v>17893.790295441086</c:v>
                </c:pt>
                <c:pt idx="84">
                  <c:v>11612.385410698605</c:v>
                </c:pt>
                <c:pt idx="85">
                  <c:v>7452.7260154076457</c:v>
                </c:pt>
                <c:pt idx="86">
                  <c:v>4739.6612754947737</c:v>
                </c:pt>
                <c:pt idx="87">
                  <c:v>2991.9672288236097</c:v>
                </c:pt>
                <c:pt idx="88">
                  <c:v>1877.4831650478459</c:v>
                </c:pt>
                <c:pt idx="89">
                  <c:v>1172.5907814186021</c:v>
                </c:pt>
                <c:pt idx="90">
                  <c:v>729.67984678335858</c:v>
                </c:pt>
              </c:numCache>
            </c:numRef>
          </c:val>
        </c:ser>
        <c:ser>
          <c:idx val="64"/>
          <c:order val="64"/>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Stock_Front!$C$70:$CO$70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427102.87016652524</c:v>
                </c:pt>
                <c:pt idx="65">
                  <c:v>427102.87016652524</c:v>
                </c:pt>
                <c:pt idx="66">
                  <c:v>427102.87016651011</c:v>
                </c:pt>
                <c:pt idx="67">
                  <c:v>427102.86920940701</c:v>
                </c:pt>
                <c:pt idx="68">
                  <c:v>427102.35302551609</c:v>
                </c:pt>
                <c:pt idx="69">
                  <c:v>427074.60682393773</c:v>
                </c:pt>
                <c:pt idx="70">
                  <c:v>426679.38755538041</c:v>
                </c:pt>
                <c:pt idx="71">
                  <c:v>424266.79550658021</c:v>
                </c:pt>
                <c:pt idx="72">
                  <c:v>415969.725780498</c:v>
                </c:pt>
                <c:pt idx="73">
                  <c:v>396924.12292288704</c:v>
                </c:pt>
                <c:pt idx="74">
                  <c:v>364325.62262101786</c:v>
                </c:pt>
                <c:pt idx="75">
                  <c:v>319473.90626520541</c:v>
                </c:pt>
                <c:pt idx="76">
                  <c:v>267187.26252022432</c:v>
                </c:pt>
                <c:pt idx="77">
                  <c:v>213551.43508326265</c:v>
                </c:pt>
                <c:pt idx="78">
                  <c:v>163772.6543897271</c:v>
                </c:pt>
                <c:pt idx="79">
                  <c:v>121094.07009655633</c:v>
                </c:pt>
                <c:pt idx="80">
                  <c:v>86749.64883505537</c:v>
                </c:pt>
                <c:pt idx="81">
                  <c:v>60487.593011973957</c:v>
                </c:pt>
                <c:pt idx="82">
                  <c:v>41220.235213721186</c:v>
                </c:pt>
                <c:pt idx="83">
                  <c:v>27553.444915024324</c:v>
                </c:pt>
                <c:pt idx="84">
                  <c:v>18122.982288673447</c:v>
                </c:pt>
                <c:pt idx="85">
                  <c:v>11761.122247026617</c:v>
                </c:pt>
                <c:pt idx="86">
                  <c:v>7548.1839984444196</c:v>
                </c:pt>
                <c:pt idx="87">
                  <c:v>4800.3690627797023</c:v>
                </c:pt>
                <c:pt idx="88">
                  <c:v>3030.2897374446407</c:v>
                </c:pt>
                <c:pt idx="89">
                  <c:v>1901.53084313912</c:v>
                </c:pt>
                <c:pt idx="90">
                  <c:v>1187.609869828713</c:v>
                </c:pt>
              </c:numCache>
            </c:numRef>
          </c:val>
        </c:ser>
        <c:ser>
          <c:idx val="65"/>
          <c:order val="65"/>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Stock_Front!$C$71:$CO$71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433063.79064613592</c:v>
                </c:pt>
                <c:pt idx="66">
                  <c:v>433063.79064613592</c:v>
                </c:pt>
                <c:pt idx="67">
                  <c:v>433063.79064612073</c:v>
                </c:pt>
                <c:pt idx="68">
                  <c:v>433063.78967565973</c:v>
                </c:pt>
                <c:pt idx="69">
                  <c:v>433063.26628757693</c:v>
                </c:pt>
                <c:pt idx="70">
                  <c:v>433035.1328422862</c:v>
                </c:pt>
                <c:pt idx="71">
                  <c:v>432634.3976411589</c:v>
                </c:pt>
                <c:pt idx="72">
                  <c:v>430188.13391661661</c:v>
                </c:pt>
                <c:pt idx="73">
                  <c:v>421775.26498545858</c:v>
                </c:pt>
                <c:pt idx="74">
                  <c:v>402463.84952847171</c:v>
                </c:pt>
                <c:pt idx="75">
                  <c:v>369410.3837332105</c:v>
                </c:pt>
                <c:pt idx="76">
                  <c:v>323932.68817368324</c:v>
                </c:pt>
                <c:pt idx="77">
                  <c:v>270916.29862908239</c:v>
                </c:pt>
                <c:pt idx="78">
                  <c:v>216531.89532306805</c:v>
                </c:pt>
                <c:pt idx="79">
                  <c:v>166058.37016862415</c:v>
                </c:pt>
                <c:pt idx="80">
                  <c:v>122784.1362909523</c:v>
                </c:pt>
                <c:pt idx="81">
                  <c:v>87960.382347893363</c:v>
                </c:pt>
                <c:pt idx="82">
                  <c:v>61331.796498143085</c:v>
                </c:pt>
                <c:pt idx="83">
                  <c:v>41795.531146909409</c:v>
                </c:pt>
                <c:pt idx="84">
                  <c:v>27937.998392770176</c:v>
                </c:pt>
                <c:pt idx="85">
                  <c:v>18375.918206041657</c:v>
                </c:pt>
                <c:pt idx="86">
                  <c:v>11925.26798184259</c:v>
                </c:pt>
                <c:pt idx="87">
                  <c:v>7653.5312759343906</c:v>
                </c:pt>
                <c:pt idx="88">
                  <c:v>4867.3660797860621</c:v>
                </c:pt>
                <c:pt idx="89">
                  <c:v>3072.5823967003507</c:v>
                </c:pt>
                <c:pt idx="90">
                  <c:v>1928.0698222404758</c:v>
                </c:pt>
              </c:numCache>
            </c:numRef>
          </c:val>
        </c:ser>
        <c:ser>
          <c:idx val="66"/>
          <c:order val="66"/>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Stock_Front!$C$72:$CO$72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439430.15271007986</c:v>
                </c:pt>
                <c:pt idx="67">
                  <c:v>439430.15271007986</c:v>
                </c:pt>
                <c:pt idx="68">
                  <c:v>439430.1527100649</c:v>
                </c:pt>
                <c:pt idx="69">
                  <c:v>439430.15172533545</c:v>
                </c:pt>
                <c:pt idx="70">
                  <c:v>439429.62064305821</c:v>
                </c:pt>
                <c:pt idx="71">
                  <c:v>439401.07361505192</c:v>
                </c:pt>
                <c:pt idx="72">
                  <c:v>438994.447306338</c:v>
                </c:pt>
                <c:pt idx="73">
                  <c:v>436512.22167292621</c:v>
                </c:pt>
                <c:pt idx="74">
                  <c:v>427975.67726769386</c:v>
                </c:pt>
                <c:pt idx="75">
                  <c:v>408380.36954028002</c:v>
                </c:pt>
                <c:pt idx="76">
                  <c:v>374840.99304256431</c:v>
                </c:pt>
                <c:pt idx="77">
                  <c:v>328694.74129796686</c:v>
                </c:pt>
                <c:pt idx="78">
                  <c:v>274898.97112064116</c:v>
                </c:pt>
                <c:pt idx="79">
                  <c:v>219715.07635504031</c:v>
                </c:pt>
                <c:pt idx="80">
                  <c:v>168499.5525788755</c:v>
                </c:pt>
                <c:pt idx="81">
                  <c:v>124589.15505313213</c:v>
                </c:pt>
                <c:pt idx="82">
                  <c:v>89253.465845994608</c:v>
                </c:pt>
                <c:pt idx="83">
                  <c:v>62233.419840876995</c:v>
                </c:pt>
                <c:pt idx="84">
                  <c:v>42409.956757370084</c:v>
                </c:pt>
                <c:pt idx="85">
                  <c:v>28348.707893199484</c:v>
                </c:pt>
                <c:pt idx="86">
                  <c:v>18646.057966243156</c:v>
                </c:pt>
                <c:pt idx="87">
                  <c:v>12100.578352558903</c:v>
                </c:pt>
                <c:pt idx="88">
                  <c:v>7766.0439177731996</c:v>
                </c:pt>
                <c:pt idx="89">
                  <c:v>4938.9200065538735</c:v>
                </c:pt>
                <c:pt idx="90">
                  <c:v>3117.7516591305161</c:v>
                </c:pt>
              </c:numCache>
            </c:numRef>
          </c:val>
        </c:ser>
        <c:ser>
          <c:idx val="67"/>
          <c:order val="67"/>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Stock_Front!$C$73:$CO$73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445980.19141193561</c:v>
                </c:pt>
                <c:pt idx="68">
                  <c:v>445980.19141193561</c:v>
                </c:pt>
                <c:pt idx="69">
                  <c:v>445980.19141192012</c:v>
                </c:pt>
                <c:pt idx="70">
                  <c:v>445980.19041251444</c:v>
                </c:pt>
                <c:pt idx="71">
                  <c:v>445979.6514140513</c:v>
                </c:pt>
                <c:pt idx="72">
                  <c:v>445950.6788710067</c:v>
                </c:pt>
                <c:pt idx="73">
                  <c:v>445537.99148969172</c:v>
                </c:pt>
                <c:pt idx="74">
                  <c:v>443018.7664062744</c:v>
                </c:pt>
                <c:pt idx="75">
                  <c:v>434354.97835176287</c:v>
                </c:pt>
                <c:pt idx="76">
                  <c:v>414467.58774565271</c:v>
                </c:pt>
                <c:pt idx="77">
                  <c:v>380428.28148039221</c:v>
                </c:pt>
                <c:pt idx="78">
                  <c:v>333594.18495999149</c:v>
                </c:pt>
                <c:pt idx="79">
                  <c:v>278996.548150427</c:v>
                </c:pt>
                <c:pt idx="80">
                  <c:v>222990.09570596807</c:v>
                </c:pt>
                <c:pt idx="81">
                  <c:v>171011.16582123106</c:v>
                </c:pt>
                <c:pt idx="82">
                  <c:v>126446.25061745899</c:v>
                </c:pt>
                <c:pt idx="83">
                  <c:v>90583.85624355929</c:v>
                </c:pt>
                <c:pt idx="84">
                  <c:v>63161.056021490855</c:v>
                </c:pt>
                <c:pt idx="85">
                  <c:v>43042.109231185481</c:v>
                </c:pt>
                <c:pt idx="86">
                  <c:v>28771.266820261884</c:v>
                </c:pt>
                <c:pt idx="87">
                  <c:v>18923.991559472244</c:v>
                </c:pt>
                <c:pt idx="88">
                  <c:v>12280.946622772663</c:v>
                </c:pt>
                <c:pt idx="89">
                  <c:v>7881.8026746723535</c:v>
                </c:pt>
                <c:pt idx="90">
                  <c:v>5012.5383438226554</c:v>
                </c:pt>
              </c:numCache>
            </c:numRef>
          </c:val>
        </c:ser>
        <c:ser>
          <c:idx val="68"/>
          <c:order val="68"/>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Stock_Front!$C$74:$CO$74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452593.6069696176</c:v>
                </c:pt>
                <c:pt idx="69">
                  <c:v>452593.6069696176</c:v>
                </c:pt>
                <c:pt idx="70">
                  <c:v>452593.60696960171</c:v>
                </c:pt>
                <c:pt idx="71">
                  <c:v>452593.60595537571</c:v>
                </c:pt>
                <c:pt idx="72">
                  <c:v>452593.05896413414</c:v>
                </c:pt>
                <c:pt idx="73">
                  <c:v>452563.65678885457</c:v>
                </c:pt>
                <c:pt idx="74">
                  <c:v>452144.84968921822</c:v>
                </c:pt>
                <c:pt idx="75">
                  <c:v>449588.2671565669</c:v>
                </c:pt>
                <c:pt idx="76">
                  <c:v>440796.00426884252</c:v>
                </c:pt>
                <c:pt idx="77">
                  <c:v>420613.70464890474</c:v>
                </c:pt>
                <c:pt idx="78">
                  <c:v>386069.63139631471</c:v>
                </c:pt>
                <c:pt idx="79">
                  <c:v>338541.03465253563</c:v>
                </c:pt>
                <c:pt idx="80">
                  <c:v>283133.77251063118</c:v>
                </c:pt>
                <c:pt idx="81">
                  <c:v>226296.80348480886</c:v>
                </c:pt>
                <c:pt idx="82">
                  <c:v>173547.08092768211</c:v>
                </c:pt>
                <c:pt idx="83">
                  <c:v>128321.31506459662</c:v>
                </c:pt>
                <c:pt idx="84">
                  <c:v>91927.119230777389</c:v>
                </c:pt>
                <c:pt idx="85">
                  <c:v>64097.667823036827</c:v>
                </c:pt>
                <c:pt idx="86">
                  <c:v>43680.378285072824</c:v>
                </c:pt>
                <c:pt idx="87">
                  <c:v>29197.91434243308</c:v>
                </c:pt>
                <c:pt idx="88">
                  <c:v>19204.614382195916</c:v>
                </c:pt>
                <c:pt idx="89">
                  <c:v>12463.060100057326</c:v>
                </c:pt>
                <c:pt idx="90">
                  <c:v>7998.6814899987303</c:v>
                </c:pt>
              </c:numCache>
            </c:numRef>
          </c:val>
        </c:ser>
        <c:ser>
          <c:idx val="69"/>
          <c:order val="69"/>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Stock_Front!$C$75:$CO$75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458909.71367873921</c:v>
                </c:pt>
                <c:pt idx="70">
                  <c:v>458909.71367873921</c:v>
                </c:pt>
                <c:pt idx="71">
                  <c:v>458909.71367872431</c:v>
                </c:pt>
                <c:pt idx="72">
                  <c:v>458909.71265034331</c:v>
                </c:pt>
                <c:pt idx="73">
                  <c:v>458909.15802564105</c:v>
                </c:pt>
                <c:pt idx="74">
                  <c:v>458879.3455324216</c:v>
                </c:pt>
                <c:pt idx="75">
                  <c:v>458454.6938289479</c:v>
                </c:pt>
                <c:pt idx="76">
                  <c:v>455862.43326674041</c:v>
                </c:pt>
                <c:pt idx="77">
                  <c:v>446947.47118539392</c:v>
                </c:pt>
                <c:pt idx="78">
                  <c:v>426483.5203090703</c:v>
                </c:pt>
                <c:pt idx="79">
                  <c:v>391457.37207912502</c:v>
                </c:pt>
                <c:pt idx="80">
                  <c:v>343265.49665852514</c:v>
                </c:pt>
                <c:pt idx="81">
                  <c:v>287085.0062280203</c:v>
                </c:pt>
                <c:pt idx="82">
                  <c:v>229454.85683936949</c:v>
                </c:pt>
                <c:pt idx="83">
                  <c:v>175968.99291520449</c:v>
                </c:pt>
                <c:pt idx="84">
                  <c:v>130112.085209207</c:v>
                </c:pt>
                <c:pt idx="85">
                  <c:v>93209.995271407286</c:v>
                </c:pt>
                <c:pt idx="86">
                  <c:v>64992.173851274383</c:v>
                </c:pt>
                <c:pt idx="87">
                  <c:v>44289.953688027636</c:v>
                </c:pt>
                <c:pt idx="88">
                  <c:v>29605.381747696174</c:v>
                </c:pt>
                <c:pt idx="89">
                  <c:v>19472.621689143201</c:v>
                </c:pt>
                <c:pt idx="90">
                  <c:v>12636.986590184337</c:v>
                </c:pt>
              </c:numCache>
            </c:numRef>
          </c:val>
        </c:ser>
        <c:ser>
          <c:idx val="70"/>
          <c:order val="7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Stock_Front!$C$76:$CO$76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464816.3576494609</c:v>
                </c:pt>
                <c:pt idx="71">
                  <c:v>464816.3576494609</c:v>
                </c:pt>
                <c:pt idx="72">
                  <c:v>464816.3576494446</c:v>
                </c:pt>
                <c:pt idx="73">
                  <c:v>464816.35660782829</c:v>
                </c:pt>
                <c:pt idx="74">
                  <c:v>464815.79484453279</c:v>
                </c:pt>
                <c:pt idx="75">
                  <c:v>464785.59863360442</c:v>
                </c:pt>
                <c:pt idx="76">
                  <c:v>464355.48122228199</c:v>
                </c:pt>
                <c:pt idx="77">
                  <c:v>461729.8555780896</c:v>
                </c:pt>
                <c:pt idx="78">
                  <c:v>452700.14868865209</c:v>
                </c:pt>
                <c:pt idx="79">
                  <c:v>431972.80554047693</c:v>
                </c:pt>
                <c:pt idx="80">
                  <c:v>396495.83445563586</c:v>
                </c:pt>
                <c:pt idx="81">
                  <c:v>347683.67961643502</c:v>
                </c:pt>
                <c:pt idx="82">
                  <c:v>290780.08800680452</c:v>
                </c:pt>
                <c:pt idx="83">
                  <c:v>232408.17882473057</c:v>
                </c:pt>
                <c:pt idx="84">
                  <c:v>178233.89635929279</c:v>
                </c:pt>
                <c:pt idx="85">
                  <c:v>131786.76269088051</c:v>
                </c:pt>
                <c:pt idx="86">
                  <c:v>94409.704582782608</c:v>
                </c:pt>
                <c:pt idx="87">
                  <c:v>65828.690535014321</c:v>
                </c:pt>
                <c:pt idx="88">
                  <c:v>44860.011327073553</c:v>
                </c:pt>
                <c:pt idx="89">
                  <c:v>29986.433715847299</c:v>
                </c:pt>
                <c:pt idx="90">
                  <c:v>19723.25452620455</c:v>
                </c:pt>
              </c:numCache>
            </c:numRef>
          </c:val>
        </c:ser>
        <c:ser>
          <c:idx val="71"/>
          <c:order val="71"/>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Stock_Front!$C$77:$CO$77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470285.0282117452</c:v>
                </c:pt>
                <c:pt idx="72">
                  <c:v>470285.0282117452</c:v>
                </c:pt>
                <c:pt idx="73">
                  <c:v>470285.02821172861</c:v>
                </c:pt>
                <c:pt idx="74">
                  <c:v>470285.02715785749</c:v>
                </c:pt>
                <c:pt idx="75">
                  <c:v>470284.45878528745</c:v>
                </c:pt>
                <c:pt idx="76">
                  <c:v>470253.9073090452</c:v>
                </c:pt>
                <c:pt idx="77">
                  <c:v>469818.7294681858</c:v>
                </c:pt>
                <c:pt idx="78">
                  <c:v>467162.21273887588</c:v>
                </c:pt>
                <c:pt idx="79">
                  <c:v>458026.26928646164</c:v>
                </c:pt>
                <c:pt idx="80">
                  <c:v>437055.06421423052</c:v>
                </c:pt>
                <c:pt idx="81">
                  <c:v>401160.69846541586</c:v>
                </c:pt>
                <c:pt idx="82">
                  <c:v>351774.2574810356</c:v>
                </c:pt>
                <c:pt idx="83">
                  <c:v>294201.18212539901</c:v>
                </c:pt>
                <c:pt idx="84">
                  <c:v>235142.51410587266</c:v>
                </c:pt>
                <c:pt idx="85">
                  <c:v>180330.85883959415</c:v>
                </c:pt>
                <c:pt idx="86">
                  <c:v>133337.26403999579</c:v>
                </c:pt>
                <c:pt idx="87">
                  <c:v>95520.456310318041</c:v>
                </c:pt>
                <c:pt idx="88">
                  <c:v>66603.180107419161</c:v>
                </c:pt>
                <c:pt idx="89">
                  <c:v>45387.799601584018</c:v>
                </c:pt>
                <c:pt idx="90">
                  <c:v>30339.230954221217</c:v>
                </c:pt>
              </c:numCache>
            </c:numRef>
          </c:val>
        </c:ser>
        <c:ser>
          <c:idx val="72"/>
          <c:order val="72"/>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Stock_Front!$C$78:$CO$78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475283.8084303505</c:v>
                </c:pt>
                <c:pt idx="73">
                  <c:v>475283.8084303505</c:v>
                </c:pt>
                <c:pt idx="74">
                  <c:v>475283.8084303338</c:v>
                </c:pt>
                <c:pt idx="75">
                  <c:v>475283.80736526079</c:v>
                </c:pt>
                <c:pt idx="76">
                  <c:v>475283.23295131425</c:v>
                </c:pt>
                <c:pt idx="77">
                  <c:v>475252.35673558997</c:v>
                </c:pt>
                <c:pt idx="78">
                  <c:v>474812.55327781494</c:v>
                </c:pt>
                <c:pt idx="79">
                  <c:v>472127.7997506478</c:v>
                </c:pt>
                <c:pt idx="80">
                  <c:v>462894.74801141012</c:v>
                </c:pt>
                <c:pt idx="81">
                  <c:v>441700.6346202094</c:v>
                </c:pt>
                <c:pt idx="82">
                  <c:v>405424.73844898952</c:v>
                </c:pt>
                <c:pt idx="83">
                  <c:v>355513.3563130722</c:v>
                </c:pt>
                <c:pt idx="84">
                  <c:v>297328.3219688487</c:v>
                </c:pt>
                <c:pt idx="85">
                  <c:v>237641.90421517528</c:v>
                </c:pt>
                <c:pt idx="86">
                  <c:v>182247.64180289456</c:v>
                </c:pt>
                <c:pt idx="87">
                  <c:v>134754.54002775281</c:v>
                </c:pt>
                <c:pt idx="88">
                  <c:v>96535.767746643833</c:v>
                </c:pt>
                <c:pt idx="89">
                  <c:v>67311.122396126841</c:v>
                </c:pt>
                <c:pt idx="90">
                  <c:v>45870.238167993855</c:v>
                </c:pt>
              </c:numCache>
            </c:numRef>
          </c:val>
        </c:ser>
        <c:ser>
          <c:idx val="73"/>
          <c:order val="73"/>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Stock_Front!$C$79:$CO$79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480003.80952535616</c:v>
                </c:pt>
                <c:pt idx="74">
                  <c:v>480003.80952535616</c:v>
                </c:pt>
                <c:pt idx="75">
                  <c:v>480003.80952533917</c:v>
                </c:pt>
                <c:pt idx="76">
                  <c:v>480003.80844968959</c:v>
                </c:pt>
                <c:pt idx="77">
                  <c:v>480003.22833128879</c:v>
                </c:pt>
                <c:pt idx="78">
                  <c:v>479972.04548662261</c:v>
                </c:pt>
                <c:pt idx="79">
                  <c:v>479527.87437994761</c:v>
                </c:pt>
                <c:pt idx="80">
                  <c:v>476816.4588050454</c:v>
                </c:pt>
                <c:pt idx="81">
                  <c:v>467491.71445279161</c:v>
                </c:pt>
                <c:pt idx="82">
                  <c:v>446087.12421251723</c:v>
                </c:pt>
                <c:pt idx="83">
                  <c:v>409450.97535308561</c:v>
                </c:pt>
                <c:pt idx="84">
                  <c:v>359043.92773444741</c:v>
                </c:pt>
                <c:pt idx="85">
                  <c:v>300281.06300562865</c:v>
                </c:pt>
                <c:pt idx="86">
                  <c:v>240001.90476267794</c:v>
                </c:pt>
                <c:pt idx="87">
                  <c:v>184057.52687285468</c:v>
                </c:pt>
                <c:pt idx="88">
                  <c:v>136092.77534148813</c:v>
                </c:pt>
                <c:pt idx="89">
                  <c:v>97494.455842870331</c:v>
                </c:pt>
                <c:pt idx="90">
                  <c:v>67979.583146904421</c:v>
                </c:pt>
              </c:numCache>
            </c:numRef>
          </c:val>
        </c:ser>
        <c:ser>
          <c:idx val="74"/>
          <c:order val="74"/>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Stock_Front!$C$80:$CO$80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484589.92750212521</c:v>
                </c:pt>
                <c:pt idx="75">
                  <c:v>484589.92750212521</c:v>
                </c:pt>
                <c:pt idx="76">
                  <c:v>484589.92750210792</c:v>
                </c:pt>
                <c:pt idx="77">
                  <c:v>484589.92641618062</c:v>
                </c:pt>
                <c:pt idx="78">
                  <c:v>484589.34075513203</c:v>
                </c:pt>
                <c:pt idx="79">
                  <c:v>484557.85997907241</c:v>
                </c:pt>
                <c:pt idx="80">
                  <c:v>484109.44511212612</c:v>
                </c:pt>
                <c:pt idx="81">
                  <c:v>481372.12376009516</c:v>
                </c:pt>
                <c:pt idx="82">
                  <c:v>471958.28766137164</c:v>
                </c:pt>
                <c:pt idx="83">
                  <c:v>450349.19076065317</c:v>
                </c:pt>
                <c:pt idx="84">
                  <c:v>413363.00780242996</c:v>
                </c:pt>
                <c:pt idx="85">
                  <c:v>362474.35428264702</c:v>
                </c:pt>
                <c:pt idx="86">
                  <c:v>303150.04936324718</c:v>
                </c:pt>
                <c:pt idx="87">
                  <c:v>242294.96375106231</c:v>
                </c:pt>
                <c:pt idx="88">
                  <c:v>185816.07444268721</c:v>
                </c:pt>
                <c:pt idx="89">
                  <c:v>137393.05152912685</c:v>
                </c:pt>
                <c:pt idx="90">
                  <c:v>98425.950692918253</c:v>
                </c:pt>
              </c:numCache>
            </c:numRef>
          </c:val>
        </c:ser>
        <c:ser>
          <c:idx val="75"/>
          <c:order val="75"/>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Stock_Front!$C$81:$CO$81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489185.97579575231</c:v>
                </c:pt>
                <c:pt idx="76">
                  <c:v>489185.97579575231</c:v>
                </c:pt>
                <c:pt idx="77">
                  <c:v>489185.97579573491</c:v>
                </c:pt>
                <c:pt idx="78">
                  <c:v>489185.97469950921</c:v>
                </c:pt>
                <c:pt idx="79">
                  <c:v>489185.38348381524</c:v>
                </c:pt>
                <c:pt idx="80">
                  <c:v>489153.60413124709</c:v>
                </c:pt>
                <c:pt idx="81">
                  <c:v>488700.93631501944</c:v>
                </c:pt>
                <c:pt idx="82">
                  <c:v>485937.65309210517</c:v>
                </c:pt>
                <c:pt idx="83">
                  <c:v>476434.53233663831</c:v>
                </c:pt>
                <c:pt idx="84">
                  <c:v>454620.48595740087</c:v>
                </c:pt>
                <c:pt idx="85">
                  <c:v>417283.51097188715</c:v>
                </c:pt>
                <c:pt idx="86">
                  <c:v>365912.2087301627</c:v>
                </c:pt>
                <c:pt idx="87">
                  <c:v>306025.2479342756</c:v>
                </c:pt>
                <c:pt idx="88">
                  <c:v>244592.98789787604</c:v>
                </c:pt>
                <c:pt idx="89">
                  <c:v>187578.42979388696</c:v>
                </c:pt>
                <c:pt idx="90">
                  <c:v>138696.143203549</c:v>
                </c:pt>
              </c:numCache>
            </c:numRef>
          </c:val>
        </c:ser>
        <c:ser>
          <c:idx val="76"/>
          <c:order val="76"/>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Stock_Front!$C$82:$CO$82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493912.92815289751</c:v>
                </c:pt>
                <c:pt idx="77">
                  <c:v>493912.92815289751</c:v>
                </c:pt>
                <c:pt idx="78">
                  <c:v>493912.92815288011</c:v>
                </c:pt>
                <c:pt idx="79">
                  <c:v>493912.9270460612</c:v>
                </c:pt>
                <c:pt idx="80">
                  <c:v>493912.33011751162</c:v>
                </c:pt>
                <c:pt idx="81">
                  <c:v>493880.24368442153</c:v>
                </c:pt>
                <c:pt idx="82">
                  <c:v>493423.20178695029</c:v>
                </c:pt>
                <c:pt idx="83">
                  <c:v>490633.21725044551</c:v>
                </c:pt>
                <c:pt idx="84">
                  <c:v>481038.26884398749</c:v>
                </c:pt>
                <c:pt idx="85">
                  <c:v>459013.43564122531</c:v>
                </c:pt>
                <c:pt idx="86">
                  <c:v>421315.67741447117</c:v>
                </c:pt>
                <c:pt idx="87">
                  <c:v>369447.97971123352</c:v>
                </c:pt>
                <c:pt idx="88">
                  <c:v>308982.33754567761</c:v>
                </c:pt>
                <c:pt idx="89">
                  <c:v>246956.46407644864</c:v>
                </c:pt>
                <c:pt idx="90">
                  <c:v>189390.98032627173</c:v>
                </c:pt>
              </c:numCache>
            </c:numRef>
          </c:val>
        </c:ser>
        <c:ser>
          <c:idx val="77"/>
          <c:order val="77"/>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Stock_Front!$C$83:$CO$83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498842.15379381599</c:v>
                </c:pt>
                <c:pt idx="78">
                  <c:v>498842.15379381599</c:v>
                </c:pt>
                <c:pt idx="79">
                  <c:v>498842.153793798</c:v>
                </c:pt>
                <c:pt idx="80">
                  <c:v>498842.15267593309</c:v>
                </c:pt>
                <c:pt idx="81">
                  <c:v>498841.5497900669</c:v>
                </c:pt>
                <c:pt idx="82">
                  <c:v>498809.14313602401</c:v>
                </c:pt>
                <c:pt idx="83">
                  <c:v>498347.53998390422</c:v>
                </c:pt>
                <c:pt idx="84">
                  <c:v>495529.71154510102</c:v>
                </c:pt>
                <c:pt idx="85">
                  <c:v>485839.00604662817</c:v>
                </c:pt>
                <c:pt idx="86">
                  <c:v>463594.3661403514</c:v>
                </c:pt>
                <c:pt idx="87">
                  <c:v>425520.38622377272</c:v>
                </c:pt>
                <c:pt idx="88">
                  <c:v>373135.05156292295</c:v>
                </c:pt>
                <c:pt idx="89">
                  <c:v>312065.9653958673</c:v>
                </c:pt>
                <c:pt idx="90">
                  <c:v>249421.07689690799</c:v>
                </c:pt>
              </c:numCache>
            </c:numRef>
          </c:val>
        </c:ser>
        <c:ser>
          <c:idx val="78"/>
          <c:order val="78"/>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Stock_Front!$C$84:$CO$84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503995.22210010432</c:v>
                </c:pt>
                <c:pt idx="79">
                  <c:v>503995.22210010432</c:v>
                </c:pt>
                <c:pt idx="80">
                  <c:v>503995.22210008651</c:v>
                </c:pt>
                <c:pt idx="81">
                  <c:v>503995.22097067413</c:v>
                </c:pt>
                <c:pt idx="82">
                  <c:v>503994.61185696075</c:v>
                </c:pt>
                <c:pt idx="83">
                  <c:v>503961.87044030771</c:v>
                </c:pt>
                <c:pt idx="84">
                  <c:v>503495.49890092242</c:v>
                </c:pt>
                <c:pt idx="85">
                  <c:v>500648.56213133771</c:v>
                </c:pt>
                <c:pt idx="86">
                  <c:v>490857.75108446687</c:v>
                </c:pt>
                <c:pt idx="87">
                  <c:v>468383.32276112458</c:v>
                </c:pt>
                <c:pt idx="88">
                  <c:v>429916.03642946022</c:v>
                </c:pt>
                <c:pt idx="89">
                  <c:v>376989.5582311161</c:v>
                </c:pt>
                <c:pt idx="90">
                  <c:v>315289.62487116002</c:v>
                </c:pt>
              </c:numCache>
            </c:numRef>
          </c:val>
        </c:ser>
        <c:ser>
          <c:idx val="79"/>
          <c:order val="79"/>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Stock_Front!$C$85:$CO$85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509352.9600999651</c:v>
                </c:pt>
                <c:pt idx="80">
                  <c:v>509352.9600999651</c:v>
                </c:pt>
                <c:pt idx="81">
                  <c:v>509352.96009994688</c:v>
                </c:pt>
                <c:pt idx="82">
                  <c:v>509352.9589585276</c:v>
                </c:pt>
                <c:pt idx="83">
                  <c:v>509352.34336961264</c:v>
                </c:pt>
                <c:pt idx="84">
                  <c:v>509319.2538942367</c:v>
                </c:pt>
                <c:pt idx="85">
                  <c:v>508847.92457666551</c:v>
                </c:pt>
                <c:pt idx="86">
                  <c:v>505970.72335090209</c:v>
                </c:pt>
                <c:pt idx="87">
                  <c:v>496075.83076100185</c:v>
                </c:pt>
                <c:pt idx="88">
                  <c:v>473362.48727860081</c:v>
                </c:pt>
                <c:pt idx="89">
                  <c:v>434486.27317799442</c:v>
                </c:pt>
                <c:pt idx="90">
                  <c:v>380997.15828984109</c:v>
                </c:pt>
              </c:numCache>
            </c:numRef>
          </c:val>
        </c:ser>
        <c:ser>
          <c:idx val="80"/>
          <c:order val="8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Stock_Front!$C$86:$CO$86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514856.05576182541</c:v>
                </c:pt>
                <c:pt idx="81">
                  <c:v>514856.05576182541</c:v>
                </c:pt>
                <c:pt idx="82">
                  <c:v>514856.0557618069</c:v>
                </c:pt>
                <c:pt idx="83">
                  <c:v>514856.05460805632</c:v>
                </c:pt>
                <c:pt idx="84">
                  <c:v>514855.4323682625</c:v>
                </c:pt>
                <c:pt idx="85">
                  <c:v>514821.98539118888</c:v>
                </c:pt>
                <c:pt idx="86">
                  <c:v>514345.5637888434</c:v>
                </c:pt>
                <c:pt idx="87">
                  <c:v>511437.27701960801</c:v>
                </c:pt>
                <c:pt idx="88">
                  <c:v>501435.47911109531</c:v>
                </c:pt>
                <c:pt idx="89">
                  <c:v>478476.73860192532</c:v>
                </c:pt>
                <c:pt idx="90">
                  <c:v>439180.5023517962</c:v>
                </c:pt>
              </c:numCache>
            </c:numRef>
          </c:val>
        </c:ser>
        <c:ser>
          <c:idx val="81"/>
          <c:order val="81"/>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Stock_Front!$C$87:$CO$87</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520416.5303330929</c:v>
                </c:pt>
                <c:pt idx="82">
                  <c:v>520416.5303330929</c:v>
                </c:pt>
                <c:pt idx="83">
                  <c:v>520416.53033307474</c:v>
                </c:pt>
                <c:pt idx="84">
                  <c:v>520416.52916686313</c:v>
                </c:pt>
                <c:pt idx="85">
                  <c:v>520415.90020684409</c:v>
                </c:pt>
                <c:pt idx="86">
                  <c:v>520382.09200052323</c:v>
                </c:pt>
                <c:pt idx="87">
                  <c:v>519900.5250178806</c:v>
                </c:pt>
                <c:pt idx="88">
                  <c:v>516960.82858676952</c:v>
                </c:pt>
                <c:pt idx="89">
                  <c:v>506851.01069419488</c:v>
                </c:pt>
                <c:pt idx="90">
                  <c:v>483644.31448680442</c:v>
                </c:pt>
              </c:numCache>
            </c:numRef>
          </c:val>
        </c:ser>
        <c:ser>
          <c:idx val="82"/>
          <c:order val="82"/>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Stock_Front!$C$88:$CO$88</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525962.0984395569</c:v>
                </c:pt>
                <c:pt idx="83">
                  <c:v>525962.0984395569</c:v>
                </c:pt>
                <c:pt idx="84">
                  <c:v>525962.09843953932</c:v>
                </c:pt>
                <c:pt idx="85">
                  <c:v>525962.09726090066</c:v>
                </c:pt>
                <c:pt idx="86">
                  <c:v>525961.46159867209</c:v>
                </c:pt>
                <c:pt idx="87">
                  <c:v>525927.29313148232</c:v>
                </c:pt>
                <c:pt idx="88">
                  <c:v>525440.5945622283</c:v>
                </c:pt>
                <c:pt idx="89">
                  <c:v>522469.5726719501</c:v>
                </c:pt>
                <c:pt idx="90">
                  <c:v>512252.0243742108</c:v>
                </c:pt>
              </c:numCache>
            </c:numRef>
          </c:val>
        </c:ser>
        <c:ser>
          <c:idx val="83"/>
          <c:order val="83"/>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Stock_Front!$C$89:$CO$89</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531425.38631580141</c:v>
                </c:pt>
                <c:pt idx="84">
                  <c:v>531425.38631580141</c:v>
                </c:pt>
                <c:pt idx="85">
                  <c:v>531425.38631578232</c:v>
                </c:pt>
                <c:pt idx="86">
                  <c:v>531425.38512490143</c:v>
                </c:pt>
                <c:pt idx="87">
                  <c:v>531424.74285990431</c:v>
                </c:pt>
                <c:pt idx="88">
                  <c:v>531390.21947708027</c:v>
                </c:pt>
                <c:pt idx="89">
                  <c:v>530898.46545915201</c:v>
                </c:pt>
                <c:pt idx="90">
                  <c:v>527896.58288913709</c:v>
                </c:pt>
              </c:numCache>
            </c:numRef>
          </c:val>
        </c:ser>
        <c:ser>
          <c:idx val="84"/>
          <c:order val="84"/>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Stock_Front!$C$90:$CO$90</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536761.15441663249</c:v>
                </c:pt>
                <c:pt idx="85">
                  <c:v>536761.15441663249</c:v>
                </c:pt>
                <c:pt idx="86">
                  <c:v>536761.15441661363</c:v>
                </c:pt>
                <c:pt idx="87">
                  <c:v>536761.15321377513</c:v>
                </c:pt>
                <c:pt idx="88">
                  <c:v>536760.50450012693</c:v>
                </c:pt>
                <c:pt idx="89">
                  <c:v>536725.63448582951</c:v>
                </c:pt>
                <c:pt idx="90">
                  <c:v>536228.9430195404</c:v>
                </c:pt>
              </c:numCache>
            </c:numRef>
          </c:val>
        </c:ser>
        <c:ser>
          <c:idx val="85"/>
          <c:order val="85"/>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Stock_Front!$C$91:$CO$91</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541952.97600376909</c:v>
                </c:pt>
                <c:pt idx="86">
                  <c:v>541952.97600376909</c:v>
                </c:pt>
                <c:pt idx="87">
                  <c:v>541952.97600375011</c:v>
                </c:pt>
                <c:pt idx="88">
                  <c:v>541952.97478927532</c:v>
                </c:pt>
                <c:pt idx="89">
                  <c:v>541952.31980094744</c:v>
                </c:pt>
                <c:pt idx="90">
                  <c:v>541917.11250647996</c:v>
                </c:pt>
              </c:numCache>
            </c:numRef>
          </c:val>
        </c:ser>
        <c:ser>
          <c:idx val="86"/>
          <c:order val="86"/>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Stock_Front!$C$92:$CO$92</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547002.06581984449</c:v>
                </c:pt>
                <c:pt idx="87">
                  <c:v>547002.06581984449</c:v>
                </c:pt>
                <c:pt idx="88">
                  <c:v>547002.0658198254</c:v>
                </c:pt>
                <c:pt idx="89">
                  <c:v>547002.0645940376</c:v>
                </c:pt>
                <c:pt idx="90">
                  <c:v>547001.40350352705</c:v>
                </c:pt>
              </c:numCache>
            </c:numRef>
          </c:val>
        </c:ser>
        <c:ser>
          <c:idx val="87"/>
          <c:order val="87"/>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Stock_Front!$C$93:$CO$93</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551948.80782653845</c:v>
                </c:pt>
                <c:pt idx="88">
                  <c:v>551948.80782653845</c:v>
                </c:pt>
                <c:pt idx="89">
                  <c:v>551948.80782651843</c:v>
                </c:pt>
                <c:pt idx="90">
                  <c:v>551948.8065896444</c:v>
                </c:pt>
              </c:numCache>
            </c:numRef>
          </c:val>
        </c:ser>
        <c:ser>
          <c:idx val="88"/>
          <c:order val="88"/>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Stock_Front!$C$94:$CO$94</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556829.06651149271</c:v>
                </c:pt>
                <c:pt idx="89">
                  <c:v>556829.06651149271</c:v>
                </c:pt>
                <c:pt idx="90">
                  <c:v>556829.06651147315</c:v>
                </c:pt>
              </c:numCache>
            </c:numRef>
          </c:val>
        </c:ser>
        <c:ser>
          <c:idx val="89"/>
          <c:order val="89"/>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Stock_Front!$C$95:$CO$95</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561694.37318796141</c:v>
                </c:pt>
                <c:pt idx="90">
                  <c:v>561694.37318796141</c:v>
                </c:pt>
              </c:numCache>
            </c:numRef>
          </c:val>
        </c:ser>
        <c:ser>
          <c:idx val="90"/>
          <c:order val="90"/>
          <c:cat>
            <c:numRef>
              <c:f>Stock_Front!$C$1:$CO$1</c:f>
              <c:numCache>
                <c:formatCode>d/mm/yyyy;@</c:formatCode>
                <c:ptCount val="91"/>
                <c:pt idx="0">
                  <c:v>22097</c:v>
                </c:pt>
                <c:pt idx="1">
                  <c:v>22462</c:v>
                </c:pt>
                <c:pt idx="2">
                  <c:v>22827</c:v>
                </c:pt>
                <c:pt idx="3">
                  <c:v>23192</c:v>
                </c:pt>
                <c:pt idx="4">
                  <c:v>23558</c:v>
                </c:pt>
                <c:pt idx="5">
                  <c:v>23923</c:v>
                </c:pt>
                <c:pt idx="6">
                  <c:v>24288</c:v>
                </c:pt>
                <c:pt idx="7">
                  <c:v>24653</c:v>
                </c:pt>
                <c:pt idx="8">
                  <c:v>25019</c:v>
                </c:pt>
                <c:pt idx="9">
                  <c:v>25384</c:v>
                </c:pt>
                <c:pt idx="10">
                  <c:v>25749</c:v>
                </c:pt>
                <c:pt idx="11">
                  <c:v>26114</c:v>
                </c:pt>
                <c:pt idx="12">
                  <c:v>26480</c:v>
                </c:pt>
                <c:pt idx="13">
                  <c:v>26845</c:v>
                </c:pt>
                <c:pt idx="14">
                  <c:v>27210</c:v>
                </c:pt>
                <c:pt idx="15">
                  <c:v>27575</c:v>
                </c:pt>
                <c:pt idx="16">
                  <c:v>27941</c:v>
                </c:pt>
                <c:pt idx="17">
                  <c:v>28306</c:v>
                </c:pt>
                <c:pt idx="18">
                  <c:v>28671</c:v>
                </c:pt>
                <c:pt idx="19">
                  <c:v>29036</c:v>
                </c:pt>
                <c:pt idx="20">
                  <c:v>29402</c:v>
                </c:pt>
                <c:pt idx="21">
                  <c:v>29767</c:v>
                </c:pt>
                <c:pt idx="22">
                  <c:v>30132</c:v>
                </c:pt>
                <c:pt idx="23">
                  <c:v>30497</c:v>
                </c:pt>
                <c:pt idx="24">
                  <c:v>30863</c:v>
                </c:pt>
                <c:pt idx="25">
                  <c:v>31228</c:v>
                </c:pt>
                <c:pt idx="26">
                  <c:v>31593</c:v>
                </c:pt>
                <c:pt idx="27">
                  <c:v>31958</c:v>
                </c:pt>
                <c:pt idx="28">
                  <c:v>32324</c:v>
                </c:pt>
                <c:pt idx="29">
                  <c:v>32689</c:v>
                </c:pt>
                <c:pt idx="30">
                  <c:v>33054</c:v>
                </c:pt>
                <c:pt idx="31">
                  <c:v>33419</c:v>
                </c:pt>
                <c:pt idx="32">
                  <c:v>33785</c:v>
                </c:pt>
                <c:pt idx="33">
                  <c:v>34150</c:v>
                </c:pt>
                <c:pt idx="34">
                  <c:v>34515</c:v>
                </c:pt>
                <c:pt idx="35">
                  <c:v>34880</c:v>
                </c:pt>
                <c:pt idx="36">
                  <c:v>35246</c:v>
                </c:pt>
                <c:pt idx="37">
                  <c:v>35611</c:v>
                </c:pt>
                <c:pt idx="38">
                  <c:v>35976</c:v>
                </c:pt>
                <c:pt idx="39">
                  <c:v>36341</c:v>
                </c:pt>
                <c:pt idx="40">
                  <c:v>36707</c:v>
                </c:pt>
                <c:pt idx="41">
                  <c:v>37072</c:v>
                </c:pt>
                <c:pt idx="42">
                  <c:v>37437</c:v>
                </c:pt>
                <c:pt idx="43">
                  <c:v>37802</c:v>
                </c:pt>
                <c:pt idx="44">
                  <c:v>38168</c:v>
                </c:pt>
                <c:pt idx="45">
                  <c:v>38533</c:v>
                </c:pt>
                <c:pt idx="46">
                  <c:v>38898</c:v>
                </c:pt>
                <c:pt idx="47">
                  <c:v>39263</c:v>
                </c:pt>
                <c:pt idx="48">
                  <c:v>39629</c:v>
                </c:pt>
                <c:pt idx="49">
                  <c:v>39994</c:v>
                </c:pt>
                <c:pt idx="50">
                  <c:v>40359</c:v>
                </c:pt>
                <c:pt idx="51">
                  <c:v>40724</c:v>
                </c:pt>
                <c:pt idx="52">
                  <c:v>41090</c:v>
                </c:pt>
                <c:pt idx="53">
                  <c:v>41455</c:v>
                </c:pt>
                <c:pt idx="54">
                  <c:v>41820</c:v>
                </c:pt>
                <c:pt idx="55">
                  <c:v>42185</c:v>
                </c:pt>
                <c:pt idx="56">
                  <c:v>42551</c:v>
                </c:pt>
                <c:pt idx="57">
                  <c:v>42916</c:v>
                </c:pt>
                <c:pt idx="58">
                  <c:v>43281</c:v>
                </c:pt>
                <c:pt idx="59">
                  <c:v>43646</c:v>
                </c:pt>
                <c:pt idx="60">
                  <c:v>44012</c:v>
                </c:pt>
                <c:pt idx="61">
                  <c:v>44377</c:v>
                </c:pt>
                <c:pt idx="62">
                  <c:v>44742</c:v>
                </c:pt>
                <c:pt idx="63">
                  <c:v>45107</c:v>
                </c:pt>
                <c:pt idx="64">
                  <c:v>45473</c:v>
                </c:pt>
                <c:pt idx="65">
                  <c:v>45838</c:v>
                </c:pt>
                <c:pt idx="66">
                  <c:v>46203</c:v>
                </c:pt>
                <c:pt idx="67">
                  <c:v>46568</c:v>
                </c:pt>
                <c:pt idx="68">
                  <c:v>46934</c:v>
                </c:pt>
                <c:pt idx="69">
                  <c:v>47299</c:v>
                </c:pt>
                <c:pt idx="70">
                  <c:v>47664</c:v>
                </c:pt>
                <c:pt idx="71">
                  <c:v>48029</c:v>
                </c:pt>
                <c:pt idx="72">
                  <c:v>48395</c:v>
                </c:pt>
                <c:pt idx="73">
                  <c:v>48760</c:v>
                </c:pt>
                <c:pt idx="74">
                  <c:v>49125</c:v>
                </c:pt>
                <c:pt idx="75">
                  <c:v>49490</c:v>
                </c:pt>
                <c:pt idx="76">
                  <c:v>49856</c:v>
                </c:pt>
                <c:pt idx="77">
                  <c:v>50221</c:v>
                </c:pt>
                <c:pt idx="78">
                  <c:v>50586</c:v>
                </c:pt>
                <c:pt idx="79">
                  <c:v>50951</c:v>
                </c:pt>
                <c:pt idx="80">
                  <c:v>51317</c:v>
                </c:pt>
                <c:pt idx="81">
                  <c:v>51682</c:v>
                </c:pt>
                <c:pt idx="82">
                  <c:v>52047</c:v>
                </c:pt>
                <c:pt idx="83">
                  <c:v>52412</c:v>
                </c:pt>
                <c:pt idx="84">
                  <c:v>52778</c:v>
                </c:pt>
                <c:pt idx="85">
                  <c:v>53143</c:v>
                </c:pt>
                <c:pt idx="86">
                  <c:v>53508</c:v>
                </c:pt>
                <c:pt idx="87">
                  <c:v>53873</c:v>
                </c:pt>
                <c:pt idx="88">
                  <c:v>54239</c:v>
                </c:pt>
                <c:pt idx="89">
                  <c:v>54604</c:v>
                </c:pt>
                <c:pt idx="90">
                  <c:v>54969</c:v>
                </c:pt>
              </c:numCache>
            </c:numRef>
          </c:cat>
          <c:val>
            <c:numRef>
              <c:f>Stock_Front!$C$96:$CO$96</c:f>
              <c:numCache>
                <c:formatCode>_(* #,##0_);_(* \(#,##0\);_(* "-"_);_(@_)</c:formatCode>
                <c:ptCount val="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566577.80909761903</c:v>
                </c:pt>
              </c:numCache>
            </c:numRef>
          </c:val>
        </c:ser>
        <c:axId val="91210112"/>
        <c:axId val="91211648"/>
      </c:areaChart>
      <c:dateAx>
        <c:axId val="91210112"/>
        <c:scaling>
          <c:orientation val="minMax"/>
        </c:scaling>
        <c:axPos val="b"/>
        <c:numFmt formatCode="yyyy" sourceLinked="0"/>
        <c:tickLblPos val="nextTo"/>
        <c:crossAx val="91211648"/>
        <c:crosses val="autoZero"/>
        <c:auto val="1"/>
        <c:lblOffset val="100"/>
        <c:baseTimeUnit val="years"/>
      </c:dateAx>
      <c:valAx>
        <c:axId val="91211648"/>
        <c:scaling>
          <c:orientation val="minMax"/>
        </c:scaling>
        <c:axPos val="l"/>
        <c:majorGridlines/>
        <c:title>
          <c:tx>
            <c:rich>
              <a:bodyPr rot="-5400000" vert="horz"/>
              <a:lstStyle/>
              <a:p>
                <a:pPr>
                  <a:defRPr/>
                </a:pPr>
                <a:r>
                  <a:rPr lang="en-US"/>
                  <a:t>Number of appliances by vintage</a:t>
                </a:r>
              </a:p>
            </c:rich>
          </c:tx>
        </c:title>
        <c:numFmt formatCode="_(* #,##0_);_(* \(#,##0\);_(* &quot;-&quot;_);_(@_)" sourceLinked="1"/>
        <c:tickLblPos val="nextTo"/>
        <c:crossAx val="91210112"/>
        <c:crosses val="autoZero"/>
        <c:crossBetween val="midCat"/>
      </c:valAx>
    </c:plotArea>
    <c:plotVisOnly val="1"/>
    <c:dispBlanksAs val="zero"/>
  </c:chart>
  <c:spPr>
    <a:noFill/>
    <a:ln>
      <a:noFill/>
    </a:ln>
  </c:spPr>
  <c:txPr>
    <a:bodyPr/>
    <a:lstStyle/>
    <a:p>
      <a:pPr>
        <a:defRPr sz="1000">
          <a:latin typeface="+mj-lt"/>
        </a:defRPr>
      </a:pPr>
      <a:endParaRPr lang="en-US"/>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C2D99F-B5A4-418E-9F33-EAF55B68E8E4}"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n-US"/>
        </a:p>
      </dgm:t>
    </dgm:pt>
    <dgm:pt modelId="{BA0B16B0-C584-4A5F-9954-534F1670499B}">
      <dgm:prSet phldrT="[Text]"/>
      <dgm:spPr/>
      <dgm:t>
        <a:bodyPr/>
        <a:lstStyle/>
        <a:p>
          <a:r>
            <a:rPr lang="en-US">
              <a:latin typeface="+mj-lt"/>
            </a:rPr>
            <a:t>Background on the WELS Scheme </a:t>
          </a:r>
        </a:p>
        <a:p>
          <a:r>
            <a:rPr lang="en-US">
              <a:latin typeface="+mj-lt"/>
            </a:rPr>
            <a:t>(Section 2)</a:t>
          </a:r>
        </a:p>
      </dgm:t>
    </dgm:pt>
    <dgm:pt modelId="{2BEFD438-51F2-4715-9F4C-D234412A2947}" type="parTrans" cxnId="{70A33810-87D8-4142-A234-13579EC070A8}">
      <dgm:prSet/>
      <dgm:spPr/>
      <dgm:t>
        <a:bodyPr/>
        <a:lstStyle/>
        <a:p>
          <a:endParaRPr lang="en-US">
            <a:latin typeface="+mj-lt"/>
          </a:endParaRPr>
        </a:p>
      </dgm:t>
    </dgm:pt>
    <dgm:pt modelId="{5BAE785E-93EC-46F6-BFC5-154EA04B5F10}" type="sibTrans" cxnId="{70A33810-87D8-4142-A234-13579EC070A8}">
      <dgm:prSet/>
      <dgm:spPr/>
      <dgm:t>
        <a:bodyPr/>
        <a:lstStyle/>
        <a:p>
          <a:endParaRPr lang="en-US">
            <a:latin typeface="+mj-lt"/>
          </a:endParaRPr>
        </a:p>
      </dgm:t>
    </dgm:pt>
    <dgm:pt modelId="{428D785B-A262-47D1-B7A0-C591C58FE5AE}">
      <dgm:prSet phldrT="[Text]"/>
      <dgm:spPr/>
      <dgm:t>
        <a:bodyPr rIns="0"/>
        <a:lstStyle/>
        <a:p>
          <a:r>
            <a:rPr lang="en-US">
              <a:latin typeface="+mj-lt"/>
            </a:rPr>
            <a:t>Interactions between WELS and complementary policies (Section 3)</a:t>
          </a:r>
        </a:p>
      </dgm:t>
    </dgm:pt>
    <dgm:pt modelId="{A54628BA-44E6-44C8-8B3C-64CADFB58503}" type="parTrans" cxnId="{62E8AF51-A670-4FE4-9A5E-2715E6939EFF}">
      <dgm:prSet/>
      <dgm:spPr/>
      <dgm:t>
        <a:bodyPr/>
        <a:lstStyle/>
        <a:p>
          <a:endParaRPr lang="en-US">
            <a:latin typeface="+mj-lt"/>
          </a:endParaRPr>
        </a:p>
      </dgm:t>
    </dgm:pt>
    <dgm:pt modelId="{8E199169-ABFE-4C17-8489-C98B2C885D42}" type="sibTrans" cxnId="{62E8AF51-A670-4FE4-9A5E-2715E6939EFF}">
      <dgm:prSet/>
      <dgm:spPr/>
      <dgm:t>
        <a:bodyPr/>
        <a:lstStyle/>
        <a:p>
          <a:endParaRPr lang="en-US">
            <a:latin typeface="+mj-lt"/>
          </a:endParaRPr>
        </a:p>
      </dgm:t>
    </dgm:pt>
    <dgm:pt modelId="{4106F255-7887-477F-A48F-7733E14C195A}">
      <dgm:prSet phldrT="[Text]"/>
      <dgm:spPr/>
      <dgm:t>
        <a:bodyPr/>
        <a:lstStyle/>
        <a:p>
          <a:r>
            <a:rPr lang="en-US">
              <a:latin typeface="+mj-lt"/>
            </a:rPr>
            <a:t>Changes in product registrations &amp; sales </a:t>
          </a:r>
        </a:p>
        <a:p>
          <a:r>
            <a:rPr lang="en-US">
              <a:latin typeface="+mj-lt"/>
            </a:rPr>
            <a:t>(Sections 4 and 5)</a:t>
          </a:r>
        </a:p>
      </dgm:t>
    </dgm:pt>
    <dgm:pt modelId="{08F350DA-76DB-413B-AABA-E1917D8FA150}" type="parTrans" cxnId="{E58792C2-AF21-4A6C-AE1E-5B4BDADD9B06}">
      <dgm:prSet/>
      <dgm:spPr/>
      <dgm:t>
        <a:bodyPr/>
        <a:lstStyle/>
        <a:p>
          <a:endParaRPr lang="en-US">
            <a:latin typeface="+mj-lt"/>
          </a:endParaRPr>
        </a:p>
      </dgm:t>
    </dgm:pt>
    <dgm:pt modelId="{D8C0238E-7CBC-4EE1-9686-FC229A5D3049}" type="sibTrans" cxnId="{E58792C2-AF21-4A6C-AE1E-5B4BDADD9B06}">
      <dgm:prSet/>
      <dgm:spPr/>
      <dgm:t>
        <a:bodyPr/>
        <a:lstStyle/>
        <a:p>
          <a:endParaRPr lang="en-US">
            <a:latin typeface="+mj-lt"/>
          </a:endParaRPr>
        </a:p>
      </dgm:t>
    </dgm:pt>
    <dgm:pt modelId="{9437154E-95D9-43CD-B731-D43A03301E31}">
      <dgm:prSet phldrT="[Text]"/>
      <dgm:spPr/>
      <dgm:t>
        <a:bodyPr/>
        <a:lstStyle/>
        <a:p>
          <a:r>
            <a:rPr lang="en-US">
              <a:latin typeface="+mj-lt"/>
            </a:rPr>
            <a:t>Changes in water consumption </a:t>
          </a:r>
        </a:p>
        <a:p>
          <a:r>
            <a:rPr lang="en-US">
              <a:latin typeface="+mj-lt"/>
            </a:rPr>
            <a:t>(Section 6)</a:t>
          </a:r>
        </a:p>
      </dgm:t>
    </dgm:pt>
    <dgm:pt modelId="{C6632533-D78E-415D-996A-1DFB8D08FE16}" type="parTrans" cxnId="{888CCA79-43F8-4C16-AFC1-C06A9D6B50BE}">
      <dgm:prSet/>
      <dgm:spPr/>
      <dgm:t>
        <a:bodyPr/>
        <a:lstStyle/>
        <a:p>
          <a:endParaRPr lang="en-US">
            <a:latin typeface="+mj-lt"/>
          </a:endParaRPr>
        </a:p>
      </dgm:t>
    </dgm:pt>
    <dgm:pt modelId="{EDA5A468-C1FB-4B7E-97B8-851CD60238DD}" type="sibTrans" cxnId="{888CCA79-43F8-4C16-AFC1-C06A9D6B50BE}">
      <dgm:prSet/>
      <dgm:spPr/>
      <dgm:t>
        <a:bodyPr/>
        <a:lstStyle/>
        <a:p>
          <a:endParaRPr lang="en-US">
            <a:latin typeface="+mj-lt"/>
          </a:endParaRPr>
        </a:p>
      </dgm:t>
    </dgm:pt>
    <dgm:pt modelId="{581A571E-1918-4186-85CE-46FA6E7974C9}">
      <dgm:prSet phldrT="[Text]"/>
      <dgm:spPr/>
      <dgm:t>
        <a:bodyPr/>
        <a:lstStyle/>
        <a:p>
          <a:r>
            <a:rPr lang="en-US">
              <a:latin typeface="+mj-lt"/>
            </a:rPr>
            <a:t>Associated GHG &amp; household bill reductions (Sections 7 &amp; 8)</a:t>
          </a:r>
        </a:p>
      </dgm:t>
    </dgm:pt>
    <dgm:pt modelId="{62F3CA08-B161-4B3C-9DAF-FE97FDAD97A8}" type="parTrans" cxnId="{E96B49F1-640F-4EA4-A028-B63806798B03}">
      <dgm:prSet/>
      <dgm:spPr/>
      <dgm:t>
        <a:bodyPr/>
        <a:lstStyle/>
        <a:p>
          <a:endParaRPr lang="en-US">
            <a:latin typeface="+mj-lt"/>
          </a:endParaRPr>
        </a:p>
      </dgm:t>
    </dgm:pt>
    <dgm:pt modelId="{0932D52E-B052-4148-AE8A-FD59A7E801E8}" type="sibTrans" cxnId="{E96B49F1-640F-4EA4-A028-B63806798B03}">
      <dgm:prSet/>
      <dgm:spPr/>
      <dgm:t>
        <a:bodyPr/>
        <a:lstStyle/>
        <a:p>
          <a:endParaRPr lang="en-US">
            <a:latin typeface="+mj-lt"/>
          </a:endParaRPr>
        </a:p>
      </dgm:t>
    </dgm:pt>
    <dgm:pt modelId="{21063BDC-1759-45CC-8610-E79AAECC4E8C}" type="pres">
      <dgm:prSet presAssocID="{81C2D99F-B5A4-418E-9F33-EAF55B68E8E4}" presName="outerComposite" presStyleCnt="0">
        <dgm:presLayoutVars>
          <dgm:chMax val="5"/>
          <dgm:dir/>
          <dgm:resizeHandles val="exact"/>
        </dgm:presLayoutVars>
      </dgm:prSet>
      <dgm:spPr/>
      <dgm:t>
        <a:bodyPr/>
        <a:lstStyle/>
        <a:p>
          <a:endParaRPr lang="en-US"/>
        </a:p>
      </dgm:t>
    </dgm:pt>
    <dgm:pt modelId="{C1D1F611-87A1-460B-BF8B-5BD85E8244BE}" type="pres">
      <dgm:prSet presAssocID="{81C2D99F-B5A4-418E-9F33-EAF55B68E8E4}" presName="dummyMaxCanvas" presStyleCnt="0">
        <dgm:presLayoutVars/>
      </dgm:prSet>
      <dgm:spPr/>
    </dgm:pt>
    <dgm:pt modelId="{C76DF973-583C-46A0-9ADF-06B4324EEBE9}" type="pres">
      <dgm:prSet presAssocID="{81C2D99F-B5A4-418E-9F33-EAF55B68E8E4}" presName="FiveNodes_1" presStyleLbl="node1" presStyleIdx="0" presStyleCnt="5">
        <dgm:presLayoutVars>
          <dgm:bulletEnabled val="1"/>
        </dgm:presLayoutVars>
      </dgm:prSet>
      <dgm:spPr/>
      <dgm:t>
        <a:bodyPr/>
        <a:lstStyle/>
        <a:p>
          <a:endParaRPr lang="en-US"/>
        </a:p>
      </dgm:t>
    </dgm:pt>
    <dgm:pt modelId="{E9DD2516-FB27-474B-9568-29FCE2BCB143}" type="pres">
      <dgm:prSet presAssocID="{81C2D99F-B5A4-418E-9F33-EAF55B68E8E4}" presName="FiveNodes_2" presStyleLbl="node1" presStyleIdx="1" presStyleCnt="5" custScaleX="99261">
        <dgm:presLayoutVars>
          <dgm:bulletEnabled val="1"/>
        </dgm:presLayoutVars>
      </dgm:prSet>
      <dgm:spPr/>
      <dgm:t>
        <a:bodyPr/>
        <a:lstStyle/>
        <a:p>
          <a:endParaRPr lang="en-US"/>
        </a:p>
      </dgm:t>
    </dgm:pt>
    <dgm:pt modelId="{88DEE807-5B90-4DC3-A3C5-0897FEB3D298}" type="pres">
      <dgm:prSet presAssocID="{81C2D99F-B5A4-418E-9F33-EAF55B68E8E4}" presName="FiveNodes_3" presStyleLbl="node1" presStyleIdx="2" presStyleCnt="5">
        <dgm:presLayoutVars>
          <dgm:bulletEnabled val="1"/>
        </dgm:presLayoutVars>
      </dgm:prSet>
      <dgm:spPr/>
      <dgm:t>
        <a:bodyPr/>
        <a:lstStyle/>
        <a:p>
          <a:endParaRPr lang="en-US"/>
        </a:p>
      </dgm:t>
    </dgm:pt>
    <dgm:pt modelId="{85823F48-CF80-421D-BC7F-BDF9D330FE85}" type="pres">
      <dgm:prSet presAssocID="{81C2D99F-B5A4-418E-9F33-EAF55B68E8E4}" presName="FiveNodes_4" presStyleLbl="node1" presStyleIdx="3" presStyleCnt="5">
        <dgm:presLayoutVars>
          <dgm:bulletEnabled val="1"/>
        </dgm:presLayoutVars>
      </dgm:prSet>
      <dgm:spPr/>
      <dgm:t>
        <a:bodyPr/>
        <a:lstStyle/>
        <a:p>
          <a:endParaRPr lang="en-US"/>
        </a:p>
      </dgm:t>
    </dgm:pt>
    <dgm:pt modelId="{50590F3E-65B6-45AC-B089-8595FC6AEFE3}" type="pres">
      <dgm:prSet presAssocID="{81C2D99F-B5A4-418E-9F33-EAF55B68E8E4}" presName="FiveNodes_5" presStyleLbl="node1" presStyleIdx="4" presStyleCnt="5">
        <dgm:presLayoutVars>
          <dgm:bulletEnabled val="1"/>
        </dgm:presLayoutVars>
      </dgm:prSet>
      <dgm:spPr/>
      <dgm:t>
        <a:bodyPr/>
        <a:lstStyle/>
        <a:p>
          <a:endParaRPr lang="en-US"/>
        </a:p>
      </dgm:t>
    </dgm:pt>
    <dgm:pt modelId="{494F1F27-4DE1-48A5-AB59-DE7CE3CF4561}" type="pres">
      <dgm:prSet presAssocID="{81C2D99F-B5A4-418E-9F33-EAF55B68E8E4}" presName="FiveConn_1-2" presStyleLbl="fgAccFollowNode1" presStyleIdx="0" presStyleCnt="4">
        <dgm:presLayoutVars>
          <dgm:bulletEnabled val="1"/>
        </dgm:presLayoutVars>
      </dgm:prSet>
      <dgm:spPr/>
      <dgm:t>
        <a:bodyPr/>
        <a:lstStyle/>
        <a:p>
          <a:endParaRPr lang="en-US"/>
        </a:p>
      </dgm:t>
    </dgm:pt>
    <dgm:pt modelId="{0DEDECFB-CA49-488B-BED7-9D186EA6E1F2}" type="pres">
      <dgm:prSet presAssocID="{81C2D99F-B5A4-418E-9F33-EAF55B68E8E4}" presName="FiveConn_2-3" presStyleLbl="fgAccFollowNode1" presStyleIdx="1" presStyleCnt="4">
        <dgm:presLayoutVars>
          <dgm:bulletEnabled val="1"/>
        </dgm:presLayoutVars>
      </dgm:prSet>
      <dgm:spPr/>
      <dgm:t>
        <a:bodyPr/>
        <a:lstStyle/>
        <a:p>
          <a:endParaRPr lang="en-US"/>
        </a:p>
      </dgm:t>
    </dgm:pt>
    <dgm:pt modelId="{53591478-FF0D-4274-B12C-C8E5F73F6DB0}" type="pres">
      <dgm:prSet presAssocID="{81C2D99F-B5A4-418E-9F33-EAF55B68E8E4}" presName="FiveConn_3-4" presStyleLbl="fgAccFollowNode1" presStyleIdx="2" presStyleCnt="4">
        <dgm:presLayoutVars>
          <dgm:bulletEnabled val="1"/>
        </dgm:presLayoutVars>
      </dgm:prSet>
      <dgm:spPr/>
      <dgm:t>
        <a:bodyPr/>
        <a:lstStyle/>
        <a:p>
          <a:endParaRPr lang="en-US"/>
        </a:p>
      </dgm:t>
    </dgm:pt>
    <dgm:pt modelId="{6AD2D6EA-A8D3-4D17-9E98-F5FB1ED03E12}" type="pres">
      <dgm:prSet presAssocID="{81C2D99F-B5A4-418E-9F33-EAF55B68E8E4}" presName="FiveConn_4-5" presStyleLbl="fgAccFollowNode1" presStyleIdx="3" presStyleCnt="4">
        <dgm:presLayoutVars>
          <dgm:bulletEnabled val="1"/>
        </dgm:presLayoutVars>
      </dgm:prSet>
      <dgm:spPr/>
      <dgm:t>
        <a:bodyPr/>
        <a:lstStyle/>
        <a:p>
          <a:endParaRPr lang="en-US"/>
        </a:p>
      </dgm:t>
    </dgm:pt>
    <dgm:pt modelId="{9C8CAACB-B68C-48F2-A908-67EEB754F12D}" type="pres">
      <dgm:prSet presAssocID="{81C2D99F-B5A4-418E-9F33-EAF55B68E8E4}" presName="FiveNodes_1_text" presStyleLbl="node1" presStyleIdx="4" presStyleCnt="5">
        <dgm:presLayoutVars>
          <dgm:bulletEnabled val="1"/>
        </dgm:presLayoutVars>
      </dgm:prSet>
      <dgm:spPr/>
      <dgm:t>
        <a:bodyPr/>
        <a:lstStyle/>
        <a:p>
          <a:endParaRPr lang="en-US"/>
        </a:p>
      </dgm:t>
    </dgm:pt>
    <dgm:pt modelId="{594D440A-DF52-49DF-8F54-52536022B8CD}" type="pres">
      <dgm:prSet presAssocID="{81C2D99F-B5A4-418E-9F33-EAF55B68E8E4}" presName="FiveNodes_2_text" presStyleLbl="node1" presStyleIdx="4" presStyleCnt="5">
        <dgm:presLayoutVars>
          <dgm:bulletEnabled val="1"/>
        </dgm:presLayoutVars>
      </dgm:prSet>
      <dgm:spPr/>
      <dgm:t>
        <a:bodyPr/>
        <a:lstStyle/>
        <a:p>
          <a:endParaRPr lang="en-US"/>
        </a:p>
      </dgm:t>
    </dgm:pt>
    <dgm:pt modelId="{6004B23B-61DE-4450-BE9F-CEED1EC1923E}" type="pres">
      <dgm:prSet presAssocID="{81C2D99F-B5A4-418E-9F33-EAF55B68E8E4}" presName="FiveNodes_3_text" presStyleLbl="node1" presStyleIdx="4" presStyleCnt="5">
        <dgm:presLayoutVars>
          <dgm:bulletEnabled val="1"/>
        </dgm:presLayoutVars>
      </dgm:prSet>
      <dgm:spPr/>
      <dgm:t>
        <a:bodyPr/>
        <a:lstStyle/>
        <a:p>
          <a:endParaRPr lang="en-US"/>
        </a:p>
      </dgm:t>
    </dgm:pt>
    <dgm:pt modelId="{D65FF44B-82A2-4999-BEE5-C1230E473FCB}" type="pres">
      <dgm:prSet presAssocID="{81C2D99F-B5A4-418E-9F33-EAF55B68E8E4}" presName="FiveNodes_4_text" presStyleLbl="node1" presStyleIdx="4" presStyleCnt="5">
        <dgm:presLayoutVars>
          <dgm:bulletEnabled val="1"/>
        </dgm:presLayoutVars>
      </dgm:prSet>
      <dgm:spPr/>
      <dgm:t>
        <a:bodyPr/>
        <a:lstStyle/>
        <a:p>
          <a:endParaRPr lang="en-US"/>
        </a:p>
      </dgm:t>
    </dgm:pt>
    <dgm:pt modelId="{C4FF5F49-BADE-4A45-B23F-FB831B51575E}" type="pres">
      <dgm:prSet presAssocID="{81C2D99F-B5A4-418E-9F33-EAF55B68E8E4}" presName="FiveNodes_5_text" presStyleLbl="node1" presStyleIdx="4" presStyleCnt="5">
        <dgm:presLayoutVars>
          <dgm:bulletEnabled val="1"/>
        </dgm:presLayoutVars>
      </dgm:prSet>
      <dgm:spPr/>
      <dgm:t>
        <a:bodyPr/>
        <a:lstStyle/>
        <a:p>
          <a:endParaRPr lang="en-US"/>
        </a:p>
      </dgm:t>
    </dgm:pt>
  </dgm:ptLst>
  <dgm:cxnLst>
    <dgm:cxn modelId="{97D494C9-3C69-40AC-8F77-6928ED9D6D0A}" type="presOf" srcId="{5BAE785E-93EC-46F6-BFC5-154EA04B5F10}" destId="{494F1F27-4DE1-48A5-AB59-DE7CE3CF4561}" srcOrd="0" destOrd="0" presId="urn:microsoft.com/office/officeart/2005/8/layout/vProcess5"/>
    <dgm:cxn modelId="{583A43C8-6EF7-4FD2-BCD2-26CF88166F66}" type="presOf" srcId="{BA0B16B0-C584-4A5F-9954-534F1670499B}" destId="{C76DF973-583C-46A0-9ADF-06B4324EEBE9}" srcOrd="0" destOrd="0" presId="urn:microsoft.com/office/officeart/2005/8/layout/vProcess5"/>
    <dgm:cxn modelId="{B48FED61-9ADC-41F8-825A-26DD420B5566}" type="presOf" srcId="{BA0B16B0-C584-4A5F-9954-534F1670499B}" destId="{9C8CAACB-B68C-48F2-A908-67EEB754F12D}" srcOrd="1" destOrd="0" presId="urn:microsoft.com/office/officeart/2005/8/layout/vProcess5"/>
    <dgm:cxn modelId="{70A33810-87D8-4142-A234-13579EC070A8}" srcId="{81C2D99F-B5A4-418E-9F33-EAF55B68E8E4}" destId="{BA0B16B0-C584-4A5F-9954-534F1670499B}" srcOrd="0" destOrd="0" parTransId="{2BEFD438-51F2-4715-9F4C-D234412A2947}" sibTransId="{5BAE785E-93EC-46F6-BFC5-154EA04B5F10}"/>
    <dgm:cxn modelId="{4F351CB4-CBA2-41F0-9717-E03D64F27B39}" type="presOf" srcId="{581A571E-1918-4186-85CE-46FA6E7974C9}" destId="{50590F3E-65B6-45AC-B089-8595FC6AEFE3}" srcOrd="0" destOrd="0" presId="urn:microsoft.com/office/officeart/2005/8/layout/vProcess5"/>
    <dgm:cxn modelId="{F0D64B3B-357C-4F69-9624-722570692C08}" type="presOf" srcId="{9437154E-95D9-43CD-B731-D43A03301E31}" destId="{85823F48-CF80-421D-BC7F-BDF9D330FE85}" srcOrd="0" destOrd="0" presId="urn:microsoft.com/office/officeart/2005/8/layout/vProcess5"/>
    <dgm:cxn modelId="{C089D41A-176F-4A48-9A25-8C511A47D84B}" type="presOf" srcId="{428D785B-A262-47D1-B7A0-C591C58FE5AE}" destId="{E9DD2516-FB27-474B-9568-29FCE2BCB143}" srcOrd="0" destOrd="0" presId="urn:microsoft.com/office/officeart/2005/8/layout/vProcess5"/>
    <dgm:cxn modelId="{DA17D58B-4C97-4186-8678-474EF322372B}" type="presOf" srcId="{4106F255-7887-477F-A48F-7733E14C195A}" destId="{6004B23B-61DE-4450-BE9F-CEED1EC1923E}" srcOrd="1" destOrd="0" presId="urn:microsoft.com/office/officeart/2005/8/layout/vProcess5"/>
    <dgm:cxn modelId="{988028B0-3359-4663-997E-CBC863B155CA}" type="presOf" srcId="{581A571E-1918-4186-85CE-46FA6E7974C9}" destId="{C4FF5F49-BADE-4A45-B23F-FB831B51575E}" srcOrd="1" destOrd="0" presId="urn:microsoft.com/office/officeart/2005/8/layout/vProcess5"/>
    <dgm:cxn modelId="{E96B49F1-640F-4EA4-A028-B63806798B03}" srcId="{81C2D99F-B5A4-418E-9F33-EAF55B68E8E4}" destId="{581A571E-1918-4186-85CE-46FA6E7974C9}" srcOrd="4" destOrd="0" parTransId="{62F3CA08-B161-4B3C-9DAF-FE97FDAD97A8}" sibTransId="{0932D52E-B052-4148-AE8A-FD59A7E801E8}"/>
    <dgm:cxn modelId="{DACB6F89-94B6-4CFB-A431-A584BC9AE7A9}" type="presOf" srcId="{81C2D99F-B5A4-418E-9F33-EAF55B68E8E4}" destId="{21063BDC-1759-45CC-8610-E79AAECC4E8C}" srcOrd="0" destOrd="0" presId="urn:microsoft.com/office/officeart/2005/8/layout/vProcess5"/>
    <dgm:cxn modelId="{888CCA79-43F8-4C16-AFC1-C06A9D6B50BE}" srcId="{81C2D99F-B5A4-418E-9F33-EAF55B68E8E4}" destId="{9437154E-95D9-43CD-B731-D43A03301E31}" srcOrd="3" destOrd="0" parTransId="{C6632533-D78E-415D-996A-1DFB8D08FE16}" sibTransId="{EDA5A468-C1FB-4B7E-97B8-851CD60238DD}"/>
    <dgm:cxn modelId="{62E8AF51-A670-4FE4-9A5E-2715E6939EFF}" srcId="{81C2D99F-B5A4-418E-9F33-EAF55B68E8E4}" destId="{428D785B-A262-47D1-B7A0-C591C58FE5AE}" srcOrd="1" destOrd="0" parTransId="{A54628BA-44E6-44C8-8B3C-64CADFB58503}" sibTransId="{8E199169-ABFE-4C17-8489-C98B2C885D42}"/>
    <dgm:cxn modelId="{5589A15A-2480-4C72-81B9-26F871B6F5B9}" type="presOf" srcId="{9437154E-95D9-43CD-B731-D43A03301E31}" destId="{D65FF44B-82A2-4999-BEE5-C1230E473FCB}" srcOrd="1" destOrd="0" presId="urn:microsoft.com/office/officeart/2005/8/layout/vProcess5"/>
    <dgm:cxn modelId="{E805CF69-FAF1-4CE2-B6F2-5B766F9AF83E}" type="presOf" srcId="{D8C0238E-7CBC-4EE1-9686-FC229A5D3049}" destId="{53591478-FF0D-4274-B12C-C8E5F73F6DB0}" srcOrd="0" destOrd="0" presId="urn:microsoft.com/office/officeart/2005/8/layout/vProcess5"/>
    <dgm:cxn modelId="{C3F88561-44DF-40A8-9C81-0E9B325FCDC2}" type="presOf" srcId="{428D785B-A262-47D1-B7A0-C591C58FE5AE}" destId="{594D440A-DF52-49DF-8F54-52536022B8CD}" srcOrd="1" destOrd="0" presId="urn:microsoft.com/office/officeart/2005/8/layout/vProcess5"/>
    <dgm:cxn modelId="{43B0FDEC-F0B2-498C-8F0B-230CBD7F6A3C}" type="presOf" srcId="{EDA5A468-C1FB-4B7E-97B8-851CD60238DD}" destId="{6AD2D6EA-A8D3-4D17-9E98-F5FB1ED03E12}" srcOrd="0" destOrd="0" presId="urn:microsoft.com/office/officeart/2005/8/layout/vProcess5"/>
    <dgm:cxn modelId="{2C177318-809C-468F-9F07-8CFBDA3E69DA}" type="presOf" srcId="{8E199169-ABFE-4C17-8489-C98B2C885D42}" destId="{0DEDECFB-CA49-488B-BED7-9D186EA6E1F2}" srcOrd="0" destOrd="0" presId="urn:microsoft.com/office/officeart/2005/8/layout/vProcess5"/>
    <dgm:cxn modelId="{B3D5209A-1CD1-4884-B1E5-9CE50B57B623}" type="presOf" srcId="{4106F255-7887-477F-A48F-7733E14C195A}" destId="{88DEE807-5B90-4DC3-A3C5-0897FEB3D298}" srcOrd="0" destOrd="0" presId="urn:microsoft.com/office/officeart/2005/8/layout/vProcess5"/>
    <dgm:cxn modelId="{E58792C2-AF21-4A6C-AE1E-5B4BDADD9B06}" srcId="{81C2D99F-B5A4-418E-9F33-EAF55B68E8E4}" destId="{4106F255-7887-477F-A48F-7733E14C195A}" srcOrd="2" destOrd="0" parTransId="{08F350DA-76DB-413B-AABA-E1917D8FA150}" sibTransId="{D8C0238E-7CBC-4EE1-9686-FC229A5D3049}"/>
    <dgm:cxn modelId="{E97DFFC1-0412-49FC-9BED-3066BE7CFFF0}" type="presParOf" srcId="{21063BDC-1759-45CC-8610-E79AAECC4E8C}" destId="{C1D1F611-87A1-460B-BF8B-5BD85E8244BE}" srcOrd="0" destOrd="0" presId="urn:microsoft.com/office/officeart/2005/8/layout/vProcess5"/>
    <dgm:cxn modelId="{FA50255E-D1E8-47BA-8635-8D53DE2A06E7}" type="presParOf" srcId="{21063BDC-1759-45CC-8610-E79AAECC4E8C}" destId="{C76DF973-583C-46A0-9ADF-06B4324EEBE9}" srcOrd="1" destOrd="0" presId="urn:microsoft.com/office/officeart/2005/8/layout/vProcess5"/>
    <dgm:cxn modelId="{C868E453-F2D0-4852-9936-25140CED0106}" type="presParOf" srcId="{21063BDC-1759-45CC-8610-E79AAECC4E8C}" destId="{E9DD2516-FB27-474B-9568-29FCE2BCB143}" srcOrd="2" destOrd="0" presId="urn:microsoft.com/office/officeart/2005/8/layout/vProcess5"/>
    <dgm:cxn modelId="{C1DCCE9D-5757-4F95-A3EC-228005A51FCB}" type="presParOf" srcId="{21063BDC-1759-45CC-8610-E79AAECC4E8C}" destId="{88DEE807-5B90-4DC3-A3C5-0897FEB3D298}" srcOrd="3" destOrd="0" presId="urn:microsoft.com/office/officeart/2005/8/layout/vProcess5"/>
    <dgm:cxn modelId="{09E5C645-7F5A-4899-B6C3-3B8A80D0D440}" type="presParOf" srcId="{21063BDC-1759-45CC-8610-E79AAECC4E8C}" destId="{85823F48-CF80-421D-BC7F-BDF9D330FE85}" srcOrd="4" destOrd="0" presId="urn:microsoft.com/office/officeart/2005/8/layout/vProcess5"/>
    <dgm:cxn modelId="{F1B13DAD-633B-4316-A21A-DF0BF83152D8}" type="presParOf" srcId="{21063BDC-1759-45CC-8610-E79AAECC4E8C}" destId="{50590F3E-65B6-45AC-B089-8595FC6AEFE3}" srcOrd="5" destOrd="0" presId="urn:microsoft.com/office/officeart/2005/8/layout/vProcess5"/>
    <dgm:cxn modelId="{08216F05-1834-422F-BF1C-8158A361FDFF}" type="presParOf" srcId="{21063BDC-1759-45CC-8610-E79AAECC4E8C}" destId="{494F1F27-4DE1-48A5-AB59-DE7CE3CF4561}" srcOrd="6" destOrd="0" presId="urn:microsoft.com/office/officeart/2005/8/layout/vProcess5"/>
    <dgm:cxn modelId="{2FF59095-BB5A-4B0B-A826-81CF2A4E639F}" type="presParOf" srcId="{21063BDC-1759-45CC-8610-E79AAECC4E8C}" destId="{0DEDECFB-CA49-488B-BED7-9D186EA6E1F2}" srcOrd="7" destOrd="0" presId="urn:microsoft.com/office/officeart/2005/8/layout/vProcess5"/>
    <dgm:cxn modelId="{D8E2B5FE-10EF-43CF-B823-F0EC2884745D}" type="presParOf" srcId="{21063BDC-1759-45CC-8610-E79AAECC4E8C}" destId="{53591478-FF0D-4274-B12C-C8E5F73F6DB0}" srcOrd="8" destOrd="0" presId="urn:microsoft.com/office/officeart/2005/8/layout/vProcess5"/>
    <dgm:cxn modelId="{336DE51B-F796-4251-8454-CDC54A096688}" type="presParOf" srcId="{21063BDC-1759-45CC-8610-E79AAECC4E8C}" destId="{6AD2D6EA-A8D3-4D17-9E98-F5FB1ED03E12}" srcOrd="9" destOrd="0" presId="urn:microsoft.com/office/officeart/2005/8/layout/vProcess5"/>
    <dgm:cxn modelId="{5C8D5088-BE78-415E-9535-48A74D3D0F03}" type="presParOf" srcId="{21063BDC-1759-45CC-8610-E79AAECC4E8C}" destId="{9C8CAACB-B68C-48F2-A908-67EEB754F12D}" srcOrd="10" destOrd="0" presId="urn:microsoft.com/office/officeart/2005/8/layout/vProcess5"/>
    <dgm:cxn modelId="{CB0FC03D-8D6A-4F7C-9035-E9EEE3887292}" type="presParOf" srcId="{21063BDC-1759-45CC-8610-E79AAECC4E8C}" destId="{594D440A-DF52-49DF-8F54-52536022B8CD}" srcOrd="11" destOrd="0" presId="urn:microsoft.com/office/officeart/2005/8/layout/vProcess5"/>
    <dgm:cxn modelId="{55899A8A-5960-4258-BF1F-AC20559C4BDC}" type="presParOf" srcId="{21063BDC-1759-45CC-8610-E79AAECC4E8C}" destId="{6004B23B-61DE-4450-BE9F-CEED1EC1923E}" srcOrd="12" destOrd="0" presId="urn:microsoft.com/office/officeart/2005/8/layout/vProcess5"/>
    <dgm:cxn modelId="{FA95E0AF-6FA3-4B81-A9DF-5D8016FA0820}" type="presParOf" srcId="{21063BDC-1759-45CC-8610-E79AAECC4E8C}" destId="{D65FF44B-82A2-4999-BEE5-C1230E473FCB}" srcOrd="13" destOrd="0" presId="urn:microsoft.com/office/officeart/2005/8/layout/vProcess5"/>
    <dgm:cxn modelId="{AAEBF2B9-D772-4760-B910-2DFCBFBB3BF1}" type="presParOf" srcId="{21063BDC-1759-45CC-8610-E79AAECC4E8C}" destId="{C4FF5F49-BADE-4A45-B23F-FB831B51575E}" srcOrd="14" destOrd="0" presId="urn:microsoft.com/office/officeart/2005/8/layout/vProcess5"/>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BC209AB-9482-447E-B881-CAF28A6990E2}"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CB310387-736F-4F47-A5B1-CE7DE49E2889}">
      <dgm:prSet phldrT="[Text]"/>
      <dgm:spPr/>
      <dgm:t>
        <a:bodyPr/>
        <a:lstStyle/>
        <a:p>
          <a:r>
            <a:rPr lang="en-US">
              <a:latin typeface="+mj-lt"/>
            </a:rPr>
            <a:t>Water Efficiency Labelling and Standards Act 2005</a:t>
          </a:r>
        </a:p>
      </dgm:t>
    </dgm:pt>
    <dgm:pt modelId="{553F96A2-83FE-43BE-9928-7D0FEF5DA8F6}" type="parTrans" cxnId="{D6F564CA-5492-430D-8230-5F33CB5A2FD9}">
      <dgm:prSet/>
      <dgm:spPr/>
      <dgm:t>
        <a:bodyPr/>
        <a:lstStyle/>
        <a:p>
          <a:endParaRPr lang="en-US">
            <a:latin typeface="+mj-lt"/>
          </a:endParaRPr>
        </a:p>
      </dgm:t>
    </dgm:pt>
    <dgm:pt modelId="{9FD2FCCB-9C8B-4A57-AE64-A528706A872C}" type="sibTrans" cxnId="{D6F564CA-5492-430D-8230-5F33CB5A2FD9}">
      <dgm:prSet/>
      <dgm:spPr/>
      <dgm:t>
        <a:bodyPr/>
        <a:lstStyle/>
        <a:p>
          <a:endParaRPr lang="en-US">
            <a:latin typeface="+mj-lt"/>
          </a:endParaRPr>
        </a:p>
      </dgm:t>
    </dgm:pt>
    <dgm:pt modelId="{9CD4B95E-94C6-4246-8864-BB0865D3E745}">
      <dgm:prSet phldrT="[Text]"/>
      <dgm:spPr/>
      <dgm:t>
        <a:bodyPr/>
        <a:lstStyle/>
        <a:p>
          <a:r>
            <a:rPr lang="en-US">
              <a:latin typeface="+mj-lt"/>
            </a:rPr>
            <a:t>Water Efficiency Labelling and Standards Regulations 2005</a:t>
          </a:r>
        </a:p>
      </dgm:t>
    </dgm:pt>
    <dgm:pt modelId="{CB5F4238-ABC0-41CB-9941-E62F4C86755F}" type="parTrans" cxnId="{4CD2D4C9-3846-4237-900F-D7751F07DA1D}">
      <dgm:prSet/>
      <dgm:spPr/>
      <dgm:t>
        <a:bodyPr/>
        <a:lstStyle/>
        <a:p>
          <a:endParaRPr lang="en-US">
            <a:latin typeface="+mj-lt"/>
          </a:endParaRPr>
        </a:p>
      </dgm:t>
    </dgm:pt>
    <dgm:pt modelId="{50249F82-ACC4-412D-80BD-D52720EC7011}" type="sibTrans" cxnId="{4CD2D4C9-3846-4237-900F-D7751F07DA1D}">
      <dgm:prSet/>
      <dgm:spPr/>
      <dgm:t>
        <a:bodyPr/>
        <a:lstStyle/>
        <a:p>
          <a:endParaRPr lang="en-US">
            <a:latin typeface="+mj-lt"/>
          </a:endParaRPr>
        </a:p>
      </dgm:t>
    </dgm:pt>
    <dgm:pt modelId="{759E7B80-27CF-4B8D-9FF2-A4D597FC3EC2}">
      <dgm:prSet phldrT="[Text]"/>
      <dgm:spPr/>
      <dgm:t>
        <a:bodyPr/>
        <a:lstStyle/>
        <a:p>
          <a:r>
            <a:rPr lang="en-US">
              <a:latin typeface="+mj-lt"/>
            </a:rPr>
            <a:t>Water Efficiency Labelling and Standards (Registration Fees) Act 2013</a:t>
          </a:r>
        </a:p>
      </dgm:t>
    </dgm:pt>
    <dgm:pt modelId="{BD1E127C-A668-4532-8EDD-6A202C2454B3}" type="parTrans" cxnId="{4012B976-0B60-48DE-8B76-517E874A9CE9}">
      <dgm:prSet/>
      <dgm:spPr/>
      <dgm:t>
        <a:bodyPr/>
        <a:lstStyle/>
        <a:p>
          <a:endParaRPr lang="en-US">
            <a:latin typeface="+mj-lt"/>
          </a:endParaRPr>
        </a:p>
      </dgm:t>
    </dgm:pt>
    <dgm:pt modelId="{2DE6FD83-E83E-4164-B2D9-6EDAFB1CE592}" type="sibTrans" cxnId="{4012B976-0B60-48DE-8B76-517E874A9CE9}">
      <dgm:prSet/>
      <dgm:spPr/>
      <dgm:t>
        <a:bodyPr/>
        <a:lstStyle/>
        <a:p>
          <a:endParaRPr lang="en-US">
            <a:latin typeface="+mj-lt"/>
          </a:endParaRPr>
        </a:p>
      </dgm:t>
    </dgm:pt>
    <dgm:pt modelId="{DF5919F5-5FCE-409E-9D00-40B1CF35BC30}">
      <dgm:prSet phldrT="[Text]"/>
      <dgm:spPr/>
      <dgm:t>
        <a:bodyPr/>
        <a:lstStyle/>
        <a:p>
          <a:r>
            <a:rPr lang="en-US">
              <a:latin typeface="+mj-lt"/>
            </a:rPr>
            <a:t>Water Efficiency Labelling and Standards (Registration Fees) Determination 2013</a:t>
          </a:r>
        </a:p>
      </dgm:t>
    </dgm:pt>
    <dgm:pt modelId="{7C4F5D86-0158-470A-9903-31612CFD1EA0}" type="parTrans" cxnId="{54CED488-E4DF-4BAC-9CAD-BD915BF8E6F9}">
      <dgm:prSet/>
      <dgm:spPr/>
      <dgm:t>
        <a:bodyPr/>
        <a:lstStyle/>
        <a:p>
          <a:endParaRPr lang="en-US">
            <a:latin typeface="+mj-lt"/>
          </a:endParaRPr>
        </a:p>
      </dgm:t>
    </dgm:pt>
    <dgm:pt modelId="{591AE0DF-702C-459D-A85D-020A890C366D}" type="sibTrans" cxnId="{54CED488-E4DF-4BAC-9CAD-BD915BF8E6F9}">
      <dgm:prSet/>
      <dgm:spPr/>
      <dgm:t>
        <a:bodyPr/>
        <a:lstStyle/>
        <a:p>
          <a:endParaRPr lang="en-US">
            <a:latin typeface="+mj-lt"/>
          </a:endParaRPr>
        </a:p>
      </dgm:t>
    </dgm:pt>
    <dgm:pt modelId="{FDA4CCF8-558B-404E-B573-A4944323E00C}">
      <dgm:prSet phldrT="[Text]"/>
      <dgm:spPr/>
      <dgm:t>
        <a:bodyPr/>
        <a:lstStyle/>
        <a:p>
          <a:r>
            <a:rPr lang="en-US">
              <a:latin typeface="+mj-lt"/>
            </a:rPr>
            <a:t>Water Efficiency Labelling and Standards Declaration 2005</a:t>
          </a:r>
        </a:p>
      </dgm:t>
    </dgm:pt>
    <dgm:pt modelId="{C6C86B40-B290-4662-97FD-48620C962659}" type="parTrans" cxnId="{7B703600-D035-4389-BEF6-7366B55620A7}">
      <dgm:prSet/>
      <dgm:spPr/>
      <dgm:t>
        <a:bodyPr/>
        <a:lstStyle/>
        <a:p>
          <a:endParaRPr lang="en-US">
            <a:latin typeface="+mj-lt"/>
          </a:endParaRPr>
        </a:p>
      </dgm:t>
    </dgm:pt>
    <dgm:pt modelId="{B3296257-034F-43F6-AD74-8C6F0BA57126}" type="sibTrans" cxnId="{7B703600-D035-4389-BEF6-7366B55620A7}">
      <dgm:prSet/>
      <dgm:spPr/>
      <dgm:t>
        <a:bodyPr/>
        <a:lstStyle/>
        <a:p>
          <a:endParaRPr lang="en-US">
            <a:latin typeface="+mj-lt"/>
          </a:endParaRPr>
        </a:p>
      </dgm:t>
    </dgm:pt>
    <dgm:pt modelId="{D2B532A7-F82D-4CB6-89F5-B3F00B14D0A1}">
      <dgm:prSet phldrT="[Text]"/>
      <dgm:spPr/>
      <dgm:t>
        <a:bodyPr/>
        <a:lstStyle/>
        <a:p>
          <a:r>
            <a:rPr lang="en-US">
              <a:latin typeface="+mj-lt"/>
            </a:rPr>
            <a:t>Water Efficiency Labelling and Standards Determination 2013 (No2)</a:t>
          </a:r>
        </a:p>
      </dgm:t>
    </dgm:pt>
    <dgm:pt modelId="{05C2DFB6-6CDC-4500-9461-C75417E8605D}" type="parTrans" cxnId="{77EE3326-8B8F-4A8B-9B76-6D8AD932BA42}">
      <dgm:prSet/>
      <dgm:spPr/>
      <dgm:t>
        <a:bodyPr/>
        <a:lstStyle/>
        <a:p>
          <a:endParaRPr lang="en-US">
            <a:latin typeface="+mj-lt"/>
          </a:endParaRPr>
        </a:p>
      </dgm:t>
    </dgm:pt>
    <dgm:pt modelId="{EBE04FC6-53C9-4BE1-A390-78B0EE3EAEA4}" type="sibTrans" cxnId="{77EE3326-8B8F-4A8B-9B76-6D8AD932BA42}">
      <dgm:prSet/>
      <dgm:spPr/>
      <dgm:t>
        <a:bodyPr/>
        <a:lstStyle/>
        <a:p>
          <a:endParaRPr lang="en-US">
            <a:latin typeface="+mj-lt"/>
          </a:endParaRPr>
        </a:p>
      </dgm:t>
    </dgm:pt>
    <dgm:pt modelId="{39316F55-934E-47EA-A57C-71BCAD17493C}" type="pres">
      <dgm:prSet presAssocID="{FBC209AB-9482-447E-B881-CAF28A6990E2}" presName="diagram" presStyleCnt="0">
        <dgm:presLayoutVars>
          <dgm:chPref val="1"/>
          <dgm:dir/>
          <dgm:animOne val="branch"/>
          <dgm:animLvl val="lvl"/>
          <dgm:resizeHandles/>
        </dgm:presLayoutVars>
      </dgm:prSet>
      <dgm:spPr/>
      <dgm:t>
        <a:bodyPr/>
        <a:lstStyle/>
        <a:p>
          <a:endParaRPr lang="en-US"/>
        </a:p>
      </dgm:t>
    </dgm:pt>
    <dgm:pt modelId="{338255FE-6A00-4E56-AE8B-AE60F3C172D5}" type="pres">
      <dgm:prSet presAssocID="{CB310387-736F-4F47-A5B1-CE7DE49E2889}" presName="root" presStyleCnt="0"/>
      <dgm:spPr/>
    </dgm:pt>
    <dgm:pt modelId="{EA22A175-244C-444C-8DC6-C81F89CED778}" type="pres">
      <dgm:prSet presAssocID="{CB310387-736F-4F47-A5B1-CE7DE49E2889}" presName="rootComposite" presStyleCnt="0"/>
      <dgm:spPr/>
    </dgm:pt>
    <dgm:pt modelId="{368350AA-7569-41C4-8E92-CBDF153D334D}" type="pres">
      <dgm:prSet presAssocID="{CB310387-736F-4F47-A5B1-CE7DE49E2889}" presName="rootText" presStyleLbl="node1" presStyleIdx="0" presStyleCnt="2"/>
      <dgm:spPr/>
      <dgm:t>
        <a:bodyPr/>
        <a:lstStyle/>
        <a:p>
          <a:endParaRPr lang="en-US"/>
        </a:p>
      </dgm:t>
    </dgm:pt>
    <dgm:pt modelId="{B1418E03-5E9A-425D-BE72-C4D9ECA0DAF1}" type="pres">
      <dgm:prSet presAssocID="{CB310387-736F-4F47-A5B1-CE7DE49E2889}" presName="rootConnector" presStyleLbl="node1" presStyleIdx="0" presStyleCnt="2"/>
      <dgm:spPr/>
      <dgm:t>
        <a:bodyPr/>
        <a:lstStyle/>
        <a:p>
          <a:endParaRPr lang="en-US"/>
        </a:p>
      </dgm:t>
    </dgm:pt>
    <dgm:pt modelId="{E459C179-FE88-49F0-9E13-B5C04BA4F58E}" type="pres">
      <dgm:prSet presAssocID="{CB310387-736F-4F47-A5B1-CE7DE49E2889}" presName="childShape" presStyleCnt="0"/>
      <dgm:spPr/>
    </dgm:pt>
    <dgm:pt modelId="{57318F45-122D-4A53-B1FB-A800B6F086B3}" type="pres">
      <dgm:prSet presAssocID="{CB5F4238-ABC0-41CB-9941-E62F4C86755F}" presName="Name13" presStyleLbl="parChTrans1D2" presStyleIdx="0" presStyleCnt="4"/>
      <dgm:spPr/>
      <dgm:t>
        <a:bodyPr/>
        <a:lstStyle/>
        <a:p>
          <a:endParaRPr lang="en-US"/>
        </a:p>
      </dgm:t>
    </dgm:pt>
    <dgm:pt modelId="{74449051-4779-44EA-BE60-A82C5C539FDA}" type="pres">
      <dgm:prSet presAssocID="{9CD4B95E-94C6-4246-8864-BB0865D3E745}" presName="childText" presStyleLbl="bgAcc1" presStyleIdx="0" presStyleCnt="4">
        <dgm:presLayoutVars>
          <dgm:bulletEnabled val="1"/>
        </dgm:presLayoutVars>
      </dgm:prSet>
      <dgm:spPr/>
      <dgm:t>
        <a:bodyPr/>
        <a:lstStyle/>
        <a:p>
          <a:endParaRPr lang="en-US"/>
        </a:p>
      </dgm:t>
    </dgm:pt>
    <dgm:pt modelId="{999E0328-838D-4414-A795-E10774DB1A86}" type="pres">
      <dgm:prSet presAssocID="{C6C86B40-B290-4662-97FD-48620C962659}" presName="Name13" presStyleLbl="parChTrans1D2" presStyleIdx="1" presStyleCnt="4"/>
      <dgm:spPr/>
      <dgm:t>
        <a:bodyPr/>
        <a:lstStyle/>
        <a:p>
          <a:endParaRPr lang="en-US"/>
        </a:p>
      </dgm:t>
    </dgm:pt>
    <dgm:pt modelId="{B8F05728-F99D-42FB-AF57-FCA5C025366C}" type="pres">
      <dgm:prSet presAssocID="{FDA4CCF8-558B-404E-B573-A4944323E00C}" presName="childText" presStyleLbl="bgAcc1" presStyleIdx="1" presStyleCnt="4">
        <dgm:presLayoutVars>
          <dgm:bulletEnabled val="1"/>
        </dgm:presLayoutVars>
      </dgm:prSet>
      <dgm:spPr/>
      <dgm:t>
        <a:bodyPr/>
        <a:lstStyle/>
        <a:p>
          <a:endParaRPr lang="en-US"/>
        </a:p>
      </dgm:t>
    </dgm:pt>
    <dgm:pt modelId="{A4F95A5B-1990-4B9F-ADA7-D6C25AFDA0D3}" type="pres">
      <dgm:prSet presAssocID="{05C2DFB6-6CDC-4500-9461-C75417E8605D}" presName="Name13" presStyleLbl="parChTrans1D2" presStyleIdx="2" presStyleCnt="4"/>
      <dgm:spPr/>
      <dgm:t>
        <a:bodyPr/>
        <a:lstStyle/>
        <a:p>
          <a:endParaRPr lang="en-US"/>
        </a:p>
      </dgm:t>
    </dgm:pt>
    <dgm:pt modelId="{0F146AD3-D6BF-45CB-A69D-F5956EF2CA75}" type="pres">
      <dgm:prSet presAssocID="{D2B532A7-F82D-4CB6-89F5-B3F00B14D0A1}" presName="childText" presStyleLbl="bgAcc1" presStyleIdx="2" presStyleCnt="4">
        <dgm:presLayoutVars>
          <dgm:bulletEnabled val="1"/>
        </dgm:presLayoutVars>
      </dgm:prSet>
      <dgm:spPr/>
      <dgm:t>
        <a:bodyPr/>
        <a:lstStyle/>
        <a:p>
          <a:endParaRPr lang="en-US"/>
        </a:p>
      </dgm:t>
    </dgm:pt>
    <dgm:pt modelId="{C0DFF0F8-7F9A-4926-8C69-2B64020EC450}" type="pres">
      <dgm:prSet presAssocID="{759E7B80-27CF-4B8D-9FF2-A4D597FC3EC2}" presName="root" presStyleCnt="0"/>
      <dgm:spPr/>
    </dgm:pt>
    <dgm:pt modelId="{00282A86-5265-40A2-87D1-601F6836719C}" type="pres">
      <dgm:prSet presAssocID="{759E7B80-27CF-4B8D-9FF2-A4D597FC3EC2}" presName="rootComposite" presStyleCnt="0"/>
      <dgm:spPr/>
    </dgm:pt>
    <dgm:pt modelId="{EBA4A05E-A154-4EDF-9354-E7B453F623C9}" type="pres">
      <dgm:prSet presAssocID="{759E7B80-27CF-4B8D-9FF2-A4D597FC3EC2}" presName="rootText" presStyleLbl="node1" presStyleIdx="1" presStyleCnt="2"/>
      <dgm:spPr/>
      <dgm:t>
        <a:bodyPr/>
        <a:lstStyle/>
        <a:p>
          <a:endParaRPr lang="en-US"/>
        </a:p>
      </dgm:t>
    </dgm:pt>
    <dgm:pt modelId="{D3796B9A-14F3-4385-B92D-5600091D4EAA}" type="pres">
      <dgm:prSet presAssocID="{759E7B80-27CF-4B8D-9FF2-A4D597FC3EC2}" presName="rootConnector" presStyleLbl="node1" presStyleIdx="1" presStyleCnt="2"/>
      <dgm:spPr/>
      <dgm:t>
        <a:bodyPr/>
        <a:lstStyle/>
        <a:p>
          <a:endParaRPr lang="en-US"/>
        </a:p>
      </dgm:t>
    </dgm:pt>
    <dgm:pt modelId="{67C52725-B84F-4E16-A674-81D828FFFB4C}" type="pres">
      <dgm:prSet presAssocID="{759E7B80-27CF-4B8D-9FF2-A4D597FC3EC2}" presName="childShape" presStyleCnt="0"/>
      <dgm:spPr/>
    </dgm:pt>
    <dgm:pt modelId="{A01F9F20-F5DA-4FDC-B521-985E5473A93C}" type="pres">
      <dgm:prSet presAssocID="{7C4F5D86-0158-470A-9903-31612CFD1EA0}" presName="Name13" presStyleLbl="parChTrans1D2" presStyleIdx="3" presStyleCnt="4"/>
      <dgm:spPr/>
      <dgm:t>
        <a:bodyPr/>
        <a:lstStyle/>
        <a:p>
          <a:endParaRPr lang="en-US"/>
        </a:p>
      </dgm:t>
    </dgm:pt>
    <dgm:pt modelId="{B34378C5-63B6-4DB9-9854-BCBABFE488AB}" type="pres">
      <dgm:prSet presAssocID="{DF5919F5-5FCE-409E-9D00-40B1CF35BC30}" presName="childText" presStyleLbl="bgAcc1" presStyleIdx="3" presStyleCnt="4">
        <dgm:presLayoutVars>
          <dgm:bulletEnabled val="1"/>
        </dgm:presLayoutVars>
      </dgm:prSet>
      <dgm:spPr/>
      <dgm:t>
        <a:bodyPr/>
        <a:lstStyle/>
        <a:p>
          <a:endParaRPr lang="en-US"/>
        </a:p>
      </dgm:t>
    </dgm:pt>
  </dgm:ptLst>
  <dgm:cxnLst>
    <dgm:cxn modelId="{52BB261A-8D12-4D64-85A9-382CB86E5F5B}" type="presOf" srcId="{DF5919F5-5FCE-409E-9D00-40B1CF35BC30}" destId="{B34378C5-63B6-4DB9-9854-BCBABFE488AB}" srcOrd="0" destOrd="0" presId="urn:microsoft.com/office/officeart/2005/8/layout/hierarchy3"/>
    <dgm:cxn modelId="{5554B2BA-FB08-4E84-A80D-01BBB12FA59B}" type="presOf" srcId="{CB310387-736F-4F47-A5B1-CE7DE49E2889}" destId="{368350AA-7569-41C4-8E92-CBDF153D334D}" srcOrd="0" destOrd="0" presId="urn:microsoft.com/office/officeart/2005/8/layout/hierarchy3"/>
    <dgm:cxn modelId="{3C7CE6AA-D617-4278-A06F-9EE0F15E3C6D}" type="presOf" srcId="{759E7B80-27CF-4B8D-9FF2-A4D597FC3EC2}" destId="{D3796B9A-14F3-4385-B92D-5600091D4EAA}" srcOrd="1" destOrd="0" presId="urn:microsoft.com/office/officeart/2005/8/layout/hierarchy3"/>
    <dgm:cxn modelId="{54CED488-E4DF-4BAC-9CAD-BD915BF8E6F9}" srcId="{759E7B80-27CF-4B8D-9FF2-A4D597FC3EC2}" destId="{DF5919F5-5FCE-409E-9D00-40B1CF35BC30}" srcOrd="0" destOrd="0" parTransId="{7C4F5D86-0158-470A-9903-31612CFD1EA0}" sibTransId="{591AE0DF-702C-459D-A85D-020A890C366D}"/>
    <dgm:cxn modelId="{77EE3326-8B8F-4A8B-9B76-6D8AD932BA42}" srcId="{CB310387-736F-4F47-A5B1-CE7DE49E2889}" destId="{D2B532A7-F82D-4CB6-89F5-B3F00B14D0A1}" srcOrd="2" destOrd="0" parTransId="{05C2DFB6-6CDC-4500-9461-C75417E8605D}" sibTransId="{EBE04FC6-53C9-4BE1-A390-78B0EE3EAEA4}"/>
    <dgm:cxn modelId="{7B703600-D035-4389-BEF6-7366B55620A7}" srcId="{CB310387-736F-4F47-A5B1-CE7DE49E2889}" destId="{FDA4CCF8-558B-404E-B573-A4944323E00C}" srcOrd="1" destOrd="0" parTransId="{C6C86B40-B290-4662-97FD-48620C962659}" sibTransId="{B3296257-034F-43F6-AD74-8C6F0BA57126}"/>
    <dgm:cxn modelId="{1A13C0D0-8E7E-45F2-B1A7-C36544963EC9}" type="presOf" srcId="{7C4F5D86-0158-470A-9903-31612CFD1EA0}" destId="{A01F9F20-F5DA-4FDC-B521-985E5473A93C}" srcOrd="0" destOrd="0" presId="urn:microsoft.com/office/officeart/2005/8/layout/hierarchy3"/>
    <dgm:cxn modelId="{D6F564CA-5492-430D-8230-5F33CB5A2FD9}" srcId="{FBC209AB-9482-447E-B881-CAF28A6990E2}" destId="{CB310387-736F-4F47-A5B1-CE7DE49E2889}" srcOrd="0" destOrd="0" parTransId="{553F96A2-83FE-43BE-9928-7D0FEF5DA8F6}" sibTransId="{9FD2FCCB-9C8B-4A57-AE64-A528706A872C}"/>
    <dgm:cxn modelId="{E27BC83A-757B-41FB-A638-9A45C5737E47}" type="presOf" srcId="{CB310387-736F-4F47-A5B1-CE7DE49E2889}" destId="{B1418E03-5E9A-425D-BE72-C4D9ECA0DAF1}" srcOrd="1" destOrd="0" presId="urn:microsoft.com/office/officeart/2005/8/layout/hierarchy3"/>
    <dgm:cxn modelId="{881EF778-6ABC-46C5-B9CD-D0BD237B6C69}" type="presOf" srcId="{759E7B80-27CF-4B8D-9FF2-A4D597FC3EC2}" destId="{EBA4A05E-A154-4EDF-9354-E7B453F623C9}" srcOrd="0" destOrd="0" presId="urn:microsoft.com/office/officeart/2005/8/layout/hierarchy3"/>
    <dgm:cxn modelId="{4CD2D4C9-3846-4237-900F-D7751F07DA1D}" srcId="{CB310387-736F-4F47-A5B1-CE7DE49E2889}" destId="{9CD4B95E-94C6-4246-8864-BB0865D3E745}" srcOrd="0" destOrd="0" parTransId="{CB5F4238-ABC0-41CB-9941-E62F4C86755F}" sibTransId="{50249F82-ACC4-412D-80BD-D52720EC7011}"/>
    <dgm:cxn modelId="{8163D401-EB4B-46EE-A67F-C2D382936924}" type="presOf" srcId="{D2B532A7-F82D-4CB6-89F5-B3F00B14D0A1}" destId="{0F146AD3-D6BF-45CB-A69D-F5956EF2CA75}" srcOrd="0" destOrd="0" presId="urn:microsoft.com/office/officeart/2005/8/layout/hierarchy3"/>
    <dgm:cxn modelId="{DF5CE6D7-66CB-4D02-ADEC-89954C5C0579}" type="presOf" srcId="{05C2DFB6-6CDC-4500-9461-C75417E8605D}" destId="{A4F95A5B-1990-4B9F-ADA7-D6C25AFDA0D3}" srcOrd="0" destOrd="0" presId="urn:microsoft.com/office/officeart/2005/8/layout/hierarchy3"/>
    <dgm:cxn modelId="{DFCEAD56-B3CF-4018-8F6A-3EA1DC1C20C1}" type="presOf" srcId="{C6C86B40-B290-4662-97FD-48620C962659}" destId="{999E0328-838D-4414-A795-E10774DB1A86}" srcOrd="0" destOrd="0" presId="urn:microsoft.com/office/officeart/2005/8/layout/hierarchy3"/>
    <dgm:cxn modelId="{25CC5D03-1383-4DEA-B1C2-0F85648CBC95}" type="presOf" srcId="{9CD4B95E-94C6-4246-8864-BB0865D3E745}" destId="{74449051-4779-44EA-BE60-A82C5C539FDA}" srcOrd="0" destOrd="0" presId="urn:microsoft.com/office/officeart/2005/8/layout/hierarchy3"/>
    <dgm:cxn modelId="{7486263C-39A4-4E3F-A6EC-76B1B134DA6D}" type="presOf" srcId="{FBC209AB-9482-447E-B881-CAF28A6990E2}" destId="{39316F55-934E-47EA-A57C-71BCAD17493C}" srcOrd="0" destOrd="0" presId="urn:microsoft.com/office/officeart/2005/8/layout/hierarchy3"/>
    <dgm:cxn modelId="{4012B976-0B60-48DE-8B76-517E874A9CE9}" srcId="{FBC209AB-9482-447E-B881-CAF28A6990E2}" destId="{759E7B80-27CF-4B8D-9FF2-A4D597FC3EC2}" srcOrd="1" destOrd="0" parTransId="{BD1E127C-A668-4532-8EDD-6A202C2454B3}" sibTransId="{2DE6FD83-E83E-4164-B2D9-6EDAFB1CE592}"/>
    <dgm:cxn modelId="{0D84B385-850B-478A-B9FC-E6C4305F81DB}" type="presOf" srcId="{CB5F4238-ABC0-41CB-9941-E62F4C86755F}" destId="{57318F45-122D-4A53-B1FB-A800B6F086B3}" srcOrd="0" destOrd="0" presId="urn:microsoft.com/office/officeart/2005/8/layout/hierarchy3"/>
    <dgm:cxn modelId="{233BB533-63CC-4129-8F5E-C3FFC0B7B092}" type="presOf" srcId="{FDA4CCF8-558B-404E-B573-A4944323E00C}" destId="{B8F05728-F99D-42FB-AF57-FCA5C025366C}" srcOrd="0" destOrd="0" presId="urn:microsoft.com/office/officeart/2005/8/layout/hierarchy3"/>
    <dgm:cxn modelId="{B88CE4D5-2056-467E-9A88-FAC908A6B9A5}" type="presParOf" srcId="{39316F55-934E-47EA-A57C-71BCAD17493C}" destId="{338255FE-6A00-4E56-AE8B-AE60F3C172D5}" srcOrd="0" destOrd="0" presId="urn:microsoft.com/office/officeart/2005/8/layout/hierarchy3"/>
    <dgm:cxn modelId="{22AD7488-98F2-401C-8153-044B3FB7260E}" type="presParOf" srcId="{338255FE-6A00-4E56-AE8B-AE60F3C172D5}" destId="{EA22A175-244C-444C-8DC6-C81F89CED778}" srcOrd="0" destOrd="0" presId="urn:microsoft.com/office/officeart/2005/8/layout/hierarchy3"/>
    <dgm:cxn modelId="{6485498E-24D8-4408-8BE4-09CEE84D48DD}" type="presParOf" srcId="{EA22A175-244C-444C-8DC6-C81F89CED778}" destId="{368350AA-7569-41C4-8E92-CBDF153D334D}" srcOrd="0" destOrd="0" presId="urn:microsoft.com/office/officeart/2005/8/layout/hierarchy3"/>
    <dgm:cxn modelId="{B6F11058-8101-4915-9EAA-577771E3FD6C}" type="presParOf" srcId="{EA22A175-244C-444C-8DC6-C81F89CED778}" destId="{B1418E03-5E9A-425D-BE72-C4D9ECA0DAF1}" srcOrd="1" destOrd="0" presId="urn:microsoft.com/office/officeart/2005/8/layout/hierarchy3"/>
    <dgm:cxn modelId="{C10878EB-D370-4F19-B5E6-8D2EEBDFD508}" type="presParOf" srcId="{338255FE-6A00-4E56-AE8B-AE60F3C172D5}" destId="{E459C179-FE88-49F0-9E13-B5C04BA4F58E}" srcOrd="1" destOrd="0" presId="urn:microsoft.com/office/officeart/2005/8/layout/hierarchy3"/>
    <dgm:cxn modelId="{244FD57A-807D-46D1-9ADF-5C8B4954B6CB}" type="presParOf" srcId="{E459C179-FE88-49F0-9E13-B5C04BA4F58E}" destId="{57318F45-122D-4A53-B1FB-A800B6F086B3}" srcOrd="0" destOrd="0" presId="urn:microsoft.com/office/officeart/2005/8/layout/hierarchy3"/>
    <dgm:cxn modelId="{CC91D4BA-B822-4BA2-BDBD-2E9FA9C38087}" type="presParOf" srcId="{E459C179-FE88-49F0-9E13-B5C04BA4F58E}" destId="{74449051-4779-44EA-BE60-A82C5C539FDA}" srcOrd="1" destOrd="0" presId="urn:microsoft.com/office/officeart/2005/8/layout/hierarchy3"/>
    <dgm:cxn modelId="{1086CA26-6C36-44BD-8D99-7089C4F89E0B}" type="presParOf" srcId="{E459C179-FE88-49F0-9E13-B5C04BA4F58E}" destId="{999E0328-838D-4414-A795-E10774DB1A86}" srcOrd="2" destOrd="0" presId="urn:microsoft.com/office/officeart/2005/8/layout/hierarchy3"/>
    <dgm:cxn modelId="{BA1ACB81-99B4-4C9C-8EF3-9C9E3AB6663A}" type="presParOf" srcId="{E459C179-FE88-49F0-9E13-B5C04BA4F58E}" destId="{B8F05728-F99D-42FB-AF57-FCA5C025366C}" srcOrd="3" destOrd="0" presId="urn:microsoft.com/office/officeart/2005/8/layout/hierarchy3"/>
    <dgm:cxn modelId="{C44506A5-B4CE-48CB-9016-93F5DDC8403E}" type="presParOf" srcId="{E459C179-FE88-49F0-9E13-B5C04BA4F58E}" destId="{A4F95A5B-1990-4B9F-ADA7-D6C25AFDA0D3}" srcOrd="4" destOrd="0" presId="urn:microsoft.com/office/officeart/2005/8/layout/hierarchy3"/>
    <dgm:cxn modelId="{9BAE8417-33B7-4B74-958D-9745D1D5BD6D}" type="presParOf" srcId="{E459C179-FE88-49F0-9E13-B5C04BA4F58E}" destId="{0F146AD3-D6BF-45CB-A69D-F5956EF2CA75}" srcOrd="5" destOrd="0" presId="urn:microsoft.com/office/officeart/2005/8/layout/hierarchy3"/>
    <dgm:cxn modelId="{7D9D2FFB-00A4-481F-BEE2-694B41D40853}" type="presParOf" srcId="{39316F55-934E-47EA-A57C-71BCAD17493C}" destId="{C0DFF0F8-7F9A-4926-8C69-2B64020EC450}" srcOrd="1" destOrd="0" presId="urn:microsoft.com/office/officeart/2005/8/layout/hierarchy3"/>
    <dgm:cxn modelId="{EA89E183-9651-4DA7-9C57-8241A23986E8}" type="presParOf" srcId="{C0DFF0F8-7F9A-4926-8C69-2B64020EC450}" destId="{00282A86-5265-40A2-87D1-601F6836719C}" srcOrd="0" destOrd="0" presId="urn:microsoft.com/office/officeart/2005/8/layout/hierarchy3"/>
    <dgm:cxn modelId="{98556656-9393-412B-BF2C-9AC33B0BAB96}" type="presParOf" srcId="{00282A86-5265-40A2-87D1-601F6836719C}" destId="{EBA4A05E-A154-4EDF-9354-E7B453F623C9}" srcOrd="0" destOrd="0" presId="urn:microsoft.com/office/officeart/2005/8/layout/hierarchy3"/>
    <dgm:cxn modelId="{3E399B3E-A6A5-4086-A6AB-4413BA81316E}" type="presParOf" srcId="{00282A86-5265-40A2-87D1-601F6836719C}" destId="{D3796B9A-14F3-4385-B92D-5600091D4EAA}" srcOrd="1" destOrd="0" presId="urn:microsoft.com/office/officeart/2005/8/layout/hierarchy3"/>
    <dgm:cxn modelId="{79F4B8B5-97A5-48F1-AA5E-14E3C768B32A}" type="presParOf" srcId="{C0DFF0F8-7F9A-4926-8C69-2B64020EC450}" destId="{67C52725-B84F-4E16-A674-81D828FFFB4C}" srcOrd="1" destOrd="0" presId="urn:microsoft.com/office/officeart/2005/8/layout/hierarchy3"/>
    <dgm:cxn modelId="{8175EEFF-0C22-4E21-B4DD-838B1226D556}" type="presParOf" srcId="{67C52725-B84F-4E16-A674-81D828FFFB4C}" destId="{A01F9F20-F5DA-4FDC-B521-985E5473A93C}" srcOrd="0" destOrd="0" presId="urn:microsoft.com/office/officeart/2005/8/layout/hierarchy3"/>
    <dgm:cxn modelId="{A9F736D9-F81C-4080-83D2-BE08D6F0A895}" type="presParOf" srcId="{67C52725-B84F-4E16-A674-81D828FFFB4C}" destId="{B34378C5-63B6-4DB9-9854-BCBABFE488AB}" srcOrd="1" destOrd="0" presId="urn:microsoft.com/office/officeart/2005/8/layout/hierarchy3"/>
  </dgm:cxnLst>
  <dgm:bg/>
  <dgm:whole/>
  <dgm:extLst>
    <a:ext uri="http://schemas.microsoft.com/office/drawing/2008/diagram">
      <dsp:dataModelExt xmlns:dsp="http://schemas.microsoft.com/office/drawing/2008/diagram" xmlns="" relId="rId2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1CDE6E-FC94-4759-B9DA-12F0AC473577}"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CE570AA2-9E19-40E8-B663-27EABA303FE1}">
      <dgm:prSet phldrT="[Text]" custT="1"/>
      <dgm:spPr/>
      <dgm:t>
        <a:bodyPr/>
        <a:lstStyle/>
        <a:p>
          <a:r>
            <a:rPr lang="en-US" sz="1800">
              <a:latin typeface="+mj-lt"/>
            </a:rPr>
            <a:t>WELS</a:t>
          </a:r>
        </a:p>
      </dgm:t>
    </dgm:pt>
    <dgm:pt modelId="{FBCA4A24-60D0-410D-A61A-67FA717268DB}" type="parTrans" cxnId="{B6B913D1-8D3D-446B-B301-EA3B6C4043D9}">
      <dgm:prSet/>
      <dgm:spPr/>
      <dgm:t>
        <a:bodyPr/>
        <a:lstStyle/>
        <a:p>
          <a:endParaRPr lang="en-US">
            <a:latin typeface="+mj-lt"/>
          </a:endParaRPr>
        </a:p>
      </dgm:t>
    </dgm:pt>
    <dgm:pt modelId="{4F1B7A6F-ACC3-4C7B-B8C9-7C3C20B28098}" type="sibTrans" cxnId="{B6B913D1-8D3D-446B-B301-EA3B6C4043D9}">
      <dgm:prSet/>
      <dgm:spPr/>
      <dgm:t>
        <a:bodyPr/>
        <a:lstStyle/>
        <a:p>
          <a:endParaRPr lang="en-US">
            <a:latin typeface="+mj-lt"/>
          </a:endParaRPr>
        </a:p>
      </dgm:t>
    </dgm:pt>
    <dgm:pt modelId="{66CD2A22-AC50-41F4-844D-A07A399E2EAA}">
      <dgm:prSet phldrT="[Text]"/>
      <dgm:spPr/>
      <dgm:t>
        <a:bodyPr/>
        <a:lstStyle/>
        <a:p>
          <a:r>
            <a:rPr lang="en-US">
              <a:latin typeface="+mj-lt"/>
            </a:rPr>
            <a:t>URBAN WATER POLICY CONTEXT</a:t>
          </a:r>
        </a:p>
      </dgm:t>
    </dgm:pt>
    <dgm:pt modelId="{FA14427D-C8D1-40BA-B95B-9FDD1C0B849C}" type="parTrans" cxnId="{EFDB9673-C8F1-4820-8872-FAF187DA7DD6}">
      <dgm:prSet/>
      <dgm:spPr/>
      <dgm:t>
        <a:bodyPr/>
        <a:lstStyle/>
        <a:p>
          <a:endParaRPr lang="en-US">
            <a:latin typeface="+mj-lt"/>
          </a:endParaRPr>
        </a:p>
      </dgm:t>
    </dgm:pt>
    <dgm:pt modelId="{09DD6A1B-26D5-4AD6-81F7-793CA38C134A}" type="sibTrans" cxnId="{EFDB9673-C8F1-4820-8872-FAF187DA7DD6}">
      <dgm:prSet/>
      <dgm:spPr/>
      <dgm:t>
        <a:bodyPr/>
        <a:lstStyle/>
        <a:p>
          <a:endParaRPr lang="en-US">
            <a:latin typeface="+mj-lt"/>
          </a:endParaRPr>
        </a:p>
      </dgm:t>
    </dgm:pt>
    <dgm:pt modelId="{95AD43A9-65D5-478B-A252-57B4D3110ACA}">
      <dgm:prSet phldrT="[Text]"/>
      <dgm:spPr/>
      <dgm:t>
        <a:bodyPr/>
        <a:lstStyle/>
        <a:p>
          <a:r>
            <a:rPr lang="en-US">
              <a:latin typeface="+mj-lt"/>
            </a:rPr>
            <a:t>Market transformation</a:t>
          </a:r>
        </a:p>
      </dgm:t>
    </dgm:pt>
    <dgm:pt modelId="{AB6E0737-FDD9-47FC-8DCE-AC425347C427}" type="parTrans" cxnId="{46572C37-5DD3-4F90-B14A-4095A4A3D78B}">
      <dgm:prSet/>
      <dgm:spPr/>
      <dgm:t>
        <a:bodyPr/>
        <a:lstStyle/>
        <a:p>
          <a:endParaRPr lang="en-US">
            <a:latin typeface="+mj-lt"/>
          </a:endParaRPr>
        </a:p>
      </dgm:t>
    </dgm:pt>
    <dgm:pt modelId="{318CA3DC-C751-45CD-AC75-EA6C61EC4FB0}" type="sibTrans" cxnId="{46572C37-5DD3-4F90-B14A-4095A4A3D78B}">
      <dgm:prSet/>
      <dgm:spPr/>
      <dgm:t>
        <a:bodyPr/>
        <a:lstStyle/>
        <a:p>
          <a:endParaRPr lang="en-US">
            <a:latin typeface="+mj-lt"/>
          </a:endParaRPr>
        </a:p>
      </dgm:t>
    </dgm:pt>
    <dgm:pt modelId="{FFB57A5D-E87C-40E2-86C7-F90538639002}">
      <dgm:prSet phldrT="[Text]"/>
      <dgm:spPr/>
      <dgm:t>
        <a:bodyPr/>
        <a:lstStyle/>
        <a:p>
          <a:r>
            <a:rPr lang="en-US">
              <a:latin typeface="+mj-lt"/>
            </a:rPr>
            <a:t>Incentive schemes</a:t>
          </a:r>
        </a:p>
      </dgm:t>
    </dgm:pt>
    <dgm:pt modelId="{3F426926-FBEC-496E-8B28-762F1063952D}" type="parTrans" cxnId="{BEC63145-6781-47EA-8853-D70CFD83B7A4}">
      <dgm:prSet/>
      <dgm:spPr/>
      <dgm:t>
        <a:bodyPr/>
        <a:lstStyle/>
        <a:p>
          <a:endParaRPr lang="en-US">
            <a:latin typeface="+mj-lt"/>
          </a:endParaRPr>
        </a:p>
      </dgm:t>
    </dgm:pt>
    <dgm:pt modelId="{514CD89D-4FC4-426F-BB14-3D11D713B3E2}" type="sibTrans" cxnId="{BEC63145-6781-47EA-8853-D70CFD83B7A4}">
      <dgm:prSet/>
      <dgm:spPr/>
      <dgm:t>
        <a:bodyPr/>
        <a:lstStyle/>
        <a:p>
          <a:endParaRPr lang="en-US">
            <a:latin typeface="+mj-lt"/>
          </a:endParaRPr>
        </a:p>
      </dgm:t>
    </dgm:pt>
    <dgm:pt modelId="{1C5DE9C0-674E-4CD1-B635-2D7B1A63EEE4}">
      <dgm:prSet phldrT="[Text]" custT="1"/>
      <dgm:spPr/>
      <dgm:t>
        <a:bodyPr/>
        <a:lstStyle/>
        <a:p>
          <a:r>
            <a:rPr lang="en-US" sz="1600">
              <a:latin typeface="+mj-lt"/>
            </a:rPr>
            <a:t>HOUSEHOLD WATER CONSUMPTION</a:t>
          </a:r>
        </a:p>
      </dgm:t>
    </dgm:pt>
    <dgm:pt modelId="{545B6C53-3963-4EE8-826D-9388B63A88DD}" type="parTrans" cxnId="{705C6AA8-B7C0-4552-BF18-CF171F9B81DC}">
      <dgm:prSet/>
      <dgm:spPr/>
      <dgm:t>
        <a:bodyPr/>
        <a:lstStyle/>
        <a:p>
          <a:endParaRPr lang="en-US">
            <a:latin typeface="+mj-lt"/>
          </a:endParaRPr>
        </a:p>
      </dgm:t>
    </dgm:pt>
    <dgm:pt modelId="{436B3C22-69F1-40AB-B5F1-7D000CCBB387}" type="sibTrans" cxnId="{705C6AA8-B7C0-4552-BF18-CF171F9B81DC}">
      <dgm:prSet/>
      <dgm:spPr/>
      <dgm:t>
        <a:bodyPr/>
        <a:lstStyle/>
        <a:p>
          <a:endParaRPr lang="en-US">
            <a:latin typeface="+mj-lt"/>
          </a:endParaRPr>
        </a:p>
      </dgm:t>
    </dgm:pt>
    <dgm:pt modelId="{35BA7D00-B918-4497-8C2B-D6D49BBDA3AA}">
      <dgm:prSet phldrT="[Text]"/>
      <dgm:spPr/>
      <dgm:t>
        <a:bodyPr/>
        <a:lstStyle/>
        <a:p>
          <a:r>
            <a:rPr lang="en-US">
              <a:latin typeface="+mj-lt"/>
            </a:rPr>
            <a:t>Minimum standards</a:t>
          </a:r>
        </a:p>
      </dgm:t>
    </dgm:pt>
    <dgm:pt modelId="{736F6CE8-BF86-4DD5-8C4B-880E59C91AF1}" type="parTrans" cxnId="{E5C50EC5-C9D9-4044-AC54-92E98DD2D1B9}">
      <dgm:prSet/>
      <dgm:spPr/>
      <dgm:t>
        <a:bodyPr/>
        <a:lstStyle/>
        <a:p>
          <a:endParaRPr lang="en-US">
            <a:latin typeface="+mj-lt"/>
          </a:endParaRPr>
        </a:p>
      </dgm:t>
    </dgm:pt>
    <dgm:pt modelId="{D3773F6E-C943-49DE-BDA9-3BAE536F28C9}" type="sibTrans" cxnId="{E5C50EC5-C9D9-4044-AC54-92E98DD2D1B9}">
      <dgm:prSet/>
      <dgm:spPr/>
      <dgm:t>
        <a:bodyPr/>
        <a:lstStyle/>
        <a:p>
          <a:endParaRPr lang="en-US">
            <a:latin typeface="+mj-lt"/>
          </a:endParaRPr>
        </a:p>
      </dgm:t>
    </dgm:pt>
    <dgm:pt modelId="{9E4CD993-5E0D-47FA-BD97-F7AB2435BC16}" type="pres">
      <dgm:prSet presAssocID="{121CDE6E-FC94-4759-B9DA-12F0AC473577}" presName="Name0" presStyleCnt="0">
        <dgm:presLayoutVars>
          <dgm:dir/>
          <dgm:animLvl val="lvl"/>
          <dgm:resizeHandles val="exact"/>
        </dgm:presLayoutVars>
      </dgm:prSet>
      <dgm:spPr/>
      <dgm:t>
        <a:bodyPr/>
        <a:lstStyle/>
        <a:p>
          <a:endParaRPr lang="en-AU"/>
        </a:p>
      </dgm:t>
    </dgm:pt>
    <dgm:pt modelId="{B71D2E0F-F8C3-483C-A219-823E4C40FF32}" type="pres">
      <dgm:prSet presAssocID="{1C5DE9C0-674E-4CD1-B635-2D7B1A63EEE4}" presName="boxAndChildren" presStyleCnt="0"/>
      <dgm:spPr/>
    </dgm:pt>
    <dgm:pt modelId="{D3711EF8-9205-4D70-86D3-4F1237133530}" type="pres">
      <dgm:prSet presAssocID="{1C5DE9C0-674E-4CD1-B635-2D7B1A63EEE4}" presName="parentTextBox" presStyleLbl="node1" presStyleIdx="0" presStyleCnt="3" custScaleY="79902"/>
      <dgm:spPr/>
      <dgm:t>
        <a:bodyPr/>
        <a:lstStyle/>
        <a:p>
          <a:endParaRPr lang="en-AU"/>
        </a:p>
      </dgm:t>
    </dgm:pt>
    <dgm:pt modelId="{76D37BDD-E36A-473E-8CC2-3A6314F9F1C0}" type="pres">
      <dgm:prSet presAssocID="{09DD6A1B-26D5-4AD6-81F7-793CA38C134A}" presName="sp" presStyleCnt="0"/>
      <dgm:spPr/>
    </dgm:pt>
    <dgm:pt modelId="{AE485851-448B-42B1-8D70-22B5CA60EAEA}" type="pres">
      <dgm:prSet presAssocID="{66CD2A22-AC50-41F4-844D-A07A399E2EAA}" presName="arrowAndChildren" presStyleCnt="0"/>
      <dgm:spPr/>
    </dgm:pt>
    <dgm:pt modelId="{1232CCB9-43B2-486D-BDBF-94F96ED7CD46}" type="pres">
      <dgm:prSet presAssocID="{66CD2A22-AC50-41F4-844D-A07A399E2EAA}" presName="parentTextArrow" presStyleLbl="node1" presStyleIdx="0" presStyleCnt="3"/>
      <dgm:spPr/>
      <dgm:t>
        <a:bodyPr/>
        <a:lstStyle/>
        <a:p>
          <a:endParaRPr lang="en-US"/>
        </a:p>
      </dgm:t>
    </dgm:pt>
    <dgm:pt modelId="{A373F88C-D104-40B7-A911-B95C0977C577}" type="pres">
      <dgm:prSet presAssocID="{66CD2A22-AC50-41F4-844D-A07A399E2EAA}" presName="arrow" presStyleLbl="node1" presStyleIdx="1" presStyleCnt="3"/>
      <dgm:spPr/>
      <dgm:t>
        <a:bodyPr/>
        <a:lstStyle/>
        <a:p>
          <a:endParaRPr lang="en-US"/>
        </a:p>
      </dgm:t>
    </dgm:pt>
    <dgm:pt modelId="{726830E2-1F8D-4ABE-9581-2CE89DD645B8}" type="pres">
      <dgm:prSet presAssocID="{66CD2A22-AC50-41F4-844D-A07A399E2EAA}" presName="descendantArrow" presStyleCnt="0"/>
      <dgm:spPr/>
    </dgm:pt>
    <dgm:pt modelId="{684439F2-5E81-4A99-BF98-65DFBDCCD672}" type="pres">
      <dgm:prSet presAssocID="{95AD43A9-65D5-478B-A252-57B4D3110ACA}" presName="childTextArrow" presStyleLbl="fgAccFollowNode1" presStyleIdx="0" presStyleCnt="3">
        <dgm:presLayoutVars>
          <dgm:bulletEnabled val="1"/>
        </dgm:presLayoutVars>
      </dgm:prSet>
      <dgm:spPr/>
      <dgm:t>
        <a:bodyPr/>
        <a:lstStyle/>
        <a:p>
          <a:endParaRPr lang="en-US"/>
        </a:p>
      </dgm:t>
    </dgm:pt>
    <dgm:pt modelId="{A3DCB093-FC21-424A-848D-7C38AAB58359}" type="pres">
      <dgm:prSet presAssocID="{FFB57A5D-E87C-40E2-86C7-F90538639002}" presName="childTextArrow" presStyleLbl="fgAccFollowNode1" presStyleIdx="1" presStyleCnt="3">
        <dgm:presLayoutVars>
          <dgm:bulletEnabled val="1"/>
        </dgm:presLayoutVars>
      </dgm:prSet>
      <dgm:spPr/>
      <dgm:t>
        <a:bodyPr/>
        <a:lstStyle/>
        <a:p>
          <a:endParaRPr lang="en-AU"/>
        </a:p>
      </dgm:t>
    </dgm:pt>
    <dgm:pt modelId="{E3BE6367-0A8F-4B4E-B627-A478B2B94646}" type="pres">
      <dgm:prSet presAssocID="{35BA7D00-B918-4497-8C2B-D6D49BBDA3AA}" presName="childTextArrow" presStyleLbl="fgAccFollowNode1" presStyleIdx="2" presStyleCnt="3">
        <dgm:presLayoutVars>
          <dgm:bulletEnabled val="1"/>
        </dgm:presLayoutVars>
      </dgm:prSet>
      <dgm:spPr/>
      <dgm:t>
        <a:bodyPr/>
        <a:lstStyle/>
        <a:p>
          <a:endParaRPr lang="en-US"/>
        </a:p>
      </dgm:t>
    </dgm:pt>
    <dgm:pt modelId="{321AAA2C-68DC-4C06-96A9-F99586C8E9C7}" type="pres">
      <dgm:prSet presAssocID="{4F1B7A6F-ACC3-4C7B-B8C9-7C3C20B28098}" presName="sp" presStyleCnt="0"/>
      <dgm:spPr/>
    </dgm:pt>
    <dgm:pt modelId="{95332BF8-6608-452D-A65B-3D1D563B60D4}" type="pres">
      <dgm:prSet presAssocID="{CE570AA2-9E19-40E8-B663-27EABA303FE1}" presName="arrowAndChildren" presStyleCnt="0"/>
      <dgm:spPr/>
    </dgm:pt>
    <dgm:pt modelId="{834C284C-EA9C-47B6-A393-C2D6B9E09446}" type="pres">
      <dgm:prSet presAssocID="{CE570AA2-9E19-40E8-B663-27EABA303FE1}" presName="parentTextArrow" presStyleLbl="node1" presStyleIdx="2" presStyleCnt="3"/>
      <dgm:spPr/>
      <dgm:t>
        <a:bodyPr/>
        <a:lstStyle/>
        <a:p>
          <a:endParaRPr lang="en-AU"/>
        </a:p>
      </dgm:t>
    </dgm:pt>
  </dgm:ptLst>
  <dgm:cxnLst>
    <dgm:cxn modelId="{97FD18C6-EC59-467D-8DF6-21F5256AE94D}" type="presOf" srcId="{35BA7D00-B918-4497-8C2B-D6D49BBDA3AA}" destId="{E3BE6367-0A8F-4B4E-B627-A478B2B94646}" srcOrd="0" destOrd="0" presId="urn:microsoft.com/office/officeart/2005/8/layout/process4"/>
    <dgm:cxn modelId="{83DEDE94-C739-454B-B978-A4BE1DF52727}" type="presOf" srcId="{121CDE6E-FC94-4759-B9DA-12F0AC473577}" destId="{9E4CD993-5E0D-47FA-BD97-F7AB2435BC16}" srcOrd="0" destOrd="0" presId="urn:microsoft.com/office/officeart/2005/8/layout/process4"/>
    <dgm:cxn modelId="{FF8C258D-6569-4EAF-8A80-F6C20D3A427C}" type="presOf" srcId="{66CD2A22-AC50-41F4-844D-A07A399E2EAA}" destId="{A373F88C-D104-40B7-A911-B95C0977C577}" srcOrd="1" destOrd="0" presId="urn:microsoft.com/office/officeart/2005/8/layout/process4"/>
    <dgm:cxn modelId="{E5C50EC5-C9D9-4044-AC54-92E98DD2D1B9}" srcId="{66CD2A22-AC50-41F4-844D-A07A399E2EAA}" destId="{35BA7D00-B918-4497-8C2B-D6D49BBDA3AA}" srcOrd="2" destOrd="0" parTransId="{736F6CE8-BF86-4DD5-8C4B-880E59C91AF1}" sibTransId="{D3773F6E-C943-49DE-BDA9-3BAE536F28C9}"/>
    <dgm:cxn modelId="{1456755B-8440-4535-865A-1ED79425566C}" type="presOf" srcId="{FFB57A5D-E87C-40E2-86C7-F90538639002}" destId="{A3DCB093-FC21-424A-848D-7C38AAB58359}" srcOrd="0" destOrd="0" presId="urn:microsoft.com/office/officeart/2005/8/layout/process4"/>
    <dgm:cxn modelId="{46572C37-5DD3-4F90-B14A-4095A4A3D78B}" srcId="{66CD2A22-AC50-41F4-844D-A07A399E2EAA}" destId="{95AD43A9-65D5-478B-A252-57B4D3110ACA}" srcOrd="0" destOrd="0" parTransId="{AB6E0737-FDD9-47FC-8DCE-AC425347C427}" sibTransId="{318CA3DC-C751-45CD-AC75-EA6C61EC4FB0}"/>
    <dgm:cxn modelId="{6D58F7E3-0368-4374-BFBF-C10156BC26BE}" type="presOf" srcId="{66CD2A22-AC50-41F4-844D-A07A399E2EAA}" destId="{1232CCB9-43B2-486D-BDBF-94F96ED7CD46}" srcOrd="0" destOrd="0" presId="urn:microsoft.com/office/officeart/2005/8/layout/process4"/>
    <dgm:cxn modelId="{B6B913D1-8D3D-446B-B301-EA3B6C4043D9}" srcId="{121CDE6E-FC94-4759-B9DA-12F0AC473577}" destId="{CE570AA2-9E19-40E8-B663-27EABA303FE1}" srcOrd="0" destOrd="0" parTransId="{FBCA4A24-60D0-410D-A61A-67FA717268DB}" sibTransId="{4F1B7A6F-ACC3-4C7B-B8C9-7C3C20B28098}"/>
    <dgm:cxn modelId="{705C6AA8-B7C0-4552-BF18-CF171F9B81DC}" srcId="{121CDE6E-FC94-4759-B9DA-12F0AC473577}" destId="{1C5DE9C0-674E-4CD1-B635-2D7B1A63EEE4}" srcOrd="2" destOrd="0" parTransId="{545B6C53-3963-4EE8-826D-9388B63A88DD}" sibTransId="{436B3C22-69F1-40AB-B5F1-7D000CCBB387}"/>
    <dgm:cxn modelId="{7857A158-7924-4799-A362-2B82866CCF3D}" type="presOf" srcId="{CE570AA2-9E19-40E8-B663-27EABA303FE1}" destId="{834C284C-EA9C-47B6-A393-C2D6B9E09446}" srcOrd="0" destOrd="0" presId="urn:microsoft.com/office/officeart/2005/8/layout/process4"/>
    <dgm:cxn modelId="{EFDB9673-C8F1-4820-8872-FAF187DA7DD6}" srcId="{121CDE6E-FC94-4759-B9DA-12F0AC473577}" destId="{66CD2A22-AC50-41F4-844D-A07A399E2EAA}" srcOrd="1" destOrd="0" parTransId="{FA14427D-C8D1-40BA-B95B-9FDD1C0B849C}" sibTransId="{09DD6A1B-26D5-4AD6-81F7-793CA38C134A}"/>
    <dgm:cxn modelId="{EE0FD17B-402A-4DCC-AB9E-DBB6C7D78EA6}" type="presOf" srcId="{95AD43A9-65D5-478B-A252-57B4D3110ACA}" destId="{684439F2-5E81-4A99-BF98-65DFBDCCD672}" srcOrd="0" destOrd="0" presId="urn:microsoft.com/office/officeart/2005/8/layout/process4"/>
    <dgm:cxn modelId="{BEC63145-6781-47EA-8853-D70CFD83B7A4}" srcId="{66CD2A22-AC50-41F4-844D-A07A399E2EAA}" destId="{FFB57A5D-E87C-40E2-86C7-F90538639002}" srcOrd="1" destOrd="0" parTransId="{3F426926-FBEC-496E-8B28-762F1063952D}" sibTransId="{514CD89D-4FC4-426F-BB14-3D11D713B3E2}"/>
    <dgm:cxn modelId="{9B3D0F76-7A2E-4131-A947-FA520C49CC3B}" type="presOf" srcId="{1C5DE9C0-674E-4CD1-B635-2D7B1A63EEE4}" destId="{D3711EF8-9205-4D70-86D3-4F1237133530}" srcOrd="0" destOrd="0" presId="urn:microsoft.com/office/officeart/2005/8/layout/process4"/>
    <dgm:cxn modelId="{886ABB23-1D05-45C0-91D7-A24609F3702B}" type="presParOf" srcId="{9E4CD993-5E0D-47FA-BD97-F7AB2435BC16}" destId="{B71D2E0F-F8C3-483C-A219-823E4C40FF32}" srcOrd="0" destOrd="0" presId="urn:microsoft.com/office/officeart/2005/8/layout/process4"/>
    <dgm:cxn modelId="{CC299356-115E-44D4-B527-17ED010402F6}" type="presParOf" srcId="{B71D2E0F-F8C3-483C-A219-823E4C40FF32}" destId="{D3711EF8-9205-4D70-86D3-4F1237133530}" srcOrd="0" destOrd="0" presId="urn:microsoft.com/office/officeart/2005/8/layout/process4"/>
    <dgm:cxn modelId="{B2E3F1BF-A2DC-4C3E-9DCE-E1FCC36094CB}" type="presParOf" srcId="{9E4CD993-5E0D-47FA-BD97-F7AB2435BC16}" destId="{76D37BDD-E36A-473E-8CC2-3A6314F9F1C0}" srcOrd="1" destOrd="0" presId="urn:microsoft.com/office/officeart/2005/8/layout/process4"/>
    <dgm:cxn modelId="{8A61BC5A-9CA9-486E-A31E-22728E7D671F}" type="presParOf" srcId="{9E4CD993-5E0D-47FA-BD97-F7AB2435BC16}" destId="{AE485851-448B-42B1-8D70-22B5CA60EAEA}" srcOrd="2" destOrd="0" presId="urn:microsoft.com/office/officeart/2005/8/layout/process4"/>
    <dgm:cxn modelId="{3B393830-2C29-4CB9-9C7A-EB1AD201ED5B}" type="presParOf" srcId="{AE485851-448B-42B1-8D70-22B5CA60EAEA}" destId="{1232CCB9-43B2-486D-BDBF-94F96ED7CD46}" srcOrd="0" destOrd="0" presId="urn:microsoft.com/office/officeart/2005/8/layout/process4"/>
    <dgm:cxn modelId="{FB85CEFD-F201-4666-8C27-32280F5EFA60}" type="presParOf" srcId="{AE485851-448B-42B1-8D70-22B5CA60EAEA}" destId="{A373F88C-D104-40B7-A911-B95C0977C577}" srcOrd="1" destOrd="0" presId="urn:microsoft.com/office/officeart/2005/8/layout/process4"/>
    <dgm:cxn modelId="{4BB0460A-A649-4E33-BA4C-FA65EBEB5439}" type="presParOf" srcId="{AE485851-448B-42B1-8D70-22B5CA60EAEA}" destId="{726830E2-1F8D-4ABE-9581-2CE89DD645B8}" srcOrd="2" destOrd="0" presId="urn:microsoft.com/office/officeart/2005/8/layout/process4"/>
    <dgm:cxn modelId="{AED187AE-3521-4929-8234-150B50E1BED7}" type="presParOf" srcId="{726830E2-1F8D-4ABE-9581-2CE89DD645B8}" destId="{684439F2-5E81-4A99-BF98-65DFBDCCD672}" srcOrd="0" destOrd="0" presId="urn:microsoft.com/office/officeart/2005/8/layout/process4"/>
    <dgm:cxn modelId="{826C98BD-B944-4CEB-A724-D24D12371A70}" type="presParOf" srcId="{726830E2-1F8D-4ABE-9581-2CE89DD645B8}" destId="{A3DCB093-FC21-424A-848D-7C38AAB58359}" srcOrd="1" destOrd="0" presId="urn:microsoft.com/office/officeart/2005/8/layout/process4"/>
    <dgm:cxn modelId="{44609365-9D01-487A-9374-B209A17A9E22}" type="presParOf" srcId="{726830E2-1F8D-4ABE-9581-2CE89DD645B8}" destId="{E3BE6367-0A8F-4B4E-B627-A478B2B94646}" srcOrd="2" destOrd="0" presId="urn:microsoft.com/office/officeart/2005/8/layout/process4"/>
    <dgm:cxn modelId="{146C215C-B946-475A-870E-BDD8772A450E}" type="presParOf" srcId="{9E4CD993-5E0D-47FA-BD97-F7AB2435BC16}" destId="{321AAA2C-68DC-4C06-96A9-F99586C8E9C7}" srcOrd="3" destOrd="0" presId="urn:microsoft.com/office/officeart/2005/8/layout/process4"/>
    <dgm:cxn modelId="{8DE03490-A81F-401A-B457-E12C74BBDA3D}" type="presParOf" srcId="{9E4CD993-5E0D-47FA-BD97-F7AB2435BC16}" destId="{95332BF8-6608-452D-A65B-3D1D563B60D4}" srcOrd="4" destOrd="0" presId="urn:microsoft.com/office/officeart/2005/8/layout/process4"/>
    <dgm:cxn modelId="{E9E12E56-428B-4E20-B7AB-C6DAD4F55D63}" type="presParOf" srcId="{95332BF8-6608-452D-A65B-3D1D563B60D4}" destId="{834C284C-EA9C-47B6-A393-C2D6B9E09446}" srcOrd="0" destOrd="0" presId="urn:microsoft.com/office/officeart/2005/8/layout/process4"/>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21CDE6E-FC94-4759-B9DA-12F0AC473577}"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en-US"/>
        </a:p>
      </dgm:t>
    </dgm:pt>
    <dgm:pt modelId="{1C5DE9C0-674E-4CD1-B635-2D7B1A63EEE4}">
      <dgm:prSet phldrT="[Text]" custT="1"/>
      <dgm:spPr/>
      <dgm:t>
        <a:bodyPr/>
        <a:lstStyle/>
        <a:p>
          <a:r>
            <a:rPr lang="en-US" sz="1200">
              <a:latin typeface="+mj-lt"/>
            </a:rPr>
            <a:t>OTHER DRIVERS</a:t>
          </a:r>
        </a:p>
      </dgm:t>
    </dgm:pt>
    <dgm:pt modelId="{545B6C53-3963-4EE8-826D-9388B63A88DD}" type="parTrans" cxnId="{705C6AA8-B7C0-4552-BF18-CF171F9B81DC}">
      <dgm:prSet/>
      <dgm:spPr/>
      <dgm:t>
        <a:bodyPr/>
        <a:lstStyle/>
        <a:p>
          <a:endParaRPr lang="en-US">
            <a:latin typeface="+mj-lt"/>
          </a:endParaRPr>
        </a:p>
      </dgm:t>
    </dgm:pt>
    <dgm:pt modelId="{436B3C22-69F1-40AB-B5F1-7D000CCBB387}" type="sibTrans" cxnId="{705C6AA8-B7C0-4552-BF18-CF171F9B81DC}">
      <dgm:prSet/>
      <dgm:spPr/>
      <dgm:t>
        <a:bodyPr/>
        <a:lstStyle/>
        <a:p>
          <a:endParaRPr lang="en-US">
            <a:latin typeface="+mj-lt"/>
          </a:endParaRPr>
        </a:p>
      </dgm:t>
    </dgm:pt>
    <dgm:pt modelId="{59B9A08F-D0EE-4E92-8116-CE8F99E4358A}">
      <dgm:prSet phldrT="[Text]"/>
      <dgm:spPr/>
      <dgm:t>
        <a:bodyPr/>
        <a:lstStyle/>
        <a:p>
          <a:r>
            <a:rPr lang="en-US">
              <a:latin typeface="+mj-lt"/>
            </a:rPr>
            <a:t>Pricing changes</a:t>
          </a:r>
        </a:p>
      </dgm:t>
    </dgm:pt>
    <dgm:pt modelId="{45ECF61D-6EF9-48C7-84B2-6B4DE82D67E8}" type="parTrans" cxnId="{654B2ADD-F36A-49CC-BD94-392D16CC9E45}">
      <dgm:prSet/>
      <dgm:spPr/>
      <dgm:t>
        <a:bodyPr/>
        <a:lstStyle/>
        <a:p>
          <a:endParaRPr lang="en-US">
            <a:latin typeface="+mj-lt"/>
          </a:endParaRPr>
        </a:p>
      </dgm:t>
    </dgm:pt>
    <dgm:pt modelId="{F631DE4E-852A-45C5-9EC2-8513331DB2A5}" type="sibTrans" cxnId="{654B2ADD-F36A-49CC-BD94-392D16CC9E45}">
      <dgm:prSet/>
      <dgm:spPr/>
      <dgm:t>
        <a:bodyPr/>
        <a:lstStyle/>
        <a:p>
          <a:endParaRPr lang="en-US">
            <a:latin typeface="+mj-lt"/>
          </a:endParaRPr>
        </a:p>
      </dgm:t>
    </dgm:pt>
    <dgm:pt modelId="{C0A4044E-B779-42C3-A3E4-2F1562C386C9}">
      <dgm:prSet phldrT="[Text]"/>
      <dgm:spPr/>
      <dgm:t>
        <a:bodyPr/>
        <a:lstStyle/>
        <a:p>
          <a:r>
            <a:rPr lang="en-US">
              <a:latin typeface="+mj-lt"/>
            </a:rPr>
            <a:t>Weather and restrictions</a:t>
          </a:r>
        </a:p>
      </dgm:t>
    </dgm:pt>
    <dgm:pt modelId="{CB936149-F36A-42A1-95CE-47522F33E616}" type="parTrans" cxnId="{4D71A911-FADD-4CF3-BA4F-9A882198930A}">
      <dgm:prSet/>
      <dgm:spPr/>
      <dgm:t>
        <a:bodyPr/>
        <a:lstStyle/>
        <a:p>
          <a:endParaRPr lang="en-US">
            <a:latin typeface="+mj-lt"/>
          </a:endParaRPr>
        </a:p>
      </dgm:t>
    </dgm:pt>
    <dgm:pt modelId="{0DFF2137-BA96-4C06-BE63-9CAF6DFDD8B2}" type="sibTrans" cxnId="{4D71A911-FADD-4CF3-BA4F-9A882198930A}">
      <dgm:prSet/>
      <dgm:spPr/>
      <dgm:t>
        <a:bodyPr/>
        <a:lstStyle/>
        <a:p>
          <a:endParaRPr lang="en-US">
            <a:latin typeface="+mj-lt"/>
          </a:endParaRPr>
        </a:p>
      </dgm:t>
    </dgm:pt>
    <dgm:pt modelId="{0402A856-8AD6-4392-9E47-FEAB31968A30}">
      <dgm:prSet phldrT="[Text]"/>
      <dgm:spPr/>
      <dgm:t>
        <a:bodyPr/>
        <a:lstStyle/>
        <a:p>
          <a:r>
            <a:rPr lang="en-US">
              <a:latin typeface="+mj-lt"/>
            </a:rPr>
            <a:t>Behaviour change</a:t>
          </a:r>
        </a:p>
      </dgm:t>
    </dgm:pt>
    <dgm:pt modelId="{E64F1FA0-8D5D-450C-9897-5988A967397C}" type="parTrans" cxnId="{242B82B5-6EC9-4764-8DE4-3EFC2B5B3250}">
      <dgm:prSet/>
      <dgm:spPr/>
      <dgm:t>
        <a:bodyPr/>
        <a:lstStyle/>
        <a:p>
          <a:endParaRPr lang="en-US">
            <a:latin typeface="+mj-lt"/>
          </a:endParaRPr>
        </a:p>
      </dgm:t>
    </dgm:pt>
    <dgm:pt modelId="{0DFAFB61-190B-4944-94FB-8BDFC5E4C4E0}" type="sibTrans" cxnId="{242B82B5-6EC9-4764-8DE4-3EFC2B5B3250}">
      <dgm:prSet/>
      <dgm:spPr/>
      <dgm:t>
        <a:bodyPr/>
        <a:lstStyle/>
        <a:p>
          <a:endParaRPr lang="en-US">
            <a:latin typeface="+mj-lt"/>
          </a:endParaRPr>
        </a:p>
      </dgm:t>
    </dgm:pt>
    <dgm:pt modelId="{9E4CD993-5E0D-47FA-BD97-F7AB2435BC16}" type="pres">
      <dgm:prSet presAssocID="{121CDE6E-FC94-4759-B9DA-12F0AC473577}" presName="Name0" presStyleCnt="0">
        <dgm:presLayoutVars>
          <dgm:dir/>
          <dgm:animLvl val="lvl"/>
          <dgm:resizeHandles val="exact"/>
        </dgm:presLayoutVars>
      </dgm:prSet>
      <dgm:spPr/>
      <dgm:t>
        <a:bodyPr/>
        <a:lstStyle/>
        <a:p>
          <a:endParaRPr lang="en-AU"/>
        </a:p>
      </dgm:t>
    </dgm:pt>
    <dgm:pt modelId="{B71D2E0F-F8C3-483C-A219-823E4C40FF32}" type="pres">
      <dgm:prSet presAssocID="{1C5DE9C0-674E-4CD1-B635-2D7B1A63EEE4}" presName="boxAndChildren" presStyleCnt="0"/>
      <dgm:spPr/>
    </dgm:pt>
    <dgm:pt modelId="{D3711EF8-9205-4D70-86D3-4F1237133530}" type="pres">
      <dgm:prSet presAssocID="{1C5DE9C0-674E-4CD1-B635-2D7B1A63EEE4}" presName="parentTextBox" presStyleLbl="node1" presStyleIdx="0" presStyleCnt="1" custScaleY="79902"/>
      <dgm:spPr/>
      <dgm:t>
        <a:bodyPr/>
        <a:lstStyle/>
        <a:p>
          <a:endParaRPr lang="en-US"/>
        </a:p>
      </dgm:t>
    </dgm:pt>
    <dgm:pt modelId="{DFE0E4B2-41CE-4591-855A-7246E63D420E}" type="pres">
      <dgm:prSet presAssocID="{1C5DE9C0-674E-4CD1-B635-2D7B1A63EEE4}" presName="entireBox" presStyleLbl="node1" presStyleIdx="0" presStyleCnt="1" custLinFactNeighborX="-16085"/>
      <dgm:spPr/>
      <dgm:t>
        <a:bodyPr/>
        <a:lstStyle/>
        <a:p>
          <a:endParaRPr lang="en-AU"/>
        </a:p>
      </dgm:t>
    </dgm:pt>
    <dgm:pt modelId="{51B21873-7650-4F3F-A61E-75808D3DDB35}" type="pres">
      <dgm:prSet presAssocID="{1C5DE9C0-674E-4CD1-B635-2D7B1A63EEE4}" presName="descendantBox" presStyleCnt="0"/>
      <dgm:spPr/>
    </dgm:pt>
    <dgm:pt modelId="{1D1E24FF-C7BB-4101-92DA-EDFF6B922BB1}" type="pres">
      <dgm:prSet presAssocID="{59B9A08F-D0EE-4E92-8116-CE8F99E4358A}" presName="childTextBox" presStyleLbl="fgAccFollowNode1" presStyleIdx="0" presStyleCnt="3">
        <dgm:presLayoutVars>
          <dgm:bulletEnabled val="1"/>
        </dgm:presLayoutVars>
      </dgm:prSet>
      <dgm:spPr/>
      <dgm:t>
        <a:bodyPr/>
        <a:lstStyle/>
        <a:p>
          <a:endParaRPr lang="en-AU"/>
        </a:p>
      </dgm:t>
    </dgm:pt>
    <dgm:pt modelId="{27CC9D4F-433C-4844-8DBD-59506EBEFAB8}" type="pres">
      <dgm:prSet presAssocID="{C0A4044E-B779-42C3-A3E4-2F1562C386C9}" presName="childTextBox" presStyleLbl="fgAccFollowNode1" presStyleIdx="1" presStyleCnt="3">
        <dgm:presLayoutVars>
          <dgm:bulletEnabled val="1"/>
        </dgm:presLayoutVars>
      </dgm:prSet>
      <dgm:spPr/>
      <dgm:t>
        <a:bodyPr/>
        <a:lstStyle/>
        <a:p>
          <a:endParaRPr lang="en-AU"/>
        </a:p>
      </dgm:t>
    </dgm:pt>
    <dgm:pt modelId="{72F55374-F50F-4D0A-AA92-FE6F255160AD}" type="pres">
      <dgm:prSet presAssocID="{0402A856-8AD6-4392-9E47-FEAB31968A30}" presName="childTextBox" presStyleLbl="fgAccFollowNode1" presStyleIdx="2" presStyleCnt="3">
        <dgm:presLayoutVars>
          <dgm:bulletEnabled val="1"/>
        </dgm:presLayoutVars>
      </dgm:prSet>
      <dgm:spPr/>
      <dgm:t>
        <a:bodyPr/>
        <a:lstStyle/>
        <a:p>
          <a:endParaRPr lang="en-AU"/>
        </a:p>
      </dgm:t>
    </dgm:pt>
  </dgm:ptLst>
  <dgm:cxnLst>
    <dgm:cxn modelId="{654B2ADD-F36A-49CC-BD94-392D16CC9E45}" srcId="{1C5DE9C0-674E-4CD1-B635-2D7B1A63EEE4}" destId="{59B9A08F-D0EE-4E92-8116-CE8F99E4358A}" srcOrd="0" destOrd="0" parTransId="{45ECF61D-6EF9-48C7-84B2-6B4DE82D67E8}" sibTransId="{F631DE4E-852A-45C5-9EC2-8513331DB2A5}"/>
    <dgm:cxn modelId="{D6A3C9E4-D338-4B6C-80F2-4D9ABE652BFE}" type="presOf" srcId="{1C5DE9C0-674E-4CD1-B635-2D7B1A63EEE4}" destId="{DFE0E4B2-41CE-4591-855A-7246E63D420E}" srcOrd="1" destOrd="0" presId="urn:microsoft.com/office/officeart/2005/8/layout/process4"/>
    <dgm:cxn modelId="{1966BDEC-4649-4FB1-B10C-D595F48F7752}" type="presOf" srcId="{C0A4044E-B779-42C3-A3E4-2F1562C386C9}" destId="{27CC9D4F-433C-4844-8DBD-59506EBEFAB8}" srcOrd="0" destOrd="0" presId="urn:microsoft.com/office/officeart/2005/8/layout/process4"/>
    <dgm:cxn modelId="{12BA9B01-A348-4170-8577-502372E64E08}" type="presOf" srcId="{0402A856-8AD6-4392-9E47-FEAB31968A30}" destId="{72F55374-F50F-4D0A-AA92-FE6F255160AD}" srcOrd="0" destOrd="0" presId="urn:microsoft.com/office/officeart/2005/8/layout/process4"/>
    <dgm:cxn modelId="{518EDA35-3100-4B18-821F-382DB7DA8274}" type="presOf" srcId="{121CDE6E-FC94-4759-B9DA-12F0AC473577}" destId="{9E4CD993-5E0D-47FA-BD97-F7AB2435BC16}" srcOrd="0" destOrd="0" presId="urn:microsoft.com/office/officeart/2005/8/layout/process4"/>
    <dgm:cxn modelId="{4D71A911-FADD-4CF3-BA4F-9A882198930A}" srcId="{1C5DE9C0-674E-4CD1-B635-2D7B1A63EEE4}" destId="{C0A4044E-B779-42C3-A3E4-2F1562C386C9}" srcOrd="1" destOrd="0" parTransId="{CB936149-F36A-42A1-95CE-47522F33E616}" sibTransId="{0DFF2137-BA96-4C06-BE63-9CAF6DFDD8B2}"/>
    <dgm:cxn modelId="{705C6AA8-B7C0-4552-BF18-CF171F9B81DC}" srcId="{121CDE6E-FC94-4759-B9DA-12F0AC473577}" destId="{1C5DE9C0-674E-4CD1-B635-2D7B1A63EEE4}" srcOrd="0" destOrd="0" parTransId="{545B6C53-3963-4EE8-826D-9388B63A88DD}" sibTransId="{436B3C22-69F1-40AB-B5F1-7D000CCBB387}"/>
    <dgm:cxn modelId="{CF1383D2-CD27-45DC-9B89-4F3E0685B899}" type="presOf" srcId="{1C5DE9C0-674E-4CD1-B635-2D7B1A63EEE4}" destId="{D3711EF8-9205-4D70-86D3-4F1237133530}" srcOrd="0" destOrd="0" presId="urn:microsoft.com/office/officeart/2005/8/layout/process4"/>
    <dgm:cxn modelId="{5E6A137D-AB23-4F56-8F95-6B8B09FC44EF}" type="presOf" srcId="{59B9A08F-D0EE-4E92-8116-CE8F99E4358A}" destId="{1D1E24FF-C7BB-4101-92DA-EDFF6B922BB1}" srcOrd="0" destOrd="0" presId="urn:microsoft.com/office/officeart/2005/8/layout/process4"/>
    <dgm:cxn modelId="{242B82B5-6EC9-4764-8DE4-3EFC2B5B3250}" srcId="{1C5DE9C0-674E-4CD1-B635-2D7B1A63EEE4}" destId="{0402A856-8AD6-4392-9E47-FEAB31968A30}" srcOrd="2" destOrd="0" parTransId="{E64F1FA0-8D5D-450C-9897-5988A967397C}" sibTransId="{0DFAFB61-190B-4944-94FB-8BDFC5E4C4E0}"/>
    <dgm:cxn modelId="{1005304E-FE19-49A5-AA3F-B0F78F0092FD}" type="presParOf" srcId="{9E4CD993-5E0D-47FA-BD97-F7AB2435BC16}" destId="{B71D2E0F-F8C3-483C-A219-823E4C40FF32}" srcOrd="0" destOrd="0" presId="urn:microsoft.com/office/officeart/2005/8/layout/process4"/>
    <dgm:cxn modelId="{4A60055D-A248-4733-89DB-39E50DFC577C}" type="presParOf" srcId="{B71D2E0F-F8C3-483C-A219-823E4C40FF32}" destId="{D3711EF8-9205-4D70-86D3-4F1237133530}" srcOrd="0" destOrd="0" presId="urn:microsoft.com/office/officeart/2005/8/layout/process4"/>
    <dgm:cxn modelId="{E53F8BDD-0AAE-41DF-B6C1-7238D6D45EDF}" type="presParOf" srcId="{B71D2E0F-F8C3-483C-A219-823E4C40FF32}" destId="{DFE0E4B2-41CE-4591-855A-7246E63D420E}" srcOrd="1" destOrd="0" presId="urn:microsoft.com/office/officeart/2005/8/layout/process4"/>
    <dgm:cxn modelId="{EF7FBCBF-6152-4EA5-B710-E015E8276335}" type="presParOf" srcId="{B71D2E0F-F8C3-483C-A219-823E4C40FF32}" destId="{51B21873-7650-4F3F-A61E-75808D3DDB35}" srcOrd="2" destOrd="0" presId="urn:microsoft.com/office/officeart/2005/8/layout/process4"/>
    <dgm:cxn modelId="{8339E45E-E50D-4289-9E26-F171F3CE4C79}" type="presParOf" srcId="{51B21873-7650-4F3F-A61E-75808D3DDB35}" destId="{1D1E24FF-C7BB-4101-92DA-EDFF6B922BB1}" srcOrd="0" destOrd="0" presId="urn:microsoft.com/office/officeart/2005/8/layout/process4"/>
    <dgm:cxn modelId="{B66AA4B4-2BE1-4411-A722-60A212A9D535}" type="presParOf" srcId="{51B21873-7650-4F3F-A61E-75808D3DDB35}" destId="{27CC9D4F-433C-4844-8DBD-59506EBEFAB8}" srcOrd="1" destOrd="0" presId="urn:microsoft.com/office/officeart/2005/8/layout/process4"/>
    <dgm:cxn modelId="{EF49EA2C-CDB9-46AF-BFAF-58A4114105D8}" type="presParOf" srcId="{51B21873-7650-4F3F-A61E-75808D3DDB35}" destId="{72F55374-F50F-4D0A-AA92-FE6F255160AD}" srcOrd="2" destOrd="0" presId="urn:microsoft.com/office/officeart/2005/8/layout/process4"/>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76DF973-583C-46A0-9ADF-06B4324EEBE9}">
      <dsp:nvSpPr>
        <dsp:cNvPr id="0" name=""/>
        <dsp:cNvSpPr/>
      </dsp:nvSpPr>
      <dsp:spPr>
        <a:xfrm>
          <a:off x="0" y="0"/>
          <a:ext cx="4224528" cy="576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latin typeface="+mj-lt"/>
            </a:rPr>
            <a:t>Background on the WELS Scheme </a:t>
          </a:r>
        </a:p>
        <a:p>
          <a:pPr lvl="0" algn="l" defTabSz="577850">
            <a:lnSpc>
              <a:spcPct val="90000"/>
            </a:lnSpc>
            <a:spcBef>
              <a:spcPct val="0"/>
            </a:spcBef>
            <a:spcAft>
              <a:spcPct val="35000"/>
            </a:spcAft>
          </a:pPr>
          <a:r>
            <a:rPr lang="en-US" sz="1300" kern="1200">
              <a:latin typeface="+mj-lt"/>
            </a:rPr>
            <a:t>(Section 2)</a:t>
          </a:r>
        </a:p>
      </dsp:txBody>
      <dsp:txXfrm>
        <a:off x="0" y="0"/>
        <a:ext cx="3569246" cy="576072"/>
      </dsp:txXfrm>
    </dsp:sp>
    <dsp:sp modelId="{E9DD2516-FB27-474B-9568-29FCE2BCB143}">
      <dsp:nvSpPr>
        <dsp:cNvPr id="0" name=""/>
        <dsp:cNvSpPr/>
      </dsp:nvSpPr>
      <dsp:spPr>
        <a:xfrm>
          <a:off x="331077" y="656082"/>
          <a:ext cx="4193308" cy="576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0" bIns="49530" numCol="1" spcCol="1270" anchor="ctr" anchorCtr="0">
          <a:noAutofit/>
        </a:bodyPr>
        <a:lstStyle/>
        <a:p>
          <a:pPr lvl="0" algn="l" defTabSz="577850">
            <a:lnSpc>
              <a:spcPct val="90000"/>
            </a:lnSpc>
            <a:spcBef>
              <a:spcPct val="0"/>
            </a:spcBef>
            <a:spcAft>
              <a:spcPct val="35000"/>
            </a:spcAft>
          </a:pPr>
          <a:r>
            <a:rPr lang="en-US" sz="1300" kern="1200">
              <a:latin typeface="+mj-lt"/>
            </a:rPr>
            <a:t>Interactions between WELS and complementary policies (Section 3)</a:t>
          </a:r>
        </a:p>
      </dsp:txBody>
      <dsp:txXfrm>
        <a:off x="331077" y="656082"/>
        <a:ext cx="3508492" cy="576071"/>
      </dsp:txXfrm>
    </dsp:sp>
    <dsp:sp modelId="{88DEE807-5B90-4DC3-A3C5-0897FEB3D298}">
      <dsp:nvSpPr>
        <dsp:cNvPr id="0" name=""/>
        <dsp:cNvSpPr/>
      </dsp:nvSpPr>
      <dsp:spPr>
        <a:xfrm>
          <a:off x="630935" y="1312163"/>
          <a:ext cx="4224528" cy="576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latin typeface="+mj-lt"/>
            </a:rPr>
            <a:t>Changes in product registrations &amp; sales </a:t>
          </a:r>
        </a:p>
        <a:p>
          <a:pPr lvl="0" algn="l" defTabSz="577850">
            <a:lnSpc>
              <a:spcPct val="90000"/>
            </a:lnSpc>
            <a:spcBef>
              <a:spcPct val="0"/>
            </a:spcBef>
            <a:spcAft>
              <a:spcPct val="35000"/>
            </a:spcAft>
          </a:pPr>
          <a:r>
            <a:rPr lang="en-US" sz="1300" kern="1200">
              <a:latin typeface="+mj-lt"/>
            </a:rPr>
            <a:t>(Sections 4 and 5)</a:t>
          </a:r>
        </a:p>
      </dsp:txBody>
      <dsp:txXfrm>
        <a:off x="630935" y="1312163"/>
        <a:ext cx="3534613" cy="576072"/>
      </dsp:txXfrm>
    </dsp:sp>
    <dsp:sp modelId="{85823F48-CF80-421D-BC7F-BDF9D330FE85}">
      <dsp:nvSpPr>
        <dsp:cNvPr id="0" name=""/>
        <dsp:cNvSpPr/>
      </dsp:nvSpPr>
      <dsp:spPr>
        <a:xfrm>
          <a:off x="946403" y="1968246"/>
          <a:ext cx="4224528" cy="576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latin typeface="+mj-lt"/>
            </a:rPr>
            <a:t>Changes in water consumption </a:t>
          </a:r>
        </a:p>
        <a:p>
          <a:pPr lvl="0" algn="l" defTabSz="577850">
            <a:lnSpc>
              <a:spcPct val="90000"/>
            </a:lnSpc>
            <a:spcBef>
              <a:spcPct val="0"/>
            </a:spcBef>
            <a:spcAft>
              <a:spcPct val="35000"/>
            </a:spcAft>
          </a:pPr>
          <a:r>
            <a:rPr lang="en-US" sz="1300" kern="1200">
              <a:latin typeface="+mj-lt"/>
            </a:rPr>
            <a:t>(Section 6)</a:t>
          </a:r>
        </a:p>
      </dsp:txBody>
      <dsp:txXfrm>
        <a:off x="946403" y="1968246"/>
        <a:ext cx="3534613" cy="576072"/>
      </dsp:txXfrm>
    </dsp:sp>
    <dsp:sp modelId="{50590F3E-65B6-45AC-B089-8595FC6AEFE3}">
      <dsp:nvSpPr>
        <dsp:cNvPr id="0" name=""/>
        <dsp:cNvSpPr/>
      </dsp:nvSpPr>
      <dsp:spPr>
        <a:xfrm>
          <a:off x="1261871" y="2624327"/>
          <a:ext cx="4224528" cy="576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l" defTabSz="577850">
            <a:lnSpc>
              <a:spcPct val="90000"/>
            </a:lnSpc>
            <a:spcBef>
              <a:spcPct val="0"/>
            </a:spcBef>
            <a:spcAft>
              <a:spcPct val="35000"/>
            </a:spcAft>
          </a:pPr>
          <a:r>
            <a:rPr lang="en-US" sz="1300" kern="1200">
              <a:latin typeface="+mj-lt"/>
            </a:rPr>
            <a:t>Associated GHG &amp; household bill reductions (Sections 7 &amp; 8)</a:t>
          </a:r>
        </a:p>
      </dsp:txBody>
      <dsp:txXfrm>
        <a:off x="1261871" y="2624327"/>
        <a:ext cx="3534613" cy="576072"/>
      </dsp:txXfrm>
    </dsp:sp>
    <dsp:sp modelId="{494F1F27-4DE1-48A5-AB59-DE7CE3CF4561}">
      <dsp:nvSpPr>
        <dsp:cNvPr id="0" name=""/>
        <dsp:cNvSpPr/>
      </dsp:nvSpPr>
      <dsp:spPr>
        <a:xfrm>
          <a:off x="3850081" y="420852"/>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latin typeface="+mj-lt"/>
          </a:endParaRPr>
        </a:p>
      </dsp:txBody>
      <dsp:txXfrm>
        <a:off x="3850081" y="420852"/>
        <a:ext cx="374446" cy="374446"/>
      </dsp:txXfrm>
    </dsp:sp>
    <dsp:sp modelId="{0DEDECFB-CA49-488B-BED7-9D186EA6E1F2}">
      <dsp:nvSpPr>
        <dsp:cNvPr id="0" name=""/>
        <dsp:cNvSpPr/>
      </dsp:nvSpPr>
      <dsp:spPr>
        <a:xfrm>
          <a:off x="4165549" y="1076934"/>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latin typeface="+mj-lt"/>
          </a:endParaRPr>
        </a:p>
      </dsp:txBody>
      <dsp:txXfrm>
        <a:off x="4165549" y="1076934"/>
        <a:ext cx="374446" cy="374446"/>
      </dsp:txXfrm>
    </dsp:sp>
    <dsp:sp modelId="{53591478-FF0D-4274-B12C-C8E5F73F6DB0}">
      <dsp:nvSpPr>
        <dsp:cNvPr id="0" name=""/>
        <dsp:cNvSpPr/>
      </dsp:nvSpPr>
      <dsp:spPr>
        <a:xfrm>
          <a:off x="4481017" y="1723415"/>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latin typeface="+mj-lt"/>
          </a:endParaRPr>
        </a:p>
      </dsp:txBody>
      <dsp:txXfrm>
        <a:off x="4481017" y="1723415"/>
        <a:ext cx="374446" cy="374446"/>
      </dsp:txXfrm>
    </dsp:sp>
    <dsp:sp modelId="{6AD2D6EA-A8D3-4D17-9E98-F5FB1ED03E12}">
      <dsp:nvSpPr>
        <dsp:cNvPr id="0" name=""/>
        <dsp:cNvSpPr/>
      </dsp:nvSpPr>
      <dsp:spPr>
        <a:xfrm>
          <a:off x="4796485" y="2385898"/>
          <a:ext cx="374446" cy="374446"/>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endParaRPr lang="en-US" sz="1700" kern="1200">
            <a:latin typeface="+mj-lt"/>
          </a:endParaRPr>
        </a:p>
      </dsp:txBody>
      <dsp:txXfrm>
        <a:off x="4796485" y="2385898"/>
        <a:ext cx="374446" cy="374446"/>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68350AA-7569-41C4-8E92-CBDF153D334D}">
      <dsp:nvSpPr>
        <dsp:cNvPr id="0" name=""/>
        <dsp:cNvSpPr/>
      </dsp:nvSpPr>
      <dsp:spPr>
        <a:xfrm>
          <a:off x="1227273" y="55"/>
          <a:ext cx="1347489" cy="673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latin typeface="+mj-lt"/>
            </a:rPr>
            <a:t>Water Efficiency Labelling and Standards Act 2005</a:t>
          </a:r>
        </a:p>
      </dsp:txBody>
      <dsp:txXfrm>
        <a:off x="1227273" y="55"/>
        <a:ext cx="1347489" cy="673744"/>
      </dsp:txXfrm>
    </dsp:sp>
    <dsp:sp modelId="{57318F45-122D-4A53-B1FB-A800B6F086B3}">
      <dsp:nvSpPr>
        <dsp:cNvPr id="0" name=""/>
        <dsp:cNvSpPr/>
      </dsp:nvSpPr>
      <dsp:spPr>
        <a:xfrm>
          <a:off x="1362022" y="673800"/>
          <a:ext cx="134748" cy="505308"/>
        </a:xfrm>
        <a:custGeom>
          <a:avLst/>
          <a:gdLst/>
          <a:ahLst/>
          <a:cxnLst/>
          <a:rect l="0" t="0" r="0" b="0"/>
          <a:pathLst>
            <a:path>
              <a:moveTo>
                <a:pt x="0" y="0"/>
              </a:moveTo>
              <a:lnTo>
                <a:pt x="0" y="505308"/>
              </a:lnTo>
              <a:lnTo>
                <a:pt x="134748" y="5053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449051-4779-44EA-BE60-A82C5C539FDA}">
      <dsp:nvSpPr>
        <dsp:cNvPr id="0" name=""/>
        <dsp:cNvSpPr/>
      </dsp:nvSpPr>
      <dsp:spPr>
        <a:xfrm>
          <a:off x="1496771" y="842236"/>
          <a:ext cx="1077991" cy="673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latin typeface="+mj-lt"/>
            </a:rPr>
            <a:t>Water Efficiency Labelling and Standards Regulations 2005</a:t>
          </a:r>
        </a:p>
      </dsp:txBody>
      <dsp:txXfrm>
        <a:off x="1496771" y="842236"/>
        <a:ext cx="1077991" cy="673744"/>
      </dsp:txXfrm>
    </dsp:sp>
    <dsp:sp modelId="{999E0328-838D-4414-A795-E10774DB1A86}">
      <dsp:nvSpPr>
        <dsp:cNvPr id="0" name=""/>
        <dsp:cNvSpPr/>
      </dsp:nvSpPr>
      <dsp:spPr>
        <a:xfrm>
          <a:off x="1362022" y="673800"/>
          <a:ext cx="134748" cy="1347489"/>
        </a:xfrm>
        <a:custGeom>
          <a:avLst/>
          <a:gdLst/>
          <a:ahLst/>
          <a:cxnLst/>
          <a:rect l="0" t="0" r="0" b="0"/>
          <a:pathLst>
            <a:path>
              <a:moveTo>
                <a:pt x="0" y="0"/>
              </a:moveTo>
              <a:lnTo>
                <a:pt x="0" y="1347489"/>
              </a:lnTo>
              <a:lnTo>
                <a:pt x="134748" y="134748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8F05728-F99D-42FB-AF57-FCA5C025366C}">
      <dsp:nvSpPr>
        <dsp:cNvPr id="0" name=""/>
        <dsp:cNvSpPr/>
      </dsp:nvSpPr>
      <dsp:spPr>
        <a:xfrm>
          <a:off x="1496771" y="1684418"/>
          <a:ext cx="1077991" cy="673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latin typeface="+mj-lt"/>
            </a:rPr>
            <a:t>Water Efficiency Labelling and Standards Declaration 2005</a:t>
          </a:r>
        </a:p>
      </dsp:txBody>
      <dsp:txXfrm>
        <a:off x="1496771" y="1684418"/>
        <a:ext cx="1077991" cy="673744"/>
      </dsp:txXfrm>
    </dsp:sp>
    <dsp:sp modelId="{A4F95A5B-1990-4B9F-ADA7-D6C25AFDA0D3}">
      <dsp:nvSpPr>
        <dsp:cNvPr id="0" name=""/>
        <dsp:cNvSpPr/>
      </dsp:nvSpPr>
      <dsp:spPr>
        <a:xfrm>
          <a:off x="1362022" y="673800"/>
          <a:ext cx="134748" cy="2189670"/>
        </a:xfrm>
        <a:custGeom>
          <a:avLst/>
          <a:gdLst/>
          <a:ahLst/>
          <a:cxnLst/>
          <a:rect l="0" t="0" r="0" b="0"/>
          <a:pathLst>
            <a:path>
              <a:moveTo>
                <a:pt x="0" y="0"/>
              </a:moveTo>
              <a:lnTo>
                <a:pt x="0" y="2189670"/>
              </a:lnTo>
              <a:lnTo>
                <a:pt x="134748" y="21896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146AD3-D6BF-45CB-A69D-F5956EF2CA75}">
      <dsp:nvSpPr>
        <dsp:cNvPr id="0" name=""/>
        <dsp:cNvSpPr/>
      </dsp:nvSpPr>
      <dsp:spPr>
        <a:xfrm>
          <a:off x="1496771" y="2526599"/>
          <a:ext cx="1077991" cy="673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latin typeface="+mj-lt"/>
            </a:rPr>
            <a:t>Water Efficiency Labelling and Standards Determination 2013 (No2)</a:t>
          </a:r>
        </a:p>
      </dsp:txBody>
      <dsp:txXfrm>
        <a:off x="1496771" y="2526599"/>
        <a:ext cx="1077991" cy="673744"/>
      </dsp:txXfrm>
    </dsp:sp>
    <dsp:sp modelId="{EBA4A05E-A154-4EDF-9354-E7B453F623C9}">
      <dsp:nvSpPr>
        <dsp:cNvPr id="0" name=""/>
        <dsp:cNvSpPr/>
      </dsp:nvSpPr>
      <dsp:spPr>
        <a:xfrm>
          <a:off x="2911636" y="55"/>
          <a:ext cx="1347489" cy="6737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n-US" sz="1000" kern="1200">
              <a:latin typeface="+mj-lt"/>
            </a:rPr>
            <a:t>Water Efficiency Labelling and Standards (Registration Fees) Act 2013</a:t>
          </a:r>
        </a:p>
      </dsp:txBody>
      <dsp:txXfrm>
        <a:off x="2911636" y="55"/>
        <a:ext cx="1347489" cy="673744"/>
      </dsp:txXfrm>
    </dsp:sp>
    <dsp:sp modelId="{A01F9F20-F5DA-4FDC-B521-985E5473A93C}">
      <dsp:nvSpPr>
        <dsp:cNvPr id="0" name=""/>
        <dsp:cNvSpPr/>
      </dsp:nvSpPr>
      <dsp:spPr>
        <a:xfrm>
          <a:off x="3046385" y="673800"/>
          <a:ext cx="134748" cy="505308"/>
        </a:xfrm>
        <a:custGeom>
          <a:avLst/>
          <a:gdLst/>
          <a:ahLst/>
          <a:cxnLst/>
          <a:rect l="0" t="0" r="0" b="0"/>
          <a:pathLst>
            <a:path>
              <a:moveTo>
                <a:pt x="0" y="0"/>
              </a:moveTo>
              <a:lnTo>
                <a:pt x="0" y="505308"/>
              </a:lnTo>
              <a:lnTo>
                <a:pt x="134748" y="50530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4378C5-63B6-4DB9-9854-BCBABFE488AB}">
      <dsp:nvSpPr>
        <dsp:cNvPr id="0" name=""/>
        <dsp:cNvSpPr/>
      </dsp:nvSpPr>
      <dsp:spPr>
        <a:xfrm>
          <a:off x="3181134" y="842236"/>
          <a:ext cx="1077991" cy="6737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0160" rIns="15240" bIns="10160" numCol="1" spcCol="1270" anchor="ctr" anchorCtr="0">
          <a:noAutofit/>
        </a:bodyPr>
        <a:lstStyle/>
        <a:p>
          <a:pPr lvl="0" algn="ctr" defTabSz="355600">
            <a:lnSpc>
              <a:spcPct val="90000"/>
            </a:lnSpc>
            <a:spcBef>
              <a:spcPct val="0"/>
            </a:spcBef>
            <a:spcAft>
              <a:spcPct val="35000"/>
            </a:spcAft>
          </a:pPr>
          <a:r>
            <a:rPr lang="en-US" sz="800" kern="1200">
              <a:latin typeface="+mj-lt"/>
            </a:rPr>
            <a:t>Water Efficiency Labelling and Standards (Registration Fees) Determination 2013</a:t>
          </a:r>
        </a:p>
      </dsp:txBody>
      <dsp:txXfrm>
        <a:off x="3181134" y="842236"/>
        <a:ext cx="1077991" cy="673744"/>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3711EF8-9205-4D70-86D3-4F1237133530}">
      <dsp:nvSpPr>
        <dsp:cNvPr id="0" name=""/>
        <dsp:cNvSpPr/>
      </dsp:nvSpPr>
      <dsp:spPr>
        <a:xfrm>
          <a:off x="0" y="1936445"/>
          <a:ext cx="5486400" cy="50758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en-US" sz="1600" kern="1200">
              <a:latin typeface="+mj-lt"/>
            </a:rPr>
            <a:t>HOUSEHOLD WATER CONSUMPTION</a:t>
          </a:r>
        </a:p>
      </dsp:txBody>
      <dsp:txXfrm>
        <a:off x="0" y="1936445"/>
        <a:ext cx="5486400" cy="507580"/>
      </dsp:txXfrm>
    </dsp:sp>
    <dsp:sp modelId="{A373F88C-D104-40B7-A911-B95C0977C577}">
      <dsp:nvSpPr>
        <dsp:cNvPr id="0" name=""/>
        <dsp:cNvSpPr/>
      </dsp:nvSpPr>
      <dsp:spPr>
        <a:xfrm rot="10800000">
          <a:off x="0" y="968954"/>
          <a:ext cx="5486400" cy="97702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mj-lt"/>
            </a:rPr>
            <a:t>URBAN WATER POLICY CONTEXT</a:t>
          </a:r>
        </a:p>
      </dsp:txBody>
      <dsp:txXfrm>
        <a:off x="0" y="968954"/>
        <a:ext cx="5486400" cy="342934"/>
      </dsp:txXfrm>
    </dsp:sp>
    <dsp:sp modelId="{684439F2-5E81-4A99-BF98-65DFBDCCD672}">
      <dsp:nvSpPr>
        <dsp:cNvPr id="0" name=""/>
        <dsp:cNvSpPr/>
      </dsp:nvSpPr>
      <dsp:spPr>
        <a:xfrm>
          <a:off x="2678" y="1311888"/>
          <a:ext cx="1827014" cy="2921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mj-lt"/>
            </a:rPr>
            <a:t>Market transformation</a:t>
          </a:r>
        </a:p>
      </dsp:txBody>
      <dsp:txXfrm>
        <a:off x="2678" y="1311888"/>
        <a:ext cx="1827014" cy="292129"/>
      </dsp:txXfrm>
    </dsp:sp>
    <dsp:sp modelId="{A3DCB093-FC21-424A-848D-7C38AAB58359}">
      <dsp:nvSpPr>
        <dsp:cNvPr id="0" name=""/>
        <dsp:cNvSpPr/>
      </dsp:nvSpPr>
      <dsp:spPr>
        <a:xfrm>
          <a:off x="1829692" y="1311888"/>
          <a:ext cx="1827014" cy="2921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mj-lt"/>
            </a:rPr>
            <a:t>Incentive schemes</a:t>
          </a:r>
        </a:p>
      </dsp:txBody>
      <dsp:txXfrm>
        <a:off x="1829692" y="1311888"/>
        <a:ext cx="1827014" cy="292129"/>
      </dsp:txXfrm>
    </dsp:sp>
    <dsp:sp modelId="{E3BE6367-0A8F-4B4E-B627-A478B2B94646}">
      <dsp:nvSpPr>
        <dsp:cNvPr id="0" name=""/>
        <dsp:cNvSpPr/>
      </dsp:nvSpPr>
      <dsp:spPr>
        <a:xfrm>
          <a:off x="3656707" y="1311888"/>
          <a:ext cx="1827014" cy="292129"/>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en-US" sz="1300" kern="1200">
              <a:latin typeface="+mj-lt"/>
            </a:rPr>
            <a:t>Minimum standards</a:t>
          </a:r>
        </a:p>
      </dsp:txBody>
      <dsp:txXfrm>
        <a:off x="3656707" y="1311888"/>
        <a:ext cx="1827014" cy="292129"/>
      </dsp:txXfrm>
    </dsp:sp>
    <dsp:sp modelId="{834C284C-EA9C-47B6-A393-C2D6B9E09446}">
      <dsp:nvSpPr>
        <dsp:cNvPr id="0" name=""/>
        <dsp:cNvSpPr/>
      </dsp:nvSpPr>
      <dsp:spPr>
        <a:xfrm rot="10800000">
          <a:off x="0" y="1462"/>
          <a:ext cx="5486400" cy="977020"/>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n-US" sz="1800" kern="1200">
              <a:latin typeface="+mj-lt"/>
            </a:rPr>
            <a:t>WELS</a:t>
          </a:r>
        </a:p>
      </dsp:txBody>
      <dsp:txXfrm rot="10800000">
        <a:off x="0" y="1462"/>
        <a:ext cx="5486400" cy="977020"/>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FE0E4B2-41CE-4591-855A-7246E63D420E}">
      <dsp:nvSpPr>
        <dsp:cNvPr id="0" name=""/>
        <dsp:cNvSpPr/>
      </dsp:nvSpPr>
      <dsp:spPr>
        <a:xfrm>
          <a:off x="0" y="0"/>
          <a:ext cx="5486400" cy="7974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mj-lt"/>
            </a:rPr>
            <a:t>OTHER DRIVERS</a:t>
          </a:r>
        </a:p>
      </dsp:txBody>
      <dsp:txXfrm>
        <a:off x="0" y="0"/>
        <a:ext cx="5486400" cy="430618"/>
      </dsp:txXfrm>
    </dsp:sp>
    <dsp:sp modelId="{1D1E24FF-C7BB-4101-92DA-EDFF6B922BB1}">
      <dsp:nvSpPr>
        <dsp:cNvPr id="0" name=""/>
        <dsp:cNvSpPr/>
      </dsp:nvSpPr>
      <dsp:spPr>
        <a:xfrm>
          <a:off x="2678" y="414669"/>
          <a:ext cx="1827014" cy="3668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mj-lt"/>
            </a:rPr>
            <a:t>Pricing changes</a:t>
          </a:r>
        </a:p>
      </dsp:txBody>
      <dsp:txXfrm>
        <a:off x="2678" y="414669"/>
        <a:ext cx="1827014" cy="366823"/>
      </dsp:txXfrm>
    </dsp:sp>
    <dsp:sp modelId="{27CC9D4F-433C-4844-8DBD-59506EBEFAB8}">
      <dsp:nvSpPr>
        <dsp:cNvPr id="0" name=""/>
        <dsp:cNvSpPr/>
      </dsp:nvSpPr>
      <dsp:spPr>
        <a:xfrm>
          <a:off x="1829692" y="414669"/>
          <a:ext cx="1827014" cy="3668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mj-lt"/>
            </a:rPr>
            <a:t>Weather and restrictions</a:t>
          </a:r>
        </a:p>
      </dsp:txBody>
      <dsp:txXfrm>
        <a:off x="1829692" y="414669"/>
        <a:ext cx="1827014" cy="366823"/>
      </dsp:txXfrm>
    </dsp:sp>
    <dsp:sp modelId="{72F55374-F50F-4D0A-AA92-FE6F255160AD}">
      <dsp:nvSpPr>
        <dsp:cNvPr id="0" name=""/>
        <dsp:cNvSpPr/>
      </dsp:nvSpPr>
      <dsp:spPr>
        <a:xfrm>
          <a:off x="3656707" y="414669"/>
          <a:ext cx="1827014" cy="36682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en-US" sz="1200" kern="1200">
              <a:latin typeface="+mj-lt"/>
            </a:rPr>
            <a:t>Behaviour change</a:t>
          </a:r>
        </a:p>
      </dsp:txBody>
      <dsp:txXfrm>
        <a:off x="3656707" y="414669"/>
        <a:ext cx="1827014" cy="366823"/>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ISF Colors">
      <a:dk1>
        <a:sysClr val="windowText" lastClr="000000"/>
      </a:dk1>
      <a:lt1>
        <a:sysClr val="window" lastClr="FFFFFF"/>
      </a:lt1>
      <a:dk2>
        <a:srgbClr val="D0C8BF"/>
      </a:dk2>
      <a:lt2>
        <a:srgbClr val="FFFFFF"/>
      </a:lt2>
      <a:accent1>
        <a:srgbClr val="B1005D"/>
      </a:accent1>
      <a:accent2>
        <a:srgbClr val="B1A495"/>
      </a:accent2>
      <a:accent3>
        <a:srgbClr val="E6DFDC"/>
      </a:accent3>
      <a:accent4>
        <a:srgbClr val="640034"/>
      </a:accent4>
      <a:accent5>
        <a:srgbClr val="FF79B6"/>
      </a:accent5>
      <a:accent6>
        <a:srgbClr val="D0C8BF"/>
      </a:accent6>
      <a:hlink>
        <a:srgbClr val="B1005D"/>
      </a:hlink>
      <a:folHlink>
        <a:srgbClr val="640034"/>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A4BC83A5EB0949BA8AA642FDD832DC" ma:contentTypeVersion="1" ma:contentTypeDescription="Create a new document." ma:contentTypeScope="" ma:versionID="c7ee566b5a72928f601c58dd101c254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8ED04E-C51B-4175-A5EB-29E626876AD2}"/>
</file>

<file path=customXml/itemProps2.xml><?xml version="1.0" encoding="utf-8"?>
<ds:datastoreItem xmlns:ds="http://schemas.openxmlformats.org/officeDocument/2006/customXml" ds:itemID="{25EEC01B-2FA8-4FD2-B431-2DBDA09955E5}"/>
</file>

<file path=customXml/itemProps3.xml><?xml version="1.0" encoding="utf-8"?>
<ds:datastoreItem xmlns:ds="http://schemas.openxmlformats.org/officeDocument/2006/customXml" ds:itemID="{3E6548EA-D293-43E2-A531-14A416CC6B84}"/>
</file>

<file path=docProps/app.xml><?xml version="1.0" encoding="utf-8"?>
<Properties xmlns="http://schemas.openxmlformats.org/officeDocument/2006/extended-properties" xmlns:vt="http://schemas.openxmlformats.org/officeDocument/2006/docPropsVTypes">
  <Template>Normal.dotm</Template>
  <TotalTime>0</TotalTime>
  <Pages>103</Pages>
  <Words>21881</Words>
  <Characters>124723</Characters>
  <Application>Microsoft Office Word</Application>
  <DocSecurity>4</DocSecurity>
  <Lines>1039</Lines>
  <Paragraphs>292</Paragraphs>
  <ScaleCrop>false</ScaleCrop>
  <LinksUpToDate>false</LinksUpToDate>
  <CharactersWithSpaces>146312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Environmental Effects of the WELS scheme Final Report</dc:title>
  <dc:creator/>
  <cp:lastModifiedBy/>
  <cp:revision>1</cp:revision>
  <dcterms:created xsi:type="dcterms:W3CDTF">2015-03-04T01:13:00Z</dcterms:created>
  <dcterms:modified xsi:type="dcterms:W3CDTF">2015-03-04T01:13:00Z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0x0101006EA4BC83A5EB0949BA8AA642FDD832DC</vt:lpwstr>
  </property>
</Properties>
</file>