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60C9" w14:textId="4A29BEB3" w:rsidR="00BD6B5B" w:rsidRDefault="00816F5F" w:rsidP="00816F5F">
      <w:pPr>
        <w:pStyle w:val="Heading1"/>
        <w:spacing w:before="240"/>
      </w:pPr>
      <w:bookmarkStart w:id="0" w:name="_Hlk497049817"/>
      <w:bookmarkEnd w:id="0"/>
      <w:r>
        <w:t>Water Efficiency Labelling and Standards (WELS) scheme</w:t>
      </w:r>
      <w:r w:rsidR="00C22F52">
        <w:t xml:space="preserve"> </w:t>
      </w:r>
      <w:r w:rsidR="00494ECF">
        <w:t>—</w:t>
      </w:r>
      <w:r w:rsidR="00C22F52">
        <w:t xml:space="preserve"> </w:t>
      </w:r>
      <w:r w:rsidR="00DC7C34">
        <w:t>P</w:t>
      </w:r>
      <w:r>
        <w:t>roduct registration database</w:t>
      </w:r>
      <w:r w:rsidR="00C22F52">
        <w:t xml:space="preserve"> u</w:t>
      </w:r>
      <w:r>
        <w:t>ser instruction manual</w:t>
      </w:r>
    </w:p>
    <w:p w14:paraId="189F60CB" w14:textId="2BA033E1" w:rsidR="00F85F61" w:rsidRDefault="00253E30" w:rsidP="004F08CB">
      <w:pPr>
        <w:spacing w:before="240"/>
      </w:pPr>
      <w:r>
        <w:rPr>
          <w:sz w:val="24"/>
          <w:szCs w:val="24"/>
        </w:rPr>
        <w:t xml:space="preserve">February </w:t>
      </w:r>
      <w:r w:rsidR="00722A0B">
        <w:rPr>
          <w:sz w:val="24"/>
          <w:szCs w:val="24"/>
        </w:rPr>
        <w:t>2018</w:t>
      </w:r>
    </w:p>
    <w:p w14:paraId="189F60CC" w14:textId="1844F64A" w:rsidR="00170007" w:rsidRPr="00286582" w:rsidRDefault="00170007" w:rsidP="00816F5F">
      <w:pPr>
        <w:pStyle w:val="Picture"/>
        <w:jc w:val="center"/>
        <w:rPr>
          <w:b/>
        </w:rPr>
      </w:pPr>
    </w:p>
    <w:p w14:paraId="189F60CD" w14:textId="77777777" w:rsidR="00020AEA" w:rsidRPr="00170007" w:rsidRDefault="00020AEA" w:rsidP="00170007">
      <w:pPr>
        <w:rPr>
          <w:lang w:eastAsia="en-AU"/>
        </w:rPr>
        <w:sectPr w:rsidR="00020AEA" w:rsidRPr="00170007" w:rsidSect="00EF20A7">
          <w:headerReference w:type="default" r:id="rId11"/>
          <w:footerReference w:type="default" r:id="rId12"/>
          <w:headerReference w:type="first" r:id="rId13"/>
          <w:footerReference w:type="first" r:id="rId14"/>
          <w:pgSz w:w="11906" w:h="16838"/>
          <w:pgMar w:top="4253" w:right="1418" w:bottom="1418" w:left="1418" w:header="567" w:footer="859" w:gutter="0"/>
          <w:pgNumType w:fmt="lowerRoman" w:start="1"/>
          <w:cols w:space="708"/>
          <w:titlePg/>
          <w:docGrid w:linePitch="360"/>
        </w:sectPr>
      </w:pPr>
    </w:p>
    <w:p w14:paraId="189F60CE" w14:textId="77777777" w:rsidR="00374E8D" w:rsidRPr="00F76973" w:rsidRDefault="00374E8D" w:rsidP="00CD5F6B">
      <w:pPr>
        <w:pStyle w:val="Heading2"/>
        <w:numPr>
          <w:ilvl w:val="0"/>
          <w:numId w:val="0"/>
        </w:numPr>
      </w:pPr>
      <w:bookmarkStart w:id="1" w:name="_Toc497997875"/>
      <w:r w:rsidRPr="00F71696">
        <w:lastRenderedPageBreak/>
        <w:t>Introduction</w:t>
      </w:r>
      <w:bookmarkEnd w:id="1"/>
    </w:p>
    <w:p w14:paraId="189F60D0" w14:textId="77777777" w:rsidR="00374E8D" w:rsidRDefault="00374E8D" w:rsidP="004F08CB">
      <w:pPr>
        <w:rPr>
          <w:lang w:eastAsia="en-AU"/>
        </w:rPr>
      </w:pPr>
      <w:r w:rsidRPr="000D1818">
        <w:rPr>
          <w:lang w:eastAsia="en-AU"/>
        </w:rPr>
        <w:t xml:space="preserve">WELS is Australia's water efficiency labelling scheme that requires certain products to be registered and labelled with their water efficiency in accordance with the standard set under the national </w:t>
      </w:r>
      <w:r w:rsidRPr="007C4E8A">
        <w:rPr>
          <w:i/>
          <w:lang w:eastAsia="en-AU"/>
        </w:rPr>
        <w:t>Water Efficiency Labelling and Standards Act 2005</w:t>
      </w:r>
      <w:r w:rsidRPr="000D1818">
        <w:rPr>
          <w:lang w:eastAsia="en-AU"/>
        </w:rPr>
        <w:t>.</w:t>
      </w:r>
    </w:p>
    <w:p w14:paraId="189F60D2" w14:textId="30FCDEFD" w:rsidR="00374E8D" w:rsidRPr="006743D8" w:rsidRDefault="00494ECF" w:rsidP="004F08CB">
      <w:pPr>
        <w:rPr>
          <w:lang w:eastAsia="en-AU"/>
        </w:rPr>
      </w:pPr>
      <w:r>
        <w:rPr>
          <w:lang w:eastAsia="en-AU"/>
        </w:rPr>
        <w:t>P</w:t>
      </w:r>
      <w:r w:rsidR="00374E8D" w:rsidRPr="006743D8">
        <w:rPr>
          <w:lang w:eastAsia="en-AU"/>
        </w:rPr>
        <w:t xml:space="preserve">roducts </w:t>
      </w:r>
      <w:r w:rsidR="00374E8D">
        <w:rPr>
          <w:lang w:eastAsia="en-AU"/>
        </w:rPr>
        <w:t xml:space="preserve">currently </w:t>
      </w:r>
      <w:r w:rsidR="00374E8D" w:rsidRPr="006743D8">
        <w:rPr>
          <w:lang w:eastAsia="en-AU"/>
        </w:rPr>
        <w:t>regulated under the scheme are: showers, dishwashers, clothes washing machines</w:t>
      </w:r>
      <w:r w:rsidR="00152F9F">
        <w:rPr>
          <w:lang w:eastAsia="en-AU"/>
        </w:rPr>
        <w:t xml:space="preserve"> (including combination washer/dryers)</w:t>
      </w:r>
      <w:r w:rsidR="00374E8D" w:rsidRPr="006743D8">
        <w:rPr>
          <w:lang w:eastAsia="en-AU"/>
        </w:rPr>
        <w:t>, toilet equipment (including urinals), taps and flow</w:t>
      </w:r>
      <w:r w:rsidR="00374E8D">
        <w:rPr>
          <w:lang w:eastAsia="en-AU"/>
        </w:rPr>
        <w:t xml:space="preserve"> controllers</w:t>
      </w:r>
      <w:r w:rsidR="00374E8D" w:rsidRPr="006743D8">
        <w:rPr>
          <w:lang w:eastAsia="en-AU"/>
        </w:rPr>
        <w:t>. Minimum water efficiency requirements are specified for toilets and washing machines.</w:t>
      </w:r>
    </w:p>
    <w:p w14:paraId="45768928" w14:textId="1F9A50CA" w:rsidR="00494ECF" w:rsidRDefault="00374E8D" w:rsidP="004F08CB">
      <w:r>
        <w:t xml:space="preserve">If you supply any </w:t>
      </w:r>
      <w:r w:rsidR="00494ECF">
        <w:t xml:space="preserve">of these products, </w:t>
      </w:r>
      <w:r>
        <w:t>you may need to register and label them.</w:t>
      </w:r>
    </w:p>
    <w:p w14:paraId="189F60D4" w14:textId="4CA999DB" w:rsidR="00BD6B5B" w:rsidRDefault="00374E8D" w:rsidP="004F08CB">
      <w:pPr>
        <w:rPr>
          <w:lang w:eastAsia="en-AU"/>
        </w:rPr>
      </w:pPr>
      <w:r w:rsidRPr="006743D8">
        <w:t xml:space="preserve">This manual provides guidance </w:t>
      </w:r>
      <w:r>
        <w:t xml:space="preserve">for </w:t>
      </w:r>
      <w:r w:rsidRPr="006743D8">
        <w:t xml:space="preserve">both new and existing users of </w:t>
      </w:r>
      <w:r w:rsidR="00494ECF">
        <w:t>our</w:t>
      </w:r>
      <w:r w:rsidR="00494ECF" w:rsidRPr="006743D8">
        <w:t xml:space="preserve"> </w:t>
      </w:r>
      <w:r w:rsidRPr="006743D8">
        <w:t>product registration database.</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189F60D5" w14:textId="77777777" w:rsidR="00D977A9" w:rsidRDefault="00D977A9" w:rsidP="00D977A9">
          <w:pPr>
            <w:pStyle w:val="TOCHeading"/>
            <w:pageBreakBefore/>
          </w:pPr>
          <w:r>
            <w:t>Contents</w:t>
          </w:r>
        </w:p>
        <w:p w14:paraId="14EB462F" w14:textId="77777777" w:rsidR="004B4829" w:rsidRDefault="00D977A9">
          <w:pPr>
            <w:pStyle w:val="TOC1"/>
            <w:rPr>
              <w:rFonts w:eastAsiaTheme="minorEastAsia"/>
              <w:b w:val="0"/>
              <w:lang w:eastAsia="en-AU"/>
            </w:rPr>
          </w:pPr>
          <w:r>
            <w:rPr>
              <w:b w:val="0"/>
            </w:rPr>
            <w:fldChar w:fldCharType="begin"/>
          </w:r>
          <w:r>
            <w:rPr>
              <w:b w:val="0"/>
            </w:rPr>
            <w:instrText xml:space="preserve"> TOC \h \z</w:instrText>
          </w:r>
          <w:r w:rsidR="005A036D">
            <w:rPr>
              <w:b w:val="0"/>
            </w:rPr>
            <w:instrText xml:space="preserve"> \u \t "Heading 2,1,Heading 3,2</w:instrText>
          </w:r>
          <w:r w:rsidR="00613CD4">
            <w:rPr>
              <w:b w:val="0"/>
            </w:rPr>
            <w:instrText xml:space="preserve"> </w:instrText>
          </w:r>
          <w:r w:rsidR="00723258">
            <w:rPr>
              <w:b w:val="0"/>
            </w:rPr>
            <w:instrText>,</w:instrText>
          </w:r>
          <w:r>
            <w:rPr>
              <w:b w:val="0"/>
            </w:rPr>
            <w:instrText xml:space="preserve">Style1,2,TOA Heading,1" </w:instrText>
          </w:r>
          <w:r>
            <w:rPr>
              <w:b w:val="0"/>
            </w:rPr>
            <w:fldChar w:fldCharType="separate"/>
          </w:r>
          <w:hyperlink w:anchor="_Toc497997875" w:history="1">
            <w:r w:rsidR="004B4829" w:rsidRPr="00E57A82">
              <w:rPr>
                <w:rStyle w:val="Hyperlink"/>
              </w:rPr>
              <w:t>Introduction</w:t>
            </w:r>
            <w:r w:rsidR="004B4829">
              <w:rPr>
                <w:webHidden/>
              </w:rPr>
              <w:tab/>
            </w:r>
            <w:r w:rsidR="004B4829">
              <w:rPr>
                <w:webHidden/>
              </w:rPr>
              <w:fldChar w:fldCharType="begin"/>
            </w:r>
            <w:r w:rsidR="004B4829">
              <w:rPr>
                <w:webHidden/>
              </w:rPr>
              <w:instrText xml:space="preserve"> PAGEREF _Toc497997875 \h </w:instrText>
            </w:r>
            <w:r w:rsidR="004B4829">
              <w:rPr>
                <w:webHidden/>
              </w:rPr>
            </w:r>
            <w:r w:rsidR="004B4829">
              <w:rPr>
                <w:webHidden/>
              </w:rPr>
              <w:fldChar w:fldCharType="separate"/>
            </w:r>
            <w:r w:rsidR="005C6402">
              <w:rPr>
                <w:webHidden/>
              </w:rPr>
              <w:t>i</w:t>
            </w:r>
            <w:r w:rsidR="004B4829">
              <w:rPr>
                <w:webHidden/>
              </w:rPr>
              <w:fldChar w:fldCharType="end"/>
            </w:r>
          </w:hyperlink>
        </w:p>
        <w:p w14:paraId="20F028BB" w14:textId="77777777" w:rsidR="004B4829" w:rsidRDefault="00937D4F">
          <w:pPr>
            <w:pStyle w:val="TOC1"/>
            <w:rPr>
              <w:rFonts w:eastAsiaTheme="minorEastAsia"/>
              <w:b w:val="0"/>
              <w:lang w:eastAsia="en-AU"/>
            </w:rPr>
          </w:pPr>
          <w:hyperlink w:anchor="_Toc497997876" w:history="1">
            <w:r w:rsidR="004B4829" w:rsidRPr="00E57A82">
              <w:rPr>
                <w:rStyle w:val="Hyperlink"/>
              </w:rPr>
              <w:t>Access the database</w:t>
            </w:r>
            <w:r w:rsidR="004B4829">
              <w:rPr>
                <w:webHidden/>
              </w:rPr>
              <w:tab/>
            </w:r>
            <w:r w:rsidR="004B4829">
              <w:rPr>
                <w:webHidden/>
              </w:rPr>
              <w:fldChar w:fldCharType="begin"/>
            </w:r>
            <w:r w:rsidR="004B4829">
              <w:rPr>
                <w:webHidden/>
              </w:rPr>
              <w:instrText xml:space="preserve"> PAGEREF _Toc497997876 \h </w:instrText>
            </w:r>
            <w:r w:rsidR="004B4829">
              <w:rPr>
                <w:webHidden/>
              </w:rPr>
            </w:r>
            <w:r w:rsidR="004B4829">
              <w:rPr>
                <w:webHidden/>
              </w:rPr>
              <w:fldChar w:fldCharType="separate"/>
            </w:r>
            <w:r w:rsidR="005C6402">
              <w:rPr>
                <w:webHidden/>
              </w:rPr>
              <w:t>1</w:t>
            </w:r>
            <w:r w:rsidR="004B4829">
              <w:rPr>
                <w:webHidden/>
              </w:rPr>
              <w:fldChar w:fldCharType="end"/>
            </w:r>
          </w:hyperlink>
        </w:p>
        <w:p w14:paraId="3857557E" w14:textId="77777777" w:rsidR="004B4829" w:rsidRDefault="00937D4F">
          <w:pPr>
            <w:pStyle w:val="TOC2"/>
            <w:rPr>
              <w:rFonts w:eastAsiaTheme="minorEastAsia"/>
              <w:lang w:eastAsia="en-AU"/>
            </w:rPr>
          </w:pPr>
          <w:hyperlink w:anchor="_Toc497997877" w:history="1">
            <w:r w:rsidR="004B4829" w:rsidRPr="00E57A82">
              <w:rPr>
                <w:rStyle w:val="Hyperlink"/>
              </w:rPr>
              <w:t>New users</w:t>
            </w:r>
            <w:r w:rsidR="004B4829">
              <w:rPr>
                <w:webHidden/>
              </w:rPr>
              <w:tab/>
            </w:r>
            <w:r w:rsidR="004B4829">
              <w:rPr>
                <w:webHidden/>
              </w:rPr>
              <w:fldChar w:fldCharType="begin"/>
            </w:r>
            <w:r w:rsidR="004B4829">
              <w:rPr>
                <w:webHidden/>
              </w:rPr>
              <w:instrText xml:space="preserve"> PAGEREF _Toc497997877 \h </w:instrText>
            </w:r>
            <w:r w:rsidR="004B4829">
              <w:rPr>
                <w:webHidden/>
              </w:rPr>
            </w:r>
            <w:r w:rsidR="004B4829">
              <w:rPr>
                <w:webHidden/>
              </w:rPr>
              <w:fldChar w:fldCharType="separate"/>
            </w:r>
            <w:r w:rsidR="005C6402">
              <w:rPr>
                <w:webHidden/>
              </w:rPr>
              <w:t>1</w:t>
            </w:r>
            <w:r w:rsidR="004B4829">
              <w:rPr>
                <w:webHidden/>
              </w:rPr>
              <w:fldChar w:fldCharType="end"/>
            </w:r>
          </w:hyperlink>
        </w:p>
        <w:p w14:paraId="09778829" w14:textId="77777777" w:rsidR="004B4829" w:rsidRDefault="00937D4F">
          <w:pPr>
            <w:pStyle w:val="TOC2"/>
            <w:rPr>
              <w:rFonts w:eastAsiaTheme="minorEastAsia"/>
              <w:lang w:eastAsia="en-AU"/>
            </w:rPr>
          </w:pPr>
          <w:hyperlink w:anchor="_Toc497997878" w:history="1">
            <w:r w:rsidR="004B4829" w:rsidRPr="00E57A82">
              <w:rPr>
                <w:rStyle w:val="Hyperlink"/>
              </w:rPr>
              <w:t>Existing users</w:t>
            </w:r>
            <w:r w:rsidR="004B4829">
              <w:rPr>
                <w:webHidden/>
              </w:rPr>
              <w:tab/>
            </w:r>
            <w:r w:rsidR="004B4829">
              <w:rPr>
                <w:webHidden/>
              </w:rPr>
              <w:fldChar w:fldCharType="begin"/>
            </w:r>
            <w:r w:rsidR="004B4829">
              <w:rPr>
                <w:webHidden/>
              </w:rPr>
              <w:instrText xml:space="preserve"> PAGEREF _Toc497997878 \h </w:instrText>
            </w:r>
            <w:r w:rsidR="004B4829">
              <w:rPr>
                <w:webHidden/>
              </w:rPr>
            </w:r>
            <w:r w:rsidR="004B4829">
              <w:rPr>
                <w:webHidden/>
              </w:rPr>
              <w:fldChar w:fldCharType="separate"/>
            </w:r>
            <w:r w:rsidR="005C6402">
              <w:rPr>
                <w:webHidden/>
              </w:rPr>
              <w:t>1</w:t>
            </w:r>
            <w:r w:rsidR="004B4829">
              <w:rPr>
                <w:webHidden/>
              </w:rPr>
              <w:fldChar w:fldCharType="end"/>
            </w:r>
          </w:hyperlink>
        </w:p>
        <w:p w14:paraId="49AF4803" w14:textId="77777777" w:rsidR="004B4829" w:rsidRDefault="00937D4F">
          <w:pPr>
            <w:pStyle w:val="TOC1"/>
            <w:rPr>
              <w:rFonts w:eastAsiaTheme="minorEastAsia"/>
              <w:b w:val="0"/>
              <w:lang w:eastAsia="en-AU"/>
            </w:rPr>
          </w:pPr>
          <w:hyperlink w:anchor="_Toc497997879" w:history="1">
            <w:r w:rsidR="004B4829" w:rsidRPr="00E57A82">
              <w:rPr>
                <w:rStyle w:val="Hyperlink"/>
              </w:rPr>
              <w:t>Database navigation</w:t>
            </w:r>
            <w:r w:rsidR="004B4829">
              <w:rPr>
                <w:webHidden/>
              </w:rPr>
              <w:tab/>
            </w:r>
            <w:r w:rsidR="004B4829">
              <w:rPr>
                <w:webHidden/>
              </w:rPr>
              <w:fldChar w:fldCharType="begin"/>
            </w:r>
            <w:r w:rsidR="004B4829">
              <w:rPr>
                <w:webHidden/>
              </w:rPr>
              <w:instrText xml:space="preserve"> PAGEREF _Toc497997879 \h </w:instrText>
            </w:r>
            <w:r w:rsidR="004B4829">
              <w:rPr>
                <w:webHidden/>
              </w:rPr>
            </w:r>
            <w:r w:rsidR="004B4829">
              <w:rPr>
                <w:webHidden/>
              </w:rPr>
              <w:fldChar w:fldCharType="separate"/>
            </w:r>
            <w:r w:rsidR="005C6402">
              <w:rPr>
                <w:webHidden/>
              </w:rPr>
              <w:t>2</w:t>
            </w:r>
            <w:r w:rsidR="004B4829">
              <w:rPr>
                <w:webHidden/>
              </w:rPr>
              <w:fldChar w:fldCharType="end"/>
            </w:r>
          </w:hyperlink>
        </w:p>
        <w:p w14:paraId="646A80FE" w14:textId="77777777" w:rsidR="004B4829" w:rsidRDefault="00937D4F">
          <w:pPr>
            <w:pStyle w:val="TOC2"/>
            <w:rPr>
              <w:rFonts w:eastAsiaTheme="minorEastAsia"/>
              <w:lang w:eastAsia="en-AU"/>
            </w:rPr>
          </w:pPr>
          <w:hyperlink w:anchor="_Toc497997880" w:history="1">
            <w:r w:rsidR="004B4829" w:rsidRPr="00E57A82">
              <w:rPr>
                <w:rStyle w:val="Hyperlink"/>
              </w:rPr>
              <w:t>Sections</w:t>
            </w:r>
            <w:r w:rsidR="004B4829">
              <w:rPr>
                <w:webHidden/>
              </w:rPr>
              <w:tab/>
            </w:r>
            <w:r w:rsidR="004B4829">
              <w:rPr>
                <w:webHidden/>
              </w:rPr>
              <w:fldChar w:fldCharType="begin"/>
            </w:r>
            <w:r w:rsidR="004B4829">
              <w:rPr>
                <w:webHidden/>
              </w:rPr>
              <w:instrText xml:space="preserve"> PAGEREF _Toc497997880 \h </w:instrText>
            </w:r>
            <w:r w:rsidR="004B4829">
              <w:rPr>
                <w:webHidden/>
              </w:rPr>
            </w:r>
            <w:r w:rsidR="004B4829">
              <w:rPr>
                <w:webHidden/>
              </w:rPr>
              <w:fldChar w:fldCharType="separate"/>
            </w:r>
            <w:r w:rsidR="005C6402">
              <w:rPr>
                <w:webHidden/>
              </w:rPr>
              <w:t>2</w:t>
            </w:r>
            <w:r w:rsidR="004B4829">
              <w:rPr>
                <w:webHidden/>
              </w:rPr>
              <w:fldChar w:fldCharType="end"/>
            </w:r>
          </w:hyperlink>
        </w:p>
        <w:p w14:paraId="64E36B4F" w14:textId="77777777" w:rsidR="004B4829" w:rsidRDefault="00937D4F">
          <w:pPr>
            <w:pStyle w:val="TOC2"/>
            <w:rPr>
              <w:rFonts w:eastAsiaTheme="minorEastAsia"/>
              <w:lang w:eastAsia="en-AU"/>
            </w:rPr>
          </w:pPr>
          <w:hyperlink w:anchor="_Toc497997881" w:history="1">
            <w:r w:rsidR="004B4829" w:rsidRPr="00E57A82">
              <w:rPr>
                <w:rStyle w:val="Hyperlink"/>
              </w:rPr>
              <w:t>Checklist—before you start an application</w:t>
            </w:r>
            <w:r w:rsidR="004B4829">
              <w:rPr>
                <w:webHidden/>
              </w:rPr>
              <w:tab/>
            </w:r>
            <w:r w:rsidR="004B4829">
              <w:rPr>
                <w:webHidden/>
              </w:rPr>
              <w:fldChar w:fldCharType="begin"/>
            </w:r>
            <w:r w:rsidR="004B4829">
              <w:rPr>
                <w:webHidden/>
              </w:rPr>
              <w:instrText xml:space="preserve"> PAGEREF _Toc497997881 \h </w:instrText>
            </w:r>
            <w:r w:rsidR="004B4829">
              <w:rPr>
                <w:webHidden/>
              </w:rPr>
            </w:r>
            <w:r w:rsidR="004B4829">
              <w:rPr>
                <w:webHidden/>
              </w:rPr>
              <w:fldChar w:fldCharType="separate"/>
            </w:r>
            <w:r w:rsidR="005C6402">
              <w:rPr>
                <w:webHidden/>
              </w:rPr>
              <w:t>2</w:t>
            </w:r>
            <w:r w:rsidR="004B4829">
              <w:rPr>
                <w:webHidden/>
              </w:rPr>
              <w:fldChar w:fldCharType="end"/>
            </w:r>
          </w:hyperlink>
        </w:p>
        <w:p w14:paraId="0398AA24" w14:textId="77777777" w:rsidR="004B4829" w:rsidRDefault="00937D4F">
          <w:pPr>
            <w:pStyle w:val="TOC1"/>
            <w:rPr>
              <w:rFonts w:eastAsiaTheme="minorEastAsia"/>
              <w:b w:val="0"/>
              <w:lang w:eastAsia="en-AU"/>
            </w:rPr>
          </w:pPr>
          <w:hyperlink w:anchor="_Toc497997882" w:history="1">
            <w:r w:rsidR="004B4829" w:rsidRPr="00E57A82">
              <w:rPr>
                <w:rStyle w:val="Hyperlink"/>
              </w:rPr>
              <w:t>Maintain your details</w:t>
            </w:r>
            <w:r w:rsidR="004B4829">
              <w:rPr>
                <w:webHidden/>
              </w:rPr>
              <w:tab/>
            </w:r>
            <w:r w:rsidR="004B4829">
              <w:rPr>
                <w:webHidden/>
              </w:rPr>
              <w:fldChar w:fldCharType="begin"/>
            </w:r>
            <w:r w:rsidR="004B4829">
              <w:rPr>
                <w:webHidden/>
              </w:rPr>
              <w:instrText xml:space="preserve"> PAGEREF _Toc497997882 \h </w:instrText>
            </w:r>
            <w:r w:rsidR="004B4829">
              <w:rPr>
                <w:webHidden/>
              </w:rPr>
            </w:r>
            <w:r w:rsidR="004B4829">
              <w:rPr>
                <w:webHidden/>
              </w:rPr>
              <w:fldChar w:fldCharType="separate"/>
            </w:r>
            <w:r w:rsidR="005C6402">
              <w:rPr>
                <w:webHidden/>
              </w:rPr>
              <w:t>4</w:t>
            </w:r>
            <w:r w:rsidR="004B4829">
              <w:rPr>
                <w:webHidden/>
              </w:rPr>
              <w:fldChar w:fldCharType="end"/>
            </w:r>
          </w:hyperlink>
        </w:p>
        <w:p w14:paraId="12C3E4E6" w14:textId="77777777" w:rsidR="004B4829" w:rsidRDefault="00937D4F">
          <w:pPr>
            <w:pStyle w:val="TOC2"/>
            <w:rPr>
              <w:rFonts w:eastAsiaTheme="minorEastAsia"/>
              <w:lang w:eastAsia="en-AU"/>
            </w:rPr>
          </w:pPr>
          <w:hyperlink w:anchor="_Toc497997883" w:history="1">
            <w:r w:rsidR="004B4829" w:rsidRPr="00E57A82">
              <w:rPr>
                <w:rStyle w:val="Hyperlink"/>
              </w:rPr>
              <w:t>My Organisation</w:t>
            </w:r>
            <w:r w:rsidR="004B4829">
              <w:rPr>
                <w:webHidden/>
              </w:rPr>
              <w:tab/>
            </w:r>
            <w:r w:rsidR="004B4829">
              <w:rPr>
                <w:webHidden/>
              </w:rPr>
              <w:fldChar w:fldCharType="begin"/>
            </w:r>
            <w:r w:rsidR="004B4829">
              <w:rPr>
                <w:webHidden/>
              </w:rPr>
              <w:instrText xml:space="preserve"> PAGEREF _Toc497997883 \h </w:instrText>
            </w:r>
            <w:r w:rsidR="004B4829">
              <w:rPr>
                <w:webHidden/>
              </w:rPr>
            </w:r>
            <w:r w:rsidR="004B4829">
              <w:rPr>
                <w:webHidden/>
              </w:rPr>
              <w:fldChar w:fldCharType="separate"/>
            </w:r>
            <w:r w:rsidR="005C6402">
              <w:rPr>
                <w:webHidden/>
              </w:rPr>
              <w:t>4</w:t>
            </w:r>
            <w:r w:rsidR="004B4829">
              <w:rPr>
                <w:webHidden/>
              </w:rPr>
              <w:fldChar w:fldCharType="end"/>
            </w:r>
          </w:hyperlink>
        </w:p>
        <w:p w14:paraId="0030F96A" w14:textId="77777777" w:rsidR="004B4829" w:rsidRDefault="00937D4F">
          <w:pPr>
            <w:pStyle w:val="TOC2"/>
            <w:rPr>
              <w:rFonts w:eastAsiaTheme="minorEastAsia"/>
              <w:lang w:eastAsia="en-AU"/>
            </w:rPr>
          </w:pPr>
          <w:hyperlink w:anchor="_Toc497997884" w:history="1">
            <w:r w:rsidR="004B4829" w:rsidRPr="00E57A82">
              <w:rPr>
                <w:rStyle w:val="Hyperlink"/>
              </w:rPr>
              <w:t>My Brands</w:t>
            </w:r>
            <w:r w:rsidR="004B4829">
              <w:rPr>
                <w:webHidden/>
              </w:rPr>
              <w:tab/>
            </w:r>
            <w:r w:rsidR="004B4829">
              <w:rPr>
                <w:webHidden/>
              </w:rPr>
              <w:fldChar w:fldCharType="begin"/>
            </w:r>
            <w:r w:rsidR="004B4829">
              <w:rPr>
                <w:webHidden/>
              </w:rPr>
              <w:instrText xml:space="preserve"> PAGEREF _Toc497997884 \h </w:instrText>
            </w:r>
            <w:r w:rsidR="004B4829">
              <w:rPr>
                <w:webHidden/>
              </w:rPr>
            </w:r>
            <w:r w:rsidR="004B4829">
              <w:rPr>
                <w:webHidden/>
              </w:rPr>
              <w:fldChar w:fldCharType="separate"/>
            </w:r>
            <w:r w:rsidR="005C6402">
              <w:rPr>
                <w:webHidden/>
              </w:rPr>
              <w:t>6</w:t>
            </w:r>
            <w:r w:rsidR="004B4829">
              <w:rPr>
                <w:webHidden/>
              </w:rPr>
              <w:fldChar w:fldCharType="end"/>
            </w:r>
          </w:hyperlink>
        </w:p>
        <w:p w14:paraId="71DD1146" w14:textId="77777777" w:rsidR="004B4829" w:rsidRDefault="00937D4F">
          <w:pPr>
            <w:pStyle w:val="TOC2"/>
            <w:rPr>
              <w:rFonts w:eastAsiaTheme="minorEastAsia"/>
              <w:lang w:eastAsia="en-AU"/>
            </w:rPr>
          </w:pPr>
          <w:hyperlink w:anchor="_Toc497997885" w:history="1">
            <w:r w:rsidR="004B4829" w:rsidRPr="00E57A82">
              <w:rPr>
                <w:rStyle w:val="Hyperlink"/>
              </w:rPr>
              <w:t>My Manufacturers</w:t>
            </w:r>
            <w:r w:rsidR="004B4829">
              <w:rPr>
                <w:webHidden/>
              </w:rPr>
              <w:tab/>
            </w:r>
            <w:r w:rsidR="004B4829">
              <w:rPr>
                <w:webHidden/>
              </w:rPr>
              <w:fldChar w:fldCharType="begin"/>
            </w:r>
            <w:r w:rsidR="004B4829">
              <w:rPr>
                <w:webHidden/>
              </w:rPr>
              <w:instrText xml:space="preserve"> PAGEREF _Toc497997885 \h </w:instrText>
            </w:r>
            <w:r w:rsidR="004B4829">
              <w:rPr>
                <w:webHidden/>
              </w:rPr>
            </w:r>
            <w:r w:rsidR="004B4829">
              <w:rPr>
                <w:webHidden/>
              </w:rPr>
              <w:fldChar w:fldCharType="separate"/>
            </w:r>
            <w:r w:rsidR="005C6402">
              <w:rPr>
                <w:webHidden/>
              </w:rPr>
              <w:t>6</w:t>
            </w:r>
            <w:r w:rsidR="004B4829">
              <w:rPr>
                <w:webHidden/>
              </w:rPr>
              <w:fldChar w:fldCharType="end"/>
            </w:r>
          </w:hyperlink>
        </w:p>
        <w:p w14:paraId="48ECAC5B" w14:textId="77777777" w:rsidR="004B4829" w:rsidRDefault="00937D4F">
          <w:pPr>
            <w:pStyle w:val="TOC2"/>
            <w:rPr>
              <w:rFonts w:eastAsiaTheme="minorEastAsia"/>
              <w:lang w:eastAsia="en-AU"/>
            </w:rPr>
          </w:pPr>
          <w:hyperlink w:anchor="_Toc497997886" w:history="1">
            <w:r w:rsidR="004B4829" w:rsidRPr="00E57A82">
              <w:rPr>
                <w:rStyle w:val="Hyperlink"/>
              </w:rPr>
              <w:t>My Laboratories</w:t>
            </w:r>
            <w:r w:rsidR="004B4829">
              <w:rPr>
                <w:webHidden/>
              </w:rPr>
              <w:tab/>
            </w:r>
            <w:r w:rsidR="004B4829">
              <w:rPr>
                <w:webHidden/>
              </w:rPr>
              <w:fldChar w:fldCharType="begin"/>
            </w:r>
            <w:r w:rsidR="004B4829">
              <w:rPr>
                <w:webHidden/>
              </w:rPr>
              <w:instrText xml:space="preserve"> PAGEREF _Toc497997886 \h </w:instrText>
            </w:r>
            <w:r w:rsidR="004B4829">
              <w:rPr>
                <w:webHidden/>
              </w:rPr>
            </w:r>
            <w:r w:rsidR="004B4829">
              <w:rPr>
                <w:webHidden/>
              </w:rPr>
              <w:fldChar w:fldCharType="separate"/>
            </w:r>
            <w:r w:rsidR="005C6402">
              <w:rPr>
                <w:webHidden/>
              </w:rPr>
              <w:t>7</w:t>
            </w:r>
            <w:r w:rsidR="004B4829">
              <w:rPr>
                <w:webHidden/>
              </w:rPr>
              <w:fldChar w:fldCharType="end"/>
            </w:r>
          </w:hyperlink>
        </w:p>
        <w:p w14:paraId="3A9D05F0" w14:textId="77777777" w:rsidR="004B4829" w:rsidRDefault="00937D4F">
          <w:pPr>
            <w:pStyle w:val="TOC2"/>
            <w:rPr>
              <w:rFonts w:eastAsiaTheme="minorEastAsia"/>
              <w:lang w:eastAsia="en-AU"/>
            </w:rPr>
          </w:pPr>
          <w:hyperlink w:anchor="_Toc497997887" w:history="1">
            <w:r w:rsidR="004B4829" w:rsidRPr="00E57A82">
              <w:rPr>
                <w:rStyle w:val="Hyperlink"/>
              </w:rPr>
              <w:t>My Password</w:t>
            </w:r>
            <w:r w:rsidR="004B4829">
              <w:rPr>
                <w:webHidden/>
              </w:rPr>
              <w:tab/>
            </w:r>
            <w:r w:rsidR="004B4829">
              <w:rPr>
                <w:webHidden/>
              </w:rPr>
              <w:fldChar w:fldCharType="begin"/>
            </w:r>
            <w:r w:rsidR="004B4829">
              <w:rPr>
                <w:webHidden/>
              </w:rPr>
              <w:instrText xml:space="preserve"> PAGEREF _Toc497997887 \h </w:instrText>
            </w:r>
            <w:r w:rsidR="004B4829">
              <w:rPr>
                <w:webHidden/>
              </w:rPr>
            </w:r>
            <w:r w:rsidR="004B4829">
              <w:rPr>
                <w:webHidden/>
              </w:rPr>
              <w:fldChar w:fldCharType="separate"/>
            </w:r>
            <w:r w:rsidR="005C6402">
              <w:rPr>
                <w:webHidden/>
              </w:rPr>
              <w:t>7</w:t>
            </w:r>
            <w:r w:rsidR="004B4829">
              <w:rPr>
                <w:webHidden/>
              </w:rPr>
              <w:fldChar w:fldCharType="end"/>
            </w:r>
          </w:hyperlink>
        </w:p>
        <w:p w14:paraId="34F98ABA" w14:textId="77777777" w:rsidR="004B4829" w:rsidRDefault="00937D4F">
          <w:pPr>
            <w:pStyle w:val="TOC1"/>
            <w:rPr>
              <w:rFonts w:eastAsiaTheme="minorEastAsia"/>
              <w:b w:val="0"/>
              <w:lang w:eastAsia="en-AU"/>
            </w:rPr>
          </w:pPr>
          <w:hyperlink w:anchor="_Toc497997888" w:history="1">
            <w:r w:rsidR="004B4829" w:rsidRPr="00E57A82">
              <w:rPr>
                <w:rStyle w:val="Hyperlink"/>
              </w:rPr>
              <w:t>My Documents</w:t>
            </w:r>
            <w:r w:rsidR="004B4829">
              <w:rPr>
                <w:webHidden/>
              </w:rPr>
              <w:tab/>
            </w:r>
            <w:r w:rsidR="004B4829">
              <w:rPr>
                <w:webHidden/>
              </w:rPr>
              <w:fldChar w:fldCharType="begin"/>
            </w:r>
            <w:r w:rsidR="004B4829">
              <w:rPr>
                <w:webHidden/>
              </w:rPr>
              <w:instrText xml:space="preserve"> PAGEREF _Toc497997888 \h </w:instrText>
            </w:r>
            <w:r w:rsidR="004B4829">
              <w:rPr>
                <w:webHidden/>
              </w:rPr>
            </w:r>
            <w:r w:rsidR="004B4829">
              <w:rPr>
                <w:webHidden/>
              </w:rPr>
              <w:fldChar w:fldCharType="separate"/>
            </w:r>
            <w:r w:rsidR="005C6402">
              <w:rPr>
                <w:webHidden/>
              </w:rPr>
              <w:t>8</w:t>
            </w:r>
            <w:r w:rsidR="004B4829">
              <w:rPr>
                <w:webHidden/>
              </w:rPr>
              <w:fldChar w:fldCharType="end"/>
            </w:r>
          </w:hyperlink>
        </w:p>
        <w:p w14:paraId="644BC06F" w14:textId="77777777" w:rsidR="004B4829" w:rsidRDefault="00937D4F">
          <w:pPr>
            <w:pStyle w:val="TOC2"/>
            <w:rPr>
              <w:rFonts w:eastAsiaTheme="minorEastAsia"/>
              <w:lang w:eastAsia="en-AU"/>
            </w:rPr>
          </w:pPr>
          <w:hyperlink w:anchor="_Toc497997889" w:history="1">
            <w:r w:rsidR="004B4829" w:rsidRPr="00E57A82">
              <w:rPr>
                <w:rStyle w:val="Hyperlink"/>
              </w:rPr>
              <w:t>Add new document</w:t>
            </w:r>
            <w:r w:rsidR="004B4829">
              <w:rPr>
                <w:webHidden/>
              </w:rPr>
              <w:tab/>
            </w:r>
            <w:r w:rsidR="004B4829">
              <w:rPr>
                <w:webHidden/>
              </w:rPr>
              <w:fldChar w:fldCharType="begin"/>
            </w:r>
            <w:r w:rsidR="004B4829">
              <w:rPr>
                <w:webHidden/>
              </w:rPr>
              <w:instrText xml:space="preserve"> PAGEREF _Toc497997889 \h </w:instrText>
            </w:r>
            <w:r w:rsidR="004B4829">
              <w:rPr>
                <w:webHidden/>
              </w:rPr>
            </w:r>
            <w:r w:rsidR="004B4829">
              <w:rPr>
                <w:webHidden/>
              </w:rPr>
              <w:fldChar w:fldCharType="separate"/>
            </w:r>
            <w:r w:rsidR="005C6402">
              <w:rPr>
                <w:webHidden/>
              </w:rPr>
              <w:t>8</w:t>
            </w:r>
            <w:r w:rsidR="004B4829">
              <w:rPr>
                <w:webHidden/>
              </w:rPr>
              <w:fldChar w:fldCharType="end"/>
            </w:r>
          </w:hyperlink>
        </w:p>
        <w:p w14:paraId="49224B60" w14:textId="77777777" w:rsidR="004B4829" w:rsidRDefault="00937D4F">
          <w:pPr>
            <w:pStyle w:val="TOC2"/>
            <w:rPr>
              <w:rFonts w:eastAsiaTheme="minorEastAsia"/>
              <w:lang w:eastAsia="en-AU"/>
            </w:rPr>
          </w:pPr>
          <w:hyperlink w:anchor="_Toc497997890" w:history="1">
            <w:r w:rsidR="004B4829" w:rsidRPr="00E57A82">
              <w:rPr>
                <w:rStyle w:val="Hyperlink"/>
              </w:rPr>
              <w:t>Update existing document</w:t>
            </w:r>
            <w:r w:rsidR="004B4829">
              <w:rPr>
                <w:webHidden/>
              </w:rPr>
              <w:tab/>
            </w:r>
            <w:r w:rsidR="004B4829">
              <w:rPr>
                <w:webHidden/>
              </w:rPr>
              <w:fldChar w:fldCharType="begin"/>
            </w:r>
            <w:r w:rsidR="004B4829">
              <w:rPr>
                <w:webHidden/>
              </w:rPr>
              <w:instrText xml:space="preserve"> PAGEREF _Toc497997890 \h </w:instrText>
            </w:r>
            <w:r w:rsidR="004B4829">
              <w:rPr>
                <w:webHidden/>
              </w:rPr>
            </w:r>
            <w:r w:rsidR="004B4829">
              <w:rPr>
                <w:webHidden/>
              </w:rPr>
              <w:fldChar w:fldCharType="separate"/>
            </w:r>
            <w:r w:rsidR="005C6402">
              <w:rPr>
                <w:webHidden/>
              </w:rPr>
              <w:t>8</w:t>
            </w:r>
            <w:r w:rsidR="004B4829">
              <w:rPr>
                <w:webHidden/>
              </w:rPr>
              <w:fldChar w:fldCharType="end"/>
            </w:r>
          </w:hyperlink>
        </w:p>
        <w:p w14:paraId="43B26EAD" w14:textId="77777777" w:rsidR="004B4829" w:rsidRDefault="00937D4F">
          <w:pPr>
            <w:pStyle w:val="TOC1"/>
            <w:rPr>
              <w:rFonts w:eastAsiaTheme="minorEastAsia"/>
              <w:b w:val="0"/>
              <w:lang w:eastAsia="en-AU"/>
            </w:rPr>
          </w:pPr>
          <w:hyperlink w:anchor="_Toc497997891" w:history="1">
            <w:r w:rsidR="004B4829" w:rsidRPr="00E57A82">
              <w:rPr>
                <w:rStyle w:val="Hyperlink"/>
              </w:rPr>
              <w:t>My Models</w:t>
            </w:r>
            <w:r w:rsidR="004B4829">
              <w:rPr>
                <w:webHidden/>
              </w:rPr>
              <w:tab/>
            </w:r>
            <w:r w:rsidR="004B4829">
              <w:rPr>
                <w:webHidden/>
              </w:rPr>
              <w:fldChar w:fldCharType="begin"/>
            </w:r>
            <w:r w:rsidR="004B4829">
              <w:rPr>
                <w:webHidden/>
              </w:rPr>
              <w:instrText xml:space="preserve"> PAGEREF _Toc497997891 \h </w:instrText>
            </w:r>
            <w:r w:rsidR="004B4829">
              <w:rPr>
                <w:webHidden/>
              </w:rPr>
            </w:r>
            <w:r w:rsidR="004B4829">
              <w:rPr>
                <w:webHidden/>
              </w:rPr>
              <w:fldChar w:fldCharType="separate"/>
            </w:r>
            <w:r w:rsidR="005C6402">
              <w:rPr>
                <w:webHidden/>
              </w:rPr>
              <w:t>10</w:t>
            </w:r>
            <w:r w:rsidR="004B4829">
              <w:rPr>
                <w:webHidden/>
              </w:rPr>
              <w:fldChar w:fldCharType="end"/>
            </w:r>
          </w:hyperlink>
        </w:p>
        <w:p w14:paraId="2F4CC3A8" w14:textId="77777777" w:rsidR="004B4829" w:rsidRDefault="00937D4F">
          <w:pPr>
            <w:pStyle w:val="TOC2"/>
            <w:rPr>
              <w:rFonts w:eastAsiaTheme="minorEastAsia"/>
              <w:lang w:eastAsia="en-AU"/>
            </w:rPr>
          </w:pPr>
          <w:hyperlink w:anchor="_Toc497997892" w:history="1">
            <w:r w:rsidR="004B4829" w:rsidRPr="00E57A82">
              <w:rPr>
                <w:rStyle w:val="Hyperlink"/>
              </w:rPr>
              <w:t>Summary</w:t>
            </w:r>
            <w:r w:rsidR="004B4829">
              <w:rPr>
                <w:webHidden/>
              </w:rPr>
              <w:tab/>
            </w:r>
            <w:r w:rsidR="004B4829">
              <w:rPr>
                <w:webHidden/>
              </w:rPr>
              <w:fldChar w:fldCharType="begin"/>
            </w:r>
            <w:r w:rsidR="004B4829">
              <w:rPr>
                <w:webHidden/>
              </w:rPr>
              <w:instrText xml:space="preserve"> PAGEREF _Toc497997892 \h </w:instrText>
            </w:r>
            <w:r w:rsidR="004B4829">
              <w:rPr>
                <w:webHidden/>
              </w:rPr>
            </w:r>
            <w:r w:rsidR="004B4829">
              <w:rPr>
                <w:webHidden/>
              </w:rPr>
              <w:fldChar w:fldCharType="separate"/>
            </w:r>
            <w:r w:rsidR="005C6402">
              <w:rPr>
                <w:webHidden/>
              </w:rPr>
              <w:t>10</w:t>
            </w:r>
            <w:r w:rsidR="004B4829">
              <w:rPr>
                <w:webHidden/>
              </w:rPr>
              <w:fldChar w:fldCharType="end"/>
            </w:r>
          </w:hyperlink>
        </w:p>
        <w:p w14:paraId="2EFAD195" w14:textId="77777777" w:rsidR="004B4829" w:rsidRDefault="00937D4F">
          <w:pPr>
            <w:pStyle w:val="TOC2"/>
            <w:rPr>
              <w:rFonts w:eastAsiaTheme="minorEastAsia"/>
              <w:lang w:eastAsia="en-AU"/>
            </w:rPr>
          </w:pPr>
          <w:hyperlink w:anchor="_Toc497997893" w:history="1">
            <w:r w:rsidR="004B4829" w:rsidRPr="00E57A82">
              <w:rPr>
                <w:rStyle w:val="Hyperlink"/>
              </w:rPr>
              <w:t>Maintain models</w:t>
            </w:r>
            <w:r w:rsidR="004B4829">
              <w:rPr>
                <w:webHidden/>
              </w:rPr>
              <w:tab/>
            </w:r>
            <w:r w:rsidR="004B4829">
              <w:rPr>
                <w:webHidden/>
              </w:rPr>
              <w:fldChar w:fldCharType="begin"/>
            </w:r>
            <w:r w:rsidR="004B4829">
              <w:rPr>
                <w:webHidden/>
              </w:rPr>
              <w:instrText xml:space="preserve"> PAGEREF _Toc497997893 \h </w:instrText>
            </w:r>
            <w:r w:rsidR="004B4829">
              <w:rPr>
                <w:webHidden/>
              </w:rPr>
            </w:r>
            <w:r w:rsidR="004B4829">
              <w:rPr>
                <w:webHidden/>
              </w:rPr>
              <w:fldChar w:fldCharType="separate"/>
            </w:r>
            <w:r w:rsidR="005C6402">
              <w:rPr>
                <w:webHidden/>
              </w:rPr>
              <w:t>10</w:t>
            </w:r>
            <w:r w:rsidR="004B4829">
              <w:rPr>
                <w:webHidden/>
              </w:rPr>
              <w:fldChar w:fldCharType="end"/>
            </w:r>
          </w:hyperlink>
        </w:p>
        <w:p w14:paraId="67471AE4" w14:textId="77777777" w:rsidR="004B4829" w:rsidRDefault="00937D4F">
          <w:pPr>
            <w:pStyle w:val="TOC2"/>
            <w:rPr>
              <w:rFonts w:eastAsiaTheme="minorEastAsia"/>
              <w:lang w:eastAsia="en-AU"/>
            </w:rPr>
          </w:pPr>
          <w:hyperlink w:anchor="_Toc497997894" w:history="1">
            <w:r w:rsidR="004B4829" w:rsidRPr="00E57A82">
              <w:rPr>
                <w:rStyle w:val="Hyperlink"/>
              </w:rPr>
              <w:t>Add a model variant</w:t>
            </w:r>
            <w:r w:rsidR="004B4829">
              <w:rPr>
                <w:webHidden/>
              </w:rPr>
              <w:tab/>
            </w:r>
            <w:r w:rsidR="004B4829">
              <w:rPr>
                <w:webHidden/>
              </w:rPr>
              <w:fldChar w:fldCharType="begin"/>
            </w:r>
            <w:r w:rsidR="004B4829">
              <w:rPr>
                <w:webHidden/>
              </w:rPr>
              <w:instrText xml:space="preserve"> PAGEREF _Toc497997894 \h </w:instrText>
            </w:r>
            <w:r w:rsidR="004B4829">
              <w:rPr>
                <w:webHidden/>
              </w:rPr>
            </w:r>
            <w:r w:rsidR="004B4829">
              <w:rPr>
                <w:webHidden/>
              </w:rPr>
              <w:fldChar w:fldCharType="separate"/>
            </w:r>
            <w:r w:rsidR="005C6402">
              <w:rPr>
                <w:webHidden/>
              </w:rPr>
              <w:t>10</w:t>
            </w:r>
            <w:r w:rsidR="004B4829">
              <w:rPr>
                <w:webHidden/>
              </w:rPr>
              <w:fldChar w:fldCharType="end"/>
            </w:r>
          </w:hyperlink>
        </w:p>
        <w:p w14:paraId="2DDF8DE5" w14:textId="77777777" w:rsidR="004B4829" w:rsidRDefault="00937D4F">
          <w:pPr>
            <w:pStyle w:val="TOC1"/>
            <w:rPr>
              <w:rFonts w:eastAsiaTheme="minorEastAsia"/>
              <w:b w:val="0"/>
              <w:lang w:eastAsia="en-AU"/>
            </w:rPr>
          </w:pPr>
          <w:hyperlink w:anchor="_Toc497997895" w:history="1">
            <w:r w:rsidR="004B4829" w:rsidRPr="00E57A82">
              <w:rPr>
                <w:rStyle w:val="Hyperlink"/>
              </w:rPr>
              <w:t>My Applications</w:t>
            </w:r>
            <w:r w:rsidR="004B4829">
              <w:rPr>
                <w:webHidden/>
              </w:rPr>
              <w:tab/>
            </w:r>
            <w:r w:rsidR="004B4829">
              <w:rPr>
                <w:webHidden/>
              </w:rPr>
              <w:fldChar w:fldCharType="begin"/>
            </w:r>
            <w:r w:rsidR="004B4829">
              <w:rPr>
                <w:webHidden/>
              </w:rPr>
              <w:instrText xml:space="preserve"> PAGEREF _Toc497997895 \h </w:instrText>
            </w:r>
            <w:r w:rsidR="004B4829">
              <w:rPr>
                <w:webHidden/>
              </w:rPr>
            </w:r>
            <w:r w:rsidR="004B4829">
              <w:rPr>
                <w:webHidden/>
              </w:rPr>
              <w:fldChar w:fldCharType="separate"/>
            </w:r>
            <w:r w:rsidR="005C6402">
              <w:rPr>
                <w:webHidden/>
              </w:rPr>
              <w:t>12</w:t>
            </w:r>
            <w:r w:rsidR="004B4829">
              <w:rPr>
                <w:webHidden/>
              </w:rPr>
              <w:fldChar w:fldCharType="end"/>
            </w:r>
          </w:hyperlink>
        </w:p>
        <w:p w14:paraId="745367B3" w14:textId="77777777" w:rsidR="004B4829" w:rsidRDefault="00937D4F">
          <w:pPr>
            <w:pStyle w:val="TOC2"/>
            <w:rPr>
              <w:rFonts w:eastAsiaTheme="minorEastAsia"/>
              <w:lang w:eastAsia="en-AU"/>
            </w:rPr>
          </w:pPr>
          <w:hyperlink w:anchor="_Toc497997896" w:history="1">
            <w:r w:rsidR="004B4829" w:rsidRPr="00E57A82">
              <w:rPr>
                <w:rStyle w:val="Hyperlink"/>
              </w:rPr>
              <w:t>Search Applications</w:t>
            </w:r>
            <w:r w:rsidR="004B4829">
              <w:rPr>
                <w:webHidden/>
              </w:rPr>
              <w:tab/>
            </w:r>
            <w:r w:rsidR="004B4829">
              <w:rPr>
                <w:webHidden/>
              </w:rPr>
              <w:fldChar w:fldCharType="begin"/>
            </w:r>
            <w:r w:rsidR="004B4829">
              <w:rPr>
                <w:webHidden/>
              </w:rPr>
              <w:instrText xml:space="preserve"> PAGEREF _Toc497997896 \h </w:instrText>
            </w:r>
            <w:r w:rsidR="004B4829">
              <w:rPr>
                <w:webHidden/>
              </w:rPr>
            </w:r>
            <w:r w:rsidR="004B4829">
              <w:rPr>
                <w:webHidden/>
              </w:rPr>
              <w:fldChar w:fldCharType="separate"/>
            </w:r>
            <w:r w:rsidR="005C6402">
              <w:rPr>
                <w:webHidden/>
              </w:rPr>
              <w:t>12</w:t>
            </w:r>
            <w:r w:rsidR="004B4829">
              <w:rPr>
                <w:webHidden/>
              </w:rPr>
              <w:fldChar w:fldCharType="end"/>
            </w:r>
          </w:hyperlink>
        </w:p>
        <w:p w14:paraId="3EBE323E" w14:textId="77777777" w:rsidR="004B4829" w:rsidRDefault="00937D4F">
          <w:pPr>
            <w:pStyle w:val="TOC2"/>
            <w:rPr>
              <w:rFonts w:eastAsiaTheme="minorEastAsia"/>
              <w:lang w:eastAsia="en-AU"/>
            </w:rPr>
          </w:pPr>
          <w:hyperlink w:anchor="_Toc497997897" w:history="1">
            <w:r w:rsidR="004B4829" w:rsidRPr="00E57A82">
              <w:rPr>
                <w:rStyle w:val="Hyperlink"/>
              </w:rPr>
              <w:t>Start New Application</w:t>
            </w:r>
            <w:r w:rsidR="004B4829">
              <w:rPr>
                <w:webHidden/>
              </w:rPr>
              <w:tab/>
            </w:r>
            <w:r w:rsidR="004B4829">
              <w:rPr>
                <w:webHidden/>
              </w:rPr>
              <w:fldChar w:fldCharType="begin"/>
            </w:r>
            <w:r w:rsidR="004B4829">
              <w:rPr>
                <w:webHidden/>
              </w:rPr>
              <w:instrText xml:space="preserve"> PAGEREF _Toc497997897 \h </w:instrText>
            </w:r>
            <w:r w:rsidR="004B4829">
              <w:rPr>
                <w:webHidden/>
              </w:rPr>
            </w:r>
            <w:r w:rsidR="004B4829">
              <w:rPr>
                <w:webHidden/>
              </w:rPr>
              <w:fldChar w:fldCharType="separate"/>
            </w:r>
            <w:r w:rsidR="005C6402">
              <w:rPr>
                <w:webHidden/>
              </w:rPr>
              <w:t>12</w:t>
            </w:r>
            <w:r w:rsidR="004B4829">
              <w:rPr>
                <w:webHidden/>
              </w:rPr>
              <w:fldChar w:fldCharType="end"/>
            </w:r>
          </w:hyperlink>
        </w:p>
        <w:p w14:paraId="219A43E0" w14:textId="77777777" w:rsidR="004B4829" w:rsidRDefault="00937D4F">
          <w:pPr>
            <w:pStyle w:val="TOC2"/>
            <w:rPr>
              <w:rFonts w:eastAsiaTheme="minorEastAsia"/>
              <w:lang w:eastAsia="en-AU"/>
            </w:rPr>
          </w:pPr>
          <w:hyperlink w:anchor="_Toc497997898" w:history="1">
            <w:r w:rsidR="004B4829" w:rsidRPr="00E57A82">
              <w:rPr>
                <w:rStyle w:val="Hyperlink"/>
              </w:rPr>
              <w:t>Supplying model details</w:t>
            </w:r>
            <w:r w:rsidR="004B4829">
              <w:rPr>
                <w:webHidden/>
              </w:rPr>
              <w:tab/>
            </w:r>
            <w:r w:rsidR="004B4829">
              <w:rPr>
                <w:webHidden/>
              </w:rPr>
              <w:fldChar w:fldCharType="begin"/>
            </w:r>
            <w:r w:rsidR="004B4829">
              <w:rPr>
                <w:webHidden/>
              </w:rPr>
              <w:instrText xml:space="preserve"> PAGEREF _Toc497997898 \h </w:instrText>
            </w:r>
            <w:r w:rsidR="004B4829">
              <w:rPr>
                <w:webHidden/>
              </w:rPr>
            </w:r>
            <w:r w:rsidR="004B4829">
              <w:rPr>
                <w:webHidden/>
              </w:rPr>
              <w:fldChar w:fldCharType="separate"/>
            </w:r>
            <w:r w:rsidR="005C6402">
              <w:rPr>
                <w:webHidden/>
              </w:rPr>
              <w:t>13</w:t>
            </w:r>
            <w:r w:rsidR="004B4829">
              <w:rPr>
                <w:webHidden/>
              </w:rPr>
              <w:fldChar w:fldCharType="end"/>
            </w:r>
          </w:hyperlink>
        </w:p>
        <w:p w14:paraId="362AA990" w14:textId="77777777" w:rsidR="004B4829" w:rsidRDefault="00937D4F">
          <w:pPr>
            <w:pStyle w:val="TOC2"/>
            <w:rPr>
              <w:rFonts w:eastAsiaTheme="minorEastAsia"/>
              <w:lang w:eastAsia="en-AU"/>
            </w:rPr>
          </w:pPr>
          <w:hyperlink w:anchor="_Toc497997899" w:history="1">
            <w:r w:rsidR="004B4829" w:rsidRPr="00E57A82">
              <w:rPr>
                <w:rStyle w:val="Hyperlink"/>
              </w:rPr>
              <w:t>Application Status</w:t>
            </w:r>
            <w:r w:rsidR="004B4829">
              <w:rPr>
                <w:webHidden/>
              </w:rPr>
              <w:tab/>
            </w:r>
            <w:r w:rsidR="004B4829">
              <w:rPr>
                <w:webHidden/>
              </w:rPr>
              <w:fldChar w:fldCharType="begin"/>
            </w:r>
            <w:r w:rsidR="004B4829">
              <w:rPr>
                <w:webHidden/>
              </w:rPr>
              <w:instrText xml:space="preserve"> PAGEREF _Toc497997899 \h </w:instrText>
            </w:r>
            <w:r w:rsidR="004B4829">
              <w:rPr>
                <w:webHidden/>
              </w:rPr>
            </w:r>
            <w:r w:rsidR="004B4829">
              <w:rPr>
                <w:webHidden/>
              </w:rPr>
              <w:fldChar w:fldCharType="separate"/>
            </w:r>
            <w:r w:rsidR="005C6402">
              <w:rPr>
                <w:webHidden/>
              </w:rPr>
              <w:t>14</w:t>
            </w:r>
            <w:r w:rsidR="004B4829">
              <w:rPr>
                <w:webHidden/>
              </w:rPr>
              <w:fldChar w:fldCharType="end"/>
            </w:r>
          </w:hyperlink>
        </w:p>
        <w:p w14:paraId="1DB7D434" w14:textId="77777777" w:rsidR="004B4829" w:rsidRDefault="00937D4F">
          <w:pPr>
            <w:pStyle w:val="TOC1"/>
            <w:rPr>
              <w:rFonts w:eastAsiaTheme="minorEastAsia"/>
              <w:b w:val="0"/>
              <w:lang w:eastAsia="en-AU"/>
            </w:rPr>
          </w:pPr>
          <w:hyperlink w:anchor="_Toc497997900" w:history="1">
            <w:r w:rsidR="004B4829" w:rsidRPr="00E57A82">
              <w:rPr>
                <w:rStyle w:val="Hyperlink"/>
              </w:rPr>
              <w:t>My payments</w:t>
            </w:r>
            <w:r w:rsidR="004B4829">
              <w:rPr>
                <w:webHidden/>
              </w:rPr>
              <w:tab/>
            </w:r>
            <w:r w:rsidR="004B4829">
              <w:rPr>
                <w:webHidden/>
              </w:rPr>
              <w:fldChar w:fldCharType="begin"/>
            </w:r>
            <w:r w:rsidR="004B4829">
              <w:rPr>
                <w:webHidden/>
              </w:rPr>
              <w:instrText xml:space="preserve"> PAGEREF _Toc497997900 \h </w:instrText>
            </w:r>
            <w:r w:rsidR="004B4829">
              <w:rPr>
                <w:webHidden/>
              </w:rPr>
            </w:r>
            <w:r w:rsidR="004B4829">
              <w:rPr>
                <w:webHidden/>
              </w:rPr>
              <w:fldChar w:fldCharType="separate"/>
            </w:r>
            <w:r w:rsidR="005C6402">
              <w:rPr>
                <w:webHidden/>
              </w:rPr>
              <w:t>15</w:t>
            </w:r>
            <w:r w:rsidR="004B4829">
              <w:rPr>
                <w:webHidden/>
              </w:rPr>
              <w:fldChar w:fldCharType="end"/>
            </w:r>
          </w:hyperlink>
        </w:p>
        <w:p w14:paraId="30548F08" w14:textId="77777777" w:rsidR="004B4829" w:rsidRDefault="00937D4F">
          <w:pPr>
            <w:pStyle w:val="TOC2"/>
            <w:rPr>
              <w:rFonts w:eastAsiaTheme="minorEastAsia"/>
              <w:lang w:eastAsia="en-AU"/>
            </w:rPr>
          </w:pPr>
          <w:hyperlink w:anchor="_Toc497997901" w:history="1">
            <w:r w:rsidR="004B4829" w:rsidRPr="00E57A82">
              <w:rPr>
                <w:rStyle w:val="Hyperlink"/>
              </w:rPr>
              <w:t>Payment Details</w:t>
            </w:r>
            <w:r w:rsidR="004B4829">
              <w:rPr>
                <w:webHidden/>
              </w:rPr>
              <w:tab/>
            </w:r>
            <w:r w:rsidR="004B4829">
              <w:rPr>
                <w:webHidden/>
              </w:rPr>
              <w:fldChar w:fldCharType="begin"/>
            </w:r>
            <w:r w:rsidR="004B4829">
              <w:rPr>
                <w:webHidden/>
              </w:rPr>
              <w:instrText xml:space="preserve"> PAGEREF _Toc497997901 \h </w:instrText>
            </w:r>
            <w:r w:rsidR="004B4829">
              <w:rPr>
                <w:webHidden/>
              </w:rPr>
            </w:r>
            <w:r w:rsidR="004B4829">
              <w:rPr>
                <w:webHidden/>
              </w:rPr>
              <w:fldChar w:fldCharType="separate"/>
            </w:r>
            <w:r w:rsidR="005C6402">
              <w:rPr>
                <w:webHidden/>
              </w:rPr>
              <w:t>15</w:t>
            </w:r>
            <w:r w:rsidR="004B4829">
              <w:rPr>
                <w:webHidden/>
              </w:rPr>
              <w:fldChar w:fldCharType="end"/>
            </w:r>
          </w:hyperlink>
        </w:p>
        <w:p w14:paraId="36FFEBF7" w14:textId="77777777" w:rsidR="004B4829" w:rsidRDefault="00937D4F">
          <w:pPr>
            <w:pStyle w:val="TOC2"/>
            <w:rPr>
              <w:rFonts w:eastAsiaTheme="minorEastAsia"/>
              <w:lang w:eastAsia="en-AU"/>
            </w:rPr>
          </w:pPr>
          <w:hyperlink w:anchor="_Toc497997902" w:history="1">
            <w:r w:rsidR="004B4829" w:rsidRPr="00E57A82">
              <w:rPr>
                <w:rStyle w:val="Hyperlink"/>
              </w:rPr>
              <w:t>Pay tax invoices</w:t>
            </w:r>
            <w:r w:rsidR="004B4829">
              <w:rPr>
                <w:webHidden/>
              </w:rPr>
              <w:tab/>
            </w:r>
            <w:r w:rsidR="004B4829">
              <w:rPr>
                <w:webHidden/>
              </w:rPr>
              <w:fldChar w:fldCharType="begin"/>
            </w:r>
            <w:r w:rsidR="004B4829">
              <w:rPr>
                <w:webHidden/>
              </w:rPr>
              <w:instrText xml:space="preserve"> PAGEREF _Toc497997902 \h </w:instrText>
            </w:r>
            <w:r w:rsidR="004B4829">
              <w:rPr>
                <w:webHidden/>
              </w:rPr>
            </w:r>
            <w:r w:rsidR="004B4829">
              <w:rPr>
                <w:webHidden/>
              </w:rPr>
              <w:fldChar w:fldCharType="separate"/>
            </w:r>
            <w:r w:rsidR="005C6402">
              <w:rPr>
                <w:webHidden/>
              </w:rPr>
              <w:t>15</w:t>
            </w:r>
            <w:r w:rsidR="004B4829">
              <w:rPr>
                <w:webHidden/>
              </w:rPr>
              <w:fldChar w:fldCharType="end"/>
            </w:r>
          </w:hyperlink>
        </w:p>
        <w:p w14:paraId="130C3634" w14:textId="77777777" w:rsidR="004B4829" w:rsidRDefault="00937D4F">
          <w:pPr>
            <w:pStyle w:val="TOC2"/>
            <w:rPr>
              <w:rFonts w:eastAsiaTheme="minorEastAsia"/>
              <w:lang w:eastAsia="en-AU"/>
            </w:rPr>
          </w:pPr>
          <w:hyperlink w:anchor="_Toc497997903" w:history="1">
            <w:r w:rsidR="004B4829" w:rsidRPr="00E57A82">
              <w:rPr>
                <w:rStyle w:val="Hyperlink"/>
              </w:rPr>
              <w:t>Refunds and Invoice Reversals</w:t>
            </w:r>
            <w:r w:rsidR="004B4829">
              <w:rPr>
                <w:webHidden/>
              </w:rPr>
              <w:tab/>
            </w:r>
            <w:r w:rsidR="004B4829">
              <w:rPr>
                <w:webHidden/>
              </w:rPr>
              <w:fldChar w:fldCharType="begin"/>
            </w:r>
            <w:r w:rsidR="004B4829">
              <w:rPr>
                <w:webHidden/>
              </w:rPr>
              <w:instrText xml:space="preserve"> PAGEREF _Toc497997903 \h </w:instrText>
            </w:r>
            <w:r w:rsidR="004B4829">
              <w:rPr>
                <w:webHidden/>
              </w:rPr>
            </w:r>
            <w:r w:rsidR="004B4829">
              <w:rPr>
                <w:webHidden/>
              </w:rPr>
              <w:fldChar w:fldCharType="separate"/>
            </w:r>
            <w:r w:rsidR="005C6402">
              <w:rPr>
                <w:webHidden/>
              </w:rPr>
              <w:t>16</w:t>
            </w:r>
            <w:r w:rsidR="004B4829">
              <w:rPr>
                <w:webHidden/>
              </w:rPr>
              <w:fldChar w:fldCharType="end"/>
            </w:r>
          </w:hyperlink>
        </w:p>
        <w:p w14:paraId="568829B4" w14:textId="77777777" w:rsidR="004B4829" w:rsidRDefault="00937D4F">
          <w:pPr>
            <w:pStyle w:val="TOC2"/>
            <w:rPr>
              <w:rFonts w:eastAsiaTheme="minorEastAsia"/>
              <w:lang w:eastAsia="en-AU"/>
            </w:rPr>
          </w:pPr>
          <w:hyperlink w:anchor="_Toc497997904" w:history="1">
            <w:r w:rsidR="004B4829" w:rsidRPr="00E57A82">
              <w:rPr>
                <w:rStyle w:val="Hyperlink"/>
              </w:rPr>
              <w:t>2013 Rollover Details</w:t>
            </w:r>
            <w:r w:rsidR="004B4829">
              <w:rPr>
                <w:webHidden/>
              </w:rPr>
              <w:tab/>
            </w:r>
            <w:r w:rsidR="004B4829">
              <w:rPr>
                <w:webHidden/>
              </w:rPr>
              <w:fldChar w:fldCharType="begin"/>
            </w:r>
            <w:r w:rsidR="004B4829">
              <w:rPr>
                <w:webHidden/>
              </w:rPr>
              <w:instrText xml:space="preserve"> PAGEREF _Toc497997904 \h </w:instrText>
            </w:r>
            <w:r w:rsidR="004B4829">
              <w:rPr>
                <w:webHidden/>
              </w:rPr>
            </w:r>
            <w:r w:rsidR="004B4829">
              <w:rPr>
                <w:webHidden/>
              </w:rPr>
              <w:fldChar w:fldCharType="separate"/>
            </w:r>
            <w:r w:rsidR="005C6402">
              <w:rPr>
                <w:webHidden/>
              </w:rPr>
              <w:t>16</w:t>
            </w:r>
            <w:r w:rsidR="004B4829">
              <w:rPr>
                <w:webHidden/>
              </w:rPr>
              <w:fldChar w:fldCharType="end"/>
            </w:r>
          </w:hyperlink>
        </w:p>
        <w:p w14:paraId="40B4BCCD" w14:textId="77777777" w:rsidR="004B4829" w:rsidRDefault="00937D4F">
          <w:pPr>
            <w:pStyle w:val="TOC1"/>
            <w:rPr>
              <w:rFonts w:eastAsiaTheme="minorEastAsia"/>
              <w:b w:val="0"/>
              <w:lang w:eastAsia="en-AU"/>
            </w:rPr>
          </w:pPr>
          <w:hyperlink w:anchor="_Toc497997905" w:history="1">
            <w:r w:rsidR="004B4829" w:rsidRPr="00E57A82">
              <w:rPr>
                <w:rStyle w:val="Hyperlink"/>
              </w:rPr>
              <w:t>Registration renewal</w:t>
            </w:r>
            <w:r w:rsidR="004B4829">
              <w:rPr>
                <w:webHidden/>
              </w:rPr>
              <w:tab/>
            </w:r>
            <w:r w:rsidR="004B4829">
              <w:rPr>
                <w:webHidden/>
              </w:rPr>
              <w:fldChar w:fldCharType="begin"/>
            </w:r>
            <w:r w:rsidR="004B4829">
              <w:rPr>
                <w:webHidden/>
              </w:rPr>
              <w:instrText xml:space="preserve"> PAGEREF _Toc497997905 \h </w:instrText>
            </w:r>
            <w:r w:rsidR="004B4829">
              <w:rPr>
                <w:webHidden/>
              </w:rPr>
            </w:r>
            <w:r w:rsidR="004B4829">
              <w:rPr>
                <w:webHidden/>
              </w:rPr>
              <w:fldChar w:fldCharType="separate"/>
            </w:r>
            <w:r w:rsidR="005C6402">
              <w:rPr>
                <w:webHidden/>
              </w:rPr>
              <w:t>17</w:t>
            </w:r>
            <w:r w:rsidR="004B4829">
              <w:rPr>
                <w:webHidden/>
              </w:rPr>
              <w:fldChar w:fldCharType="end"/>
            </w:r>
          </w:hyperlink>
        </w:p>
        <w:p w14:paraId="70BBD937" w14:textId="77777777" w:rsidR="004B4829" w:rsidRDefault="00937D4F">
          <w:pPr>
            <w:pStyle w:val="TOC2"/>
            <w:rPr>
              <w:rFonts w:eastAsiaTheme="minorEastAsia"/>
              <w:lang w:eastAsia="en-AU"/>
            </w:rPr>
          </w:pPr>
          <w:hyperlink w:anchor="_Toc497997906" w:history="1">
            <w:r w:rsidR="004B4829" w:rsidRPr="00E57A82">
              <w:rPr>
                <w:rStyle w:val="Hyperlink"/>
              </w:rPr>
              <w:t>My Documents</w:t>
            </w:r>
            <w:r w:rsidR="004B4829">
              <w:rPr>
                <w:webHidden/>
              </w:rPr>
              <w:tab/>
            </w:r>
            <w:r w:rsidR="004B4829">
              <w:rPr>
                <w:webHidden/>
              </w:rPr>
              <w:fldChar w:fldCharType="begin"/>
            </w:r>
            <w:r w:rsidR="004B4829">
              <w:rPr>
                <w:webHidden/>
              </w:rPr>
              <w:instrText xml:space="preserve"> PAGEREF _Toc497997906 \h </w:instrText>
            </w:r>
            <w:r w:rsidR="004B4829">
              <w:rPr>
                <w:webHidden/>
              </w:rPr>
            </w:r>
            <w:r w:rsidR="004B4829">
              <w:rPr>
                <w:webHidden/>
              </w:rPr>
              <w:fldChar w:fldCharType="separate"/>
            </w:r>
            <w:r w:rsidR="005C6402">
              <w:rPr>
                <w:webHidden/>
              </w:rPr>
              <w:t>17</w:t>
            </w:r>
            <w:r w:rsidR="004B4829">
              <w:rPr>
                <w:webHidden/>
              </w:rPr>
              <w:fldChar w:fldCharType="end"/>
            </w:r>
          </w:hyperlink>
        </w:p>
        <w:p w14:paraId="7188FD87" w14:textId="77777777" w:rsidR="004B4829" w:rsidRDefault="00937D4F">
          <w:pPr>
            <w:pStyle w:val="TOC2"/>
            <w:rPr>
              <w:rFonts w:eastAsiaTheme="minorEastAsia"/>
              <w:lang w:eastAsia="en-AU"/>
            </w:rPr>
          </w:pPr>
          <w:hyperlink w:anchor="_Toc497997907" w:history="1">
            <w:r w:rsidR="004B4829" w:rsidRPr="00E57A82">
              <w:rPr>
                <w:rStyle w:val="Hyperlink"/>
              </w:rPr>
              <w:t>My Models</w:t>
            </w:r>
            <w:r w:rsidR="004B4829">
              <w:rPr>
                <w:webHidden/>
              </w:rPr>
              <w:tab/>
            </w:r>
            <w:r w:rsidR="004B4829">
              <w:rPr>
                <w:webHidden/>
              </w:rPr>
              <w:fldChar w:fldCharType="begin"/>
            </w:r>
            <w:r w:rsidR="004B4829">
              <w:rPr>
                <w:webHidden/>
              </w:rPr>
              <w:instrText xml:space="preserve"> PAGEREF _Toc497997907 \h </w:instrText>
            </w:r>
            <w:r w:rsidR="004B4829">
              <w:rPr>
                <w:webHidden/>
              </w:rPr>
            </w:r>
            <w:r w:rsidR="004B4829">
              <w:rPr>
                <w:webHidden/>
              </w:rPr>
              <w:fldChar w:fldCharType="separate"/>
            </w:r>
            <w:r w:rsidR="005C6402">
              <w:rPr>
                <w:webHidden/>
              </w:rPr>
              <w:t>17</w:t>
            </w:r>
            <w:r w:rsidR="004B4829">
              <w:rPr>
                <w:webHidden/>
              </w:rPr>
              <w:fldChar w:fldCharType="end"/>
            </w:r>
          </w:hyperlink>
        </w:p>
        <w:p w14:paraId="2F730946" w14:textId="77777777" w:rsidR="004B4829" w:rsidRDefault="00937D4F">
          <w:pPr>
            <w:pStyle w:val="TOC2"/>
            <w:rPr>
              <w:rFonts w:eastAsiaTheme="minorEastAsia"/>
              <w:lang w:eastAsia="en-AU"/>
            </w:rPr>
          </w:pPr>
          <w:hyperlink w:anchor="_Toc497997908" w:history="1">
            <w:r w:rsidR="004B4829" w:rsidRPr="00E57A82">
              <w:rPr>
                <w:rStyle w:val="Hyperlink"/>
              </w:rPr>
              <w:t>Payment Overview</w:t>
            </w:r>
            <w:r w:rsidR="004B4829">
              <w:rPr>
                <w:webHidden/>
              </w:rPr>
              <w:tab/>
            </w:r>
            <w:r w:rsidR="004B4829">
              <w:rPr>
                <w:webHidden/>
              </w:rPr>
              <w:fldChar w:fldCharType="begin"/>
            </w:r>
            <w:r w:rsidR="004B4829">
              <w:rPr>
                <w:webHidden/>
              </w:rPr>
              <w:instrText xml:space="preserve"> PAGEREF _Toc497997908 \h </w:instrText>
            </w:r>
            <w:r w:rsidR="004B4829">
              <w:rPr>
                <w:webHidden/>
              </w:rPr>
            </w:r>
            <w:r w:rsidR="004B4829">
              <w:rPr>
                <w:webHidden/>
              </w:rPr>
              <w:fldChar w:fldCharType="separate"/>
            </w:r>
            <w:r w:rsidR="005C6402">
              <w:rPr>
                <w:webHidden/>
              </w:rPr>
              <w:t>19</w:t>
            </w:r>
            <w:r w:rsidR="004B4829">
              <w:rPr>
                <w:webHidden/>
              </w:rPr>
              <w:fldChar w:fldCharType="end"/>
            </w:r>
          </w:hyperlink>
        </w:p>
        <w:p w14:paraId="6B378530" w14:textId="77777777" w:rsidR="004B4829" w:rsidRDefault="00937D4F">
          <w:pPr>
            <w:pStyle w:val="TOC1"/>
            <w:rPr>
              <w:rFonts w:eastAsiaTheme="minorEastAsia"/>
              <w:b w:val="0"/>
              <w:lang w:eastAsia="en-AU"/>
            </w:rPr>
          </w:pPr>
          <w:hyperlink w:anchor="_Toc497997909" w:history="1">
            <w:r w:rsidR="004B4829" w:rsidRPr="00E57A82">
              <w:rPr>
                <w:rStyle w:val="Hyperlink"/>
              </w:rPr>
              <w:t>Contact WELS</w:t>
            </w:r>
            <w:r w:rsidR="004B4829">
              <w:rPr>
                <w:webHidden/>
              </w:rPr>
              <w:tab/>
            </w:r>
            <w:r w:rsidR="004B4829">
              <w:rPr>
                <w:webHidden/>
              </w:rPr>
              <w:fldChar w:fldCharType="begin"/>
            </w:r>
            <w:r w:rsidR="004B4829">
              <w:rPr>
                <w:webHidden/>
              </w:rPr>
              <w:instrText xml:space="preserve"> PAGEREF _Toc497997909 \h </w:instrText>
            </w:r>
            <w:r w:rsidR="004B4829">
              <w:rPr>
                <w:webHidden/>
              </w:rPr>
            </w:r>
            <w:r w:rsidR="004B4829">
              <w:rPr>
                <w:webHidden/>
              </w:rPr>
              <w:fldChar w:fldCharType="separate"/>
            </w:r>
            <w:r w:rsidR="005C6402">
              <w:rPr>
                <w:webHidden/>
              </w:rPr>
              <w:t>21</w:t>
            </w:r>
            <w:r w:rsidR="004B4829">
              <w:rPr>
                <w:webHidden/>
              </w:rPr>
              <w:fldChar w:fldCharType="end"/>
            </w:r>
          </w:hyperlink>
        </w:p>
        <w:p w14:paraId="189F60F0" w14:textId="77777777" w:rsidR="00D977A9" w:rsidRDefault="00D977A9" w:rsidP="00D977A9">
          <w:r>
            <w:rPr>
              <w:b/>
              <w:noProof/>
            </w:rPr>
            <w:fldChar w:fldCharType="end"/>
          </w:r>
        </w:p>
      </w:sdtContent>
    </w:sdt>
    <w:p w14:paraId="189F60F1" w14:textId="77777777" w:rsidR="00865A41" w:rsidRDefault="00865A41" w:rsidP="00CD5F6B">
      <w:pPr>
        <w:pStyle w:val="Heading2"/>
        <w:numPr>
          <w:ilvl w:val="0"/>
          <w:numId w:val="0"/>
        </w:numPr>
        <w:sectPr w:rsidR="00865A41" w:rsidSect="00865A41">
          <w:headerReference w:type="default" r:id="rId15"/>
          <w:footerReference w:type="default" r:id="rId16"/>
          <w:pgSz w:w="11906" w:h="16838"/>
          <w:pgMar w:top="1418" w:right="1418" w:bottom="1418" w:left="1418" w:header="567" w:footer="283" w:gutter="0"/>
          <w:pgNumType w:fmt="lowerRoman" w:start="1"/>
          <w:cols w:space="708"/>
          <w:docGrid w:linePitch="360"/>
        </w:sectPr>
      </w:pPr>
    </w:p>
    <w:p w14:paraId="189F60F2" w14:textId="6C586DDF" w:rsidR="003B7CEA" w:rsidRDefault="00F97340" w:rsidP="00CD5F6B">
      <w:pPr>
        <w:pStyle w:val="Heading2"/>
        <w:numPr>
          <w:ilvl w:val="0"/>
          <w:numId w:val="0"/>
        </w:numPr>
      </w:pPr>
      <w:bookmarkStart w:id="2" w:name="_Toc497997876"/>
      <w:r>
        <w:lastRenderedPageBreak/>
        <w:t>Access the database</w:t>
      </w:r>
      <w:bookmarkEnd w:id="2"/>
    </w:p>
    <w:p w14:paraId="1BD3BEE1" w14:textId="08C3A5DF" w:rsidR="00E079CE" w:rsidRDefault="00C606BC" w:rsidP="00C606BC">
      <w:r>
        <w:t xml:space="preserve">If you are offering </w:t>
      </w:r>
      <w:r w:rsidR="00E079CE">
        <w:t xml:space="preserve">regulated </w:t>
      </w:r>
      <w:r>
        <w:t xml:space="preserve">products for supply you will need to register them in </w:t>
      </w:r>
      <w:r w:rsidR="00E079CE">
        <w:t xml:space="preserve">our </w:t>
      </w:r>
      <w:r>
        <w:t xml:space="preserve">online </w:t>
      </w:r>
      <w:hyperlink r:id="rId17" w:history="1">
        <w:r w:rsidR="00E079CE" w:rsidRPr="00F97340">
          <w:rPr>
            <w:rStyle w:val="Hyperlink"/>
          </w:rPr>
          <w:t xml:space="preserve">product registration </w:t>
        </w:r>
        <w:r w:rsidRPr="00F97340">
          <w:rPr>
            <w:rStyle w:val="Hyperlink"/>
          </w:rPr>
          <w:t>database</w:t>
        </w:r>
      </w:hyperlink>
      <w:r>
        <w:t>.</w:t>
      </w:r>
    </w:p>
    <w:p w14:paraId="189F60F3" w14:textId="21F98550" w:rsidR="00820CDB" w:rsidRDefault="00E079CE" w:rsidP="00C606BC">
      <w:r>
        <w:t>N</w:t>
      </w:r>
      <w:r w:rsidR="00C606BC">
        <w:t>ew user</w:t>
      </w:r>
      <w:r>
        <w:t>s</w:t>
      </w:r>
      <w:r w:rsidR="00C606BC">
        <w:t xml:space="preserve"> will need to </w:t>
      </w:r>
      <w:r>
        <w:t>sign up and provide</w:t>
      </w:r>
      <w:r w:rsidR="00C606BC">
        <w:t xml:space="preserve"> </w:t>
      </w:r>
      <w:r>
        <w:t xml:space="preserve">their </w:t>
      </w:r>
      <w:r w:rsidR="00C606BC">
        <w:t>organisation and contact details before registering products.</w:t>
      </w:r>
    </w:p>
    <w:p w14:paraId="2BBA2715" w14:textId="4ACF0DF4" w:rsidR="00F97340" w:rsidRDefault="00F97340" w:rsidP="00C606BC">
      <w:r>
        <w:t>Existing users can sign in with their registered account details.</w:t>
      </w:r>
    </w:p>
    <w:p w14:paraId="7C16C713" w14:textId="2D9E962B" w:rsidR="00E079CE" w:rsidRDefault="00F97340" w:rsidP="004F08CB">
      <w:pPr>
        <w:pStyle w:val="Heading3"/>
      </w:pPr>
      <w:bookmarkStart w:id="3" w:name="_Toc497997877"/>
      <w:r>
        <w:t>New users</w:t>
      </w:r>
      <w:bookmarkEnd w:id="3"/>
    </w:p>
    <w:p w14:paraId="6FF8D58B" w14:textId="4EF9CBCC" w:rsidR="00E079CE" w:rsidRDefault="00F97340">
      <w:r>
        <w:t>To create a new user account, g</w:t>
      </w:r>
      <w:r w:rsidR="00E079CE">
        <w:t xml:space="preserve">o to the </w:t>
      </w:r>
      <w:hyperlink r:id="rId18" w:history="1">
        <w:r w:rsidR="00E079CE" w:rsidRPr="004F08CB">
          <w:rPr>
            <w:rStyle w:val="Hyperlink"/>
          </w:rPr>
          <w:t>database login</w:t>
        </w:r>
      </w:hyperlink>
      <w:r w:rsidR="00E079CE">
        <w:t xml:space="preserve"> on our website</w:t>
      </w:r>
      <w:r w:rsidR="00152F9F">
        <w:t>’s homepage</w:t>
      </w:r>
      <w:r w:rsidR="00E079CE">
        <w:t>.</w:t>
      </w:r>
    </w:p>
    <w:p w14:paraId="6B77943D" w14:textId="11C0021F" w:rsidR="00F97340" w:rsidRDefault="005C6402">
      <w:r>
        <w:t>Select</w:t>
      </w:r>
      <w:r w:rsidR="0090712C">
        <w:t xml:space="preserve"> the “Sign up” link</w:t>
      </w:r>
      <w:r w:rsidR="001806A7">
        <w:t>. This will load the ‘Sign up’</w:t>
      </w:r>
      <w:r w:rsidR="00F97340">
        <w:t xml:space="preserve"> form in our product registration database.</w:t>
      </w:r>
    </w:p>
    <w:p w14:paraId="316AB639" w14:textId="5F1B56F0" w:rsidR="00F97340" w:rsidRDefault="00F97340" w:rsidP="004F08CB">
      <w:r>
        <w:t>In the form</w:t>
      </w:r>
      <w:r w:rsidR="001806A7">
        <w:t>,</w:t>
      </w:r>
      <w:r>
        <w:t xml:space="preserve"> </w:t>
      </w:r>
      <w:r w:rsidR="0090712C">
        <w:t>you will be asked to provide informati</w:t>
      </w:r>
      <w:r>
        <w:t>on about your organisation and nominate a primary contact person.</w:t>
      </w:r>
    </w:p>
    <w:p w14:paraId="54FC37F7" w14:textId="492B4625" w:rsidR="0090712C" w:rsidRDefault="0090712C" w:rsidP="004F08CB">
      <w:r>
        <w:t>Once completed</w:t>
      </w:r>
      <w:r w:rsidR="00F97340">
        <w:t>,</w:t>
      </w:r>
      <w:r>
        <w:t xml:space="preserve"> you</w:t>
      </w:r>
      <w:r w:rsidR="00F97340">
        <w:t xml:space="preserve"> will receive an email confirming that </w:t>
      </w:r>
      <w:r>
        <w:t>your application has been submitted for approval. It may take approximately 5 business days for your request to be processed. If your request is not approved you will be notified by email of the reason.</w:t>
      </w:r>
    </w:p>
    <w:p w14:paraId="189F60F8" w14:textId="3AB8EC07" w:rsidR="007249D7" w:rsidRDefault="00F97340" w:rsidP="004F08CB">
      <w:pPr>
        <w:pStyle w:val="Heading3"/>
      </w:pPr>
      <w:bookmarkStart w:id="4" w:name="_Toc497997878"/>
      <w:r>
        <w:t>Existing users</w:t>
      </w:r>
      <w:bookmarkEnd w:id="4"/>
    </w:p>
    <w:p w14:paraId="189F60F9" w14:textId="6C78BD1A" w:rsidR="005A56F6" w:rsidRDefault="005A56F6" w:rsidP="00F97340">
      <w:r>
        <w:t>To access the registration database</w:t>
      </w:r>
      <w:r w:rsidR="00F97340">
        <w:t xml:space="preserve">, </w:t>
      </w:r>
      <w:r w:rsidR="005C6402">
        <w:t>select</w:t>
      </w:r>
      <w:r w:rsidR="00F97340">
        <w:t xml:space="preserve"> the </w:t>
      </w:r>
      <w:hyperlink r:id="rId19" w:history="1">
        <w:r w:rsidR="00F97340" w:rsidRPr="00A20907">
          <w:rPr>
            <w:rStyle w:val="Hyperlink"/>
          </w:rPr>
          <w:t>database login</w:t>
        </w:r>
      </w:hyperlink>
      <w:r w:rsidR="00F97340">
        <w:t xml:space="preserve"> on our website</w:t>
      </w:r>
      <w:r w:rsidR="00152F9F">
        <w:t>’s homepage</w:t>
      </w:r>
      <w:r w:rsidR="00F97340">
        <w:t>.</w:t>
      </w:r>
    </w:p>
    <w:p w14:paraId="189F60FA" w14:textId="56B38BCE" w:rsidR="005A56F6" w:rsidRDefault="00F97340" w:rsidP="00F97340">
      <w:r>
        <w:t xml:space="preserve">Enter </w:t>
      </w:r>
      <w:r w:rsidR="005A56F6">
        <w:t xml:space="preserve">your username and </w:t>
      </w:r>
      <w:r>
        <w:t>p</w:t>
      </w:r>
      <w:r w:rsidR="005A56F6">
        <w:t>assword</w:t>
      </w:r>
      <w:r>
        <w:t>,</w:t>
      </w:r>
      <w:r w:rsidR="005A56F6">
        <w:t xml:space="preserve"> and </w:t>
      </w:r>
      <w:r w:rsidR="001806A7">
        <w:t>select the ‘</w:t>
      </w:r>
      <w:r>
        <w:t>L</w:t>
      </w:r>
      <w:r w:rsidR="005A56F6">
        <w:t>ogin</w:t>
      </w:r>
      <w:r w:rsidR="001806A7">
        <w:t>’</w:t>
      </w:r>
      <w:r>
        <w:t xml:space="preserve"> button.</w:t>
      </w:r>
    </w:p>
    <w:p w14:paraId="189F60FB" w14:textId="5F240A8A" w:rsidR="005A56F6" w:rsidRDefault="001806A7" w:rsidP="004F08CB">
      <w:pPr>
        <w:pStyle w:val="Heading4"/>
      </w:pPr>
      <w:r>
        <w:t>Reset password</w:t>
      </w:r>
    </w:p>
    <w:p w14:paraId="496B9010" w14:textId="09389657" w:rsidR="001806A7" w:rsidRDefault="005A56F6" w:rsidP="00F97340">
      <w:r>
        <w:t xml:space="preserve">If you have forgotten your password, </w:t>
      </w:r>
      <w:r w:rsidR="001806A7">
        <w:t>select</w:t>
      </w:r>
      <w:r>
        <w:t xml:space="preserve"> the </w:t>
      </w:r>
      <w:r w:rsidR="001806A7" w:rsidRPr="001806A7">
        <w:t>‘</w:t>
      </w:r>
      <w:r w:rsidRPr="004F08CB">
        <w:t xml:space="preserve">Forgotten your </w:t>
      </w:r>
      <w:r w:rsidR="001806A7" w:rsidRPr="004F08CB">
        <w:t xml:space="preserve">username or </w:t>
      </w:r>
      <w:r w:rsidRPr="004F08CB">
        <w:t>password?</w:t>
      </w:r>
      <w:r w:rsidR="001806A7" w:rsidRPr="004F08CB">
        <w:t>’</w:t>
      </w:r>
      <w:r>
        <w:t xml:space="preserve"> link to receive a new password by email.</w:t>
      </w:r>
    </w:p>
    <w:p w14:paraId="189F60FC" w14:textId="5AEC46EB" w:rsidR="005A56F6" w:rsidRDefault="001806A7" w:rsidP="00F97340">
      <w:r>
        <w:t>The password reset will be sent to the email address registered in your account.</w:t>
      </w:r>
    </w:p>
    <w:p w14:paraId="334EFA03" w14:textId="56F2C976" w:rsidR="001806A7" w:rsidRDefault="001806A7" w:rsidP="004F08CB">
      <w:pPr>
        <w:pStyle w:val="Heading4"/>
      </w:pPr>
      <w:r>
        <w:t>Retrieve username</w:t>
      </w:r>
    </w:p>
    <w:p w14:paraId="2D62823F" w14:textId="09C01B2E" w:rsidR="001806A7" w:rsidRDefault="001806A7" w:rsidP="00F97340">
      <w:r>
        <w:t>Only the primary contact for a user account can retrieve a username in the product registration database.</w:t>
      </w:r>
    </w:p>
    <w:p w14:paraId="189F60FD" w14:textId="619D75B3" w:rsidR="005A56F6" w:rsidRDefault="005A56F6" w:rsidP="00F97340">
      <w:r>
        <w:t xml:space="preserve">If you are the </w:t>
      </w:r>
      <w:r w:rsidRPr="00C71E95">
        <w:rPr>
          <w:b/>
        </w:rPr>
        <w:t>primary contact</w:t>
      </w:r>
      <w:r>
        <w:t xml:space="preserve"> for your organisation and have forgotten your username,</w:t>
      </w:r>
      <w:r w:rsidR="001806A7">
        <w:t xml:space="preserve"> select</w:t>
      </w:r>
      <w:r>
        <w:t xml:space="preserve"> the </w:t>
      </w:r>
      <w:r w:rsidR="001806A7" w:rsidRPr="001806A7">
        <w:t>‘</w:t>
      </w:r>
      <w:r w:rsidRPr="004F08CB">
        <w:t>Forgotten your username</w:t>
      </w:r>
      <w:r w:rsidR="001806A7" w:rsidRPr="004F08CB">
        <w:t xml:space="preserve"> or password</w:t>
      </w:r>
      <w:r w:rsidRPr="004F08CB">
        <w:t>?</w:t>
      </w:r>
      <w:r w:rsidR="001806A7" w:rsidRPr="004F08CB">
        <w:t>’</w:t>
      </w:r>
      <w:r>
        <w:t xml:space="preserve"> link</w:t>
      </w:r>
      <w:r w:rsidR="001806A7">
        <w:t>. You will be directed to the form to reset your password. Select the ‘retrieve your username’ link.</w:t>
      </w:r>
    </w:p>
    <w:p w14:paraId="189F60FE" w14:textId="70B93AFA" w:rsidR="005A56F6" w:rsidRDefault="005A56F6" w:rsidP="00F97340">
      <w:r>
        <w:t xml:space="preserve">If you are </w:t>
      </w:r>
      <w:r w:rsidRPr="004F08CB">
        <w:rPr>
          <w:rStyle w:val="Strong"/>
        </w:rPr>
        <w:t>not the primary contact</w:t>
      </w:r>
      <w:r>
        <w:t xml:space="preserve"> and have forgotten your username, contact the primary contact or email </w:t>
      </w:r>
      <w:hyperlink r:id="rId20" w:history="1">
        <w:r w:rsidRPr="001A1114">
          <w:rPr>
            <w:rStyle w:val="Hyperlink"/>
            <w:szCs w:val="20"/>
          </w:rPr>
          <w:t>wels@agriculture.gov.au</w:t>
        </w:r>
      </w:hyperlink>
      <w:r>
        <w:t xml:space="preserve"> to request your username.</w:t>
      </w:r>
    </w:p>
    <w:p w14:paraId="20A9E763" w14:textId="77777777" w:rsidR="00224BEC" w:rsidRDefault="001806A7" w:rsidP="004F08CB">
      <w:pPr>
        <w:pStyle w:val="Heading2"/>
        <w:numPr>
          <w:ilvl w:val="0"/>
          <w:numId w:val="0"/>
        </w:numPr>
        <w:ind w:left="720" w:hanging="720"/>
      </w:pPr>
      <w:bookmarkStart w:id="5" w:name="_Toc497997879"/>
      <w:r>
        <w:lastRenderedPageBreak/>
        <w:t xml:space="preserve">Database </w:t>
      </w:r>
      <w:r w:rsidR="00224BEC">
        <w:t>navigation</w:t>
      </w:r>
      <w:bookmarkEnd w:id="5"/>
    </w:p>
    <w:p w14:paraId="01BE575C" w14:textId="77777777" w:rsidR="000319CB" w:rsidRDefault="000319CB" w:rsidP="000319CB">
      <w:r>
        <w:t>When you have successfully logged in, you will be directed to the product registration database home page.</w:t>
      </w:r>
    </w:p>
    <w:p w14:paraId="3FF407E9" w14:textId="704B4A09" w:rsidR="000319CB" w:rsidRPr="000319CB" w:rsidRDefault="000319CB">
      <w:r>
        <w:t>A pop-up message will appear in front of your home page when we have importa</w:t>
      </w:r>
      <w:r w:rsidR="00F80772">
        <w:t>nt information to tell you. You can close the pop-u</w:t>
      </w:r>
      <w:r>
        <w:t>p message by selecting ‘ok’.</w:t>
      </w:r>
    </w:p>
    <w:p w14:paraId="189F6101" w14:textId="4CE11F51" w:rsidR="00030110" w:rsidRDefault="00030110" w:rsidP="004F08CB">
      <w:r>
        <w:t>The home</w:t>
      </w:r>
      <w:r w:rsidR="000319CB">
        <w:t xml:space="preserve"> </w:t>
      </w:r>
      <w:r>
        <w:t>page provides you with a snapshot of your registrations and status of any current applications.</w:t>
      </w:r>
    </w:p>
    <w:p w14:paraId="794CBF0D" w14:textId="09599D53" w:rsidR="00990146" w:rsidRDefault="00990146" w:rsidP="004F08CB">
      <w:pPr>
        <w:pStyle w:val="Heading3"/>
      </w:pPr>
      <w:bookmarkStart w:id="6" w:name="_Toc497997880"/>
      <w:r>
        <w:t>Sections</w:t>
      </w:r>
      <w:bookmarkEnd w:id="6"/>
    </w:p>
    <w:p w14:paraId="2892231B" w14:textId="097F638F" w:rsidR="00990146" w:rsidRDefault="00E501C8" w:rsidP="004F08CB">
      <w:r>
        <w:t>Tasks you can perform in the database are available in 5 different sections.</w:t>
      </w:r>
    </w:p>
    <w:p w14:paraId="165FA8E8" w14:textId="133A1C5A" w:rsidR="00990146" w:rsidRDefault="00990146" w:rsidP="004F08CB">
      <w:r>
        <w:t>These sections are:</w:t>
      </w:r>
    </w:p>
    <w:p w14:paraId="03082BFD" w14:textId="3D41A0E1" w:rsidR="00224BEC" w:rsidRDefault="00224BEC" w:rsidP="004F08CB">
      <w:pPr>
        <w:pStyle w:val="ListBullet"/>
      </w:pPr>
      <w:r>
        <w:t>Maintain</w:t>
      </w:r>
    </w:p>
    <w:p w14:paraId="0B1EF249" w14:textId="6A6796DE" w:rsidR="00224BEC" w:rsidRDefault="00224BEC" w:rsidP="004F08CB">
      <w:pPr>
        <w:pStyle w:val="ListBullet"/>
      </w:pPr>
      <w:r>
        <w:t>My Documents</w:t>
      </w:r>
    </w:p>
    <w:p w14:paraId="1CC0666B" w14:textId="45BFD28B" w:rsidR="00224BEC" w:rsidRDefault="00224BEC" w:rsidP="004F08CB">
      <w:pPr>
        <w:pStyle w:val="ListBullet"/>
      </w:pPr>
      <w:r>
        <w:t>My Models</w:t>
      </w:r>
    </w:p>
    <w:p w14:paraId="4D234B13" w14:textId="05AD4E78" w:rsidR="00224BEC" w:rsidRDefault="00224BEC" w:rsidP="004F08CB">
      <w:pPr>
        <w:pStyle w:val="ListBullet"/>
      </w:pPr>
      <w:r>
        <w:t>My Applications</w:t>
      </w:r>
    </w:p>
    <w:p w14:paraId="6AFCF76F" w14:textId="39BC66A3" w:rsidR="00224BEC" w:rsidRDefault="00224BEC" w:rsidP="004F08CB">
      <w:pPr>
        <w:pStyle w:val="ListBullet"/>
      </w:pPr>
      <w:r>
        <w:t>My Payments.</w:t>
      </w:r>
    </w:p>
    <w:p w14:paraId="189F6103" w14:textId="1CE3630A" w:rsidR="00030110" w:rsidRDefault="00224BEC" w:rsidP="004F08CB">
      <w:r>
        <w:t>You can also use the ‘Contact WELS’ link to send us your inquiries, and the ‘Help’ link to access the PDF of this user manual.</w:t>
      </w:r>
    </w:p>
    <w:p w14:paraId="189F6104" w14:textId="292BD0DE" w:rsidR="005A56F6" w:rsidRDefault="006F34A2" w:rsidP="004F08CB">
      <w:pPr>
        <w:pStyle w:val="Heading3"/>
        <w:ind w:left="0" w:firstLine="0"/>
      </w:pPr>
      <w:bookmarkStart w:id="7" w:name="_Toc497997881"/>
      <w:r w:rsidRPr="00F82EC6">
        <w:t>Checklist</w:t>
      </w:r>
      <w:r w:rsidR="00FA692E">
        <w:t>—before you start an application</w:t>
      </w:r>
      <w:bookmarkEnd w:id="7"/>
    </w:p>
    <w:p w14:paraId="51454380" w14:textId="1577C1E2" w:rsidR="00FA692E" w:rsidRDefault="00FA692E" w:rsidP="00753C51">
      <w:pPr>
        <w:rPr>
          <w:lang w:eastAsia="ja-JP"/>
        </w:rPr>
      </w:pPr>
      <w:r>
        <w:rPr>
          <w:lang w:eastAsia="ja-JP"/>
        </w:rPr>
        <w:t xml:space="preserve">Check that you have entered the correct business and product in the </w:t>
      </w:r>
      <w:r w:rsidRPr="004F08CB">
        <w:rPr>
          <w:rStyle w:val="Strong"/>
        </w:rPr>
        <w:t>Maintain</w:t>
      </w:r>
      <w:r>
        <w:rPr>
          <w:lang w:eastAsia="ja-JP"/>
        </w:rPr>
        <w:t xml:space="preserve"> section </w:t>
      </w:r>
      <w:r w:rsidR="00815ADD">
        <w:rPr>
          <w:lang w:eastAsia="ja-JP"/>
        </w:rPr>
        <w:t xml:space="preserve">and have uploaded necessary documents in My </w:t>
      </w:r>
      <w:r w:rsidR="00815ADD" w:rsidRPr="004F08CB">
        <w:rPr>
          <w:rStyle w:val="Strong"/>
        </w:rPr>
        <w:t>Documents</w:t>
      </w:r>
      <w:r>
        <w:rPr>
          <w:lang w:eastAsia="ja-JP"/>
        </w:rPr>
        <w:t>, before you start a new application.</w:t>
      </w:r>
    </w:p>
    <w:p w14:paraId="1E5C3798" w14:textId="7586D69B" w:rsidR="00815ADD" w:rsidRDefault="00815ADD" w:rsidP="004F08CB">
      <w:pPr>
        <w:pStyle w:val="Heading4"/>
        <w:rPr>
          <w:lang w:eastAsia="ja-JP"/>
        </w:rPr>
      </w:pPr>
      <w:r>
        <w:rPr>
          <w:lang w:eastAsia="ja-JP"/>
        </w:rPr>
        <w:t>Maintain section</w:t>
      </w:r>
    </w:p>
    <w:p w14:paraId="189F6106" w14:textId="4D45F009" w:rsidR="00753C51" w:rsidRPr="00764C9B" w:rsidRDefault="00815ADD" w:rsidP="00753C51">
      <w:r>
        <w:t>S</w:t>
      </w:r>
      <w:r w:rsidR="00FA692E">
        <w:t>elect the</w:t>
      </w:r>
      <w:r w:rsidR="00753C51" w:rsidRPr="00764C9B">
        <w:t xml:space="preserve"> </w:t>
      </w:r>
      <w:r w:rsidR="00753C51" w:rsidRPr="00753C51">
        <w:rPr>
          <w:b/>
        </w:rPr>
        <w:t>Maintain</w:t>
      </w:r>
      <w:r w:rsidR="00753C51" w:rsidRPr="00764C9B">
        <w:t xml:space="preserve"> from </w:t>
      </w:r>
      <w:r w:rsidR="00FA692E">
        <w:t>the database navigation.</w:t>
      </w:r>
    </w:p>
    <w:p w14:paraId="189F6108" w14:textId="14C1D45F" w:rsidR="00753C51" w:rsidRPr="00D40855" w:rsidRDefault="00FA692E" w:rsidP="00D40855">
      <w:pPr>
        <w:rPr>
          <w:b/>
        </w:rPr>
      </w:pPr>
      <w:r>
        <w:rPr>
          <w:lang w:eastAsia="ja-JP"/>
        </w:rPr>
        <w:t xml:space="preserve">Under </w:t>
      </w:r>
      <w:r w:rsidR="00753C51" w:rsidRPr="00D40855">
        <w:rPr>
          <w:b/>
        </w:rPr>
        <w:t>My Organisation</w:t>
      </w:r>
      <w:r w:rsidRPr="004F08CB">
        <w:t xml:space="preserve"> check:</w:t>
      </w:r>
    </w:p>
    <w:p w14:paraId="189F610A" w14:textId="7C2688F8" w:rsidR="00753C51" w:rsidRPr="004F08CB" w:rsidRDefault="00815ADD" w:rsidP="004F08CB">
      <w:pPr>
        <w:pStyle w:val="ListBullet"/>
      </w:pPr>
      <w:proofErr w:type="gramStart"/>
      <w:r>
        <w:t>b</w:t>
      </w:r>
      <w:r w:rsidR="00753C51" w:rsidRPr="00764C9B">
        <w:t>usiness</w:t>
      </w:r>
      <w:proofErr w:type="gramEnd"/>
      <w:r w:rsidR="00753C51" w:rsidRPr="00764C9B">
        <w:t xml:space="preserve"> profile</w:t>
      </w:r>
      <w:r w:rsidR="00FA692E">
        <w:t>—</w:t>
      </w:r>
      <w:r w:rsidR="00753C51" w:rsidRPr="00764C9B">
        <w:t xml:space="preserve">complete the four </w:t>
      </w:r>
      <w:r w:rsidR="00FA692E">
        <w:t xml:space="preserve">required </w:t>
      </w:r>
      <w:r w:rsidR="00753C51" w:rsidRPr="00764C9B">
        <w:t>questions about whether your organisation is eligible to register under the Commonwealth Act.</w:t>
      </w:r>
      <w:r>
        <w:t xml:space="preserve"> Only complete </w:t>
      </w:r>
      <w:r w:rsidR="00753C51" w:rsidRPr="004F08CB">
        <w:t>once</w:t>
      </w:r>
      <w:r>
        <w:t>,</w:t>
      </w:r>
      <w:r w:rsidR="00753C51" w:rsidRPr="004F08CB">
        <w:t xml:space="preserve"> unless your circumstances change</w:t>
      </w:r>
      <w:r>
        <w:t>.</w:t>
      </w:r>
    </w:p>
    <w:p w14:paraId="189F610B" w14:textId="5272C826" w:rsidR="00753C51" w:rsidRPr="00764C9B" w:rsidRDefault="00815ADD">
      <w:pPr>
        <w:pStyle w:val="ListBullet"/>
      </w:pPr>
      <w:r>
        <w:t>your p</w:t>
      </w:r>
      <w:r w:rsidR="00753C51" w:rsidRPr="00764C9B">
        <w:t xml:space="preserve">hone and email contacts </w:t>
      </w:r>
      <w:r>
        <w:t xml:space="preserve">are </w:t>
      </w:r>
      <w:r w:rsidR="00753C51" w:rsidRPr="00764C9B">
        <w:t>correct</w:t>
      </w:r>
    </w:p>
    <w:p w14:paraId="189F610C" w14:textId="528B974C" w:rsidR="00753C51" w:rsidRPr="00764C9B" w:rsidRDefault="00753C51">
      <w:pPr>
        <w:pStyle w:val="ListBullet"/>
      </w:pPr>
      <w:proofErr w:type="gramStart"/>
      <w:r w:rsidRPr="00764C9B">
        <w:t>your</w:t>
      </w:r>
      <w:proofErr w:type="gramEnd"/>
      <w:r w:rsidRPr="00764C9B">
        <w:t xml:space="preserve"> organisation details</w:t>
      </w:r>
      <w:r w:rsidR="00815ADD">
        <w:t>—</w:t>
      </w:r>
      <w:r w:rsidRPr="00764C9B">
        <w:t>email, phone, address, ABN</w:t>
      </w:r>
      <w:r w:rsidR="00815ADD">
        <w:t xml:space="preserve">—are </w:t>
      </w:r>
      <w:r w:rsidRPr="00764C9B">
        <w:t>correct</w:t>
      </w:r>
      <w:r w:rsidR="00815ADD">
        <w:t>.</w:t>
      </w:r>
    </w:p>
    <w:p w14:paraId="189F610D" w14:textId="50382170" w:rsidR="00753C51" w:rsidRPr="00764C9B" w:rsidRDefault="00815ADD" w:rsidP="004F08CB">
      <w:r>
        <w:t>O</w:t>
      </w:r>
      <w:r w:rsidR="00753C51" w:rsidRPr="00764C9B">
        <w:t>nly the primary contact for your organisation can edit these organisation details</w:t>
      </w:r>
      <w:r>
        <w:t>.</w:t>
      </w:r>
    </w:p>
    <w:p w14:paraId="189F610E" w14:textId="1ACE37FC" w:rsidR="00753C51" w:rsidRPr="00D40855" w:rsidRDefault="00815ADD">
      <w:r>
        <w:t xml:space="preserve">Under </w:t>
      </w:r>
      <w:r w:rsidR="00753C51" w:rsidRPr="004F08CB">
        <w:rPr>
          <w:rStyle w:val="Strong"/>
        </w:rPr>
        <w:t>My Brands</w:t>
      </w:r>
      <w:r w:rsidRPr="004F08CB">
        <w:rPr>
          <w:rStyle w:val="Strong"/>
        </w:rPr>
        <w:t xml:space="preserve"> </w:t>
      </w:r>
      <w:r>
        <w:t>check:</w:t>
      </w:r>
    </w:p>
    <w:p w14:paraId="189F610F" w14:textId="69BB490B" w:rsidR="00753C51" w:rsidRPr="00764C9B" w:rsidRDefault="00815ADD" w:rsidP="00753C51">
      <w:pPr>
        <w:pStyle w:val="ListBullet"/>
      </w:pPr>
      <w:r>
        <w:t>a</w:t>
      </w:r>
      <w:r w:rsidR="00753C51" w:rsidRPr="00764C9B">
        <w:t>ll the brands that you use in your applications appear on this page</w:t>
      </w:r>
    </w:p>
    <w:p w14:paraId="189F6110" w14:textId="1EA3EE03" w:rsidR="00753C51" w:rsidRPr="00764C9B" w:rsidRDefault="00815ADD" w:rsidP="00753C51">
      <w:pPr>
        <w:pStyle w:val="ListBullet"/>
      </w:pPr>
      <w:proofErr w:type="gramStart"/>
      <w:r>
        <w:lastRenderedPageBreak/>
        <w:t>if</w:t>
      </w:r>
      <w:proofErr w:type="gramEnd"/>
      <w:r>
        <w:t xml:space="preserve"> </w:t>
      </w:r>
      <w:r w:rsidR="00753C51" w:rsidRPr="00764C9B">
        <w:t>you need to add any brands to your list</w:t>
      </w:r>
      <w:r>
        <w:t>,</w:t>
      </w:r>
      <w:r w:rsidR="00753C51" w:rsidRPr="00764C9B">
        <w:t xml:space="preserve"> </w:t>
      </w:r>
      <w:r>
        <w:t>o</w:t>
      </w:r>
      <w:r w:rsidR="00753C51" w:rsidRPr="00764C9B">
        <w:t>r create a new brand</w:t>
      </w:r>
      <w:r>
        <w:t>.</w:t>
      </w:r>
    </w:p>
    <w:p w14:paraId="2E55B9BE" w14:textId="1C3433BE" w:rsidR="00815ADD" w:rsidRDefault="00815ADD" w:rsidP="004F08CB">
      <w:r w:rsidRPr="004F08CB">
        <w:t xml:space="preserve">Under </w:t>
      </w:r>
      <w:r w:rsidR="00753C51" w:rsidRPr="004F08CB">
        <w:rPr>
          <w:rStyle w:val="Strong"/>
        </w:rPr>
        <w:t>My Manufacturers</w:t>
      </w:r>
      <w:r w:rsidRPr="004F08CB">
        <w:rPr>
          <w:rStyle w:val="Strong"/>
        </w:rPr>
        <w:t xml:space="preserve"> </w:t>
      </w:r>
      <w:r>
        <w:t xml:space="preserve">check </w:t>
      </w:r>
      <w:r w:rsidR="00753C51" w:rsidRPr="00764C9B">
        <w:t>your manufacturers up</w:t>
      </w:r>
      <w:r>
        <w:t>-</w:t>
      </w:r>
      <w:r w:rsidR="00753C51" w:rsidRPr="00764C9B">
        <w:t>to</w:t>
      </w:r>
      <w:r>
        <w:t>-</w:t>
      </w:r>
      <w:r w:rsidR="00753C51" w:rsidRPr="00764C9B">
        <w:t>date</w:t>
      </w:r>
      <w:r>
        <w:t xml:space="preserve"> or add manufacturer details, if required.</w:t>
      </w:r>
    </w:p>
    <w:p w14:paraId="189F6112" w14:textId="19B1D31F" w:rsidR="00753C51" w:rsidRPr="00764C9B" w:rsidRDefault="00815ADD" w:rsidP="004F08CB">
      <w:pPr>
        <w:pStyle w:val="Heading4"/>
      </w:pPr>
      <w:r>
        <w:t>My Documents</w:t>
      </w:r>
    </w:p>
    <w:p w14:paraId="189F6114" w14:textId="35BA50ED" w:rsidR="00753C51" w:rsidRDefault="00815ADD" w:rsidP="00753C51">
      <w:r>
        <w:t>Add new documents in the</w:t>
      </w:r>
      <w:r w:rsidR="00753C51" w:rsidRPr="00753C51">
        <w:t xml:space="preserve"> </w:t>
      </w:r>
      <w:r w:rsidR="00753C51" w:rsidRPr="00753C51">
        <w:rPr>
          <w:b/>
        </w:rPr>
        <w:t>My Documents</w:t>
      </w:r>
      <w:r w:rsidR="00753C51" w:rsidRPr="00753C51">
        <w:t xml:space="preserve"> </w:t>
      </w:r>
      <w:r>
        <w:t>section of the database navigation.</w:t>
      </w:r>
    </w:p>
    <w:p w14:paraId="189F6117" w14:textId="77777777" w:rsidR="00753C51" w:rsidRPr="00764C9B" w:rsidRDefault="00753C51" w:rsidP="00753C51">
      <w:r w:rsidRPr="00764C9B">
        <w:t xml:space="preserve">Upload all </w:t>
      </w:r>
      <w:proofErr w:type="gramStart"/>
      <w:r w:rsidRPr="00764C9B">
        <w:t>your</w:t>
      </w:r>
      <w:proofErr w:type="gramEnd"/>
      <w:r w:rsidRPr="00764C9B">
        <w:t xml:space="preserve"> relevant:</w:t>
      </w:r>
    </w:p>
    <w:p w14:paraId="189F6118" w14:textId="354CFFE6" w:rsidR="00753C51" w:rsidRPr="00764C9B" w:rsidRDefault="008F0CB8" w:rsidP="00753C51">
      <w:pPr>
        <w:pStyle w:val="ListBullet"/>
      </w:pPr>
      <w:r>
        <w:t>t</w:t>
      </w:r>
      <w:r w:rsidR="00753C51" w:rsidRPr="00764C9B">
        <w:t>est reports (these only need to be saved once and can then be linked to any relevant models as required)</w:t>
      </w:r>
    </w:p>
    <w:p w14:paraId="189F6119" w14:textId="025F2C79" w:rsidR="00753C51" w:rsidRPr="00764C9B" w:rsidRDefault="00644BA6" w:rsidP="00753C51">
      <w:pPr>
        <w:pStyle w:val="ListBullet"/>
      </w:pPr>
      <w:r>
        <w:t>W</w:t>
      </w:r>
      <w:r w:rsidR="00753C51" w:rsidRPr="00764C9B">
        <w:t>aterMark certificates (if required)</w:t>
      </w:r>
    </w:p>
    <w:p w14:paraId="189F611A" w14:textId="748DD269" w:rsidR="00753C51" w:rsidRPr="00764C9B" w:rsidRDefault="008F0CB8" w:rsidP="00753C51">
      <w:pPr>
        <w:pStyle w:val="ListBullet"/>
      </w:pPr>
      <w:proofErr w:type="gramStart"/>
      <w:r>
        <w:t>m</w:t>
      </w:r>
      <w:r w:rsidR="00753C51" w:rsidRPr="00764C9B">
        <w:t>anufacturer</w:t>
      </w:r>
      <w:proofErr w:type="gramEnd"/>
      <w:r w:rsidR="00753C51" w:rsidRPr="00764C9B">
        <w:t xml:space="preserve"> letter of authorisation (if required)</w:t>
      </w:r>
      <w:r>
        <w:t>.</w:t>
      </w:r>
      <w:r w:rsidR="00753C51" w:rsidRPr="00764C9B">
        <w:t xml:space="preserve"> Please ensure you add your manufacturer details PRIOR to uploading your letter of authorisation</w:t>
      </w:r>
      <w:r>
        <w:t>.</w:t>
      </w:r>
    </w:p>
    <w:p w14:paraId="189F611F" w14:textId="3D204E77" w:rsidR="004079C1" w:rsidRDefault="004079C1" w:rsidP="004079C1">
      <w:pPr>
        <w:pStyle w:val="Heading2"/>
        <w:numPr>
          <w:ilvl w:val="0"/>
          <w:numId w:val="0"/>
        </w:numPr>
      </w:pPr>
      <w:bookmarkStart w:id="8" w:name="_Toc497997882"/>
      <w:r w:rsidRPr="001002F8">
        <w:lastRenderedPageBreak/>
        <w:t>Maintain</w:t>
      </w:r>
      <w:r w:rsidR="0092107A">
        <w:t xml:space="preserve"> your details</w:t>
      </w:r>
      <w:bookmarkEnd w:id="8"/>
    </w:p>
    <w:p w14:paraId="189F6120" w14:textId="1B6F00E0" w:rsidR="004079C1" w:rsidRDefault="00B3278B">
      <w:pPr>
        <w:rPr>
          <w:lang w:eastAsia="ja-JP"/>
        </w:rPr>
      </w:pPr>
      <w:r>
        <w:rPr>
          <w:lang w:eastAsia="ja-JP"/>
        </w:rPr>
        <w:t xml:space="preserve">Use the </w:t>
      </w:r>
      <w:r w:rsidR="00220749">
        <w:rPr>
          <w:lang w:eastAsia="ja-JP"/>
        </w:rPr>
        <w:t>‘</w:t>
      </w:r>
      <w:r w:rsidRPr="004F08CB">
        <w:t>Maintain</w:t>
      </w:r>
      <w:r w:rsidR="00220749" w:rsidRPr="004F08CB">
        <w:t>’</w:t>
      </w:r>
      <w:r w:rsidR="0051173B" w:rsidRPr="004F08CB">
        <w:t xml:space="preserve"> </w:t>
      </w:r>
      <w:r w:rsidR="0051173B">
        <w:rPr>
          <w:lang w:eastAsia="ja-JP"/>
        </w:rPr>
        <w:t>section of the product registration database to:</w:t>
      </w:r>
    </w:p>
    <w:p w14:paraId="189F6121" w14:textId="1B991E5B" w:rsidR="004079C1" w:rsidRDefault="004079C1" w:rsidP="004079C1">
      <w:pPr>
        <w:pStyle w:val="ListBullet"/>
      </w:pPr>
      <w:r>
        <w:t>keep organisation details up-to-date</w:t>
      </w:r>
      <w:r w:rsidR="0051173B">
        <w:t>, including</w:t>
      </w:r>
      <w:r>
        <w:t xml:space="preserve"> address, email, phone, contacts</w:t>
      </w:r>
    </w:p>
    <w:p w14:paraId="189F6122" w14:textId="5C2E5243" w:rsidR="004079C1" w:rsidRDefault="004079C1" w:rsidP="004079C1">
      <w:pPr>
        <w:pStyle w:val="ListBullet"/>
      </w:pPr>
      <w:r>
        <w:t>add</w:t>
      </w:r>
      <w:r w:rsidR="0051173B">
        <w:t xml:space="preserve"> or </w:t>
      </w:r>
      <w:r>
        <w:t>delete brand names</w:t>
      </w:r>
    </w:p>
    <w:p w14:paraId="189F6123" w14:textId="1BCE2DBC" w:rsidR="004079C1" w:rsidRDefault="0051173B" w:rsidP="004079C1">
      <w:pPr>
        <w:pStyle w:val="ListBullet"/>
      </w:pPr>
      <w:r>
        <w:t>a</w:t>
      </w:r>
      <w:r w:rsidR="004079C1">
        <w:t>dd</w:t>
      </w:r>
      <w:r>
        <w:t xml:space="preserve"> or </w:t>
      </w:r>
      <w:r w:rsidR="004079C1">
        <w:t>delete manufacturers</w:t>
      </w:r>
    </w:p>
    <w:p w14:paraId="189F6124" w14:textId="2C45B26D" w:rsidR="004079C1" w:rsidRDefault="0051173B" w:rsidP="004079C1">
      <w:pPr>
        <w:pStyle w:val="ListBullet"/>
      </w:pPr>
      <w:r>
        <w:t>a</w:t>
      </w:r>
      <w:r w:rsidR="004079C1">
        <w:t>dd</w:t>
      </w:r>
      <w:r>
        <w:t xml:space="preserve"> or </w:t>
      </w:r>
      <w:r w:rsidR="004079C1">
        <w:t>delete laboratories used to test your products (whitegoods only)</w:t>
      </w:r>
    </w:p>
    <w:p w14:paraId="189F6125" w14:textId="058E3526" w:rsidR="004079C1" w:rsidRDefault="004079C1" w:rsidP="004079C1">
      <w:pPr>
        <w:pStyle w:val="ListBullet"/>
      </w:pPr>
      <w:proofErr w:type="gramStart"/>
      <w:r>
        <w:t>change</w:t>
      </w:r>
      <w:proofErr w:type="gramEnd"/>
      <w:r>
        <w:t xml:space="preserve"> your password</w:t>
      </w:r>
      <w:r w:rsidR="00990146">
        <w:t>.</w:t>
      </w:r>
    </w:p>
    <w:p w14:paraId="189F6126" w14:textId="77777777" w:rsidR="00C4749A" w:rsidRPr="0092107A" w:rsidRDefault="00C4749A" w:rsidP="004F08CB">
      <w:pPr>
        <w:pStyle w:val="Heading3"/>
      </w:pPr>
      <w:bookmarkStart w:id="9" w:name="_Toc497997883"/>
      <w:r w:rsidRPr="0092107A">
        <w:t>My Organisation</w:t>
      </w:r>
      <w:bookmarkEnd w:id="9"/>
    </w:p>
    <w:p w14:paraId="189F6127" w14:textId="724C26B6" w:rsidR="00C4749A" w:rsidRDefault="00F80772" w:rsidP="004F08CB">
      <w:r>
        <w:t xml:space="preserve">Use this section to </w:t>
      </w:r>
      <w:r w:rsidR="00033AA2">
        <w:t>manage</w:t>
      </w:r>
      <w:r w:rsidR="00C4749A">
        <w:t xml:space="preserve"> your organisation details</w:t>
      </w:r>
      <w:r>
        <w:t>, including:</w:t>
      </w:r>
    </w:p>
    <w:p w14:paraId="189F6128" w14:textId="6E7602DC" w:rsidR="00C4749A" w:rsidRDefault="00033AA2" w:rsidP="004F08CB">
      <w:pPr>
        <w:pStyle w:val="ListBullet"/>
      </w:pPr>
      <w:r>
        <w:t>updating contact details (</w:t>
      </w:r>
      <w:r w:rsidR="00C4749A">
        <w:t>phone, address, email</w:t>
      </w:r>
      <w:r>
        <w:t>)</w:t>
      </w:r>
    </w:p>
    <w:p w14:paraId="189F612A" w14:textId="61EDA5D2" w:rsidR="00C4749A" w:rsidRDefault="00C4749A" w:rsidP="004F08CB">
      <w:pPr>
        <w:pStyle w:val="ListBullet"/>
      </w:pPr>
      <w:proofErr w:type="gramStart"/>
      <w:r>
        <w:t>add</w:t>
      </w:r>
      <w:r w:rsidR="00033AA2">
        <w:t>ing</w:t>
      </w:r>
      <w:proofErr w:type="gramEnd"/>
      <w:r>
        <w:t xml:space="preserve"> new contacts or inactivate existing contacts.</w:t>
      </w:r>
    </w:p>
    <w:p w14:paraId="189F612B" w14:textId="5E021D72" w:rsidR="00C4749A" w:rsidRPr="00C4749A" w:rsidRDefault="0092107A" w:rsidP="004F08CB">
      <w:r>
        <w:t>O</w:t>
      </w:r>
      <w:r w:rsidR="00C4749A" w:rsidRPr="00C4749A">
        <w:t>nly the primary contact for your organisation can update the organisation details and add</w:t>
      </w:r>
      <w:r>
        <w:t xml:space="preserve"> or </w:t>
      </w:r>
      <w:r w:rsidR="00C4749A" w:rsidRPr="00C4749A">
        <w:t>inactivate contacts. If you are not the primary contact for your organisation and require these details to be updated, please contact your primary contact to action this request for you.</w:t>
      </w:r>
    </w:p>
    <w:p w14:paraId="189F612C" w14:textId="77777777" w:rsidR="00C4749A" w:rsidRPr="00C4749A" w:rsidRDefault="00C4749A" w:rsidP="004F08CB">
      <w:r w:rsidRPr="00C4749A">
        <w:t>Primary contact (update your details, organisation, contacts and other information)</w:t>
      </w:r>
    </w:p>
    <w:p w14:paraId="0E9A619F" w14:textId="12308645" w:rsidR="0092107A" w:rsidRDefault="0092107A" w:rsidP="004F08CB">
      <w:pPr>
        <w:pStyle w:val="Heading4"/>
      </w:pPr>
      <w:r>
        <w:t>A</w:t>
      </w:r>
      <w:r w:rsidR="00C4749A" w:rsidRPr="00C4749A">
        <w:t>dd a new contact</w:t>
      </w:r>
    </w:p>
    <w:p w14:paraId="5407127F" w14:textId="2163F2CA" w:rsidR="0092107A" w:rsidRDefault="00C4749A" w:rsidP="004F08CB">
      <w:r w:rsidRPr="00C4749A">
        <w:t xml:space="preserve">Only the </w:t>
      </w:r>
      <w:r w:rsidRPr="00C4749A">
        <w:rPr>
          <w:b/>
        </w:rPr>
        <w:t>primary contact</w:t>
      </w:r>
      <w:r w:rsidRPr="00C4749A">
        <w:t xml:space="preserve"> can add new contacts to your organisation login</w:t>
      </w:r>
      <w:r w:rsidR="0092107A">
        <w:t>.</w:t>
      </w:r>
    </w:p>
    <w:p w14:paraId="189F612D" w14:textId="1265F4D8" w:rsidR="00C4749A" w:rsidRPr="00C4749A" w:rsidRDefault="0092107A" w:rsidP="004F08CB">
      <w:r>
        <w:t>To add a new contact:</w:t>
      </w:r>
    </w:p>
    <w:p w14:paraId="7DB4D021" w14:textId="2E45BAA3" w:rsidR="00033AA2" w:rsidRDefault="00033AA2" w:rsidP="004F08CB">
      <w:pPr>
        <w:pStyle w:val="ListNumber"/>
      </w:pPr>
      <w:r>
        <w:t>Select</w:t>
      </w:r>
      <w:r w:rsidR="00C4749A" w:rsidRPr="00C4749A">
        <w:t xml:space="preserve"> </w:t>
      </w:r>
      <w:r>
        <w:t>‘</w:t>
      </w:r>
      <w:r w:rsidR="00C4749A" w:rsidRPr="00C4749A">
        <w:t>Maintain</w:t>
      </w:r>
      <w:r>
        <w:t>’</w:t>
      </w:r>
      <w:r w:rsidR="00C4749A" w:rsidRPr="00C4749A">
        <w:t xml:space="preserve"> </w:t>
      </w:r>
      <w:r>
        <w:t>to open the section drop down menu.</w:t>
      </w:r>
    </w:p>
    <w:p w14:paraId="189F612E" w14:textId="13F88DFD" w:rsidR="00C4749A" w:rsidRPr="00C4749A" w:rsidRDefault="00033AA2" w:rsidP="004F08CB">
      <w:pPr>
        <w:pStyle w:val="ListNumber"/>
      </w:pPr>
      <w:r>
        <w:t>Select ‘</w:t>
      </w:r>
      <w:r w:rsidR="00C4749A" w:rsidRPr="00C4749A">
        <w:t>My Organisation</w:t>
      </w:r>
      <w:r>
        <w:t>’</w:t>
      </w:r>
      <w:r w:rsidR="007F2BD2">
        <w:t xml:space="preserve"> from the drop down menu.</w:t>
      </w:r>
    </w:p>
    <w:p w14:paraId="189F612F" w14:textId="5FECF291" w:rsidR="00C4749A" w:rsidRPr="00C4749A" w:rsidRDefault="00033AA2" w:rsidP="004F08CB">
      <w:pPr>
        <w:pStyle w:val="ListNumber"/>
      </w:pPr>
      <w:r>
        <w:t>Under the heading ‘My Organisation’, select</w:t>
      </w:r>
      <w:r w:rsidR="00C4749A" w:rsidRPr="00C4749A">
        <w:t xml:space="preserve"> </w:t>
      </w:r>
      <w:r>
        <w:t>the ‘</w:t>
      </w:r>
      <w:r w:rsidR="00C4749A" w:rsidRPr="00C4749A">
        <w:t>Organisation Contacts</w:t>
      </w:r>
      <w:r>
        <w:t>’ section.</w:t>
      </w:r>
    </w:p>
    <w:p w14:paraId="189F6130" w14:textId="6A8F6F41" w:rsidR="00C4749A" w:rsidRPr="00C4749A" w:rsidRDefault="00033AA2" w:rsidP="004F08CB">
      <w:pPr>
        <w:pStyle w:val="ListNumber"/>
      </w:pPr>
      <w:r>
        <w:t>Select the</w:t>
      </w:r>
      <w:r w:rsidR="00C4749A" w:rsidRPr="00C4749A">
        <w:t xml:space="preserve"> </w:t>
      </w:r>
      <w:r>
        <w:t>‘</w:t>
      </w:r>
      <w:r w:rsidR="00C4749A" w:rsidRPr="00C4749A">
        <w:t>Add New</w:t>
      </w:r>
      <w:r>
        <w:t>’ button.</w:t>
      </w:r>
    </w:p>
    <w:p w14:paraId="189F6131" w14:textId="5EDF5877" w:rsidR="00C4749A" w:rsidRPr="00C4749A" w:rsidRDefault="00C4749A" w:rsidP="004F08CB">
      <w:pPr>
        <w:pStyle w:val="ListNumber"/>
      </w:pPr>
      <w:r w:rsidRPr="00AC70AC">
        <w:t>Comple</w:t>
      </w:r>
      <w:r w:rsidRPr="00C4749A">
        <w:t xml:space="preserve">te the contact details including nominating a username and </w:t>
      </w:r>
      <w:r w:rsidR="00033AA2">
        <w:t>select ‘S</w:t>
      </w:r>
      <w:r w:rsidRPr="00C4749A">
        <w:t>ave</w:t>
      </w:r>
      <w:r w:rsidR="00033AA2">
        <w:t>’.</w:t>
      </w:r>
    </w:p>
    <w:p w14:paraId="189F6132" w14:textId="77777777" w:rsidR="00C4749A" w:rsidRPr="00C4749A" w:rsidRDefault="00C4749A" w:rsidP="004F08CB">
      <w:r w:rsidRPr="00C4749A">
        <w:t>The new contact will receive their username and password by email.</w:t>
      </w:r>
    </w:p>
    <w:p w14:paraId="3D78FF55" w14:textId="3951C438" w:rsidR="0092107A" w:rsidRDefault="0092107A" w:rsidP="004F08CB">
      <w:pPr>
        <w:pStyle w:val="Heading4"/>
      </w:pPr>
      <w:r>
        <w:t>C</w:t>
      </w:r>
      <w:r w:rsidR="00C4749A" w:rsidRPr="00C4749A">
        <w:t>hange the primary contact</w:t>
      </w:r>
    </w:p>
    <w:p w14:paraId="7BDFFB1F" w14:textId="30B5EB7A" w:rsidR="00CA4AC5" w:rsidRDefault="00C4749A" w:rsidP="004F08CB">
      <w:r w:rsidRPr="00C4749A">
        <w:t xml:space="preserve">Only </w:t>
      </w:r>
      <w:r>
        <w:t xml:space="preserve">the </w:t>
      </w:r>
      <w:r w:rsidRPr="004F08CB">
        <w:rPr>
          <w:rStyle w:val="Strong"/>
        </w:rPr>
        <w:t>primary contact</w:t>
      </w:r>
      <w:r w:rsidRPr="00B51537">
        <w:rPr>
          <w:b/>
        </w:rPr>
        <w:t xml:space="preserve"> </w:t>
      </w:r>
      <w:r>
        <w:t>can make another user the new primary contact for your organisation</w:t>
      </w:r>
      <w:r w:rsidR="00FC4A1B">
        <w:t>.</w:t>
      </w:r>
    </w:p>
    <w:p w14:paraId="05F46D50" w14:textId="77777777" w:rsidR="00CA4AC5" w:rsidRDefault="00CA4AC5" w:rsidP="004F08CB">
      <w:pPr>
        <w:pStyle w:val="ListNumber"/>
        <w:numPr>
          <w:ilvl w:val="0"/>
          <w:numId w:val="30"/>
        </w:numPr>
      </w:pPr>
      <w:r>
        <w:t>Select ‘Maintain’, then ‘My Organisation’.</w:t>
      </w:r>
    </w:p>
    <w:p w14:paraId="79828F30" w14:textId="7434D0E7" w:rsidR="00CA4AC5" w:rsidRPr="00E701BF" w:rsidRDefault="00544D3D" w:rsidP="004F08CB">
      <w:pPr>
        <w:pStyle w:val="ListNumber"/>
      </w:pPr>
      <w:r>
        <w:t>Select ‘Organisation Contacts’.</w:t>
      </w:r>
    </w:p>
    <w:p w14:paraId="206E58CC" w14:textId="71C40709" w:rsidR="00B3278B" w:rsidRPr="004F08CB" w:rsidRDefault="00C4749A" w:rsidP="004F08CB">
      <w:pPr>
        <w:pStyle w:val="ListNumber"/>
      </w:pPr>
      <w:r w:rsidRPr="004F08CB">
        <w:t xml:space="preserve">In the </w:t>
      </w:r>
      <w:r w:rsidR="00B3278B" w:rsidRPr="004F08CB">
        <w:t>‘</w:t>
      </w:r>
      <w:r w:rsidRPr="004F08CB">
        <w:t>Active contacts</w:t>
      </w:r>
      <w:r w:rsidR="00B3278B" w:rsidRPr="004F08CB">
        <w:t>’</w:t>
      </w:r>
      <w:r w:rsidRPr="004F08CB">
        <w:t xml:space="preserve"> list go to the </w:t>
      </w:r>
      <w:r w:rsidR="00B3278B" w:rsidRPr="004F08CB">
        <w:t>‘</w:t>
      </w:r>
      <w:r w:rsidRPr="004F08CB">
        <w:t>Actions</w:t>
      </w:r>
      <w:r w:rsidR="00B3278B" w:rsidRPr="004F08CB">
        <w:t>’</w:t>
      </w:r>
      <w:r w:rsidRPr="004F08CB">
        <w:t xml:space="preserve"> </w:t>
      </w:r>
      <w:r w:rsidRPr="00AC70AC">
        <w:t xml:space="preserve">column </w:t>
      </w:r>
      <w:r w:rsidR="00B3278B" w:rsidRPr="00E701BF">
        <w:t xml:space="preserve">for </w:t>
      </w:r>
      <w:r w:rsidRPr="00E701BF">
        <w:t xml:space="preserve">the contact </w:t>
      </w:r>
      <w:r w:rsidRPr="004F08CB">
        <w:t>you wish to make the</w:t>
      </w:r>
      <w:r w:rsidR="00CA4AC5">
        <w:t xml:space="preserve"> </w:t>
      </w:r>
      <w:r w:rsidRPr="00AC70AC">
        <w:t>primary contact</w:t>
      </w:r>
      <w:r w:rsidR="00451DCC" w:rsidRPr="00E701BF">
        <w:t>,</w:t>
      </w:r>
      <w:r w:rsidRPr="00E701BF">
        <w:t xml:space="preserve"> and</w:t>
      </w:r>
      <w:r w:rsidR="00AA2DA2" w:rsidRPr="004F08CB">
        <w:t xml:space="preserve"> </w:t>
      </w:r>
      <w:r w:rsidR="00451DCC" w:rsidRPr="004F08CB">
        <w:t>select</w:t>
      </w:r>
      <w:r w:rsidRPr="004F08CB">
        <w:t xml:space="preserve"> the </w:t>
      </w:r>
      <w:r w:rsidR="00451DCC" w:rsidRPr="004F08CB">
        <w:t>‘</w:t>
      </w:r>
      <w:r w:rsidRPr="004F08CB">
        <w:t>make primary contact</w:t>
      </w:r>
      <w:r w:rsidR="00451DCC" w:rsidRPr="004F08CB">
        <w:t>’</w:t>
      </w:r>
      <w:r w:rsidRPr="004F08CB">
        <w:t xml:space="preserve"> button</w:t>
      </w:r>
      <w:r w:rsidR="00B3278B" w:rsidRPr="004F08CB">
        <w:t>.</w:t>
      </w:r>
    </w:p>
    <w:p w14:paraId="189F6138" w14:textId="6567D194" w:rsidR="00C4749A" w:rsidRDefault="00C4749A" w:rsidP="004F08CB">
      <w:pPr>
        <w:rPr>
          <w:szCs w:val="20"/>
        </w:rPr>
      </w:pPr>
      <w:r>
        <w:lastRenderedPageBreak/>
        <w:t xml:space="preserve">If the person you wish to make the primary contact is not currently a contact listed for your organisation, follow the process </w:t>
      </w:r>
      <w:r w:rsidR="00B3278B">
        <w:t>‘Add a new contact’ in this section of the manual</w:t>
      </w:r>
      <w:r>
        <w:t xml:space="preserve"> </w:t>
      </w:r>
      <w:r w:rsidR="00B3278B">
        <w:t>before</w:t>
      </w:r>
      <w:r>
        <w:t xml:space="preserve"> making them the primary contact.</w:t>
      </w:r>
    </w:p>
    <w:p w14:paraId="189F6139" w14:textId="5AE01A98" w:rsidR="00C4749A" w:rsidRDefault="00C4749A" w:rsidP="004F08CB">
      <w:pPr>
        <w:rPr>
          <w:szCs w:val="20"/>
        </w:rPr>
      </w:pPr>
      <w:r w:rsidRPr="006C292E">
        <w:rPr>
          <w:szCs w:val="20"/>
        </w:rPr>
        <w:t xml:space="preserve">If the primary contact for your organisation has left </w:t>
      </w:r>
      <w:r>
        <w:rPr>
          <w:szCs w:val="20"/>
        </w:rPr>
        <w:t xml:space="preserve">your </w:t>
      </w:r>
      <w:r w:rsidRPr="006C292E">
        <w:rPr>
          <w:szCs w:val="20"/>
        </w:rPr>
        <w:t xml:space="preserve">organisation, please send an email request through to </w:t>
      </w:r>
      <w:hyperlink r:id="rId21" w:history="1">
        <w:r w:rsidRPr="00C16769">
          <w:rPr>
            <w:rStyle w:val="Hyperlink"/>
            <w:szCs w:val="20"/>
          </w:rPr>
          <w:t>wels@agriculture.gov.au</w:t>
        </w:r>
      </w:hyperlink>
      <w:r>
        <w:rPr>
          <w:szCs w:val="20"/>
        </w:rPr>
        <w:t xml:space="preserve"> advising of this and giving details of who is to now be the primary contact.</w:t>
      </w:r>
    </w:p>
    <w:p w14:paraId="189F613A" w14:textId="77777777" w:rsidR="00C4749A" w:rsidRDefault="00C4749A" w:rsidP="004F08CB">
      <w:pPr>
        <w:rPr>
          <w:szCs w:val="20"/>
        </w:rPr>
      </w:pPr>
      <w:r>
        <w:rPr>
          <w:szCs w:val="20"/>
        </w:rPr>
        <w:t xml:space="preserve">Please provide the following information about the new </w:t>
      </w:r>
      <w:r w:rsidRPr="00007071">
        <w:rPr>
          <w:szCs w:val="20"/>
        </w:rPr>
        <w:t>primary contact</w:t>
      </w:r>
      <w:r>
        <w:rPr>
          <w:szCs w:val="20"/>
        </w:rPr>
        <w:t xml:space="preserve"> in your email:</w:t>
      </w:r>
    </w:p>
    <w:p w14:paraId="189F613B" w14:textId="62690E69" w:rsidR="00C4749A" w:rsidRPr="000656CE" w:rsidRDefault="00CA4AC5" w:rsidP="004F08CB">
      <w:pPr>
        <w:pStyle w:val="ListBullet"/>
      </w:pPr>
      <w:r>
        <w:t>n</w:t>
      </w:r>
      <w:r w:rsidR="00C4749A">
        <w:t xml:space="preserve">ame and </w:t>
      </w:r>
      <w:r w:rsidR="00C4749A" w:rsidRPr="000656CE">
        <w:t>position in organisation</w:t>
      </w:r>
    </w:p>
    <w:p w14:paraId="189F613C" w14:textId="7B89F16D" w:rsidR="00C4749A" w:rsidRPr="000656CE" w:rsidRDefault="00CA4AC5" w:rsidP="004F08CB">
      <w:pPr>
        <w:pStyle w:val="ListBullet"/>
      </w:pPr>
      <w:r>
        <w:t>p</w:t>
      </w:r>
      <w:r w:rsidR="00C4749A" w:rsidRPr="000656CE">
        <w:t xml:space="preserve">referred </w:t>
      </w:r>
      <w:r>
        <w:t>u</w:t>
      </w:r>
      <w:r w:rsidR="00C4749A" w:rsidRPr="000656CE">
        <w:t>sername (</w:t>
      </w:r>
      <w:r w:rsidR="00C4749A">
        <w:t>alternatively we will allocate one to you)</w:t>
      </w:r>
    </w:p>
    <w:p w14:paraId="189F613D" w14:textId="75FFE665" w:rsidR="00C4749A" w:rsidRDefault="00CA4AC5" w:rsidP="004F08CB">
      <w:pPr>
        <w:pStyle w:val="ListBullet"/>
        <w:rPr>
          <w:lang w:eastAsia="ja-JP"/>
        </w:rPr>
      </w:pPr>
      <w:proofErr w:type="gramStart"/>
      <w:r>
        <w:t>c</w:t>
      </w:r>
      <w:r w:rsidR="00C4749A" w:rsidRPr="000656CE">
        <w:t>ontact</w:t>
      </w:r>
      <w:proofErr w:type="gramEnd"/>
      <w:r w:rsidR="00C4749A" w:rsidRPr="000656CE">
        <w:t xml:space="preserve"> address, phone a</w:t>
      </w:r>
      <w:r w:rsidR="00C4749A">
        <w:t>nd fax number and email address</w:t>
      </w:r>
      <w:r>
        <w:t>.</w:t>
      </w:r>
    </w:p>
    <w:p w14:paraId="189F613E" w14:textId="77777777" w:rsidR="00545889" w:rsidRPr="00545889" w:rsidRDefault="00545889" w:rsidP="00D40855">
      <w:pPr>
        <w:pStyle w:val="Heading3"/>
        <w:pageBreakBefore/>
        <w:ind w:left="0" w:firstLine="0"/>
      </w:pPr>
      <w:bookmarkStart w:id="10" w:name="_Toc497997884"/>
      <w:r w:rsidRPr="00545889">
        <w:lastRenderedPageBreak/>
        <w:t>My Brands</w:t>
      </w:r>
      <w:bookmarkEnd w:id="10"/>
    </w:p>
    <w:p w14:paraId="189F613F" w14:textId="177751F7" w:rsidR="00545889" w:rsidRDefault="007F284D" w:rsidP="004F08CB">
      <w:r>
        <w:t>Use this section to</w:t>
      </w:r>
      <w:r w:rsidR="00545889">
        <w:t xml:space="preserve"> build and maintain the list of brands that you would like to use in your applications.</w:t>
      </w:r>
    </w:p>
    <w:p w14:paraId="189F6140" w14:textId="77777777" w:rsidR="00545889" w:rsidRDefault="00545889" w:rsidP="004F08CB">
      <w:r>
        <w:t>You need to add your brands here</w:t>
      </w:r>
      <w:r w:rsidRPr="0017621C">
        <w:t xml:space="preserve"> </w:t>
      </w:r>
      <w:r w:rsidRPr="00C71E95">
        <w:rPr>
          <w:b/>
        </w:rPr>
        <w:t>prior</w:t>
      </w:r>
      <w:r w:rsidRPr="0017621C">
        <w:t xml:space="preserve"> to</w:t>
      </w:r>
      <w:r>
        <w:t xml:space="preserve"> starting your applications.</w:t>
      </w:r>
      <w:r w:rsidR="00AA2DA2">
        <w:t xml:space="preserve"> </w:t>
      </w:r>
      <w:r>
        <w:t>You can also request a new brand to be added to the master list.</w:t>
      </w:r>
    </w:p>
    <w:p w14:paraId="189F6141" w14:textId="77777777" w:rsidR="00545889" w:rsidRPr="00545889" w:rsidRDefault="00545889" w:rsidP="004F08CB">
      <w:pPr>
        <w:rPr>
          <w:b/>
        </w:rPr>
      </w:pPr>
      <w:r w:rsidRPr="00545889">
        <w:rPr>
          <w:b/>
        </w:rPr>
        <w:t>To add a brand to your list:</w:t>
      </w:r>
    </w:p>
    <w:p w14:paraId="0787B601" w14:textId="3AA04C7D" w:rsidR="00CA4AC5" w:rsidRPr="000B6880" w:rsidRDefault="007F284D" w:rsidP="004F08CB">
      <w:pPr>
        <w:pStyle w:val="ListNumber"/>
        <w:numPr>
          <w:ilvl w:val="0"/>
          <w:numId w:val="13"/>
        </w:numPr>
      </w:pPr>
      <w:r>
        <w:t>Select</w:t>
      </w:r>
      <w:r w:rsidR="00545889" w:rsidRPr="000B6880">
        <w:t xml:space="preserve"> </w:t>
      </w:r>
      <w:r>
        <w:t>‘</w:t>
      </w:r>
      <w:r w:rsidR="00545889" w:rsidRPr="004F08CB">
        <w:t>Maintain</w:t>
      </w:r>
      <w:r>
        <w:t>’, then</w:t>
      </w:r>
      <w:r w:rsidR="00545889" w:rsidRPr="00AC70AC">
        <w:t xml:space="preserve"> </w:t>
      </w:r>
      <w:r>
        <w:t>‘</w:t>
      </w:r>
      <w:r w:rsidR="00545889" w:rsidRPr="004F08CB">
        <w:t>My Brands</w:t>
      </w:r>
      <w:r>
        <w:t>’.</w:t>
      </w:r>
    </w:p>
    <w:p w14:paraId="189F6143" w14:textId="070B56EA" w:rsidR="00545889" w:rsidRDefault="007F284D" w:rsidP="004F08CB">
      <w:pPr>
        <w:pStyle w:val="ListNumber"/>
        <w:numPr>
          <w:ilvl w:val="0"/>
          <w:numId w:val="13"/>
        </w:numPr>
      </w:pPr>
      <w:r>
        <w:t xml:space="preserve">Open </w:t>
      </w:r>
      <w:r w:rsidR="00545889">
        <w:t xml:space="preserve">the </w:t>
      </w:r>
      <w:r w:rsidRPr="00AC70AC">
        <w:t>‘</w:t>
      </w:r>
      <w:r w:rsidR="00545889" w:rsidRPr="004F08CB">
        <w:t>Master</w:t>
      </w:r>
      <w:r w:rsidR="00545889" w:rsidRPr="00AC70AC">
        <w:t xml:space="preserve"> </w:t>
      </w:r>
      <w:r w:rsidR="00545889" w:rsidRPr="004F08CB">
        <w:t>brand list</w:t>
      </w:r>
      <w:r w:rsidRPr="004F08CB">
        <w:t>’</w:t>
      </w:r>
      <w:r w:rsidR="00545889">
        <w:t xml:space="preserve"> dropdown</w:t>
      </w:r>
      <w:r>
        <w:t>, check if</w:t>
      </w:r>
      <w:r w:rsidR="00545889">
        <w:t xml:space="preserve"> your brand </w:t>
      </w:r>
      <w:r>
        <w:t>is listed here.</w:t>
      </w:r>
    </w:p>
    <w:p w14:paraId="189F6144" w14:textId="5911FD16" w:rsidR="00545889" w:rsidRDefault="00545889" w:rsidP="004F08CB">
      <w:pPr>
        <w:rPr>
          <w:b/>
        </w:rPr>
      </w:pPr>
      <w:r w:rsidRPr="0047550F">
        <w:rPr>
          <w:b/>
        </w:rPr>
        <w:t xml:space="preserve">If your brand </w:t>
      </w:r>
      <w:r w:rsidR="007F284D">
        <w:rPr>
          <w:b/>
        </w:rPr>
        <w:t>is</w:t>
      </w:r>
      <w:r>
        <w:rPr>
          <w:b/>
        </w:rPr>
        <w:t xml:space="preserve"> in the Master brand list:</w:t>
      </w:r>
    </w:p>
    <w:p w14:paraId="0C4A9058" w14:textId="22272A08" w:rsidR="00CA4AC5" w:rsidRDefault="007F284D" w:rsidP="004F08CB">
      <w:pPr>
        <w:pStyle w:val="ListNumber"/>
        <w:numPr>
          <w:ilvl w:val="0"/>
          <w:numId w:val="14"/>
        </w:numPr>
      </w:pPr>
      <w:r>
        <w:t>Select the brand from the list.</w:t>
      </w:r>
    </w:p>
    <w:p w14:paraId="189F6145" w14:textId="5384441B" w:rsidR="00545889" w:rsidRPr="0047550F" w:rsidRDefault="007F284D" w:rsidP="004F08CB">
      <w:pPr>
        <w:pStyle w:val="ListNumber"/>
        <w:numPr>
          <w:ilvl w:val="0"/>
          <w:numId w:val="14"/>
        </w:numPr>
      </w:pPr>
      <w:r>
        <w:t>Select</w:t>
      </w:r>
      <w:r w:rsidR="00545889" w:rsidRPr="00AC70AC">
        <w:t xml:space="preserve"> </w:t>
      </w:r>
      <w:r w:rsidRPr="00E701BF">
        <w:t>‘</w:t>
      </w:r>
      <w:r w:rsidR="00545889" w:rsidRPr="004F08CB">
        <w:t>Add to My List</w:t>
      </w:r>
      <w:r w:rsidRPr="004F08CB">
        <w:t>’.</w:t>
      </w:r>
    </w:p>
    <w:p w14:paraId="189F6146" w14:textId="5C608089" w:rsidR="00545889" w:rsidRDefault="00545889" w:rsidP="004F08CB">
      <w:r>
        <w:t xml:space="preserve">The brand should now </w:t>
      </w:r>
      <w:r w:rsidR="007F284D">
        <w:t>be added to</w:t>
      </w:r>
      <w:r>
        <w:t xml:space="preserve"> your brand list</w:t>
      </w:r>
      <w:r w:rsidR="007F284D">
        <w:t>.</w:t>
      </w:r>
    </w:p>
    <w:p w14:paraId="189F6147" w14:textId="2B7252F7" w:rsidR="00545889" w:rsidRDefault="00545889" w:rsidP="004F08CB">
      <w:pPr>
        <w:rPr>
          <w:b/>
        </w:rPr>
      </w:pPr>
      <w:r w:rsidRPr="0047550F">
        <w:rPr>
          <w:b/>
        </w:rPr>
        <w:t xml:space="preserve">If your brand </w:t>
      </w:r>
      <w:r w:rsidR="007F284D">
        <w:rPr>
          <w:b/>
        </w:rPr>
        <w:t>is not</w:t>
      </w:r>
      <w:r w:rsidRPr="0047550F">
        <w:rPr>
          <w:b/>
        </w:rPr>
        <w:t xml:space="preserve"> in the Master brand list</w:t>
      </w:r>
      <w:r>
        <w:rPr>
          <w:b/>
        </w:rPr>
        <w:t>:</w:t>
      </w:r>
    </w:p>
    <w:p w14:paraId="6008879C" w14:textId="1490FB42" w:rsidR="00CA4AC5" w:rsidRPr="0047550F" w:rsidRDefault="007F284D" w:rsidP="004F08CB">
      <w:pPr>
        <w:pStyle w:val="ListNumber"/>
        <w:numPr>
          <w:ilvl w:val="0"/>
          <w:numId w:val="15"/>
        </w:numPr>
      </w:pPr>
      <w:r>
        <w:t>Select</w:t>
      </w:r>
      <w:r w:rsidR="00545889" w:rsidRPr="0047550F">
        <w:t xml:space="preserve"> </w:t>
      </w:r>
      <w:r w:rsidRPr="00AC70AC">
        <w:t>‘</w:t>
      </w:r>
      <w:r w:rsidR="00545889" w:rsidRPr="004F08CB">
        <w:t>Create New Brand</w:t>
      </w:r>
      <w:r w:rsidRPr="004F08CB">
        <w:t>’</w:t>
      </w:r>
      <w:r>
        <w:t>.</w:t>
      </w:r>
    </w:p>
    <w:p w14:paraId="189F6149" w14:textId="1903C46F" w:rsidR="00545889" w:rsidRDefault="00545889" w:rsidP="004F08CB">
      <w:pPr>
        <w:pStyle w:val="ListNumber"/>
        <w:numPr>
          <w:ilvl w:val="0"/>
          <w:numId w:val="15"/>
        </w:numPr>
      </w:pPr>
      <w:r>
        <w:t xml:space="preserve">Input your brand name and </w:t>
      </w:r>
      <w:r w:rsidR="007F284D">
        <w:t>select</w:t>
      </w:r>
      <w:r w:rsidR="007F284D" w:rsidRPr="00AC70AC">
        <w:t xml:space="preserve"> ‘</w:t>
      </w:r>
      <w:r w:rsidRPr="004F08CB">
        <w:t>Add New</w:t>
      </w:r>
      <w:r w:rsidR="007F284D" w:rsidRPr="004F08CB">
        <w:t>’</w:t>
      </w:r>
      <w:r w:rsidR="007F284D">
        <w:t>.</w:t>
      </w:r>
    </w:p>
    <w:p w14:paraId="189F614A" w14:textId="6EDA4663" w:rsidR="00545889" w:rsidRDefault="00545889" w:rsidP="004F08CB">
      <w:r>
        <w:t xml:space="preserve">Your brand should now </w:t>
      </w:r>
      <w:r w:rsidR="007F284D">
        <w:t>be added to</w:t>
      </w:r>
      <w:r>
        <w:t xml:space="preserve"> your brand list as pending approval.</w:t>
      </w:r>
    </w:p>
    <w:p w14:paraId="189F614B" w14:textId="77777777" w:rsidR="00545889" w:rsidRDefault="00545889" w:rsidP="004F08CB">
      <w:r>
        <w:t>You can proceed with applications for new models under the new brand but you will not be able to submit them until the brand has been approved for use in the database.</w:t>
      </w:r>
    </w:p>
    <w:p w14:paraId="189F614C" w14:textId="77777777" w:rsidR="00871519" w:rsidRPr="00871519" w:rsidRDefault="00871519" w:rsidP="00D40855">
      <w:pPr>
        <w:pStyle w:val="Heading3"/>
        <w:ind w:left="0" w:firstLine="0"/>
      </w:pPr>
      <w:bookmarkStart w:id="11" w:name="_My_Manufacturers"/>
      <w:bookmarkStart w:id="12" w:name="_Toc497997885"/>
      <w:bookmarkEnd w:id="11"/>
      <w:r w:rsidRPr="00871519">
        <w:t>My Manufacturers</w:t>
      </w:r>
      <w:bookmarkEnd w:id="12"/>
    </w:p>
    <w:p w14:paraId="189F614D" w14:textId="5B9FA4C1" w:rsidR="00871519" w:rsidRDefault="00727DAF" w:rsidP="004F08CB">
      <w:r>
        <w:t>Use this section to</w:t>
      </w:r>
      <w:r w:rsidR="00871519" w:rsidRPr="006E6FF0">
        <w:t xml:space="preserve"> </w:t>
      </w:r>
      <w:r w:rsidR="00871519">
        <w:t>a</w:t>
      </w:r>
      <w:r w:rsidR="00871519" w:rsidRPr="006E6FF0">
        <w:t>dd</w:t>
      </w:r>
      <w:r w:rsidR="00871519">
        <w:t xml:space="preserve"> and </w:t>
      </w:r>
      <w:r w:rsidR="00871519" w:rsidRPr="006E6FF0">
        <w:t>edit your manufacturer details</w:t>
      </w:r>
      <w:r w:rsidR="00871519">
        <w:t>.</w:t>
      </w:r>
    </w:p>
    <w:p w14:paraId="189F614E" w14:textId="2BD04BFB" w:rsidR="00871519" w:rsidRDefault="00871519" w:rsidP="004F08CB">
      <w:r>
        <w:t>If you are the manufacturer of the products you are registering</w:t>
      </w:r>
      <w:r w:rsidR="00727DAF">
        <w:t>,</w:t>
      </w:r>
      <w:r>
        <w:t xml:space="preserve"> you do not need to input any details here.</w:t>
      </w:r>
    </w:p>
    <w:p w14:paraId="189F614F" w14:textId="16806C50" w:rsidR="00871519" w:rsidRPr="00D12649" w:rsidRDefault="00871519" w:rsidP="004F08CB">
      <w:pPr>
        <w:rPr>
          <w:i/>
        </w:rPr>
      </w:pPr>
      <w:r>
        <w:t xml:space="preserve">If you are not the manufacturer of the products you are registering you need to have saved your manufacturer details in this area </w:t>
      </w:r>
      <w:r w:rsidRPr="00C71E95">
        <w:rPr>
          <w:b/>
        </w:rPr>
        <w:t>prior</w:t>
      </w:r>
      <w:r>
        <w:t xml:space="preserve"> to uploading your manufacturer letter of authority to </w:t>
      </w:r>
      <w:r w:rsidR="00727DAF">
        <w:t>‘</w:t>
      </w:r>
      <w:r w:rsidRPr="004F08CB">
        <w:t>My Documents</w:t>
      </w:r>
      <w:r w:rsidR="00727DAF">
        <w:t>’</w:t>
      </w:r>
      <w:r w:rsidRPr="004F08CB">
        <w:t>.</w:t>
      </w:r>
    </w:p>
    <w:p w14:paraId="189F6150" w14:textId="77777777" w:rsidR="00871519" w:rsidRPr="00871519" w:rsidRDefault="00871519" w:rsidP="004F08CB">
      <w:pPr>
        <w:rPr>
          <w:b/>
        </w:rPr>
      </w:pPr>
      <w:r w:rsidRPr="00871519">
        <w:rPr>
          <w:b/>
        </w:rPr>
        <w:t>To input your manufacturer details:</w:t>
      </w:r>
    </w:p>
    <w:p w14:paraId="0921F32D" w14:textId="55F473F9" w:rsidR="00CA4AC5" w:rsidRDefault="00727DAF" w:rsidP="004F08CB">
      <w:pPr>
        <w:pStyle w:val="ListNumber"/>
        <w:numPr>
          <w:ilvl w:val="0"/>
          <w:numId w:val="16"/>
        </w:numPr>
      </w:pPr>
      <w:r>
        <w:t>Select</w:t>
      </w:r>
      <w:r w:rsidR="00871519">
        <w:t xml:space="preserve"> </w:t>
      </w:r>
      <w:r>
        <w:t>‘</w:t>
      </w:r>
      <w:r w:rsidR="00871519" w:rsidRPr="00B03A3A">
        <w:t>Maintain</w:t>
      </w:r>
      <w:r>
        <w:t>’, and then ‘</w:t>
      </w:r>
      <w:r w:rsidR="00871519" w:rsidRPr="00B03A3A">
        <w:t>My Manufacturers</w:t>
      </w:r>
      <w:r>
        <w:t>’.</w:t>
      </w:r>
    </w:p>
    <w:p w14:paraId="70B79F05" w14:textId="03652359" w:rsidR="00CA4AC5" w:rsidRDefault="00727DAF" w:rsidP="004F08CB">
      <w:pPr>
        <w:pStyle w:val="ListNumber"/>
        <w:numPr>
          <w:ilvl w:val="0"/>
          <w:numId w:val="16"/>
        </w:numPr>
      </w:pPr>
      <w:r>
        <w:t>Select</w:t>
      </w:r>
      <w:r w:rsidR="00871519">
        <w:t xml:space="preserve"> </w:t>
      </w:r>
      <w:r>
        <w:t>‘</w:t>
      </w:r>
      <w:r w:rsidR="00871519" w:rsidRPr="00B03A3A">
        <w:t>Add New</w:t>
      </w:r>
      <w:r>
        <w:t>’.</w:t>
      </w:r>
    </w:p>
    <w:p w14:paraId="189F6153" w14:textId="45AEFA6B" w:rsidR="00871519" w:rsidRDefault="00871519" w:rsidP="004F08CB">
      <w:pPr>
        <w:pStyle w:val="ListNumber"/>
        <w:numPr>
          <w:ilvl w:val="0"/>
          <w:numId w:val="16"/>
        </w:numPr>
      </w:pPr>
      <w:r>
        <w:t xml:space="preserve">Fill in all mandatory fields and </w:t>
      </w:r>
      <w:r w:rsidR="00727DAF">
        <w:t>select ‘</w:t>
      </w:r>
      <w:r w:rsidRPr="0039575F">
        <w:t>save</w:t>
      </w:r>
      <w:r w:rsidR="00727DAF">
        <w:t>’.</w:t>
      </w:r>
    </w:p>
    <w:p w14:paraId="189F6154" w14:textId="64C9C258" w:rsidR="00800239" w:rsidRDefault="00871519" w:rsidP="004F08CB">
      <w:r>
        <w:t>You can now go to</w:t>
      </w:r>
      <w:r w:rsidR="00727DAF">
        <w:t xml:space="preserve"> the</w:t>
      </w:r>
      <w:r>
        <w:t xml:space="preserve"> </w:t>
      </w:r>
      <w:r w:rsidR="00727DAF">
        <w:t>‘</w:t>
      </w:r>
      <w:r w:rsidRPr="00B03A3A">
        <w:t>My Documents</w:t>
      </w:r>
      <w:r w:rsidR="00727DAF">
        <w:t>’</w:t>
      </w:r>
      <w:r>
        <w:t xml:space="preserve"> </w:t>
      </w:r>
      <w:r w:rsidR="00727DAF">
        <w:t xml:space="preserve">section </w:t>
      </w:r>
      <w:r>
        <w:t>to upload your manufacturer’s letter of authority</w:t>
      </w:r>
      <w:r w:rsidR="00727DAF">
        <w:t>.</w:t>
      </w:r>
    </w:p>
    <w:p w14:paraId="189F6155" w14:textId="77777777" w:rsidR="00E530DF" w:rsidRPr="00E530DF" w:rsidRDefault="00E530DF" w:rsidP="00D40855">
      <w:pPr>
        <w:pStyle w:val="Heading3"/>
        <w:pageBreakBefore/>
        <w:ind w:left="0" w:firstLine="0"/>
      </w:pPr>
      <w:bookmarkStart w:id="13" w:name="_Toc497997886"/>
      <w:r w:rsidRPr="00E530DF">
        <w:lastRenderedPageBreak/>
        <w:t>My Laboratories</w:t>
      </w:r>
      <w:bookmarkEnd w:id="13"/>
    </w:p>
    <w:p w14:paraId="727F5B0C" w14:textId="787D0011" w:rsidR="008A4BF7" w:rsidRPr="004F08CB" w:rsidRDefault="00E530DF" w:rsidP="004F08CB">
      <w:pPr>
        <w:rPr>
          <w:rStyle w:val="Strong"/>
        </w:rPr>
      </w:pPr>
      <w:r w:rsidRPr="00AC70AC">
        <w:t xml:space="preserve">This </w:t>
      </w:r>
      <w:r w:rsidR="008A4BF7">
        <w:t>section</w:t>
      </w:r>
      <w:r w:rsidR="008A4BF7" w:rsidRPr="00AC70AC">
        <w:t xml:space="preserve"> </w:t>
      </w:r>
      <w:r w:rsidRPr="00AC70AC">
        <w:t xml:space="preserve">is for use by </w:t>
      </w:r>
      <w:r w:rsidRPr="004F08CB">
        <w:rPr>
          <w:rStyle w:val="Strong"/>
        </w:rPr>
        <w:t>whitegoods registrants onl</w:t>
      </w:r>
      <w:r w:rsidR="008A4BF7" w:rsidRPr="004F08CB">
        <w:rPr>
          <w:rStyle w:val="Strong"/>
        </w:rPr>
        <w:t>y</w:t>
      </w:r>
      <w:r w:rsidR="008A4BF7">
        <w:rPr>
          <w:rStyle w:val="Strong"/>
        </w:rPr>
        <w:t>.</w:t>
      </w:r>
    </w:p>
    <w:p w14:paraId="189F6156" w14:textId="6BE44581" w:rsidR="00E530DF" w:rsidRDefault="008A4BF7" w:rsidP="004F08CB">
      <w:r>
        <w:t>Use this section</w:t>
      </w:r>
      <w:r w:rsidR="00E530DF">
        <w:t xml:space="preserve"> to add a test laboratory that meets the requirements of the E</w:t>
      </w:r>
      <w:r w:rsidR="00E530DF">
        <w:rPr>
          <w:rFonts w:cs="Arial"/>
        </w:rPr>
        <w:t>quipment Energy Efficiency Program</w:t>
      </w:r>
      <w:r w:rsidR="00E530DF">
        <w:t xml:space="preserve"> (E3) if it is not currently listed in the drop</w:t>
      </w:r>
      <w:r>
        <w:t>-</w:t>
      </w:r>
      <w:r w:rsidR="00E530DF">
        <w:t xml:space="preserve">down list in the </w:t>
      </w:r>
      <w:r w:rsidRPr="00AC70AC">
        <w:t>‘</w:t>
      </w:r>
      <w:r w:rsidR="00E530DF" w:rsidRPr="004F08CB">
        <w:t>My Documents</w:t>
      </w:r>
      <w:r w:rsidRPr="004F08CB">
        <w:t>’ section</w:t>
      </w:r>
      <w:r w:rsidR="00E530DF" w:rsidRPr="00AC70AC">
        <w:t xml:space="preserve"> </w:t>
      </w:r>
      <w:r w:rsidR="00E530DF">
        <w:t>when you are uploading test reports.</w:t>
      </w:r>
    </w:p>
    <w:p w14:paraId="189F6157" w14:textId="77777777" w:rsidR="00E530DF" w:rsidRPr="00E530DF" w:rsidRDefault="00E530DF" w:rsidP="004F08CB">
      <w:pPr>
        <w:rPr>
          <w:rFonts w:cs="Arial"/>
          <w:b/>
        </w:rPr>
      </w:pPr>
      <w:r w:rsidRPr="00E530DF">
        <w:rPr>
          <w:rFonts w:cs="Arial"/>
          <w:b/>
        </w:rPr>
        <w:t>To input your (E3) accepted test laboratory:</w:t>
      </w:r>
    </w:p>
    <w:p w14:paraId="3FC95C5F" w14:textId="2B56AFC5" w:rsidR="00CA4AC5" w:rsidRDefault="008A4BF7" w:rsidP="004F08CB">
      <w:pPr>
        <w:pStyle w:val="ListNumber"/>
        <w:numPr>
          <w:ilvl w:val="0"/>
          <w:numId w:val="21"/>
        </w:numPr>
      </w:pPr>
      <w:r>
        <w:t>Select</w:t>
      </w:r>
      <w:r w:rsidR="00E530DF">
        <w:t xml:space="preserve"> </w:t>
      </w:r>
      <w:r>
        <w:t>‘</w:t>
      </w:r>
      <w:r w:rsidR="00E530DF" w:rsidRPr="0039575F">
        <w:t>Maintain</w:t>
      </w:r>
      <w:r>
        <w:t>’, then</w:t>
      </w:r>
      <w:r w:rsidR="00E530DF">
        <w:t xml:space="preserve"> </w:t>
      </w:r>
      <w:r>
        <w:t>‘</w:t>
      </w:r>
      <w:r w:rsidR="00E530DF" w:rsidRPr="0039575F">
        <w:t>My Laboratories</w:t>
      </w:r>
      <w:r>
        <w:t>’.</w:t>
      </w:r>
    </w:p>
    <w:p w14:paraId="306A91D1" w14:textId="218C4CB1" w:rsidR="00CA4AC5" w:rsidRDefault="008A4BF7" w:rsidP="004F08CB">
      <w:pPr>
        <w:pStyle w:val="ListNumber"/>
        <w:numPr>
          <w:ilvl w:val="0"/>
          <w:numId w:val="21"/>
        </w:numPr>
      </w:pPr>
      <w:r>
        <w:t>Select</w:t>
      </w:r>
      <w:r w:rsidR="00E530DF">
        <w:t xml:space="preserve"> </w:t>
      </w:r>
      <w:r>
        <w:t>‘</w:t>
      </w:r>
      <w:r w:rsidR="00E530DF" w:rsidRPr="0039575F">
        <w:t>Add New Laboratory</w:t>
      </w:r>
      <w:r>
        <w:t>’.</w:t>
      </w:r>
    </w:p>
    <w:p w14:paraId="38AA6499" w14:textId="439488F0" w:rsidR="00CA4AC5" w:rsidRDefault="00E530DF" w:rsidP="004F08CB">
      <w:pPr>
        <w:pStyle w:val="ListNumber"/>
        <w:numPr>
          <w:ilvl w:val="0"/>
          <w:numId w:val="21"/>
        </w:numPr>
      </w:pPr>
      <w:r>
        <w:t xml:space="preserve">Fill in all mandatory fields and </w:t>
      </w:r>
      <w:r w:rsidR="008A4BF7">
        <w:t>select ‘</w:t>
      </w:r>
      <w:r w:rsidRPr="0039575F">
        <w:t>save</w:t>
      </w:r>
      <w:r w:rsidR="008A4BF7">
        <w:t>’.</w:t>
      </w:r>
    </w:p>
    <w:p w14:paraId="189F615B" w14:textId="013DFFD2" w:rsidR="00D30DBD" w:rsidRDefault="00E530DF" w:rsidP="004F08CB">
      <w:r>
        <w:t>Your laboratory should now appear in your laboratory list</w:t>
      </w:r>
      <w:r w:rsidR="008A4BF7">
        <w:t>.</w:t>
      </w:r>
    </w:p>
    <w:p w14:paraId="189F615D" w14:textId="22833107" w:rsidR="00E530DF" w:rsidRPr="00297256" w:rsidRDefault="00E530DF" w:rsidP="004F08CB">
      <w:pPr>
        <w:rPr>
          <w:rFonts w:cs="Arial"/>
        </w:rPr>
      </w:pPr>
      <w:r>
        <w:rPr>
          <w:rFonts w:cs="Arial"/>
        </w:rPr>
        <w:t xml:space="preserve">If you are using a National Association of Testing Authorities (NATA) accredited laboratory for testing, this laboratory should be available in the drop-down list on the </w:t>
      </w:r>
      <w:r w:rsidR="008A4BF7" w:rsidRPr="00AC70AC">
        <w:t>‘</w:t>
      </w:r>
      <w:r w:rsidRPr="004F08CB">
        <w:t>My Documents</w:t>
      </w:r>
      <w:r w:rsidR="008A4BF7" w:rsidRPr="004F08CB">
        <w:t>’ section</w:t>
      </w:r>
      <w:r w:rsidRPr="00AC70AC">
        <w:t xml:space="preserve"> </w:t>
      </w:r>
      <w:r>
        <w:rPr>
          <w:rFonts w:cs="Arial"/>
        </w:rPr>
        <w:t>when you are uploading your test report. If your laboratory is not in the drop-down list</w:t>
      </w:r>
      <w:r w:rsidR="008A4BF7">
        <w:rPr>
          <w:rFonts w:cs="Arial"/>
        </w:rPr>
        <w:t>,</w:t>
      </w:r>
      <w:r>
        <w:rPr>
          <w:rFonts w:cs="Arial"/>
        </w:rPr>
        <w:t xml:space="preserve"> you will need to contact </w:t>
      </w:r>
      <w:r w:rsidR="008A4BF7">
        <w:rPr>
          <w:rFonts w:cs="Arial"/>
        </w:rPr>
        <w:t xml:space="preserve">us </w:t>
      </w:r>
      <w:r>
        <w:rPr>
          <w:rFonts w:cs="Arial"/>
        </w:rPr>
        <w:t>to request adding it to the drop-down list. Supporting documentation will be required from the laboratory to process this request.</w:t>
      </w:r>
    </w:p>
    <w:p w14:paraId="189F615E" w14:textId="77777777" w:rsidR="00E530DF" w:rsidRPr="00E530DF" w:rsidRDefault="00E530DF" w:rsidP="00374D76">
      <w:pPr>
        <w:pStyle w:val="Heading3"/>
        <w:ind w:left="0" w:firstLine="0"/>
      </w:pPr>
      <w:bookmarkStart w:id="14" w:name="Password"/>
      <w:bookmarkStart w:id="15" w:name="_Toc497997887"/>
      <w:bookmarkEnd w:id="14"/>
      <w:r w:rsidRPr="00E530DF">
        <w:t>My Password</w:t>
      </w:r>
      <w:bookmarkEnd w:id="15"/>
    </w:p>
    <w:p w14:paraId="189F615F" w14:textId="77777777" w:rsidR="00E530DF" w:rsidRDefault="00E530DF" w:rsidP="004F08CB">
      <w:r>
        <w:t>Change your password here.</w:t>
      </w:r>
    </w:p>
    <w:p w14:paraId="189F6160" w14:textId="7A1D704A" w:rsidR="00E530DF" w:rsidRDefault="00E530DF" w:rsidP="004F08CB">
      <w:r w:rsidRPr="00432929">
        <w:t xml:space="preserve">Passwords must have </w:t>
      </w:r>
      <w:r>
        <w:t>8</w:t>
      </w:r>
      <w:r w:rsidRPr="00432929">
        <w:t xml:space="preserve"> or more characters and must consist of at least one uppercase letter, one lowercase letter and a number</w:t>
      </w:r>
      <w:r w:rsidR="008A4BF7">
        <w:t>.</w:t>
      </w:r>
    </w:p>
    <w:p w14:paraId="189F6161" w14:textId="5669C68F" w:rsidR="00E530DF" w:rsidRDefault="00341504" w:rsidP="00341504">
      <w:pPr>
        <w:pStyle w:val="Heading2"/>
        <w:numPr>
          <w:ilvl w:val="0"/>
          <w:numId w:val="0"/>
        </w:numPr>
      </w:pPr>
      <w:bookmarkStart w:id="16" w:name="_Toc497997888"/>
      <w:r w:rsidRPr="00DC6CDF">
        <w:lastRenderedPageBreak/>
        <w:t xml:space="preserve">My </w:t>
      </w:r>
      <w:r w:rsidR="001731FE">
        <w:t>D</w:t>
      </w:r>
      <w:r w:rsidRPr="00DC6CDF">
        <w:t>ocuments</w:t>
      </w:r>
      <w:bookmarkEnd w:id="16"/>
    </w:p>
    <w:p w14:paraId="55624240" w14:textId="1379F4C2" w:rsidR="00220749" w:rsidRDefault="00220749" w:rsidP="00341504">
      <w:r>
        <w:t>This section allows you to store and update supporting documentation for your applications.</w:t>
      </w:r>
    </w:p>
    <w:p w14:paraId="189F6164" w14:textId="404440C8" w:rsidR="00341504" w:rsidRDefault="00220749" w:rsidP="004F08CB">
      <w:r>
        <w:rPr>
          <w:lang w:eastAsia="ja-JP"/>
        </w:rPr>
        <w:t>Use the ‘My Documents’ section of the database to s</w:t>
      </w:r>
      <w:r w:rsidR="00341504">
        <w:t>earch for documents you have previously uploaded</w:t>
      </w:r>
      <w:r>
        <w:t xml:space="preserve"> and </w:t>
      </w:r>
      <w:r w:rsidR="00341504">
        <w:t>add new documents for your applications</w:t>
      </w:r>
      <w:r>
        <w:t>.</w:t>
      </w:r>
    </w:p>
    <w:p w14:paraId="189F6165" w14:textId="157613C6" w:rsidR="00341504" w:rsidRDefault="00341504" w:rsidP="00341504">
      <w:r>
        <w:t>Prior to starting a new application you must upload your:</w:t>
      </w:r>
    </w:p>
    <w:p w14:paraId="189F6166" w14:textId="77777777" w:rsidR="00341504" w:rsidRDefault="00341504" w:rsidP="00341504">
      <w:pPr>
        <w:pStyle w:val="ListBullet"/>
      </w:pPr>
      <w:r>
        <w:t>test report/s</w:t>
      </w:r>
    </w:p>
    <w:p w14:paraId="189F6167" w14:textId="77777777" w:rsidR="00341504" w:rsidRDefault="00341504" w:rsidP="00341504">
      <w:pPr>
        <w:pStyle w:val="ListBullet"/>
      </w:pPr>
      <w:r>
        <w:t>WaterMark certification (including schedules)</w:t>
      </w:r>
    </w:p>
    <w:p w14:paraId="189F6168" w14:textId="530DC3D3" w:rsidR="00341504" w:rsidRDefault="00341504" w:rsidP="00341504">
      <w:pPr>
        <w:pStyle w:val="ListBullet"/>
      </w:pPr>
      <w:proofErr w:type="gramStart"/>
      <w:r>
        <w:t>manufacturer</w:t>
      </w:r>
      <w:proofErr w:type="gramEnd"/>
      <w:r>
        <w:t xml:space="preserve"> letter/s of authority</w:t>
      </w:r>
      <w:r w:rsidR="00220749">
        <w:t>.</w:t>
      </w:r>
    </w:p>
    <w:p w14:paraId="189F6169" w14:textId="77777777" w:rsidR="00341504" w:rsidRDefault="00341504" w:rsidP="00341504">
      <w:r>
        <w:t xml:space="preserve">These documents will only need to be uploaded once and can then be linked to applications as required. These documents must be in </w:t>
      </w:r>
      <w:r w:rsidRPr="004F08CB">
        <w:rPr>
          <w:rStyle w:val="Strong"/>
        </w:rPr>
        <w:t xml:space="preserve">pdf format </w:t>
      </w:r>
      <w:r>
        <w:t>and the WaterMark certificate and schedules must be together in the same document when uploaded.</w:t>
      </w:r>
    </w:p>
    <w:p w14:paraId="189F616A" w14:textId="759EDDBA" w:rsidR="00646FF9" w:rsidRPr="00646FF9" w:rsidRDefault="00646FF9" w:rsidP="002B3287">
      <w:pPr>
        <w:pStyle w:val="Heading3"/>
        <w:ind w:left="0" w:firstLine="0"/>
      </w:pPr>
      <w:bookmarkStart w:id="17" w:name="_Toc497997889"/>
      <w:r w:rsidRPr="00646FF9">
        <w:t xml:space="preserve">Add </w:t>
      </w:r>
      <w:r w:rsidR="00A14357">
        <w:t>n</w:t>
      </w:r>
      <w:r w:rsidRPr="00646FF9">
        <w:t xml:space="preserve">ew </w:t>
      </w:r>
      <w:r w:rsidR="00A14357">
        <w:t>d</w:t>
      </w:r>
      <w:r w:rsidRPr="00646FF9">
        <w:t>ocument</w:t>
      </w:r>
      <w:bookmarkEnd w:id="17"/>
    </w:p>
    <w:p w14:paraId="189F616B" w14:textId="43E485E0" w:rsidR="00646FF9" w:rsidRDefault="00A14357" w:rsidP="004F08CB">
      <w:r>
        <w:t>To u</w:t>
      </w:r>
      <w:r w:rsidR="00646FF9" w:rsidRPr="00C72865">
        <w:t>pload a new document</w:t>
      </w:r>
      <w:r w:rsidR="00646FF9" w:rsidRPr="00B93C08">
        <w:t>:</w:t>
      </w:r>
    </w:p>
    <w:p w14:paraId="1323A4D5" w14:textId="77107652" w:rsidR="00CA4AC5" w:rsidRPr="00AC70AC" w:rsidRDefault="00A14357" w:rsidP="004F08CB">
      <w:pPr>
        <w:pStyle w:val="ListNumber"/>
        <w:numPr>
          <w:ilvl w:val="0"/>
          <w:numId w:val="18"/>
        </w:numPr>
      </w:pPr>
      <w:r>
        <w:t>Selec</w:t>
      </w:r>
      <w:r w:rsidRPr="00AC70AC">
        <w:t>t</w:t>
      </w:r>
      <w:r w:rsidR="00646FF9" w:rsidRPr="00E701BF">
        <w:t xml:space="preserve"> </w:t>
      </w:r>
      <w:r w:rsidRPr="00E701BF">
        <w:t>‘</w:t>
      </w:r>
      <w:r w:rsidR="00646FF9" w:rsidRPr="004F08CB">
        <w:t>My Documents</w:t>
      </w:r>
      <w:r w:rsidRPr="004F08CB">
        <w:t xml:space="preserve">’, then </w:t>
      </w:r>
      <w:r w:rsidRPr="00AC70AC">
        <w:t>‘</w:t>
      </w:r>
      <w:r w:rsidR="00646FF9" w:rsidRPr="004F08CB">
        <w:t>Add New Document</w:t>
      </w:r>
      <w:r w:rsidRPr="004F08CB">
        <w:t>’.</w:t>
      </w:r>
    </w:p>
    <w:p w14:paraId="6592CCA6" w14:textId="1839DE2C" w:rsidR="00CA4AC5" w:rsidRDefault="00646FF9" w:rsidP="004F08CB">
      <w:pPr>
        <w:pStyle w:val="ListNumber"/>
        <w:numPr>
          <w:ilvl w:val="0"/>
          <w:numId w:val="18"/>
        </w:numPr>
      </w:pPr>
      <w:r>
        <w:t xml:space="preserve">Select </w:t>
      </w:r>
      <w:r w:rsidR="00A14357" w:rsidRPr="00AC70AC">
        <w:t>‘</w:t>
      </w:r>
      <w:r w:rsidRPr="004F08CB">
        <w:t>Document type</w:t>
      </w:r>
      <w:r w:rsidR="00A14357" w:rsidRPr="004F08CB">
        <w:t>’</w:t>
      </w:r>
      <w:r w:rsidR="00A14357">
        <w:t>, then</w:t>
      </w:r>
      <w:r w:rsidR="00A14357" w:rsidRPr="00AC70AC">
        <w:t xml:space="preserve"> ‘</w:t>
      </w:r>
      <w:r w:rsidRPr="004F08CB">
        <w:t>Product type</w:t>
      </w:r>
      <w:r w:rsidR="00A14357" w:rsidRPr="004F08CB">
        <w:t xml:space="preserve">’ </w:t>
      </w:r>
      <w:r w:rsidR="00A14357">
        <w:t>from the drop-down menu.</w:t>
      </w:r>
    </w:p>
    <w:p w14:paraId="189F616E" w14:textId="391394CD" w:rsidR="00646FF9" w:rsidRDefault="00A14357" w:rsidP="004F08CB">
      <w:pPr>
        <w:pStyle w:val="ListNumber"/>
        <w:numPr>
          <w:ilvl w:val="0"/>
          <w:numId w:val="18"/>
        </w:numPr>
      </w:pPr>
      <w:r>
        <w:t>Select</w:t>
      </w:r>
      <w:r w:rsidR="00646FF9">
        <w:t xml:space="preserve"> </w:t>
      </w:r>
      <w:r w:rsidRPr="00AC70AC">
        <w:t>‘</w:t>
      </w:r>
      <w:r w:rsidR="00646FF9" w:rsidRPr="004F08CB">
        <w:t>Browse</w:t>
      </w:r>
      <w:r w:rsidRPr="004F08CB">
        <w:t>’</w:t>
      </w:r>
      <w:r w:rsidR="00646FF9" w:rsidRPr="00AC70AC">
        <w:t xml:space="preserve"> </w:t>
      </w:r>
      <w:r w:rsidR="00646FF9">
        <w:t>to search for the document from your saved location</w:t>
      </w:r>
      <w:r>
        <w:t>.</w:t>
      </w:r>
    </w:p>
    <w:p w14:paraId="189F6170" w14:textId="6E3D30BC" w:rsidR="00646FF9" w:rsidRDefault="00646FF9" w:rsidP="004F08CB">
      <w:r>
        <w:t>If uploading a new manufacturer</w:t>
      </w:r>
      <w:r w:rsidR="00A14357">
        <w:t>’</w:t>
      </w:r>
      <w:r>
        <w:t>s authorisation document</w:t>
      </w:r>
      <w:r w:rsidR="00A14357">
        <w:t>,</w:t>
      </w:r>
      <w:r>
        <w:t xml:space="preserve"> you must </w:t>
      </w:r>
      <w:hyperlink w:anchor="_My_Manufacturers" w:history="1">
        <w:r w:rsidRPr="00A14357">
          <w:rPr>
            <w:rStyle w:val="Hyperlink"/>
          </w:rPr>
          <w:t xml:space="preserve">add the manufacturer to your </w:t>
        </w:r>
        <w:r w:rsidR="00A14357" w:rsidRPr="00A14357">
          <w:rPr>
            <w:rStyle w:val="Hyperlink"/>
          </w:rPr>
          <w:t>‘</w:t>
        </w:r>
        <w:r w:rsidRPr="00A14357">
          <w:rPr>
            <w:rStyle w:val="Hyperlink"/>
          </w:rPr>
          <w:t>My Manufacturers</w:t>
        </w:r>
        <w:r w:rsidR="00A14357" w:rsidRPr="00A14357">
          <w:rPr>
            <w:rStyle w:val="Hyperlink"/>
          </w:rPr>
          <w:t>’</w:t>
        </w:r>
        <w:r w:rsidRPr="00A14357">
          <w:rPr>
            <w:rStyle w:val="Hyperlink"/>
          </w:rPr>
          <w:t xml:space="preserve"> list</w:t>
        </w:r>
      </w:hyperlink>
      <w:r>
        <w:t xml:space="preserve"> before uploading the document.</w:t>
      </w:r>
    </w:p>
    <w:p w14:paraId="189F6171" w14:textId="1A31FFA6" w:rsidR="0063552E" w:rsidRPr="004F08CB" w:rsidRDefault="0063552E" w:rsidP="004F08CB">
      <w:pPr>
        <w:pStyle w:val="Heading3"/>
        <w:ind w:left="0" w:firstLine="0"/>
        <w:rPr>
          <w:color w:val="004661"/>
        </w:rPr>
      </w:pPr>
      <w:bookmarkStart w:id="18" w:name="_Toc497997890"/>
      <w:r w:rsidRPr="005C6402">
        <w:t>Updat</w:t>
      </w:r>
      <w:r w:rsidR="00A14357">
        <w:t>e existing</w:t>
      </w:r>
      <w:r w:rsidRPr="004F08CB">
        <w:rPr>
          <w:color w:val="004661"/>
        </w:rPr>
        <w:t xml:space="preserve"> </w:t>
      </w:r>
      <w:r w:rsidRPr="005C6402">
        <w:t>document</w:t>
      </w:r>
      <w:bookmarkEnd w:id="18"/>
    </w:p>
    <w:p w14:paraId="189F6172" w14:textId="5ED91F5F" w:rsidR="0063552E" w:rsidRDefault="00A14357" w:rsidP="004F08CB">
      <w:r>
        <w:t>You can</w:t>
      </w:r>
      <w:r w:rsidR="0063552E" w:rsidRPr="00873D95">
        <w:t xml:space="preserve"> update documents </w:t>
      </w:r>
      <w:r>
        <w:t xml:space="preserve">already saved in the database, </w:t>
      </w:r>
      <w:r w:rsidR="0063552E" w:rsidRPr="00873D95">
        <w:t>such as test reports, WaterMark certification</w:t>
      </w:r>
      <w:r w:rsidR="0063552E">
        <w:t xml:space="preserve">, </w:t>
      </w:r>
      <w:r>
        <w:t>and m</w:t>
      </w:r>
      <w:r w:rsidR="0063552E">
        <w:t>anufacturer authority letters.</w:t>
      </w:r>
    </w:p>
    <w:p w14:paraId="54803861" w14:textId="22D321CD" w:rsidR="00A14357" w:rsidRPr="00873D95" w:rsidRDefault="00A14357" w:rsidP="004F08CB">
      <w:r>
        <w:t>To update a document:</w:t>
      </w:r>
    </w:p>
    <w:p w14:paraId="2490EC06" w14:textId="7E1236C3" w:rsidR="00CA4AC5" w:rsidRPr="00873D95" w:rsidRDefault="00A14357" w:rsidP="004F08CB">
      <w:pPr>
        <w:pStyle w:val="ListNumber"/>
        <w:numPr>
          <w:ilvl w:val="0"/>
          <w:numId w:val="17"/>
        </w:numPr>
      </w:pPr>
      <w:r>
        <w:t>Select ‘</w:t>
      </w:r>
      <w:r w:rsidR="0063552E" w:rsidRPr="000F4561">
        <w:t>My Documents</w:t>
      </w:r>
      <w:r>
        <w:t>’, then ‘</w:t>
      </w:r>
      <w:r w:rsidR="0063552E" w:rsidRPr="000F4561">
        <w:t xml:space="preserve">Search </w:t>
      </w:r>
      <w:r w:rsidR="0063552E">
        <w:t xml:space="preserve">My </w:t>
      </w:r>
      <w:r w:rsidR="0063552E" w:rsidRPr="000F4561">
        <w:t>Documents</w:t>
      </w:r>
      <w:r>
        <w:t>’.</w:t>
      </w:r>
    </w:p>
    <w:p w14:paraId="2A10289E" w14:textId="25EF3A68" w:rsidR="00CA4AC5" w:rsidRPr="00873D95" w:rsidRDefault="0063552E" w:rsidP="004F08CB">
      <w:pPr>
        <w:pStyle w:val="ListNumber"/>
        <w:numPr>
          <w:ilvl w:val="0"/>
          <w:numId w:val="17"/>
        </w:numPr>
      </w:pPr>
      <w:r w:rsidRPr="00873D95">
        <w:t xml:space="preserve">Locate the applicable document that you wish to update and </w:t>
      </w:r>
      <w:r w:rsidR="002D5045">
        <w:t>select</w:t>
      </w:r>
      <w:r w:rsidRPr="00873D95">
        <w:t xml:space="preserve"> the </w:t>
      </w:r>
      <w:r w:rsidR="002D5045">
        <w:t>‘</w:t>
      </w:r>
      <w:r w:rsidRPr="00811131">
        <w:t>Edit</w:t>
      </w:r>
      <w:r w:rsidR="002D5045">
        <w:t>’</w:t>
      </w:r>
      <w:r w:rsidRPr="00873D95">
        <w:t xml:space="preserve"> button in the </w:t>
      </w:r>
      <w:r w:rsidR="002D5045">
        <w:t>‘</w:t>
      </w:r>
      <w:r w:rsidRPr="00873D95">
        <w:t>Actions</w:t>
      </w:r>
      <w:r w:rsidR="002D5045">
        <w:t>’</w:t>
      </w:r>
      <w:r w:rsidRPr="00873D95">
        <w:t xml:space="preserve"> column</w:t>
      </w:r>
      <w:r w:rsidR="002D5045">
        <w:t>.</w:t>
      </w:r>
    </w:p>
    <w:p w14:paraId="189F6175" w14:textId="4643580E" w:rsidR="0063552E" w:rsidRPr="00873D95" w:rsidRDefault="002D5045" w:rsidP="004F08CB">
      <w:pPr>
        <w:pStyle w:val="ListNumber"/>
        <w:numPr>
          <w:ilvl w:val="0"/>
          <w:numId w:val="17"/>
        </w:numPr>
      </w:pPr>
      <w:r>
        <w:t>U</w:t>
      </w:r>
      <w:r w:rsidR="0063552E" w:rsidRPr="00873D95">
        <w:t xml:space="preserve">pdate the information </w:t>
      </w:r>
      <w:r>
        <w:t>or</w:t>
      </w:r>
      <w:r w:rsidRPr="00873D95">
        <w:t xml:space="preserve"> </w:t>
      </w:r>
      <w:r w:rsidR="0063552E" w:rsidRPr="00873D95">
        <w:t xml:space="preserve">upload a new document. This will archive the original document automatically. The original details will remain in the </w:t>
      </w:r>
      <w:r>
        <w:t>‘</w:t>
      </w:r>
      <w:r w:rsidR="0063552E" w:rsidRPr="00873D95">
        <w:t>Document History</w:t>
      </w:r>
      <w:r>
        <w:t>’</w:t>
      </w:r>
      <w:r w:rsidR="0063552E" w:rsidRPr="00873D95">
        <w:t xml:space="preserve"> section.</w:t>
      </w:r>
    </w:p>
    <w:p w14:paraId="189F6176" w14:textId="3780B7D5" w:rsidR="0063552E" w:rsidRPr="00873D95" w:rsidRDefault="0063552E" w:rsidP="004F08CB">
      <w:r w:rsidRPr="00BA7A4B">
        <w:t>Editing</w:t>
      </w:r>
      <w:r w:rsidR="002D5045">
        <w:t xml:space="preserve"> or </w:t>
      </w:r>
      <w:r w:rsidRPr="00BA7A4B">
        <w:t>updating an existing document will link the new document to all of the models that the original document was linked to.</w:t>
      </w:r>
    </w:p>
    <w:p w14:paraId="189F6178" w14:textId="042C34A0" w:rsidR="0063552E" w:rsidRPr="00873D95" w:rsidRDefault="0063552E" w:rsidP="004F08CB">
      <w:r w:rsidRPr="004F08CB">
        <w:rPr>
          <w:rStyle w:val="Strong"/>
        </w:rPr>
        <w:t>Please check</w:t>
      </w:r>
      <w:r w:rsidR="002D5045">
        <w:t xml:space="preserve"> if </w:t>
      </w:r>
      <w:r w:rsidRPr="00873D95">
        <w:t>the performance on your test report changed substantially to the original registration</w:t>
      </w:r>
      <w:r w:rsidR="002D5045">
        <w:t>.</w:t>
      </w:r>
    </w:p>
    <w:p w14:paraId="189F6179" w14:textId="4B205FF1" w:rsidR="0063552E" w:rsidRDefault="002D5045" w:rsidP="004F08CB">
      <w:r>
        <w:t>To c</w:t>
      </w:r>
      <w:r w:rsidR="0063552E" w:rsidRPr="00873D95">
        <w:t xml:space="preserve">heck </w:t>
      </w:r>
      <w:r>
        <w:t>test report details</w:t>
      </w:r>
      <w:r w:rsidR="0063552E">
        <w:t>:</w:t>
      </w:r>
    </w:p>
    <w:p w14:paraId="73CA59E1" w14:textId="79DED087" w:rsidR="00CA4AC5" w:rsidRDefault="002D5045" w:rsidP="004F08CB">
      <w:pPr>
        <w:pStyle w:val="ListNumber"/>
        <w:numPr>
          <w:ilvl w:val="0"/>
          <w:numId w:val="19"/>
        </w:numPr>
      </w:pPr>
      <w:r>
        <w:lastRenderedPageBreak/>
        <w:t>Select</w:t>
      </w:r>
      <w:r w:rsidR="0063552E">
        <w:t xml:space="preserve"> </w:t>
      </w:r>
      <w:r>
        <w:t>‘</w:t>
      </w:r>
      <w:r w:rsidR="0063552E" w:rsidRPr="000F4561">
        <w:t>My Models</w:t>
      </w:r>
      <w:r>
        <w:t>’, then ‘M</w:t>
      </w:r>
      <w:r w:rsidR="0063552E" w:rsidRPr="000F4561">
        <w:t>aintain Models</w:t>
      </w:r>
      <w:r>
        <w:t>’.</w:t>
      </w:r>
    </w:p>
    <w:p w14:paraId="2080162C" w14:textId="73F2D5DF" w:rsidR="00CA4AC5" w:rsidRDefault="0063552E" w:rsidP="004F08CB">
      <w:pPr>
        <w:pStyle w:val="ListNumber"/>
        <w:numPr>
          <w:ilvl w:val="0"/>
          <w:numId w:val="19"/>
        </w:numPr>
      </w:pPr>
      <w:r>
        <w:t>Search for your model registration using the search fields</w:t>
      </w:r>
      <w:r w:rsidR="002D5045">
        <w:t>.</w:t>
      </w:r>
    </w:p>
    <w:p w14:paraId="5CD94DC5" w14:textId="0A7B40A7" w:rsidR="00CA4AC5" w:rsidRDefault="002D5045" w:rsidP="004F08CB">
      <w:pPr>
        <w:pStyle w:val="ListNumber"/>
        <w:numPr>
          <w:ilvl w:val="0"/>
          <w:numId w:val="19"/>
        </w:numPr>
      </w:pPr>
      <w:r>
        <w:t>Select the</w:t>
      </w:r>
      <w:r w:rsidR="0063552E">
        <w:t xml:space="preserve"> </w:t>
      </w:r>
      <w:r>
        <w:t>‘</w:t>
      </w:r>
      <w:r w:rsidR="0063552E" w:rsidRPr="00B141B3">
        <w:t>view/edit</w:t>
      </w:r>
      <w:r>
        <w:t>’</w:t>
      </w:r>
      <w:r w:rsidR="0063552E">
        <w:t xml:space="preserve"> button in the </w:t>
      </w:r>
      <w:r>
        <w:t>‘</w:t>
      </w:r>
      <w:r w:rsidR="0063552E" w:rsidRPr="009A26C9">
        <w:t>Actions</w:t>
      </w:r>
      <w:r>
        <w:t>’</w:t>
      </w:r>
      <w:r w:rsidR="0063552E" w:rsidRPr="009A26C9">
        <w:t xml:space="preserve"> </w:t>
      </w:r>
      <w:r w:rsidR="0063552E">
        <w:t>column</w:t>
      </w:r>
      <w:r>
        <w:t>.</w:t>
      </w:r>
    </w:p>
    <w:p w14:paraId="189F617D" w14:textId="5967D07F" w:rsidR="0063552E" w:rsidRDefault="002D5045" w:rsidP="004F08CB">
      <w:pPr>
        <w:pStyle w:val="ListNumber"/>
        <w:numPr>
          <w:ilvl w:val="0"/>
          <w:numId w:val="19"/>
        </w:numPr>
      </w:pPr>
      <w:r>
        <w:t>Select</w:t>
      </w:r>
      <w:r w:rsidR="0063552E">
        <w:t xml:space="preserve"> </w:t>
      </w:r>
      <w:r>
        <w:t>‘</w:t>
      </w:r>
      <w:r w:rsidR="0063552E" w:rsidRPr="00B141B3">
        <w:t>Model Documents</w:t>
      </w:r>
      <w:r>
        <w:t>’</w:t>
      </w:r>
      <w:r w:rsidR="0063552E">
        <w:t xml:space="preserve"> and </w:t>
      </w:r>
      <w:r>
        <w:t>select the</w:t>
      </w:r>
      <w:r w:rsidR="0063552E">
        <w:t xml:space="preserve"> test report link to view the current document attached</w:t>
      </w:r>
      <w:r>
        <w:t>.</w:t>
      </w:r>
    </w:p>
    <w:p w14:paraId="189F617E" w14:textId="37AF2757" w:rsidR="0063552E" w:rsidRPr="00873D95" w:rsidRDefault="0063552E" w:rsidP="004F08CB">
      <w:r w:rsidRPr="00873D95">
        <w:t>If you are uploading a new test report and the performance has changed substantially</w:t>
      </w:r>
      <w:r w:rsidR="002D5045">
        <w:t xml:space="preserve"> (for example t</w:t>
      </w:r>
      <w:r w:rsidRPr="00873D95">
        <w:t>he star rating of the product has changed</w:t>
      </w:r>
      <w:r w:rsidR="002D5045">
        <w:t xml:space="preserve">), </w:t>
      </w:r>
      <w:r w:rsidRPr="004F08CB">
        <w:rPr>
          <w:rStyle w:val="Strong"/>
        </w:rPr>
        <w:t>do not update</w:t>
      </w:r>
      <w:r w:rsidRPr="00873D95">
        <w:t xml:space="preserve"> the original test report with the new test report</w:t>
      </w:r>
      <w:r w:rsidR="002D5045">
        <w:t>. The</w:t>
      </w:r>
      <w:r w:rsidRPr="00873D95">
        <w:t xml:space="preserve"> details of the registration will not be consistent with the new test report.</w:t>
      </w:r>
    </w:p>
    <w:p w14:paraId="189F617F" w14:textId="6A90F3B7" w:rsidR="0063552E" w:rsidRDefault="0063552E" w:rsidP="004F08CB">
      <w:r w:rsidRPr="00873D95">
        <w:t>You</w:t>
      </w:r>
      <w:r>
        <w:t xml:space="preserve"> will</w:t>
      </w:r>
      <w:r w:rsidRPr="00873D95">
        <w:t xml:space="preserve"> need to do a new application/s for the model/s that have changed</w:t>
      </w:r>
      <w:r w:rsidR="002D5045">
        <w:t>,</w:t>
      </w:r>
      <w:r w:rsidRPr="00873D95">
        <w:t xml:space="preserve"> then select no</w:t>
      </w:r>
      <w:r>
        <w:t>t to renew the existing models at renewal time.</w:t>
      </w:r>
    </w:p>
    <w:p w14:paraId="189F6180" w14:textId="0DCF4750" w:rsidR="0063552E" w:rsidRPr="00873D95" w:rsidRDefault="0063552E" w:rsidP="004F08CB">
      <w:r>
        <w:t>If there is incorrect information on the original registration for the model</w:t>
      </w:r>
      <w:r w:rsidR="002D5045">
        <w:t>,</w:t>
      </w:r>
      <w:r>
        <w:t xml:space="preserve"> send through an email request to </w:t>
      </w:r>
      <w:hyperlink r:id="rId22" w:history="1">
        <w:r w:rsidRPr="00C16769">
          <w:rPr>
            <w:rStyle w:val="Hyperlink"/>
            <w:szCs w:val="20"/>
          </w:rPr>
          <w:t>wels@agriculture.gov.au</w:t>
        </w:r>
      </w:hyperlink>
      <w:r>
        <w:t xml:space="preserve"> to explain the issue and we will contact you with the options.</w:t>
      </w:r>
    </w:p>
    <w:p w14:paraId="189F6181" w14:textId="55E2AB84" w:rsidR="0063552E" w:rsidRDefault="0063552E" w:rsidP="0063552E">
      <w:pPr>
        <w:pStyle w:val="Heading2"/>
        <w:numPr>
          <w:ilvl w:val="0"/>
          <w:numId w:val="0"/>
        </w:numPr>
      </w:pPr>
      <w:bookmarkStart w:id="19" w:name="_Toc497997891"/>
      <w:r w:rsidRPr="00DC6CDF">
        <w:lastRenderedPageBreak/>
        <w:t xml:space="preserve">My </w:t>
      </w:r>
      <w:r w:rsidR="001731FE">
        <w:t>M</w:t>
      </w:r>
      <w:r w:rsidRPr="00DC6CDF">
        <w:t>odels</w:t>
      </w:r>
      <w:bookmarkEnd w:id="19"/>
    </w:p>
    <w:p w14:paraId="189F6182" w14:textId="2709F380" w:rsidR="0063552E" w:rsidRDefault="001731FE" w:rsidP="00341504">
      <w:pPr>
        <w:rPr>
          <w:lang w:eastAsia="ja-JP"/>
        </w:rPr>
      </w:pPr>
      <w:r>
        <w:rPr>
          <w:lang w:eastAsia="ja-JP"/>
        </w:rPr>
        <w:t>Use the ‘My Models’ section to:</w:t>
      </w:r>
    </w:p>
    <w:p w14:paraId="189F6183" w14:textId="0703E31A" w:rsidR="0063552E" w:rsidRDefault="001731FE" w:rsidP="0063552E">
      <w:pPr>
        <w:pStyle w:val="ListBullet"/>
      </w:pPr>
      <w:r>
        <w:t>check</w:t>
      </w:r>
      <w:r w:rsidR="0063552E" w:rsidRPr="008D5CDF">
        <w:t xml:space="preserve"> </w:t>
      </w:r>
      <w:r w:rsidR="0063552E">
        <w:t>your models and their status</w:t>
      </w:r>
    </w:p>
    <w:p w14:paraId="189F6184" w14:textId="3B2C13BE" w:rsidR="0063552E" w:rsidRDefault="0063552E" w:rsidP="0063552E">
      <w:pPr>
        <w:pStyle w:val="ListBullet"/>
      </w:pPr>
      <w:proofErr w:type="gramStart"/>
      <w:r>
        <w:t>update</w:t>
      </w:r>
      <w:proofErr w:type="gramEnd"/>
      <w:r>
        <w:t xml:space="preserve"> model details</w:t>
      </w:r>
      <w:r w:rsidR="001731FE">
        <w:t>.</w:t>
      </w:r>
    </w:p>
    <w:p w14:paraId="189F6185" w14:textId="77777777" w:rsidR="00390363" w:rsidRPr="00390363" w:rsidRDefault="00390363" w:rsidP="002B3287">
      <w:pPr>
        <w:pStyle w:val="Heading3"/>
        <w:ind w:left="0" w:firstLine="0"/>
      </w:pPr>
      <w:bookmarkStart w:id="20" w:name="Summary"/>
      <w:bookmarkStart w:id="21" w:name="_Toc497997892"/>
      <w:r w:rsidRPr="00390363">
        <w:t>Summary</w:t>
      </w:r>
      <w:bookmarkEnd w:id="20"/>
      <w:bookmarkEnd w:id="21"/>
    </w:p>
    <w:p w14:paraId="189F6186" w14:textId="0F402A31" w:rsidR="00390363" w:rsidRDefault="001731FE" w:rsidP="004F08CB">
      <w:r>
        <w:t>The ‘Summary’ section will provide you with an overview of</w:t>
      </w:r>
      <w:r w:rsidR="00390363">
        <w:t xml:space="preserve"> all your models and their status.</w:t>
      </w:r>
    </w:p>
    <w:p w14:paraId="189F6187" w14:textId="0396C2D9" w:rsidR="00390363" w:rsidRDefault="001731FE" w:rsidP="004F08CB">
      <w:r>
        <w:t xml:space="preserve">Select </w:t>
      </w:r>
      <w:r w:rsidR="00390363">
        <w:t>the numbers next to each summary item</w:t>
      </w:r>
      <w:r>
        <w:t xml:space="preserve"> to view</w:t>
      </w:r>
      <w:r w:rsidR="00390363">
        <w:t xml:space="preserve"> the list of these models.</w:t>
      </w:r>
    </w:p>
    <w:p w14:paraId="44084190" w14:textId="54434D51" w:rsidR="001731FE" w:rsidRDefault="001731FE" w:rsidP="004F08CB">
      <w:r>
        <w:t xml:space="preserve">Use this view to help </w:t>
      </w:r>
      <w:r w:rsidR="00390363">
        <w:t xml:space="preserve">you find models </w:t>
      </w:r>
      <w:r>
        <w:t xml:space="preserve">that </w:t>
      </w:r>
      <w:r w:rsidR="00390363">
        <w:t>require new or updated documentation</w:t>
      </w:r>
      <w:r>
        <w:t>,</w:t>
      </w:r>
      <w:r w:rsidR="00390363">
        <w:t xml:space="preserve"> in preparation for renewal.</w:t>
      </w:r>
    </w:p>
    <w:p w14:paraId="189F618A" w14:textId="77777777" w:rsidR="001E7797" w:rsidRPr="001E7797" w:rsidRDefault="001E7797" w:rsidP="004F08CB">
      <w:pPr>
        <w:pStyle w:val="Heading3"/>
      </w:pPr>
      <w:bookmarkStart w:id="22" w:name="_Toc497997893"/>
      <w:r w:rsidRPr="001E7797">
        <w:t>Maintain models</w:t>
      </w:r>
      <w:bookmarkEnd w:id="22"/>
    </w:p>
    <w:p w14:paraId="189F618C" w14:textId="78B428AC" w:rsidR="001E7797" w:rsidRDefault="001731FE" w:rsidP="004F08CB">
      <w:r>
        <w:t>Use this section</w:t>
      </w:r>
      <w:r w:rsidR="001E7797">
        <w:t xml:space="preserve"> to search and view your model registrations.</w:t>
      </w:r>
    </w:p>
    <w:p w14:paraId="0E54733C" w14:textId="3A53664F" w:rsidR="005D1B2B" w:rsidRDefault="005D1B2B" w:rsidP="004F08CB">
      <w:r>
        <w:t>F</w:t>
      </w:r>
      <w:r w:rsidR="001E7797">
        <w:t>ilter your search by putting data into the search fields or using the drop</w:t>
      </w:r>
      <w:r>
        <w:t>-</w:t>
      </w:r>
      <w:r w:rsidR="001E7797">
        <w:t>down fields</w:t>
      </w:r>
      <w:r>
        <w:t>.</w:t>
      </w:r>
    </w:p>
    <w:p w14:paraId="1350E620" w14:textId="77777777" w:rsidR="005D1B2B" w:rsidRDefault="005D1B2B" w:rsidP="005D1B2B">
      <w:r>
        <w:t>Adjust the number of records you view on each page by adjusting the ‘Records per page’ drop-down.</w:t>
      </w:r>
    </w:p>
    <w:p w14:paraId="189F618E" w14:textId="729B436D" w:rsidR="001E7797" w:rsidRDefault="005D1B2B" w:rsidP="004F08CB">
      <w:r>
        <w:t>P</w:t>
      </w:r>
      <w:r w:rsidR="001E7797">
        <w:t xml:space="preserve">rint or export your search results to CSV (excel type document) by using the </w:t>
      </w:r>
      <w:r>
        <w:t>‘Export to CSV’ and ‘Print’ buttons available with the search results.</w:t>
      </w:r>
    </w:p>
    <w:p w14:paraId="189F6192" w14:textId="3AD5D6D6" w:rsidR="001E7797" w:rsidRDefault="005D1B2B" w:rsidP="004F08CB">
      <w:r>
        <w:t>V</w:t>
      </w:r>
      <w:r w:rsidR="001E7797">
        <w:t xml:space="preserve">iew details on individual models </w:t>
      </w:r>
      <w:r>
        <w:t>by selecting</w:t>
      </w:r>
      <w:r w:rsidR="001E7797">
        <w:t xml:space="preserve"> the</w:t>
      </w:r>
      <w:r w:rsidR="001E7797" w:rsidRPr="00AC70AC">
        <w:t xml:space="preserve"> </w:t>
      </w:r>
      <w:r w:rsidRPr="00AC70AC">
        <w:t>‘</w:t>
      </w:r>
      <w:r w:rsidR="001E7797" w:rsidRPr="004F08CB">
        <w:t>View/Edit</w:t>
      </w:r>
      <w:r w:rsidRPr="004F08CB">
        <w:t>’</w:t>
      </w:r>
      <w:r w:rsidR="001E7797" w:rsidRPr="004F08CB">
        <w:t xml:space="preserve"> </w:t>
      </w:r>
      <w:r w:rsidR="001E7797" w:rsidRPr="00AC70AC">
        <w:t>butto</w:t>
      </w:r>
      <w:r w:rsidR="001E7797" w:rsidRPr="004C1E7E">
        <w:t>n</w:t>
      </w:r>
      <w:r w:rsidR="001E7797">
        <w:t xml:space="preserve"> in the </w:t>
      </w:r>
      <w:r>
        <w:t>‘</w:t>
      </w:r>
      <w:r w:rsidR="001E7797">
        <w:t>Actions</w:t>
      </w:r>
      <w:r>
        <w:t>’</w:t>
      </w:r>
      <w:r w:rsidR="001E7797">
        <w:t xml:space="preserve"> column</w:t>
      </w:r>
      <w:r>
        <w:t xml:space="preserve"> of the search results.</w:t>
      </w:r>
    </w:p>
    <w:p w14:paraId="189F6193" w14:textId="389FB57F" w:rsidR="00FD5578" w:rsidRDefault="001731FE" w:rsidP="004F08CB">
      <w:pPr>
        <w:pStyle w:val="Heading3"/>
      </w:pPr>
      <w:bookmarkStart w:id="23" w:name="_Toc497997894"/>
      <w:bookmarkStart w:id="24" w:name="Variant"/>
      <w:r>
        <w:t>Add a model variant</w:t>
      </w:r>
      <w:bookmarkEnd w:id="23"/>
    </w:p>
    <w:p w14:paraId="094400A8" w14:textId="36BFA4F7" w:rsidR="001731FE" w:rsidRPr="00AC70AC" w:rsidRDefault="001731FE" w:rsidP="004F08CB">
      <w:r>
        <w:t>You must submit a request to add a model variant.</w:t>
      </w:r>
    </w:p>
    <w:bookmarkEnd w:id="24"/>
    <w:p w14:paraId="189F6194" w14:textId="2AEE7804" w:rsidR="00FF7C41" w:rsidRDefault="00FD5578" w:rsidP="004F08CB">
      <w:r w:rsidRPr="00A77DAF">
        <w:t>For a model to be considered a variant it must have the same:</w:t>
      </w:r>
    </w:p>
    <w:p w14:paraId="189F6195" w14:textId="67274C2E" w:rsidR="00FD5578" w:rsidRPr="00A77DAF" w:rsidRDefault="00FD5578" w:rsidP="004F08CB">
      <w:pPr>
        <w:pStyle w:val="ListBullet"/>
      </w:pPr>
      <w:r w:rsidRPr="00A77DAF">
        <w:t>product type (</w:t>
      </w:r>
      <w:r w:rsidR="001E7FAC">
        <w:t>for example</w:t>
      </w:r>
      <w:r w:rsidRPr="00A77DAF">
        <w:t xml:space="preserve"> tap equipment, shower, lavatory equipment</w:t>
      </w:r>
      <w:r w:rsidR="001E7FAC">
        <w:t>)</w:t>
      </w:r>
    </w:p>
    <w:p w14:paraId="189F6196" w14:textId="414115BD" w:rsidR="00FD5578" w:rsidRPr="00A77DAF" w:rsidRDefault="00937D4F" w:rsidP="004F08CB">
      <w:pPr>
        <w:pStyle w:val="ListBullet"/>
      </w:pPr>
      <w:hyperlink r:id="rId23" w:anchor="subtype" w:history="1">
        <w:r w:rsidR="005D1B2B" w:rsidRPr="00D850F7">
          <w:rPr>
            <w:rStyle w:val="Hyperlink"/>
            <w:b/>
            <w:bCs/>
          </w:rPr>
          <w:t>s</w:t>
        </w:r>
        <w:r w:rsidR="00FD5578" w:rsidRPr="00D850F7">
          <w:rPr>
            <w:rStyle w:val="Hyperlink"/>
          </w:rPr>
          <w:t>ubtype</w:t>
        </w:r>
      </w:hyperlink>
    </w:p>
    <w:p w14:paraId="189F6197" w14:textId="5E3277D6" w:rsidR="00FD5578" w:rsidRPr="00A77DAF" w:rsidRDefault="001E7FAC" w:rsidP="004F08CB">
      <w:pPr>
        <w:pStyle w:val="ListBullet"/>
      </w:pPr>
      <w:r>
        <w:rPr>
          <w:bCs/>
        </w:rPr>
        <w:t>b</w:t>
      </w:r>
      <w:r w:rsidR="00FD5578" w:rsidRPr="00BB0A47">
        <w:t>ra</w:t>
      </w:r>
      <w:r w:rsidR="00FD5578" w:rsidRPr="00A77DAF">
        <w:t>nd</w:t>
      </w:r>
    </w:p>
    <w:p w14:paraId="189F6198" w14:textId="7D35AC96" w:rsidR="00FD5578" w:rsidRPr="00A77DAF" w:rsidRDefault="00FD5578" w:rsidP="004F08CB">
      <w:pPr>
        <w:pStyle w:val="ListBullet"/>
      </w:pPr>
      <w:r w:rsidRPr="00A77DAF">
        <w:t>model name</w:t>
      </w:r>
    </w:p>
    <w:p w14:paraId="189F6199" w14:textId="468ADDEB" w:rsidR="00FD5578" w:rsidRPr="00A77DAF" w:rsidRDefault="00FD5578" w:rsidP="004F08CB">
      <w:pPr>
        <w:pStyle w:val="ListBullet"/>
      </w:pPr>
      <w:r w:rsidRPr="00A77DAF">
        <w:t>water consumption/star rating</w:t>
      </w:r>
    </w:p>
    <w:p w14:paraId="189F619A" w14:textId="682DA7B4" w:rsidR="00FD5578" w:rsidRPr="00A77DAF" w:rsidRDefault="00FD5578" w:rsidP="004F08CB">
      <w:pPr>
        <w:pStyle w:val="ListBullet"/>
      </w:pPr>
      <w:r w:rsidRPr="00A77DAF">
        <w:t>critical specifications and components (as stipulated in sec</w:t>
      </w:r>
      <w:r>
        <w:t>tion F4 of AS/NZS 6400)</w:t>
      </w:r>
    </w:p>
    <w:p w14:paraId="189F619B" w14:textId="7CBD1B30" w:rsidR="00FD5578" w:rsidRPr="00A77DAF" w:rsidRDefault="00FD5578" w:rsidP="004F08CB">
      <w:pPr>
        <w:pStyle w:val="ListBullet"/>
      </w:pPr>
      <w:proofErr w:type="gramStart"/>
      <w:r w:rsidRPr="00A77DAF">
        <w:t>other</w:t>
      </w:r>
      <w:proofErr w:type="gramEnd"/>
      <w:r w:rsidRPr="00A77DAF">
        <w:t xml:space="preserve"> design elements or components that affect the water consumption</w:t>
      </w:r>
      <w:r w:rsidR="001E7FAC">
        <w:t>.</w:t>
      </w:r>
    </w:p>
    <w:p w14:paraId="324C6F5B" w14:textId="77777777" w:rsidR="001E7FAC" w:rsidRDefault="00FD5578" w:rsidP="004F08CB">
      <w:r w:rsidRPr="00A77DAF">
        <w:t xml:space="preserve">If </w:t>
      </w:r>
      <w:r w:rsidRPr="00FD5578">
        <w:rPr>
          <w:b/>
        </w:rPr>
        <w:t>any</w:t>
      </w:r>
      <w:r w:rsidRPr="00A77DAF">
        <w:t xml:space="preserve"> of the above criteria is not the same as the registered parent model</w:t>
      </w:r>
      <w:r w:rsidR="001E7FAC">
        <w:t>,</w:t>
      </w:r>
      <w:r w:rsidRPr="00A77DAF">
        <w:t xml:space="preserve"> then you cannot add that model as a variant and </w:t>
      </w:r>
      <w:r>
        <w:t xml:space="preserve">it </w:t>
      </w:r>
      <w:r w:rsidRPr="00A77DAF">
        <w:t>must be registered as a new model.</w:t>
      </w:r>
    </w:p>
    <w:p w14:paraId="189F619C" w14:textId="566088A3" w:rsidR="00FD5578" w:rsidRDefault="00937D4F" w:rsidP="004F08CB">
      <w:hyperlink r:id="rId24" w:history="1">
        <w:r w:rsidR="001E7FAC" w:rsidRPr="001E7FAC">
          <w:rPr>
            <w:rStyle w:val="Hyperlink"/>
          </w:rPr>
          <w:t xml:space="preserve">Download a </w:t>
        </w:r>
        <w:r w:rsidR="00FD5578" w:rsidRPr="001E7FAC">
          <w:rPr>
            <w:rStyle w:val="Hyperlink"/>
          </w:rPr>
          <w:t xml:space="preserve">free copy of the </w:t>
        </w:r>
        <w:r w:rsidR="001E7FAC">
          <w:rPr>
            <w:rStyle w:val="Hyperlink"/>
          </w:rPr>
          <w:t xml:space="preserve">WELS </w:t>
        </w:r>
        <w:r w:rsidR="00FD5578" w:rsidRPr="001E7FAC">
          <w:rPr>
            <w:rStyle w:val="Hyperlink"/>
          </w:rPr>
          <w:t>standard</w:t>
        </w:r>
      </w:hyperlink>
      <w:r w:rsidR="00FD5578" w:rsidRPr="00A77DAF">
        <w:t xml:space="preserve"> from </w:t>
      </w:r>
      <w:r w:rsidR="001E7FAC" w:rsidRPr="004F08CB">
        <w:t>SAI Global</w:t>
      </w:r>
      <w:r w:rsidR="00FD5578" w:rsidRPr="00A77DAF">
        <w:t>.</w:t>
      </w:r>
    </w:p>
    <w:p w14:paraId="189F619D" w14:textId="77777777" w:rsidR="00FD5578" w:rsidRPr="00ED3324" w:rsidRDefault="00FD5578" w:rsidP="004F08CB">
      <w:r w:rsidRPr="00ED3324">
        <w:lastRenderedPageBreak/>
        <w:t>The Regulator will permit some minor changes to the model name for variants. Acceptable variant names may include descriptions that are within the critical components and other criteria for a variant. For example, the Wombat basin set 300mm and Wombat basin set long handles. Refer to the WELS Standard AS/NZS6400 for further information.</w:t>
      </w:r>
    </w:p>
    <w:p w14:paraId="4E6F341D" w14:textId="0E539DE4" w:rsidR="001E7FAC" w:rsidRDefault="00FD5578" w:rsidP="004F08CB">
      <w:r w:rsidRPr="0052174C">
        <w:t xml:space="preserve">You can only add a variant to a model in </w:t>
      </w:r>
      <w:r w:rsidR="001E7FAC">
        <w:t>‘</w:t>
      </w:r>
      <w:r w:rsidRPr="004F08CB">
        <w:rPr>
          <w:rStyle w:val="Strong"/>
        </w:rPr>
        <w:t>registered</w:t>
      </w:r>
      <w:r w:rsidR="001E7FAC" w:rsidRPr="004F08CB">
        <w:rPr>
          <w:rStyle w:val="Strong"/>
        </w:rPr>
        <w:t>’</w:t>
      </w:r>
      <w:r w:rsidRPr="0052174C">
        <w:t xml:space="preserve"> status.</w:t>
      </w:r>
    </w:p>
    <w:p w14:paraId="189F619E" w14:textId="46B703C2" w:rsidR="00FD5578" w:rsidRPr="0052174C" w:rsidRDefault="00FD5578" w:rsidP="004F08CB">
      <w:r w:rsidRPr="0052174C">
        <w:t xml:space="preserve">If you wish to add a variant to a model that is currently in </w:t>
      </w:r>
      <w:r w:rsidR="001E7FAC">
        <w:t>‘</w:t>
      </w:r>
      <w:r w:rsidRPr="004F08CB">
        <w:rPr>
          <w:rStyle w:val="Strong"/>
        </w:rPr>
        <w:t>expiring</w:t>
      </w:r>
      <w:r w:rsidR="001E7FAC">
        <w:t>’</w:t>
      </w:r>
      <w:r w:rsidRPr="0052174C">
        <w:t xml:space="preserve"> status</w:t>
      </w:r>
      <w:r w:rsidR="001E7FAC">
        <w:t>,</w:t>
      </w:r>
      <w:r w:rsidRPr="0052174C">
        <w:t xml:space="preserve"> your renewal submission must be submitted, paid and processed prior to adding a variant.</w:t>
      </w:r>
    </w:p>
    <w:p w14:paraId="189F619F" w14:textId="77777777" w:rsidR="00FD5578" w:rsidRPr="00515A6C" w:rsidRDefault="00FD5578" w:rsidP="004F08CB">
      <w:r w:rsidRPr="00515A6C">
        <w:t>To submit a variant request:</w:t>
      </w:r>
    </w:p>
    <w:p w14:paraId="3BDAB8E1" w14:textId="1C522EA2" w:rsidR="00CA4AC5" w:rsidRPr="00AC70AC" w:rsidRDefault="001E7FAC" w:rsidP="004F08CB">
      <w:pPr>
        <w:pStyle w:val="ListNumber"/>
        <w:numPr>
          <w:ilvl w:val="0"/>
          <w:numId w:val="20"/>
        </w:numPr>
      </w:pPr>
      <w:r w:rsidRPr="00AC70AC">
        <w:t>Select</w:t>
      </w:r>
      <w:r w:rsidR="00FD5578" w:rsidRPr="00E701BF">
        <w:t xml:space="preserve"> </w:t>
      </w:r>
      <w:r w:rsidRPr="00E701BF">
        <w:t>‘</w:t>
      </w:r>
      <w:r w:rsidR="00FD5578" w:rsidRPr="004F08CB">
        <w:t>My Models</w:t>
      </w:r>
      <w:r w:rsidRPr="004F08CB">
        <w:t>’, then ‘</w:t>
      </w:r>
      <w:r w:rsidR="00FD5578" w:rsidRPr="004F08CB">
        <w:t>Maintain Models</w:t>
      </w:r>
      <w:r w:rsidRPr="004F08CB">
        <w:t>’.</w:t>
      </w:r>
    </w:p>
    <w:p w14:paraId="77E9B5A1" w14:textId="413DB90F" w:rsidR="00CA4AC5" w:rsidRPr="00AC70AC" w:rsidRDefault="00FD5578" w:rsidP="004F08CB">
      <w:pPr>
        <w:pStyle w:val="ListNumber"/>
        <w:numPr>
          <w:ilvl w:val="0"/>
          <w:numId w:val="20"/>
        </w:numPr>
      </w:pPr>
      <w:r w:rsidRPr="00E701BF">
        <w:t xml:space="preserve">Search for your applicable registered model and </w:t>
      </w:r>
      <w:r w:rsidR="001E7FAC" w:rsidRPr="004F08CB">
        <w:t xml:space="preserve">select </w:t>
      </w:r>
      <w:r w:rsidRPr="004F08CB">
        <w:t xml:space="preserve">the </w:t>
      </w:r>
      <w:r w:rsidR="001E7FAC" w:rsidRPr="004F08CB">
        <w:t>‘</w:t>
      </w:r>
      <w:r w:rsidRPr="004F08CB">
        <w:t>view/edit model details</w:t>
      </w:r>
      <w:r w:rsidR="001E7FAC" w:rsidRPr="004F08CB">
        <w:t>’</w:t>
      </w:r>
      <w:r w:rsidRPr="004F08CB">
        <w:t xml:space="preserve"> button in the </w:t>
      </w:r>
      <w:r w:rsidR="001E7FAC" w:rsidRPr="004F08CB">
        <w:t>‘A</w:t>
      </w:r>
      <w:r w:rsidRPr="004F08CB">
        <w:t>ctions</w:t>
      </w:r>
      <w:r w:rsidR="001E7FAC" w:rsidRPr="004F08CB">
        <w:t>’</w:t>
      </w:r>
      <w:r w:rsidRPr="004F08CB">
        <w:t xml:space="preserve"> column</w:t>
      </w:r>
      <w:r w:rsidR="001E7FAC" w:rsidRPr="004F08CB">
        <w:t>.</w:t>
      </w:r>
    </w:p>
    <w:p w14:paraId="450ADDC3" w14:textId="50B7F7DC" w:rsidR="00CA4AC5" w:rsidRPr="00AC70AC" w:rsidRDefault="001E7FAC" w:rsidP="004F08CB">
      <w:pPr>
        <w:pStyle w:val="ListNumber"/>
        <w:numPr>
          <w:ilvl w:val="0"/>
          <w:numId w:val="20"/>
        </w:numPr>
      </w:pPr>
      <w:r w:rsidRPr="004F08CB">
        <w:t>Select the ‘Model Variant Applications’ button.</w:t>
      </w:r>
    </w:p>
    <w:p w14:paraId="0AB9947F" w14:textId="41537584" w:rsidR="00CA4AC5" w:rsidRPr="00AC70AC" w:rsidRDefault="001E7FAC" w:rsidP="004F08CB">
      <w:pPr>
        <w:pStyle w:val="ListNumber"/>
        <w:numPr>
          <w:ilvl w:val="0"/>
          <w:numId w:val="20"/>
        </w:numPr>
      </w:pPr>
      <w:r w:rsidRPr="00E701BF">
        <w:t>Select ‘</w:t>
      </w:r>
      <w:r w:rsidR="001B3D5F" w:rsidRPr="004F08CB">
        <w:t>Create New Variant Application</w:t>
      </w:r>
      <w:r w:rsidRPr="004F08CB">
        <w:t>’</w:t>
      </w:r>
      <w:r w:rsidR="001B3D5F" w:rsidRPr="004F08CB">
        <w:t>.</w:t>
      </w:r>
    </w:p>
    <w:p w14:paraId="59F0B57C" w14:textId="129C081D" w:rsidR="00CA4AC5" w:rsidRPr="00AC70AC" w:rsidRDefault="001B3D5F" w:rsidP="004F08CB">
      <w:pPr>
        <w:pStyle w:val="ListNumber"/>
        <w:numPr>
          <w:ilvl w:val="0"/>
          <w:numId w:val="20"/>
        </w:numPr>
      </w:pPr>
      <w:r w:rsidRPr="004F08CB">
        <w:t>Input your variant model name, variant model code and upload a variant model image</w:t>
      </w:r>
      <w:r w:rsidR="001E7FAC" w:rsidRPr="004F08CB">
        <w:t xml:space="preserve">. Select </w:t>
      </w:r>
      <w:r w:rsidRPr="004F08CB">
        <w:t xml:space="preserve">the </w:t>
      </w:r>
      <w:r w:rsidR="001E7FAC" w:rsidRPr="004F08CB">
        <w:t>‘</w:t>
      </w:r>
      <w:r w:rsidRPr="004F08CB">
        <w:t>Save Variant</w:t>
      </w:r>
      <w:r w:rsidR="001E7FAC" w:rsidRPr="004F08CB">
        <w:t>’</w:t>
      </w:r>
      <w:r w:rsidRPr="004F08CB">
        <w:t xml:space="preserve"> button. </w:t>
      </w:r>
    </w:p>
    <w:p w14:paraId="7C4ADCD9" w14:textId="4E33C222" w:rsidR="00CA4AC5" w:rsidRDefault="001E7FAC" w:rsidP="004F08CB">
      <w:pPr>
        <w:pStyle w:val="ListNumber"/>
        <w:numPr>
          <w:ilvl w:val="0"/>
          <w:numId w:val="20"/>
        </w:numPr>
      </w:pPr>
      <w:r w:rsidRPr="004F08CB">
        <w:t>Select</w:t>
      </w:r>
      <w:r w:rsidR="001B3D5F" w:rsidRPr="004F08CB">
        <w:t xml:space="preserve"> </w:t>
      </w:r>
      <w:r w:rsidRPr="004F08CB">
        <w:t>‘</w:t>
      </w:r>
      <w:r w:rsidR="001B3D5F" w:rsidRPr="004F08CB">
        <w:t>Supporting Documents</w:t>
      </w:r>
      <w:r w:rsidRPr="004F08CB">
        <w:t>’</w:t>
      </w:r>
    </w:p>
    <w:p w14:paraId="2BE32ABE" w14:textId="230EDE46" w:rsidR="00CA4AC5" w:rsidRPr="00AC70AC" w:rsidRDefault="001E7FAC" w:rsidP="004F08CB">
      <w:pPr>
        <w:pStyle w:val="ListNumber"/>
        <w:numPr>
          <w:ilvl w:val="0"/>
          <w:numId w:val="20"/>
        </w:numPr>
      </w:pPr>
      <w:r w:rsidRPr="00E701BF">
        <w:t>I</w:t>
      </w:r>
      <w:r w:rsidR="001B3D5F" w:rsidRPr="004F08CB">
        <w:t xml:space="preserve">nput </w:t>
      </w:r>
      <w:r w:rsidRPr="004F08CB">
        <w:t>s</w:t>
      </w:r>
      <w:r w:rsidR="001B3D5F" w:rsidRPr="004F08CB">
        <w:t>upporting document description and upload your supporting document or just add comments to support your variant application</w:t>
      </w:r>
      <w:r w:rsidRPr="004F08CB">
        <w:t>. Select the</w:t>
      </w:r>
      <w:r w:rsidR="001B3D5F" w:rsidRPr="004F08CB">
        <w:t xml:space="preserve"> </w:t>
      </w:r>
      <w:r w:rsidRPr="004F08CB">
        <w:t>‘</w:t>
      </w:r>
      <w:r w:rsidR="001B3D5F" w:rsidRPr="004F08CB">
        <w:t>Save Document</w:t>
      </w:r>
      <w:r w:rsidRPr="004F08CB">
        <w:t>’</w:t>
      </w:r>
      <w:r w:rsidR="001B3D5F" w:rsidRPr="004F08CB">
        <w:t xml:space="preserve"> button.</w:t>
      </w:r>
    </w:p>
    <w:p w14:paraId="189F61A9" w14:textId="31E34CB0" w:rsidR="001B3D5F" w:rsidRPr="004F08CB" w:rsidRDefault="001E7FAC" w:rsidP="004F08CB">
      <w:pPr>
        <w:pStyle w:val="ListNumber"/>
        <w:numPr>
          <w:ilvl w:val="0"/>
          <w:numId w:val="20"/>
        </w:numPr>
      </w:pPr>
      <w:r w:rsidRPr="004F08CB">
        <w:t>Select ‘</w:t>
      </w:r>
      <w:r w:rsidR="001B3D5F" w:rsidRPr="004F08CB">
        <w:t>Declaration</w:t>
      </w:r>
      <w:r w:rsidRPr="004F08CB">
        <w:t>’</w:t>
      </w:r>
      <w:r w:rsidR="009E0E08" w:rsidRPr="004F08CB">
        <w:t>, r</w:t>
      </w:r>
      <w:r w:rsidR="001B3D5F" w:rsidRPr="004F08CB">
        <w:t>ead and acknowledge</w:t>
      </w:r>
      <w:r w:rsidR="009E0E08" w:rsidRPr="004F08CB">
        <w:t>, then select</w:t>
      </w:r>
      <w:r w:rsidR="001B3D5F" w:rsidRPr="004F08CB">
        <w:t xml:space="preserve"> </w:t>
      </w:r>
      <w:r w:rsidR="009E0E08" w:rsidRPr="004F08CB">
        <w:t>‘</w:t>
      </w:r>
      <w:r w:rsidR="001B3D5F" w:rsidRPr="004F08CB">
        <w:t>Submit</w:t>
      </w:r>
      <w:r w:rsidR="009E0E08" w:rsidRPr="004F08CB">
        <w:t>’</w:t>
      </w:r>
      <w:r w:rsidR="001B3D5F" w:rsidRPr="004F08CB">
        <w:t>.</w:t>
      </w:r>
    </w:p>
    <w:p w14:paraId="189F61AA" w14:textId="77777777" w:rsidR="001E5A04" w:rsidRDefault="001E5A04" w:rsidP="001E5A04">
      <w:pPr>
        <w:pStyle w:val="Heading2"/>
        <w:numPr>
          <w:ilvl w:val="0"/>
          <w:numId w:val="0"/>
        </w:numPr>
      </w:pPr>
      <w:bookmarkStart w:id="25" w:name="_Toc497997895"/>
      <w:r w:rsidRPr="00DC6CDF">
        <w:lastRenderedPageBreak/>
        <w:t>My Applications</w:t>
      </w:r>
      <w:bookmarkEnd w:id="25"/>
    </w:p>
    <w:p w14:paraId="189F61AB" w14:textId="10CF3419" w:rsidR="001E5A04" w:rsidRDefault="00AF20B6" w:rsidP="001E5A04">
      <w:pPr>
        <w:rPr>
          <w:lang w:eastAsia="ja-JP"/>
        </w:rPr>
      </w:pPr>
      <w:r>
        <w:rPr>
          <w:lang w:eastAsia="ja-JP"/>
        </w:rPr>
        <w:t>Use the ‘My Applications’ section to:</w:t>
      </w:r>
    </w:p>
    <w:p w14:paraId="189F61AC" w14:textId="0E135EDA" w:rsidR="001E5A04" w:rsidRDefault="001E5A04" w:rsidP="001E5A04">
      <w:pPr>
        <w:pStyle w:val="ListBullet"/>
      </w:pPr>
      <w:r>
        <w:t>search your existing applications</w:t>
      </w:r>
    </w:p>
    <w:p w14:paraId="189F61AD" w14:textId="77777777" w:rsidR="001E5A04" w:rsidRDefault="001E5A04" w:rsidP="001E5A04">
      <w:pPr>
        <w:pStyle w:val="ListBullet"/>
      </w:pPr>
      <w:r>
        <w:t>start an application for a new model</w:t>
      </w:r>
    </w:p>
    <w:p w14:paraId="189F61AE" w14:textId="3D65B3A4" w:rsidR="001E5A04" w:rsidRPr="001E5A04" w:rsidRDefault="001E5A04" w:rsidP="001E5A04">
      <w:pPr>
        <w:pStyle w:val="ListBullet"/>
        <w:rPr>
          <w:lang w:eastAsia="ja-JP"/>
        </w:rPr>
      </w:pPr>
      <w:proofErr w:type="gramStart"/>
      <w:r>
        <w:t>start</w:t>
      </w:r>
      <w:proofErr w:type="gramEnd"/>
      <w:r>
        <w:t xml:space="preserve"> a new application for a set of minor products</w:t>
      </w:r>
      <w:r w:rsidR="00AF20B6">
        <w:t>.</w:t>
      </w:r>
    </w:p>
    <w:p w14:paraId="189F61AF" w14:textId="182A7B4F" w:rsidR="001E5A04" w:rsidRPr="00AF20B6" w:rsidRDefault="001E5A04" w:rsidP="004F08CB">
      <w:pPr>
        <w:pStyle w:val="Heading3"/>
        <w:ind w:left="0" w:firstLine="0"/>
      </w:pPr>
      <w:bookmarkStart w:id="26" w:name="Searchapp"/>
      <w:bookmarkStart w:id="27" w:name="_Toc497997896"/>
      <w:r w:rsidRPr="00AF20B6">
        <w:t>Search Applications</w:t>
      </w:r>
      <w:bookmarkEnd w:id="26"/>
      <w:bookmarkEnd w:id="27"/>
    </w:p>
    <w:p w14:paraId="300D1BE0" w14:textId="331BFF97" w:rsidR="00AF20B6" w:rsidRDefault="00AF20B6" w:rsidP="004F08CB">
      <w:r>
        <w:t>Use this section</w:t>
      </w:r>
      <w:r w:rsidR="001E5A04">
        <w:t xml:space="preserve"> to search for all of your applications.</w:t>
      </w:r>
    </w:p>
    <w:p w14:paraId="189F61B2" w14:textId="715EBBFD" w:rsidR="00FF7C41" w:rsidRDefault="001E5A04" w:rsidP="004F08CB">
      <w:r>
        <w:t xml:space="preserve">You can search </w:t>
      </w:r>
      <w:r w:rsidR="00AF20B6">
        <w:t xml:space="preserve">your applications </w:t>
      </w:r>
      <w:r>
        <w:t>on various fields by using the drop</w:t>
      </w:r>
      <w:r w:rsidR="00AF20B6">
        <w:t>-</w:t>
      </w:r>
      <w:r>
        <w:t xml:space="preserve">down options and sort your results by different search result columns by </w:t>
      </w:r>
      <w:r w:rsidR="00AF20B6">
        <w:t>selecting</w:t>
      </w:r>
      <w:r>
        <w:t xml:space="preserve"> the title bars</w:t>
      </w:r>
      <w:r w:rsidR="00AF20B6">
        <w:t>.</w:t>
      </w:r>
    </w:p>
    <w:p w14:paraId="189F61B3" w14:textId="77777777" w:rsidR="001E5A04" w:rsidRPr="004F08CB" w:rsidRDefault="001E5A04" w:rsidP="004F08CB">
      <w:pPr>
        <w:rPr>
          <w:rStyle w:val="Strong"/>
        </w:rPr>
      </w:pPr>
      <w:r w:rsidRPr="004F08CB">
        <w:rPr>
          <w:rStyle w:val="Strong"/>
        </w:rPr>
        <w:t>Handy tips:</w:t>
      </w:r>
    </w:p>
    <w:p w14:paraId="189F61B4" w14:textId="057B12E4" w:rsidR="001E5A04" w:rsidRDefault="00AF20B6" w:rsidP="004F08CB">
      <w:r>
        <w:t>Change</w:t>
      </w:r>
      <w:r w:rsidR="001E5A04">
        <w:t xml:space="preserve"> the number of res</w:t>
      </w:r>
      <w:r w:rsidR="001E5A04" w:rsidRPr="00AC70AC">
        <w:t>ults you see in the results window by making a</w:t>
      </w:r>
      <w:r w:rsidR="00AA2DA2" w:rsidRPr="00E701BF">
        <w:t xml:space="preserve"> </w:t>
      </w:r>
      <w:r w:rsidR="001E5A04" w:rsidRPr="004F08CB">
        <w:t xml:space="preserve">selection in the </w:t>
      </w:r>
      <w:r w:rsidRPr="004F08CB">
        <w:t>‘</w:t>
      </w:r>
      <w:r w:rsidR="001E5A04" w:rsidRPr="004F08CB">
        <w:t>Records per page</w:t>
      </w:r>
      <w:r w:rsidRPr="004F08CB">
        <w:t>’</w:t>
      </w:r>
      <w:r w:rsidR="001E5A04" w:rsidRPr="00AC70AC">
        <w:t xml:space="preserve"> </w:t>
      </w:r>
      <w:r w:rsidRPr="00E701BF">
        <w:t>drop-dow</w:t>
      </w:r>
      <w:r>
        <w:t>n.</w:t>
      </w:r>
    </w:p>
    <w:p w14:paraId="436E896A" w14:textId="2CD1BFC7" w:rsidR="00AF20B6" w:rsidRDefault="00AF20B6" w:rsidP="004F08CB">
      <w:r>
        <w:t>E</w:t>
      </w:r>
      <w:r w:rsidR="001E5A04">
        <w:t>xport your list to CSV format to enable you to view, save and filter the information in a spreadsheet.</w:t>
      </w:r>
      <w:r w:rsidR="00AA2DA2">
        <w:t xml:space="preserve"> </w:t>
      </w:r>
      <w:r w:rsidR="001E5A04">
        <w:t xml:space="preserve">Just </w:t>
      </w:r>
      <w:r>
        <w:t>select the ‘Export to CSV’ button</w:t>
      </w:r>
      <w:r w:rsidR="001E5A04">
        <w:t xml:space="preserve"> at the bottom of the results window.</w:t>
      </w:r>
    </w:p>
    <w:p w14:paraId="189F61B6" w14:textId="5CE19610" w:rsidR="001E5A04" w:rsidRPr="001E5A04" w:rsidRDefault="001E5A04" w:rsidP="004F08CB">
      <w:pPr>
        <w:pStyle w:val="Heading3"/>
      </w:pPr>
      <w:bookmarkStart w:id="28" w:name="_Toc497997897"/>
      <w:r w:rsidRPr="001E5A04">
        <w:t>Star</w:t>
      </w:r>
      <w:r w:rsidRPr="00AF20B6">
        <w:t xml:space="preserve">t </w:t>
      </w:r>
      <w:r w:rsidR="00AF20B6" w:rsidRPr="00AF20B6">
        <w:t>N</w:t>
      </w:r>
      <w:r w:rsidRPr="00AF20B6">
        <w:t xml:space="preserve">ew </w:t>
      </w:r>
      <w:r w:rsidR="00AF20B6" w:rsidRPr="00AF20B6">
        <w:t>A</w:t>
      </w:r>
      <w:r w:rsidRPr="00AF20B6">
        <w:t>pplicatio</w:t>
      </w:r>
      <w:r w:rsidRPr="001E5A04">
        <w:t>n</w:t>
      </w:r>
      <w:bookmarkEnd w:id="28"/>
    </w:p>
    <w:p w14:paraId="189F61B7" w14:textId="69D45AAD" w:rsidR="001E5A04" w:rsidRDefault="00AF20B6" w:rsidP="004F08CB">
      <w:r>
        <w:t>Use this section to</w:t>
      </w:r>
      <w:r w:rsidR="001E5A04">
        <w:t xml:space="preserve"> prepare your new applications.</w:t>
      </w:r>
    </w:p>
    <w:p w14:paraId="189F61B8" w14:textId="12A7995C" w:rsidR="006D1503" w:rsidRDefault="001E5A04" w:rsidP="004F08CB">
      <w:r>
        <w:t>Before starting a new application</w:t>
      </w:r>
      <w:r w:rsidR="00AF20B6">
        <w:t>,</w:t>
      </w:r>
      <w:r>
        <w:t xml:space="preserve"> you need to make sure that you have:</w:t>
      </w:r>
    </w:p>
    <w:p w14:paraId="189F61B9" w14:textId="6AA89763" w:rsidR="001E5A04" w:rsidRDefault="00AF20B6" w:rsidP="004F08CB">
      <w:pPr>
        <w:pStyle w:val="ListBullet"/>
      </w:pPr>
      <w:r>
        <w:t>u</w:t>
      </w:r>
      <w:r w:rsidR="001E5A04">
        <w:t xml:space="preserve">ploaded your supporting documentation to </w:t>
      </w:r>
      <w:r w:rsidRPr="00AC70AC">
        <w:t>‘</w:t>
      </w:r>
      <w:r w:rsidR="001E5A04" w:rsidRPr="004F08CB">
        <w:t>My Documents</w:t>
      </w:r>
      <w:r w:rsidRPr="004F08CB">
        <w:t>’—</w:t>
      </w:r>
      <w:r w:rsidR="001E5A04">
        <w:t>relevant test report/s, current WaterMark certification including schedules</w:t>
      </w:r>
      <w:r>
        <w:t>,</w:t>
      </w:r>
      <w:r w:rsidR="001E5A04">
        <w:t xml:space="preserve"> and manufacturer letter of authority (if required)</w:t>
      </w:r>
    </w:p>
    <w:p w14:paraId="189F61BA" w14:textId="6EA3A60E" w:rsidR="001E5A04" w:rsidRDefault="00AF20B6" w:rsidP="004F08CB">
      <w:pPr>
        <w:pStyle w:val="ListBullet"/>
      </w:pPr>
      <w:r>
        <w:t>c</w:t>
      </w:r>
      <w:r w:rsidR="001E5A04">
        <w:t>hecked that the brand you want to use in your application is in your brand list</w:t>
      </w:r>
      <w:r>
        <w:t>—</w:t>
      </w:r>
      <w:r w:rsidR="001E5A04">
        <w:t xml:space="preserve">go to </w:t>
      </w:r>
      <w:r w:rsidR="001E5A04" w:rsidRPr="004F08CB">
        <w:t>My Brands</w:t>
      </w:r>
      <w:r w:rsidR="001E5A04" w:rsidRPr="00AC70AC">
        <w:t xml:space="preserve"> </w:t>
      </w:r>
      <w:r w:rsidR="001E5A04">
        <w:t>to check</w:t>
      </w:r>
      <w:r>
        <w:t>—</w:t>
      </w:r>
      <w:r w:rsidR="001E5A04">
        <w:t xml:space="preserve">add the brand if it is not on your list or request a new brand if it </w:t>
      </w:r>
      <w:r>
        <w:t>is not listed</w:t>
      </w:r>
    </w:p>
    <w:p w14:paraId="189F61BB" w14:textId="441B004F" w:rsidR="001E5A04" w:rsidRDefault="00AF20B6" w:rsidP="004F08CB">
      <w:pPr>
        <w:pStyle w:val="ListBullet"/>
      </w:pPr>
      <w:proofErr w:type="gramStart"/>
      <w:r>
        <w:t>prepared</w:t>
      </w:r>
      <w:proofErr w:type="gramEnd"/>
      <w:r>
        <w:t xml:space="preserve"> </w:t>
      </w:r>
      <w:r w:rsidR="001E5A04">
        <w:t xml:space="preserve">an image of the product/s to upload when you are </w:t>
      </w:r>
      <w:r>
        <w:t xml:space="preserve">completing </w:t>
      </w:r>
      <w:r w:rsidR="001E5A04">
        <w:t>your application</w:t>
      </w:r>
      <w:r>
        <w:t>.</w:t>
      </w:r>
    </w:p>
    <w:p w14:paraId="7526BC96" w14:textId="0829D041" w:rsidR="00AF20B6" w:rsidRPr="004F08CB" w:rsidRDefault="001E5A04" w:rsidP="004F08CB">
      <w:pPr>
        <w:rPr>
          <w:rStyle w:val="Strong"/>
        </w:rPr>
      </w:pPr>
      <w:r w:rsidRPr="004F08CB">
        <w:rPr>
          <w:rStyle w:val="Strong"/>
        </w:rPr>
        <w:t>Handy tip</w:t>
      </w:r>
      <w:r w:rsidR="00AF20B6">
        <w:rPr>
          <w:rStyle w:val="Strong"/>
        </w:rPr>
        <w:t>s</w:t>
      </w:r>
      <w:r w:rsidRPr="004F08CB">
        <w:rPr>
          <w:rStyle w:val="Strong"/>
        </w:rPr>
        <w:t>:</w:t>
      </w:r>
    </w:p>
    <w:p w14:paraId="189F61BD" w14:textId="3D19EFC5" w:rsidR="001E5A04" w:rsidRDefault="001E5A04" w:rsidP="004F08CB">
      <w:r>
        <w:t>You can list up to 15 models on the same application</w:t>
      </w:r>
      <w:r w:rsidR="00AF20B6">
        <w:t>,</w:t>
      </w:r>
      <w:r>
        <w:t xml:space="preserve"> provided that they are the same product type, subtype, </w:t>
      </w:r>
      <w:proofErr w:type="gramStart"/>
      <w:r>
        <w:t>brand</w:t>
      </w:r>
      <w:proofErr w:type="gramEnd"/>
      <w:r>
        <w:t xml:space="preserve"> and are using the </w:t>
      </w:r>
      <w:r w:rsidRPr="00C71E95">
        <w:rPr>
          <w:b/>
        </w:rPr>
        <w:t>same</w:t>
      </w:r>
      <w:r>
        <w:t xml:space="preserve"> test report results and Watermark certification. If any of these things are different you need to do separate applications.</w:t>
      </w:r>
    </w:p>
    <w:p w14:paraId="189F61BE" w14:textId="34C381EF" w:rsidR="001E5A04" w:rsidRDefault="001E5A04" w:rsidP="004F08CB">
      <w:r>
        <w:t xml:space="preserve">There are lots of help messages throughout the application form. If you are unsure of a field, click on the </w:t>
      </w:r>
      <w:r w:rsidR="00AF20B6">
        <w:t>‘question mark’</w:t>
      </w:r>
      <w:r>
        <w:t xml:space="preserve"> button to get </w:t>
      </w:r>
      <w:r w:rsidR="00AF20B6">
        <w:t xml:space="preserve">more </w:t>
      </w:r>
      <w:r>
        <w:t>information.</w:t>
      </w:r>
    </w:p>
    <w:p w14:paraId="189F61BF" w14:textId="385D0FF7" w:rsidR="001E5A04" w:rsidRPr="00E24EC9" w:rsidRDefault="001E5A04" w:rsidP="004F08CB">
      <w:r w:rsidRPr="00E24EC9">
        <w:t xml:space="preserve">Every model must be registered as it is offered for supply. If it cannot be traced in </w:t>
      </w:r>
      <w:proofErr w:type="gramStart"/>
      <w:r w:rsidRPr="00E24EC9">
        <w:t xml:space="preserve">the </w:t>
      </w:r>
      <w:r w:rsidR="00AF20B6">
        <w:t>our</w:t>
      </w:r>
      <w:proofErr w:type="gramEnd"/>
      <w:r w:rsidR="00AF20B6">
        <w:t xml:space="preserve"> product</w:t>
      </w:r>
      <w:r w:rsidRPr="00E24EC9">
        <w:t xml:space="preserve"> search database then it is not registered.</w:t>
      </w:r>
    </w:p>
    <w:p w14:paraId="189F61C0" w14:textId="653A41E2" w:rsidR="001E5A04" w:rsidRPr="00E24EC9" w:rsidRDefault="001E5A04" w:rsidP="004F08CB">
      <w:r w:rsidRPr="00E24EC9">
        <w:t>A new fee paying model needs to be registered each time one or more of the</w:t>
      </w:r>
      <w:r w:rsidR="00AF20B6">
        <w:t xml:space="preserve">se elements </w:t>
      </w:r>
      <w:r w:rsidRPr="00E24EC9">
        <w:t>change</w:t>
      </w:r>
      <w:r w:rsidR="00AF20B6">
        <w:t>s</w:t>
      </w:r>
      <w:r w:rsidRPr="00E24EC9">
        <w:t>:</w:t>
      </w:r>
    </w:p>
    <w:p w14:paraId="189F61C1" w14:textId="06FE5C10" w:rsidR="001E5A04" w:rsidRPr="00E24EC9" w:rsidRDefault="001E5A04" w:rsidP="004F08CB">
      <w:pPr>
        <w:pStyle w:val="ListBullet"/>
      </w:pPr>
      <w:proofErr w:type="gramStart"/>
      <w:r w:rsidRPr="00E24EC9">
        <w:lastRenderedPageBreak/>
        <w:t>product</w:t>
      </w:r>
      <w:proofErr w:type="gramEnd"/>
      <w:r w:rsidRPr="00E24EC9">
        <w:t xml:space="preserve"> type, for example, tap equipment, shower, lavatory equipment etc.</w:t>
      </w:r>
    </w:p>
    <w:p w14:paraId="189F61C2" w14:textId="192B76B6" w:rsidR="001E5A04" w:rsidRPr="00E24EC9" w:rsidRDefault="00937D4F" w:rsidP="004F08CB">
      <w:pPr>
        <w:pStyle w:val="ListBullet"/>
      </w:pPr>
      <w:hyperlink r:id="rId25" w:anchor="subtype" w:history="1">
        <w:r w:rsidR="001E5A04" w:rsidRPr="00AF20B6">
          <w:rPr>
            <w:rStyle w:val="Hyperlink"/>
          </w:rPr>
          <w:t>subtype</w:t>
        </w:r>
      </w:hyperlink>
    </w:p>
    <w:p w14:paraId="189F61C3" w14:textId="3375EF92" w:rsidR="001E5A04" w:rsidRPr="00E24EC9" w:rsidRDefault="001E5A04" w:rsidP="004F08CB">
      <w:pPr>
        <w:pStyle w:val="ListBullet"/>
      </w:pPr>
      <w:r w:rsidRPr="00E24EC9">
        <w:t>brand</w:t>
      </w:r>
    </w:p>
    <w:p w14:paraId="189F61C4" w14:textId="4E748A81" w:rsidR="001E5A04" w:rsidRPr="00E24EC9" w:rsidRDefault="001E5A04" w:rsidP="004F08CB">
      <w:pPr>
        <w:pStyle w:val="ListBullet"/>
      </w:pPr>
      <w:r w:rsidRPr="00E24EC9">
        <w:t>model name</w:t>
      </w:r>
    </w:p>
    <w:p w14:paraId="189F61C5" w14:textId="67F2683A" w:rsidR="001E5A04" w:rsidRPr="00E24EC9" w:rsidRDefault="001E5A04" w:rsidP="004F08CB">
      <w:pPr>
        <w:pStyle w:val="ListBullet"/>
      </w:pPr>
      <w:r w:rsidRPr="00E24EC9">
        <w:t>water consumption</w:t>
      </w:r>
    </w:p>
    <w:p w14:paraId="189F61C6" w14:textId="5554AFDF" w:rsidR="001E5A04" w:rsidRPr="00E24EC9" w:rsidRDefault="001E5A04" w:rsidP="004F08CB">
      <w:pPr>
        <w:pStyle w:val="ListBullet"/>
      </w:pPr>
      <w:r w:rsidRPr="00E24EC9">
        <w:t>star rating</w:t>
      </w:r>
    </w:p>
    <w:p w14:paraId="189F61C7" w14:textId="2CEBCEC9" w:rsidR="001E5A04" w:rsidRPr="00E24EC9" w:rsidRDefault="001E5A04" w:rsidP="004F08CB">
      <w:pPr>
        <w:pStyle w:val="ListBullet"/>
      </w:pPr>
      <w:r w:rsidRPr="00E24EC9">
        <w:t>critical specifications and components, and/or</w:t>
      </w:r>
    </w:p>
    <w:p w14:paraId="189F61C8" w14:textId="6D68C783" w:rsidR="001E5A04" w:rsidRDefault="001E5A04" w:rsidP="004F08CB">
      <w:pPr>
        <w:pStyle w:val="ListBullet"/>
      </w:pPr>
      <w:proofErr w:type="gramStart"/>
      <w:r w:rsidRPr="00E24EC9">
        <w:t>other</w:t>
      </w:r>
      <w:proofErr w:type="gramEnd"/>
      <w:r w:rsidRPr="00E24EC9">
        <w:t xml:space="preserve"> design elements or components that affect the water consumption</w:t>
      </w:r>
      <w:r w:rsidR="00AF20B6">
        <w:t>.</w:t>
      </w:r>
    </w:p>
    <w:p w14:paraId="4DAEB223" w14:textId="77777777" w:rsidR="00AF20B6" w:rsidRDefault="001E5A04" w:rsidP="004F08CB">
      <w:pPr>
        <w:rPr>
          <w:rFonts w:cs="Arial"/>
        </w:rPr>
      </w:pPr>
      <w:r w:rsidRPr="00BA0D29">
        <w:rPr>
          <w:rFonts w:cs="Arial"/>
        </w:rPr>
        <w:t>Refer to Appendix F of the WELS standard for more information.</w:t>
      </w:r>
    </w:p>
    <w:p w14:paraId="189F61C9" w14:textId="7E0D4224" w:rsidR="001E5A04" w:rsidRDefault="00937D4F" w:rsidP="004F08CB">
      <w:hyperlink r:id="rId26" w:history="1">
        <w:r w:rsidR="00AF20B6" w:rsidRPr="00AF20B6">
          <w:rPr>
            <w:rStyle w:val="Hyperlink"/>
            <w:rFonts w:cs="Arial"/>
          </w:rPr>
          <w:t>Download a</w:t>
        </w:r>
        <w:r w:rsidR="001E5A04" w:rsidRPr="00AF20B6">
          <w:rPr>
            <w:rStyle w:val="Hyperlink"/>
            <w:rFonts w:cs="Arial"/>
          </w:rPr>
          <w:t xml:space="preserve"> free copy of the </w:t>
        </w:r>
        <w:r w:rsidR="00AF20B6" w:rsidRPr="00AF20B6">
          <w:rPr>
            <w:rStyle w:val="Hyperlink"/>
            <w:rFonts w:cs="Arial"/>
          </w:rPr>
          <w:t xml:space="preserve">WELS </w:t>
        </w:r>
        <w:r w:rsidR="001E5A04" w:rsidRPr="00AF20B6">
          <w:rPr>
            <w:rStyle w:val="Hyperlink"/>
            <w:rFonts w:cs="Arial"/>
          </w:rPr>
          <w:t>standard</w:t>
        </w:r>
      </w:hyperlink>
      <w:r w:rsidR="001E5A04" w:rsidRPr="00BA0D29">
        <w:rPr>
          <w:rFonts w:cs="Arial"/>
        </w:rPr>
        <w:t xml:space="preserve"> from </w:t>
      </w:r>
      <w:r w:rsidR="00AF20B6" w:rsidRPr="004F08CB">
        <w:t>SAI Global</w:t>
      </w:r>
      <w:r w:rsidR="00AF20B6">
        <w:rPr>
          <w:rStyle w:val="element-invisible1"/>
          <w:rFonts w:cs="Arial"/>
          <w:color w:val="025A8E"/>
          <w:szCs w:val="20"/>
        </w:rPr>
        <w:t>.</w:t>
      </w:r>
    </w:p>
    <w:p w14:paraId="7B5D35D3" w14:textId="77777777" w:rsidR="00D850F7" w:rsidRDefault="00AF20B6" w:rsidP="004F08CB">
      <w:pPr>
        <w:pStyle w:val="Heading3"/>
      </w:pPr>
      <w:bookmarkStart w:id="29" w:name="_Toc497997898"/>
      <w:bookmarkStart w:id="30" w:name="Subtypes"/>
      <w:r w:rsidRPr="004F08CB">
        <w:rPr>
          <w:color w:val="004661"/>
        </w:rPr>
        <w:t>Supplying model details</w:t>
      </w:r>
      <w:bookmarkEnd w:id="29"/>
    </w:p>
    <w:p w14:paraId="189F61CF" w14:textId="61DF5E61" w:rsidR="004476B1" w:rsidRDefault="00D850F7" w:rsidP="004F08CB">
      <w:r>
        <w:t>Check our advice on what model details you will need to include with your application.</w:t>
      </w:r>
      <w:bookmarkEnd w:id="30"/>
    </w:p>
    <w:p w14:paraId="189F61D0" w14:textId="77777777" w:rsidR="004476B1" w:rsidRPr="003C3C3C" w:rsidRDefault="004476B1" w:rsidP="004F08CB">
      <w:pPr>
        <w:pStyle w:val="Heading4"/>
      </w:pPr>
      <w:r w:rsidRPr="003C3C3C">
        <w:t>Model name and model code</w:t>
      </w:r>
    </w:p>
    <w:p w14:paraId="189F61D1" w14:textId="77777777" w:rsidR="004476B1" w:rsidRPr="00BA0D29" w:rsidRDefault="004476B1" w:rsidP="004F08CB">
      <w:r w:rsidRPr="00BA0D29">
        <w:t>For every product you register you will be asked to supply the model name and the model code.</w:t>
      </w:r>
    </w:p>
    <w:p w14:paraId="189F61D2" w14:textId="77777777" w:rsidR="004476B1" w:rsidRPr="00BA0D29" w:rsidRDefault="004476B1" w:rsidP="004F08CB">
      <w:r w:rsidRPr="00BA0D29">
        <w:t>The model name is the name on the box or the advertising that the consumer will use to identify the model. For example it could be the Wombat 300 mm basin tap.</w:t>
      </w:r>
    </w:p>
    <w:p w14:paraId="189F61D3" w14:textId="280E554D" w:rsidR="004476B1" w:rsidRPr="00BA0D29" w:rsidRDefault="004476B1" w:rsidP="004F08CB">
      <w:r w:rsidRPr="00BA0D29">
        <w:t xml:space="preserve">The model code is the </w:t>
      </w:r>
      <w:r w:rsidRPr="00633EFA">
        <w:t>unique identifier</w:t>
      </w:r>
      <w:r w:rsidRPr="00BA0D29">
        <w:t xml:space="preserve"> that you use for your product, it could be the same as the model name or it could be different for example</w:t>
      </w:r>
      <w:r w:rsidR="00D850F7">
        <w:t>—</w:t>
      </w:r>
      <w:r w:rsidRPr="00BA0D29">
        <w:t>a stock control code.</w:t>
      </w:r>
    </w:p>
    <w:p w14:paraId="189F61D4" w14:textId="48EB3F6B" w:rsidR="004476B1" w:rsidRDefault="004476B1" w:rsidP="004F08CB">
      <w:pPr>
        <w:pStyle w:val="Heading4"/>
      </w:pPr>
      <w:r w:rsidRPr="00BB0F9D">
        <w:t>Model ID on Test Report</w:t>
      </w:r>
    </w:p>
    <w:p w14:paraId="789D1377" w14:textId="77777777" w:rsidR="00D850F7" w:rsidRDefault="004476B1" w:rsidP="004F08CB">
      <w:r>
        <w:t>Not all models listed in your application need to be listed on the test report provided.</w:t>
      </w:r>
    </w:p>
    <w:p w14:paraId="61C0A642" w14:textId="03ECBA8D" w:rsidR="00D850F7" w:rsidRDefault="004476B1" w:rsidP="004F08CB">
      <w:r>
        <w:t>If you are declaring that the performance of the model on the test report attached to your application is the same as the model/s on the application</w:t>
      </w:r>
      <w:r w:rsidR="00D850F7">
        <w:t>,</w:t>
      </w:r>
      <w:r>
        <w:t xml:space="preserve"> please input the relevant model id (as it is listed on the test report) in the </w:t>
      </w:r>
      <w:r w:rsidR="00D850F7">
        <w:t>‘</w:t>
      </w:r>
      <w:r>
        <w:t>Model ID on Test Report</w:t>
      </w:r>
      <w:r w:rsidR="00D850F7">
        <w:t>’</w:t>
      </w:r>
      <w:r>
        <w:t xml:space="preserve"> column of the application</w:t>
      </w:r>
      <w:r w:rsidR="00D850F7">
        <w:t>.</w:t>
      </w:r>
    </w:p>
    <w:p w14:paraId="189F61D6" w14:textId="75DA99F1" w:rsidR="004476B1" w:rsidRDefault="00D850F7" w:rsidP="004F08CB">
      <w:r>
        <w:t>Provide this for each</w:t>
      </w:r>
      <w:r w:rsidR="004476B1">
        <w:t xml:space="preserve"> applicable model.</w:t>
      </w:r>
    </w:p>
    <w:p w14:paraId="189F61D7" w14:textId="29C49A72" w:rsidR="004476B1" w:rsidRPr="00BB0F9D" w:rsidRDefault="004476B1" w:rsidP="004F08CB">
      <w:pPr>
        <w:pStyle w:val="Heading4"/>
      </w:pPr>
      <w:r w:rsidRPr="00BB0F9D">
        <w:t>Model ID on Watermark</w:t>
      </w:r>
    </w:p>
    <w:p w14:paraId="189F61D8" w14:textId="7665DC61" w:rsidR="004476B1" w:rsidRDefault="004476B1" w:rsidP="004F08CB">
      <w:r>
        <w:t>Input the Model ID (code or name) as it is listed on the WaterMark certification attached to your application. Please ensure you check that you have input this exactly as it is listed on the WaterMark certificate schedule you have attached prior to submitting your application.</w:t>
      </w:r>
    </w:p>
    <w:p w14:paraId="189F61D9" w14:textId="77777777" w:rsidR="004476B1" w:rsidRDefault="004476B1" w:rsidP="004F08CB">
      <w:pPr>
        <w:pStyle w:val="Heading4"/>
      </w:pPr>
      <w:r w:rsidRPr="00442DB9">
        <w:t>Image</w:t>
      </w:r>
    </w:p>
    <w:p w14:paraId="189F61DA" w14:textId="77777777" w:rsidR="004476B1" w:rsidRPr="00442DB9" w:rsidRDefault="004476B1" w:rsidP="004F08CB">
      <w:r>
        <w:t>Please upload an image that clearly shows the model that you are registering. The images are made publicly available on the product search website once registered.</w:t>
      </w:r>
    </w:p>
    <w:p w14:paraId="189F61DC" w14:textId="079C8D78" w:rsidR="004476B1" w:rsidRDefault="004476B1" w:rsidP="004F08CB">
      <w:r>
        <w:t>Once all fields have been input and image upl</w:t>
      </w:r>
      <w:r w:rsidRPr="00AC70AC">
        <w:t xml:space="preserve">oaded please </w:t>
      </w:r>
      <w:r w:rsidR="00D850F7" w:rsidRPr="004F08CB">
        <w:t>select ‘</w:t>
      </w:r>
      <w:r w:rsidRPr="004F08CB">
        <w:t>Save Model</w:t>
      </w:r>
      <w:r w:rsidR="00D850F7" w:rsidRPr="004F08CB">
        <w:t>’</w:t>
      </w:r>
      <w:r w:rsidRPr="00AC70AC">
        <w:t xml:space="preserve"> in the </w:t>
      </w:r>
      <w:r w:rsidR="00D850F7" w:rsidRPr="00E701BF">
        <w:t>‘</w:t>
      </w:r>
      <w:r w:rsidRPr="004F08CB">
        <w:t>Actions</w:t>
      </w:r>
      <w:r w:rsidR="00D850F7" w:rsidRPr="004F08CB">
        <w:t>’</w:t>
      </w:r>
      <w:r w:rsidRPr="00AC70AC">
        <w:t xml:space="preserve"> </w:t>
      </w:r>
      <w:r>
        <w:t>column before continuing.</w:t>
      </w:r>
    </w:p>
    <w:p w14:paraId="189F61DD" w14:textId="77777777" w:rsidR="004476B1" w:rsidRDefault="004476B1" w:rsidP="00212992">
      <w:pPr>
        <w:pStyle w:val="Heading3"/>
        <w:ind w:left="0" w:firstLine="0"/>
      </w:pPr>
      <w:bookmarkStart w:id="31" w:name="_Toc497997899"/>
      <w:bookmarkStart w:id="32" w:name="Status"/>
      <w:r w:rsidRPr="009F3EC3">
        <w:lastRenderedPageBreak/>
        <w:t>Application Status</w:t>
      </w:r>
      <w:bookmarkEnd w:id="31"/>
    </w:p>
    <w:p w14:paraId="76DE1638" w14:textId="2CCEE04F" w:rsidR="00D850F7" w:rsidRDefault="00D850F7" w:rsidP="004F08CB">
      <w:r>
        <w:t>Use this section to check the status of your application.</w:t>
      </w:r>
    </w:p>
    <w:bookmarkEnd w:id="32"/>
    <w:p w14:paraId="189F61DE" w14:textId="084FC980" w:rsidR="006D1503" w:rsidRDefault="004476B1" w:rsidP="004F08CB">
      <w:r w:rsidRPr="004F08CB">
        <w:rPr>
          <w:rStyle w:val="Strong"/>
        </w:rPr>
        <w:t>Draft</w:t>
      </w:r>
      <w:r w:rsidR="00AF582B">
        <w:t>—</w:t>
      </w:r>
      <w:r>
        <w:t>application has been started but has not been completed or submitted</w:t>
      </w:r>
      <w:r w:rsidR="00AF582B">
        <w:t>.</w:t>
      </w:r>
    </w:p>
    <w:p w14:paraId="189F61DF" w14:textId="77F1F5F5" w:rsidR="004476B1" w:rsidRDefault="004476B1" w:rsidP="004F08CB">
      <w:r w:rsidRPr="004F08CB">
        <w:rPr>
          <w:rStyle w:val="Strong"/>
        </w:rPr>
        <w:t>Awaiting Assessment</w:t>
      </w:r>
      <w:r w:rsidR="00AF582B">
        <w:t>—</w:t>
      </w:r>
      <w:r>
        <w:t>application has been submitted and is awaiting assessment by the WELS registration team</w:t>
      </w:r>
      <w:r w:rsidR="00AF582B">
        <w:t>.</w:t>
      </w:r>
    </w:p>
    <w:p w14:paraId="189F61E0" w14:textId="1875BCA1" w:rsidR="004476B1" w:rsidRDefault="004476B1" w:rsidP="004F08CB">
      <w:r w:rsidRPr="004F08CB">
        <w:rPr>
          <w:rStyle w:val="Strong"/>
        </w:rPr>
        <w:t>Assessing</w:t>
      </w:r>
      <w:r w:rsidR="00AF582B">
        <w:t>—</w:t>
      </w:r>
      <w:r>
        <w:t>application is currently being assessed by the WELS registration team</w:t>
      </w:r>
      <w:r w:rsidR="00AF582B">
        <w:t>.</w:t>
      </w:r>
    </w:p>
    <w:p w14:paraId="189F61E2" w14:textId="5D422B7C" w:rsidR="004476B1" w:rsidRPr="00B03216" w:rsidRDefault="004476B1" w:rsidP="004F08CB">
      <w:r w:rsidRPr="004F08CB">
        <w:rPr>
          <w:rStyle w:val="Strong"/>
        </w:rPr>
        <w:t>Awaiting Payment</w:t>
      </w:r>
      <w:r w:rsidR="00AF582B">
        <w:t>—</w:t>
      </w:r>
      <w:r>
        <w:t xml:space="preserve">the assessment process has been successfully completed and is now waiting on payment </w:t>
      </w:r>
      <w:r w:rsidRPr="004361FB">
        <w:t>or</w:t>
      </w:r>
      <w:r>
        <w:t xml:space="preserve"> is dependent on another application that requires payment. Please g</w:t>
      </w:r>
      <w:r w:rsidRPr="00AC70AC">
        <w:t xml:space="preserve">o to </w:t>
      </w:r>
      <w:r w:rsidR="00AF582B" w:rsidRPr="004F08CB">
        <w:t>the ‘</w:t>
      </w:r>
      <w:r w:rsidRPr="004F08CB">
        <w:t>My Payments</w:t>
      </w:r>
      <w:r w:rsidR="00AF582B" w:rsidRPr="004F08CB">
        <w:t>’</w:t>
      </w:r>
      <w:r w:rsidRPr="00AC70AC">
        <w:t xml:space="preserve"> </w:t>
      </w:r>
      <w:r w:rsidR="00AF582B" w:rsidRPr="004F08CB">
        <w:t xml:space="preserve">section </w:t>
      </w:r>
      <w:r w:rsidRPr="004F08CB">
        <w:t>to download your tax invoice.</w:t>
      </w:r>
      <w:r w:rsidR="00AF582B">
        <w:t xml:space="preserve"> I</w:t>
      </w:r>
      <w:r w:rsidRPr="00B03216">
        <w:t>t make take approx</w:t>
      </w:r>
      <w:r w:rsidR="00AF582B">
        <w:t>imately</w:t>
      </w:r>
      <w:r w:rsidRPr="00B03216">
        <w:t xml:space="preserve"> 3 working days to receive notification of a tax invoice available for download.</w:t>
      </w:r>
    </w:p>
    <w:p w14:paraId="189F61E3" w14:textId="4E2C7169" w:rsidR="004476B1" w:rsidRDefault="004476B1" w:rsidP="004F08CB">
      <w:r w:rsidRPr="004F08CB">
        <w:rPr>
          <w:rStyle w:val="Strong"/>
        </w:rPr>
        <w:t>Returned</w:t>
      </w:r>
      <w:r w:rsidR="00AF582B">
        <w:t>—</w:t>
      </w:r>
      <w:r w:rsidRPr="00D838B3">
        <w:t>application has been returned to you for further action. Please refer to the comments provided in the email for the action required. You can also view these comm</w:t>
      </w:r>
      <w:r>
        <w:t xml:space="preserve">ents in the database by </w:t>
      </w:r>
      <w:r w:rsidR="00AF582B">
        <w:t>selecting the</w:t>
      </w:r>
      <w:r>
        <w:t xml:space="preserve"> </w:t>
      </w:r>
      <w:r w:rsidR="00AF582B">
        <w:t>‘</w:t>
      </w:r>
      <w:r>
        <w:t>Assessment</w:t>
      </w:r>
      <w:r w:rsidR="00AF582B">
        <w:t>, button</w:t>
      </w:r>
      <w:r>
        <w:t xml:space="preserve"> (when viewing your application)</w:t>
      </w:r>
      <w:r w:rsidR="00AF582B">
        <w:t>.</w:t>
      </w:r>
    </w:p>
    <w:p w14:paraId="189F61E5" w14:textId="528C076B" w:rsidR="004476B1" w:rsidRDefault="004476B1" w:rsidP="004F08CB">
      <w:r w:rsidRPr="004F08CB">
        <w:rPr>
          <w:rStyle w:val="Strong"/>
        </w:rPr>
        <w:t>Resubmitted</w:t>
      </w:r>
      <w:r w:rsidR="00AF582B">
        <w:t>—</w:t>
      </w:r>
      <w:r>
        <w:t>application has been resubmitted and is awaiting assessment by the WELS registration team.</w:t>
      </w:r>
    </w:p>
    <w:p w14:paraId="189F61E6" w14:textId="610566F7" w:rsidR="004476B1" w:rsidRDefault="004476B1" w:rsidP="004F08CB">
      <w:r w:rsidRPr="004F08CB">
        <w:rPr>
          <w:rStyle w:val="Strong"/>
        </w:rPr>
        <w:t>Recommend to Approve</w:t>
      </w:r>
      <w:r w:rsidR="00AF582B">
        <w:t>—</w:t>
      </w:r>
      <w:r>
        <w:t>application has successfully completed the assessment process,</w:t>
      </w:r>
      <w:r w:rsidR="00AA2DA2">
        <w:t xml:space="preserve"> </w:t>
      </w:r>
      <w:r>
        <w:t>payment has been received (if required) and application is now recommended to the delegate for approval.</w:t>
      </w:r>
    </w:p>
    <w:p w14:paraId="189F61E7" w14:textId="274BFC6E" w:rsidR="004476B1" w:rsidRDefault="004476B1" w:rsidP="004F08CB">
      <w:r w:rsidRPr="004F08CB">
        <w:rPr>
          <w:rStyle w:val="Strong"/>
        </w:rPr>
        <w:t>Approved</w:t>
      </w:r>
      <w:r w:rsidR="00AF582B">
        <w:t>—</w:t>
      </w:r>
      <w:r>
        <w:t>application has been approved and the models are now registered.</w:t>
      </w:r>
    </w:p>
    <w:p w14:paraId="189F61E8" w14:textId="452C5DE8" w:rsidR="004476B1" w:rsidRDefault="004476B1" w:rsidP="004F08CB">
      <w:r w:rsidRPr="004F08CB">
        <w:rPr>
          <w:rStyle w:val="Strong"/>
        </w:rPr>
        <w:t>Refused</w:t>
      </w:r>
      <w:r w:rsidR="00AF582B">
        <w:t>—</w:t>
      </w:r>
      <w:r>
        <w:t>application has been refused. The models in the application are not registered.</w:t>
      </w:r>
    </w:p>
    <w:p w14:paraId="189F61E9" w14:textId="77777777" w:rsidR="00644120" w:rsidRPr="00DC6CDF" w:rsidRDefault="00644120" w:rsidP="00644120">
      <w:pPr>
        <w:pStyle w:val="Heading2"/>
        <w:numPr>
          <w:ilvl w:val="0"/>
          <w:numId w:val="0"/>
        </w:numPr>
      </w:pPr>
      <w:bookmarkStart w:id="33" w:name="_Toc497997900"/>
      <w:r w:rsidRPr="00DC6CDF">
        <w:lastRenderedPageBreak/>
        <w:t>My payments</w:t>
      </w:r>
      <w:bookmarkEnd w:id="33"/>
    </w:p>
    <w:p w14:paraId="189F61ED" w14:textId="437B0C47" w:rsidR="00644120" w:rsidRDefault="00C64482" w:rsidP="004F08CB">
      <w:r>
        <w:t xml:space="preserve">Use this section to </w:t>
      </w:r>
      <w:r w:rsidR="00644120">
        <w:t xml:space="preserve">display all the information regarding your current </w:t>
      </w:r>
      <w:r>
        <w:t>t</w:t>
      </w:r>
      <w:r w:rsidR="00644120">
        <w:t>ier and tier fee</w:t>
      </w:r>
      <w:r>
        <w:t xml:space="preserve">, manage your payments, and </w:t>
      </w:r>
      <w:r w:rsidR="00644120">
        <w:t xml:space="preserve">forecast fees when </w:t>
      </w:r>
      <w:r>
        <w:t xml:space="preserve">you </w:t>
      </w:r>
      <w:r w:rsidR="00644120">
        <w:t>submit your applications.</w:t>
      </w:r>
    </w:p>
    <w:p w14:paraId="189F61EE" w14:textId="77777777" w:rsidR="00644120" w:rsidRDefault="00644120" w:rsidP="004F08CB">
      <w:r>
        <w:t>Please do not pay any fees until you receive an email to advise you a tax invoice is available for download.</w:t>
      </w:r>
    </w:p>
    <w:p w14:paraId="434C9705" w14:textId="063F21E5" w:rsidR="00C64482" w:rsidRDefault="00C64482" w:rsidP="004F08CB">
      <w:r>
        <w:t>V</w:t>
      </w:r>
      <w:r w:rsidR="00644120">
        <w:t xml:space="preserve">iew </w:t>
      </w:r>
      <w:r>
        <w:t xml:space="preserve">your fee </w:t>
      </w:r>
      <w:r w:rsidR="00644120">
        <w:t xml:space="preserve">tier details by </w:t>
      </w:r>
      <w:r w:rsidR="009D6F09">
        <w:t xml:space="preserve">expanding the ‘Payment Overview’ section and </w:t>
      </w:r>
      <w:r>
        <w:t>selecting the ‘View Tiered Fee’</w:t>
      </w:r>
      <w:r w:rsidR="00644120">
        <w:t xml:space="preserve"> button.</w:t>
      </w:r>
    </w:p>
    <w:p w14:paraId="13579EF9" w14:textId="09C5AEFC" w:rsidR="005C26CF" w:rsidRDefault="005C26CF" w:rsidP="004F08CB">
      <w:pPr>
        <w:pStyle w:val="Heading3"/>
      </w:pPr>
      <w:bookmarkStart w:id="34" w:name="_Toc497997901"/>
      <w:r>
        <w:t>Payment Details</w:t>
      </w:r>
      <w:bookmarkEnd w:id="34"/>
    </w:p>
    <w:p w14:paraId="189F61F2" w14:textId="1E8A97DB" w:rsidR="007A3E76" w:rsidRPr="00FC0B0B" w:rsidRDefault="005C26CF" w:rsidP="004F08CB">
      <w:r>
        <w:t>Use this section to view and download y</w:t>
      </w:r>
      <w:r w:rsidR="007A3E76" w:rsidRPr="00FC0B0B">
        <w:t>our tax invoices and receipts</w:t>
      </w:r>
      <w:r>
        <w:t>.</w:t>
      </w:r>
    </w:p>
    <w:p w14:paraId="0B4289B0" w14:textId="77777777" w:rsidR="005C26CF" w:rsidRDefault="007A3E76" w:rsidP="004F08CB">
      <w:r>
        <w:t>A tax invoice will be issued for any payments required. All contacts receive an email when an invoice has been uploaded. Do not make a payment until you have downloaded your tax invoice.</w:t>
      </w:r>
    </w:p>
    <w:p w14:paraId="189F61F3" w14:textId="2A8127BA" w:rsidR="007A3E76" w:rsidRDefault="007A3E76" w:rsidP="004F08CB">
      <w:r>
        <w:t xml:space="preserve">All contacts with a login to your organisation in the </w:t>
      </w:r>
      <w:r w:rsidR="005C26CF">
        <w:t xml:space="preserve">product registration </w:t>
      </w:r>
      <w:r>
        <w:t xml:space="preserve">database can access </w:t>
      </w:r>
      <w:r w:rsidR="005C26CF">
        <w:t>t</w:t>
      </w:r>
      <w:r w:rsidRPr="005B727E">
        <w:t xml:space="preserve">ax </w:t>
      </w:r>
      <w:r w:rsidR="005C26CF">
        <w:t>i</w:t>
      </w:r>
      <w:r w:rsidRPr="005B727E">
        <w:t xml:space="preserve">nvoices and </w:t>
      </w:r>
      <w:r w:rsidR="005C26CF">
        <w:t>r</w:t>
      </w:r>
      <w:r w:rsidRPr="005B727E">
        <w:t>eceipts</w:t>
      </w:r>
      <w:r>
        <w:t>. We do not email these documents out.</w:t>
      </w:r>
      <w:r w:rsidR="00AA2DA2">
        <w:t xml:space="preserve"> </w:t>
      </w:r>
      <w:r>
        <w:t>You will need to login and download them as required.</w:t>
      </w:r>
    </w:p>
    <w:p w14:paraId="189F61F4" w14:textId="77777777" w:rsidR="007A3E76" w:rsidRDefault="007A3E76" w:rsidP="004F08CB">
      <w:r>
        <w:t>Receipts for your payments are stored here. You will be sent an email when a new receipt is uploaded and you access this portal to download the receipt.</w:t>
      </w:r>
    </w:p>
    <w:p w14:paraId="189F61F5" w14:textId="77777777" w:rsidR="007A3E76" w:rsidRDefault="007A3E76" w:rsidP="004F08CB">
      <w:r>
        <w:t>When a receipt is uploaded your application/s will be released for processing.</w:t>
      </w:r>
    </w:p>
    <w:p w14:paraId="189F61F6" w14:textId="77777777" w:rsidR="007A3E76" w:rsidRPr="007A3E76" w:rsidRDefault="007A3E76" w:rsidP="004F08CB">
      <w:r w:rsidRPr="007A3E76">
        <w:t>To access your tax invoices and receipts:</w:t>
      </w:r>
    </w:p>
    <w:p w14:paraId="189F61F7" w14:textId="6B259DF4" w:rsidR="007A3E76" w:rsidRDefault="005C26CF" w:rsidP="004F08CB">
      <w:pPr>
        <w:pStyle w:val="ListNumber"/>
        <w:numPr>
          <w:ilvl w:val="0"/>
          <w:numId w:val="31"/>
        </w:numPr>
      </w:pPr>
      <w:r>
        <w:t>Select ‘</w:t>
      </w:r>
      <w:r w:rsidR="007A3E76" w:rsidRPr="005B727E">
        <w:t>My Payments</w:t>
      </w:r>
      <w:r>
        <w:t>’.</w:t>
      </w:r>
    </w:p>
    <w:p w14:paraId="189F61F8" w14:textId="5BC4160C" w:rsidR="007A3E76" w:rsidRDefault="005C26CF" w:rsidP="004F08CB">
      <w:pPr>
        <w:pStyle w:val="ListNumber"/>
      </w:pPr>
      <w:r>
        <w:t>Expand the ‘</w:t>
      </w:r>
      <w:r w:rsidR="007A3E76" w:rsidRPr="005B727E">
        <w:t>Payment Details</w:t>
      </w:r>
      <w:r>
        <w:t>’ section.</w:t>
      </w:r>
    </w:p>
    <w:p w14:paraId="189F61F9" w14:textId="386BB555" w:rsidR="007A3E76" w:rsidRDefault="007A3E76" w:rsidP="004F08CB">
      <w:pPr>
        <w:pStyle w:val="ListNumber"/>
      </w:pPr>
      <w:r>
        <w:t>Your tax invoices and payments/receipts are listed here</w:t>
      </w:r>
      <w:r w:rsidR="005C26CF">
        <w:t xml:space="preserve">. Select </w:t>
      </w:r>
      <w:r>
        <w:t>the pdf document icon</w:t>
      </w:r>
      <w:r w:rsidR="005C26CF">
        <w:t xml:space="preserve"> </w:t>
      </w:r>
      <w:r>
        <w:t xml:space="preserve">in the </w:t>
      </w:r>
      <w:r w:rsidR="005C26CF">
        <w:t>‘</w:t>
      </w:r>
      <w:r>
        <w:t>Invoice</w:t>
      </w:r>
      <w:r w:rsidR="005C26CF">
        <w:t>’</w:t>
      </w:r>
      <w:r>
        <w:t xml:space="preserve"> or </w:t>
      </w:r>
      <w:r w:rsidR="005C26CF">
        <w:t>‘</w:t>
      </w:r>
      <w:r>
        <w:t>Receipt</w:t>
      </w:r>
      <w:r w:rsidR="005C26CF">
        <w:t>’</w:t>
      </w:r>
      <w:r>
        <w:t xml:space="preserve"> column to open, print and save your tax invoices and receipts</w:t>
      </w:r>
      <w:r w:rsidR="005C26CF">
        <w:t>.</w:t>
      </w:r>
    </w:p>
    <w:p w14:paraId="189F61FA" w14:textId="11D74749" w:rsidR="007A3E76" w:rsidRDefault="005C26CF" w:rsidP="00212992">
      <w:pPr>
        <w:pStyle w:val="Heading3"/>
        <w:ind w:left="0" w:firstLine="0"/>
      </w:pPr>
      <w:bookmarkStart w:id="35" w:name="_Toc497997902"/>
      <w:r>
        <w:t>Pay tax invoices</w:t>
      </w:r>
      <w:bookmarkEnd w:id="35"/>
    </w:p>
    <w:p w14:paraId="189F61FB" w14:textId="66D5989A" w:rsidR="007A3E76" w:rsidRDefault="007A3E76" w:rsidP="004F08CB">
      <w:r>
        <w:t>When you make a payment by bank transfer</w:t>
      </w:r>
      <w:r w:rsidR="009D6F09">
        <w:t>/</w:t>
      </w:r>
      <w:r>
        <w:t>electronic funds transfer</w:t>
      </w:r>
      <w:r w:rsidR="009D6F09">
        <w:t>,</w:t>
      </w:r>
      <w:r>
        <w:t xml:space="preserve"> you must input the tax invoice number in your reference field first </w:t>
      </w:r>
      <w:r w:rsidR="009D6F09">
        <w:t xml:space="preserve">(for example, </w:t>
      </w:r>
      <w:r w:rsidR="00434375">
        <w:t>300XXXXXXXX</w:t>
      </w:r>
      <w:r w:rsidR="009D6F09">
        <w:t xml:space="preserve">). If you do not enter the tax invoice number, </w:t>
      </w:r>
      <w:r>
        <w:t>there will be a delay in processing your payment.</w:t>
      </w:r>
    </w:p>
    <w:p w14:paraId="189F61FC" w14:textId="542C4570" w:rsidR="007A3E76" w:rsidRDefault="007A3E76" w:rsidP="004F08CB">
      <w:r>
        <w:t>The reference field only transmits a small amount of text so please ensure the tax invoice number is the first thing you input in this field prior to sending the payment.</w:t>
      </w:r>
    </w:p>
    <w:p w14:paraId="189F61FD" w14:textId="77777777" w:rsidR="007A3E76" w:rsidRPr="00D574BE" w:rsidRDefault="007A3E76" w:rsidP="004F08CB">
      <w:r w:rsidRPr="007A3E76">
        <w:rPr>
          <w:b/>
        </w:rPr>
        <w:t>Important:</w:t>
      </w:r>
      <w:r w:rsidRPr="007A3E76">
        <w:t xml:space="preserve"> I</w:t>
      </w:r>
      <w:r w:rsidRPr="00D574BE">
        <w:t xml:space="preserve">f you are making a </w:t>
      </w:r>
      <w:r>
        <w:t>payment from outside Australia</w:t>
      </w:r>
      <w:r w:rsidRPr="00D574BE">
        <w:t xml:space="preserve"> by </w:t>
      </w:r>
      <w:r>
        <w:t xml:space="preserve">bank transfer/electronic funds transfer </w:t>
      </w:r>
      <w:r w:rsidRPr="00D574BE">
        <w:t>your bank</w:t>
      </w:r>
      <w:r w:rsidRPr="005C6402">
        <w:t xml:space="preserve"> will</w:t>
      </w:r>
      <w:r w:rsidRPr="00D574BE">
        <w:t xml:space="preserve"> charge you fees to process the transaction. You must ensure that all fees are paid in addition to the total amount owing</w:t>
      </w:r>
      <w:r>
        <w:t xml:space="preserve"> so that the correct invoiced AUD$ amount is received. Failure to do this will result in delays to your registration. Until full payment of a tax invoice is received we cannot progress your registrations. </w:t>
      </w:r>
    </w:p>
    <w:p w14:paraId="4DBF9A23" w14:textId="2263FCAA" w:rsidR="009D6F09" w:rsidRDefault="009D6F09" w:rsidP="004F08CB">
      <w:pPr>
        <w:pStyle w:val="Heading3"/>
      </w:pPr>
      <w:bookmarkStart w:id="36" w:name="_Toc497997903"/>
      <w:r>
        <w:lastRenderedPageBreak/>
        <w:t>Refunds and Invoice Reversals</w:t>
      </w:r>
      <w:bookmarkEnd w:id="36"/>
    </w:p>
    <w:p w14:paraId="189F6200" w14:textId="2B4C306D" w:rsidR="007A3E76" w:rsidRDefault="009D6F09" w:rsidP="004F08CB">
      <w:r>
        <w:t xml:space="preserve">This section </w:t>
      </w:r>
      <w:r w:rsidR="00170448">
        <w:t xml:space="preserve">provides </w:t>
      </w:r>
      <w:r>
        <w:t>details</w:t>
      </w:r>
      <w:r w:rsidR="007A3E76">
        <w:t xml:space="preserve"> regarding refunds and invoice reversals.</w:t>
      </w:r>
    </w:p>
    <w:p w14:paraId="189F6202" w14:textId="77777777" w:rsidR="00666DFC" w:rsidRPr="00666DFC" w:rsidRDefault="00666DFC" w:rsidP="00212992">
      <w:pPr>
        <w:pStyle w:val="Heading2"/>
        <w:numPr>
          <w:ilvl w:val="0"/>
          <w:numId w:val="0"/>
        </w:numPr>
      </w:pPr>
      <w:bookmarkStart w:id="37" w:name="_Toc497997905"/>
      <w:bookmarkStart w:id="38" w:name="Renewal"/>
      <w:r w:rsidRPr="00666DFC">
        <w:lastRenderedPageBreak/>
        <w:t>Registration renewal</w:t>
      </w:r>
      <w:bookmarkEnd w:id="37"/>
    </w:p>
    <w:bookmarkEnd w:id="38"/>
    <w:p w14:paraId="2F3B0B00" w14:textId="784AA76B" w:rsidR="006B6D65" w:rsidRDefault="00666DFC" w:rsidP="004F08CB">
      <w:r w:rsidRPr="00755516">
        <w:t>The renewal period each year is from 15 September to 5 December.</w:t>
      </w:r>
    </w:p>
    <w:p w14:paraId="2DD19B61" w14:textId="358E51CA" w:rsidR="00AF0FC4" w:rsidRDefault="00AF0FC4" w:rsidP="004F08CB">
      <w:r>
        <w:t>Your database home page will list expiring models that are available for renewal and provide a status bar that will be updated with your renewals progress.</w:t>
      </w:r>
    </w:p>
    <w:p w14:paraId="2E58BE68" w14:textId="77777777" w:rsidR="00AF0FC4" w:rsidRPr="00C57010" w:rsidRDefault="00AF0FC4" w:rsidP="00AF0FC4">
      <w:r>
        <w:t xml:space="preserve">Use the ‘My Models’ section to see an overview of the </w:t>
      </w:r>
      <w:r w:rsidRPr="00E3611D">
        <w:t>number of models for your organisation and actions required to prepare them for renewal.</w:t>
      </w:r>
    </w:p>
    <w:p w14:paraId="3356C4F2" w14:textId="1E72C69D" w:rsidR="0053076A" w:rsidRDefault="00AF0FC4" w:rsidP="004F08CB">
      <w:r>
        <w:t>Access this overview through the ‘</w:t>
      </w:r>
      <w:r w:rsidRPr="00755516">
        <w:t>Models Summary</w:t>
      </w:r>
      <w:r>
        <w:t>’.</w:t>
      </w:r>
    </w:p>
    <w:p w14:paraId="189F620B" w14:textId="27E43479" w:rsidR="00722DCF" w:rsidRPr="008C1FB3" w:rsidRDefault="0053076A" w:rsidP="004F08CB">
      <w:pPr>
        <w:pStyle w:val="Heading3"/>
        <w:spacing w:after="0"/>
      </w:pPr>
      <w:bookmarkStart w:id="39" w:name="_Toc497997906"/>
      <w:r>
        <w:t>My Documents</w:t>
      </w:r>
      <w:bookmarkEnd w:id="39"/>
    </w:p>
    <w:p w14:paraId="189F620C" w14:textId="6B818A0E" w:rsidR="00722DCF" w:rsidRPr="00603B30" w:rsidRDefault="00722DCF" w:rsidP="004F08CB">
      <w:r w:rsidRPr="00603B30">
        <w:t>U</w:t>
      </w:r>
      <w:r>
        <w:t>pdate</w:t>
      </w:r>
      <w:r w:rsidRPr="00603B30">
        <w:t xml:space="preserve"> your applicable test reports</w:t>
      </w:r>
      <w:r>
        <w:t xml:space="preserve"> (if required)</w:t>
      </w:r>
      <w:r w:rsidRPr="00603B30">
        <w:t>, Watermark certification, Manufacturers authority</w:t>
      </w:r>
      <w:r w:rsidR="0053076A">
        <w:t xml:space="preserve"> documents.</w:t>
      </w:r>
    </w:p>
    <w:p w14:paraId="189F620D" w14:textId="056A02A1" w:rsidR="00722DCF" w:rsidRDefault="00722DCF" w:rsidP="004F08CB">
      <w:r>
        <w:t>If you are not updating an existing document and want to upload a new document, y</w:t>
      </w:r>
      <w:r w:rsidRPr="00603B30">
        <w:t xml:space="preserve">ou must link </w:t>
      </w:r>
      <w:r>
        <w:t xml:space="preserve">the new document to the </w:t>
      </w:r>
      <w:r w:rsidRPr="00603B30">
        <w:t>models that you wish to</w:t>
      </w:r>
      <w:r w:rsidR="0053076A">
        <w:t xml:space="preserve"> renew</w:t>
      </w:r>
      <w:r>
        <w:t xml:space="preserve">. </w:t>
      </w:r>
      <w:r w:rsidR="0053076A">
        <w:t xml:space="preserve">Complete this after </w:t>
      </w:r>
      <w:r>
        <w:t>you have saved the documen</w:t>
      </w:r>
      <w:r w:rsidRPr="00AC70AC">
        <w:t xml:space="preserve">t </w:t>
      </w:r>
      <w:r w:rsidR="0053076A" w:rsidRPr="00E701BF">
        <w:t>to the</w:t>
      </w:r>
      <w:r w:rsidRPr="004F08CB">
        <w:t xml:space="preserve"> </w:t>
      </w:r>
      <w:r w:rsidR="0053076A" w:rsidRPr="004F08CB">
        <w:t>‘</w:t>
      </w:r>
      <w:r w:rsidRPr="004F08CB">
        <w:t>My Documents</w:t>
      </w:r>
      <w:r w:rsidR="0053076A" w:rsidRPr="004F08CB">
        <w:t>’ section</w:t>
      </w:r>
      <w:r w:rsidRPr="00AC70AC">
        <w:t>.</w:t>
      </w:r>
    </w:p>
    <w:p w14:paraId="1AE6652B" w14:textId="251F369A" w:rsidR="0053076A" w:rsidRDefault="0053076A" w:rsidP="004F08CB">
      <w:pPr>
        <w:pStyle w:val="Heading3"/>
      </w:pPr>
      <w:bookmarkStart w:id="40" w:name="_Toc497997907"/>
      <w:r>
        <w:t>My Models</w:t>
      </w:r>
      <w:bookmarkEnd w:id="40"/>
    </w:p>
    <w:p w14:paraId="189F620E" w14:textId="6C1DF890" w:rsidR="00722DCF" w:rsidRDefault="0053076A" w:rsidP="004F08CB">
      <w:r>
        <w:t xml:space="preserve">Manage </w:t>
      </w:r>
      <w:r w:rsidR="00AF0FC4">
        <w:t>your product registration renewals</w:t>
      </w:r>
      <w:r>
        <w:t xml:space="preserve"> by selecting</w:t>
      </w:r>
      <w:r w:rsidR="00722DCF" w:rsidRPr="00603B30">
        <w:t xml:space="preserve"> </w:t>
      </w:r>
      <w:r w:rsidRPr="00AC70AC">
        <w:t>‘</w:t>
      </w:r>
      <w:r w:rsidR="00722DCF" w:rsidRPr="004F08CB">
        <w:t>My Models</w:t>
      </w:r>
      <w:r w:rsidRPr="004F08CB">
        <w:t>’, then ‘</w:t>
      </w:r>
      <w:r w:rsidR="00722DCF" w:rsidRPr="004F08CB">
        <w:t>Maintain Models</w:t>
      </w:r>
      <w:r w:rsidRPr="004F08CB">
        <w:t>’.</w:t>
      </w:r>
    </w:p>
    <w:p w14:paraId="3D84554E" w14:textId="676861DA" w:rsidR="0053076A" w:rsidRPr="00603B30" w:rsidRDefault="0053076A" w:rsidP="004F08CB">
      <w:pPr>
        <w:pStyle w:val="Heading4"/>
      </w:pPr>
      <w:r>
        <w:t>Link documents</w:t>
      </w:r>
    </w:p>
    <w:p w14:paraId="00D837B1" w14:textId="18001F36" w:rsidR="0053076A" w:rsidRDefault="0053076A" w:rsidP="004F08CB">
      <w:r>
        <w:t>Link documents to individual models:</w:t>
      </w:r>
    </w:p>
    <w:p w14:paraId="087195C5" w14:textId="1665E62A" w:rsidR="00190399" w:rsidRPr="0015371D" w:rsidRDefault="0053076A" w:rsidP="004F08CB">
      <w:pPr>
        <w:pStyle w:val="ListNumber"/>
        <w:numPr>
          <w:ilvl w:val="0"/>
          <w:numId w:val="23"/>
        </w:numPr>
      </w:pPr>
      <w:r>
        <w:t xml:space="preserve">Select </w:t>
      </w:r>
      <w:r w:rsidR="00722DCF" w:rsidRPr="0015371D">
        <w:t>the</w:t>
      </w:r>
      <w:r w:rsidR="00722DCF" w:rsidRPr="00AC70AC">
        <w:t xml:space="preserve"> </w:t>
      </w:r>
      <w:r w:rsidRPr="00E701BF">
        <w:t>‘</w:t>
      </w:r>
      <w:r w:rsidR="00722DCF" w:rsidRPr="004F08CB">
        <w:t>View/Edit</w:t>
      </w:r>
      <w:r w:rsidR="00722DCF" w:rsidRPr="00AC70AC">
        <w:t xml:space="preserve"> model details</w:t>
      </w:r>
      <w:r w:rsidRPr="00E701BF">
        <w:t>’</w:t>
      </w:r>
      <w:r w:rsidR="00722DCF" w:rsidRPr="004F08CB">
        <w:t xml:space="preserve"> bu</w:t>
      </w:r>
      <w:r w:rsidR="00722DCF" w:rsidRPr="0015371D">
        <w:t>tton i</w:t>
      </w:r>
      <w:r w:rsidR="00722DCF" w:rsidRPr="00AC70AC">
        <w:t xml:space="preserve">n the </w:t>
      </w:r>
      <w:r w:rsidRPr="00E701BF">
        <w:t>‘</w:t>
      </w:r>
      <w:r w:rsidR="00722DCF" w:rsidRPr="004F08CB">
        <w:t>Actions</w:t>
      </w:r>
      <w:r w:rsidRPr="004F08CB">
        <w:t>’</w:t>
      </w:r>
      <w:r w:rsidR="00722DCF" w:rsidRPr="00AC70AC">
        <w:t xml:space="preserve"> column</w:t>
      </w:r>
      <w:r>
        <w:t>.</w:t>
      </w:r>
    </w:p>
    <w:p w14:paraId="189F6210" w14:textId="2FE2FF54" w:rsidR="00722DCF" w:rsidRDefault="0053076A" w:rsidP="004F08CB">
      <w:pPr>
        <w:pStyle w:val="ListNumber"/>
        <w:numPr>
          <w:ilvl w:val="0"/>
          <w:numId w:val="23"/>
        </w:numPr>
      </w:pPr>
      <w:r>
        <w:t>Selec</w:t>
      </w:r>
      <w:r w:rsidRPr="00AC70AC">
        <w:t>t</w:t>
      </w:r>
      <w:r w:rsidR="00722DCF" w:rsidRPr="00E701BF">
        <w:t xml:space="preserve"> </w:t>
      </w:r>
      <w:r w:rsidRPr="004F08CB">
        <w:t>‘</w:t>
      </w:r>
      <w:r w:rsidR="00722DCF" w:rsidRPr="004F08CB">
        <w:t>Model documents</w:t>
      </w:r>
      <w:r w:rsidRPr="004F08CB">
        <w:t>’</w:t>
      </w:r>
      <w:r w:rsidR="00722DCF" w:rsidRPr="00AC70AC">
        <w:t xml:space="preserve"> and attach to each model</w:t>
      </w:r>
      <w:r w:rsidR="00722DCF" w:rsidRPr="004F08CB">
        <w:t>.</w:t>
      </w:r>
    </w:p>
    <w:p w14:paraId="072EF0A1" w14:textId="3C5CB0E2" w:rsidR="0053076A" w:rsidRDefault="00722DCF" w:rsidP="004F08CB">
      <w:r w:rsidRPr="0015371D">
        <w:t xml:space="preserve">If you have several models that use the same </w:t>
      </w:r>
      <w:r w:rsidR="0053076A">
        <w:t>t</w:t>
      </w:r>
      <w:r w:rsidRPr="0015371D">
        <w:t>est report, WaterMark certificate or Manufacturer authority, you can attach any of these documents to more than one model at a time.</w:t>
      </w:r>
    </w:p>
    <w:p w14:paraId="6176DA90" w14:textId="77777777" w:rsidR="0053076A" w:rsidRDefault="0053076A" w:rsidP="004F08CB">
      <w:r>
        <w:t>Link documents to bulk models:</w:t>
      </w:r>
    </w:p>
    <w:p w14:paraId="00956B00" w14:textId="0781D6A1" w:rsidR="0053076A" w:rsidRDefault="00722DCF" w:rsidP="004F08CB">
      <w:pPr>
        <w:pStyle w:val="ListNumber"/>
        <w:numPr>
          <w:ilvl w:val="0"/>
          <w:numId w:val="24"/>
        </w:numPr>
      </w:pPr>
      <w:r>
        <w:t>Select</w:t>
      </w:r>
      <w:r w:rsidRPr="0015371D">
        <w:t xml:space="preserve"> the </w:t>
      </w:r>
      <w:r>
        <w:t xml:space="preserve">models </w:t>
      </w:r>
      <w:r w:rsidR="0053076A">
        <w:t xml:space="preserve">you want to attach documents to </w:t>
      </w:r>
      <w:r>
        <w:t xml:space="preserve">by </w:t>
      </w:r>
      <w:r w:rsidR="0053076A">
        <w:t>using the tick</w:t>
      </w:r>
      <w:r w:rsidRPr="0015371D">
        <w:t xml:space="preserve"> box</w:t>
      </w:r>
      <w:r>
        <w:t>es</w:t>
      </w:r>
      <w:r w:rsidRPr="0015371D">
        <w:t xml:space="preserve"> </w:t>
      </w:r>
      <w:r w:rsidR="0053076A">
        <w:t>for each model.</w:t>
      </w:r>
    </w:p>
    <w:p w14:paraId="189F6213" w14:textId="03946D06" w:rsidR="00722DCF" w:rsidRPr="00722DCF" w:rsidRDefault="0053076A" w:rsidP="004F08CB">
      <w:pPr>
        <w:pStyle w:val="ListNumber"/>
        <w:numPr>
          <w:ilvl w:val="0"/>
          <w:numId w:val="24"/>
        </w:numPr>
      </w:pPr>
      <w:r>
        <w:t>Select</w:t>
      </w:r>
      <w:r w:rsidR="00722DCF" w:rsidRPr="0015371D">
        <w:t xml:space="preserve"> ei</w:t>
      </w:r>
      <w:r w:rsidR="00722DCF" w:rsidRPr="00AC70AC">
        <w:t xml:space="preserve">ther the </w:t>
      </w:r>
      <w:r w:rsidRPr="00E701BF">
        <w:t>‘</w:t>
      </w:r>
      <w:r w:rsidR="00722DCF" w:rsidRPr="004F08CB">
        <w:t>WaterMark</w:t>
      </w:r>
      <w:r w:rsidRPr="004F08CB">
        <w:t>’</w:t>
      </w:r>
      <w:r w:rsidR="00722DCF" w:rsidRPr="00AC70AC">
        <w:t xml:space="preserve">, </w:t>
      </w:r>
      <w:r w:rsidRPr="00E701BF">
        <w:t>‘</w:t>
      </w:r>
      <w:r w:rsidR="00722DCF" w:rsidRPr="004F08CB">
        <w:t>Test Reports</w:t>
      </w:r>
      <w:r w:rsidRPr="004F08CB">
        <w:t>’</w:t>
      </w:r>
      <w:r w:rsidR="00722DCF" w:rsidRPr="00AC70AC">
        <w:t xml:space="preserve">, </w:t>
      </w:r>
      <w:r w:rsidRPr="00E701BF">
        <w:t>‘</w:t>
      </w:r>
      <w:r w:rsidR="00722DCF" w:rsidRPr="004F08CB">
        <w:t>Manufacturer Authority</w:t>
      </w:r>
      <w:r w:rsidRPr="004F08CB">
        <w:t>’</w:t>
      </w:r>
      <w:r w:rsidR="00722DCF" w:rsidRPr="004F08CB">
        <w:t xml:space="preserve"> </w:t>
      </w:r>
      <w:r w:rsidR="00722DCF" w:rsidRPr="00AC70AC">
        <w:t>bu</w:t>
      </w:r>
      <w:r w:rsidR="00722DCF" w:rsidRPr="0015371D">
        <w:t>ttons</w:t>
      </w:r>
      <w:r>
        <w:t xml:space="preserve"> to add that document type to multiple models.</w:t>
      </w:r>
    </w:p>
    <w:p w14:paraId="00CDC6E0" w14:textId="10F705D3" w:rsidR="0053076A" w:rsidRDefault="00722DCF" w:rsidP="004F08CB">
      <w:r w:rsidRPr="0015371D">
        <w:t>Before you confirm attachment of documents to several models</w:t>
      </w:r>
      <w:r w:rsidR="0053076A">
        <w:t>,</w:t>
      </w:r>
      <w:r w:rsidRPr="0015371D">
        <w:t xml:space="preserve"> ensure that you have selected the </w:t>
      </w:r>
      <w:r w:rsidRPr="00722DCF">
        <w:t xml:space="preserve">correct </w:t>
      </w:r>
      <w:r w:rsidRPr="0015371D">
        <w:t>models (double check the tick boxes</w:t>
      </w:r>
      <w:r w:rsidR="0053076A">
        <w:t xml:space="preserve"> you have selected</w:t>
      </w:r>
      <w:r w:rsidRPr="0015371D">
        <w:t>).</w:t>
      </w:r>
      <w:r w:rsidR="00AA2DA2">
        <w:t xml:space="preserve"> </w:t>
      </w:r>
      <w:r w:rsidRPr="0015371D">
        <w:t xml:space="preserve">This action will override </w:t>
      </w:r>
      <w:r w:rsidRPr="00722DCF">
        <w:t>any</w:t>
      </w:r>
      <w:r w:rsidRPr="0015371D">
        <w:t xml:space="preserve"> existing document already uploaded against the selected models.</w:t>
      </w:r>
    </w:p>
    <w:p w14:paraId="741E3E67" w14:textId="2311A22C" w:rsidR="0053076A" w:rsidRDefault="0053076A" w:rsidP="004F08CB">
      <w:pPr>
        <w:pStyle w:val="Heading4"/>
      </w:pPr>
      <w:r>
        <w:t>Selec</w:t>
      </w:r>
      <w:r w:rsidR="00AF0FC4">
        <w:t>t</w:t>
      </w:r>
      <w:r>
        <w:t xml:space="preserve"> models</w:t>
      </w:r>
    </w:p>
    <w:p w14:paraId="189F6215" w14:textId="01CE1A58" w:rsidR="00722DCF" w:rsidRDefault="00722DCF" w:rsidP="004F08CB">
      <w:r w:rsidRPr="008F7705">
        <w:t xml:space="preserve">Select the models you want to renew </w:t>
      </w:r>
      <w:r w:rsidR="00993D3F">
        <w:t>using</w:t>
      </w:r>
      <w:r w:rsidRPr="008F7705">
        <w:t xml:space="preserve"> the check boxes </w:t>
      </w:r>
      <w:r>
        <w:t>next to each model</w:t>
      </w:r>
      <w:r w:rsidR="00993D3F">
        <w:t xml:space="preserve">, </w:t>
      </w:r>
      <w:r>
        <w:t xml:space="preserve">then </w:t>
      </w:r>
      <w:r w:rsidR="00993D3F">
        <w:t>select</w:t>
      </w:r>
      <w:r w:rsidR="00993D3F" w:rsidRPr="008F7705">
        <w:t xml:space="preserve"> </w:t>
      </w:r>
      <w:r w:rsidRPr="008F7705">
        <w:t xml:space="preserve">the </w:t>
      </w:r>
      <w:r w:rsidR="00993D3F">
        <w:t>‘Mark for Renewal’</w:t>
      </w:r>
      <w:r w:rsidRPr="008F7705">
        <w:t xml:space="preserve"> button</w:t>
      </w:r>
      <w:r w:rsidR="00993D3F">
        <w:t>.</w:t>
      </w:r>
      <w:r w:rsidR="00666AE5">
        <w:t xml:space="preserve"> </w:t>
      </w:r>
      <w:r w:rsidR="00644BA6">
        <w:rPr>
          <w:b/>
        </w:rPr>
        <w:t xml:space="preserve">Important: </w:t>
      </w:r>
      <w:r w:rsidR="00170448">
        <w:t>T</w:t>
      </w:r>
      <w:r w:rsidR="00666AE5">
        <w:t>his does not submit the models for renewal, for this see ‘</w:t>
      </w:r>
      <w:hyperlink w:anchor="_Submit_your_renewal" w:history="1">
        <w:r w:rsidR="00666AE5" w:rsidRPr="00170448">
          <w:rPr>
            <w:rStyle w:val="Hyperlink"/>
          </w:rPr>
          <w:t>Submit your renewal</w:t>
        </w:r>
      </w:hyperlink>
      <w:r w:rsidR="00666AE5">
        <w:t>’ on page 19.</w:t>
      </w:r>
    </w:p>
    <w:p w14:paraId="189F6218" w14:textId="6AFA8266" w:rsidR="00722DCF" w:rsidRDefault="00722DCF" w:rsidP="004F08CB">
      <w:pPr>
        <w:rPr>
          <w:b/>
        </w:rPr>
      </w:pPr>
      <w:r>
        <w:lastRenderedPageBreak/>
        <w:t xml:space="preserve">Once </w:t>
      </w:r>
      <w:r w:rsidR="00993D3F">
        <w:t>you have selected models</w:t>
      </w:r>
      <w:r>
        <w:t xml:space="preserve"> renewal</w:t>
      </w:r>
      <w:r w:rsidR="00993D3F">
        <w:t xml:space="preserve">, </w:t>
      </w:r>
      <w:r>
        <w:t xml:space="preserve">they will turn blue and remain blue until your renewal has been </w:t>
      </w:r>
      <w:r w:rsidR="00AA4BD2">
        <w:t xml:space="preserve">submitted and </w:t>
      </w:r>
      <w:r>
        <w:t>approved.</w:t>
      </w:r>
    </w:p>
    <w:p w14:paraId="692EC335" w14:textId="6692353F" w:rsidR="00993D3F" w:rsidRDefault="00722DCF" w:rsidP="004F08CB">
      <w:r>
        <w:t>If you want</w:t>
      </w:r>
      <w:r w:rsidRPr="00AC70AC">
        <w:t xml:space="preserve"> to </w:t>
      </w:r>
      <w:r w:rsidR="00993D3F" w:rsidRPr="00E701BF">
        <w:t>des</w:t>
      </w:r>
      <w:r w:rsidRPr="004F08CB">
        <w:t xml:space="preserve">elect a model for renewal, please go to </w:t>
      </w:r>
      <w:r w:rsidR="00993D3F" w:rsidRPr="004F08CB">
        <w:t>‘</w:t>
      </w:r>
      <w:r w:rsidRPr="004F08CB">
        <w:t>Renew models</w:t>
      </w:r>
      <w:r w:rsidR="00993D3F" w:rsidRPr="004F08CB">
        <w:t>’</w:t>
      </w:r>
      <w:r w:rsidRPr="00AC70AC">
        <w:t xml:space="preserve"> and </w:t>
      </w:r>
      <w:r w:rsidR="00993D3F" w:rsidRPr="004F08CB">
        <w:t xml:space="preserve">select </w:t>
      </w:r>
      <w:r w:rsidRPr="004F08CB">
        <w:t xml:space="preserve">the red </w:t>
      </w:r>
      <w:r w:rsidR="00993D3F" w:rsidRPr="004F08CB">
        <w:t>‘</w:t>
      </w:r>
      <w:r w:rsidRPr="004F08CB">
        <w:t>Remove from renewal</w:t>
      </w:r>
      <w:r w:rsidR="00993D3F" w:rsidRPr="004F08CB">
        <w:t>’</w:t>
      </w:r>
      <w:r w:rsidRPr="004F08CB">
        <w:t xml:space="preserve"> </w:t>
      </w:r>
      <w:r w:rsidRPr="00AC70AC">
        <w:t xml:space="preserve">button in the </w:t>
      </w:r>
      <w:r w:rsidR="00993D3F" w:rsidRPr="00E701BF">
        <w:t>‘A</w:t>
      </w:r>
      <w:r w:rsidRPr="004F08CB">
        <w:t>ctions</w:t>
      </w:r>
      <w:r w:rsidR="00993D3F" w:rsidRPr="004F08CB">
        <w:t>’</w:t>
      </w:r>
      <w:r w:rsidRPr="004F08CB">
        <w:t xml:space="preserve"> column </w:t>
      </w:r>
      <w:r w:rsidR="00993D3F" w:rsidRPr="004F08CB">
        <w:t>for</w:t>
      </w:r>
      <w:r w:rsidRPr="004F08CB">
        <w:t xml:space="preserve"> the model you want to </w:t>
      </w:r>
      <w:r w:rsidR="00993D3F" w:rsidRPr="004F08CB">
        <w:t>deselect.</w:t>
      </w:r>
    </w:p>
    <w:p w14:paraId="4D606FFD" w14:textId="0B56B12F" w:rsidR="008F6A28" w:rsidRPr="00E701BF" w:rsidRDefault="008F6A28" w:rsidP="004F08CB">
      <w:pPr>
        <w:pStyle w:val="Heading5"/>
      </w:pPr>
      <w:r w:rsidRPr="00AC70AC">
        <w:t>Check model details</w:t>
      </w:r>
    </w:p>
    <w:p w14:paraId="189F621A" w14:textId="2FC3D1AD" w:rsidR="00722DCF" w:rsidRDefault="00722DCF" w:rsidP="004F08CB">
      <w:r>
        <w:t>Check</w:t>
      </w:r>
      <w:r w:rsidRPr="000842F1">
        <w:t xml:space="preserve"> </w:t>
      </w:r>
      <w:r>
        <w:t>your information is accurate for your selected models.</w:t>
      </w:r>
    </w:p>
    <w:p w14:paraId="189F621B" w14:textId="77777777" w:rsidR="00722DCF" w:rsidRDefault="00722DCF" w:rsidP="004F08CB">
      <w:pPr>
        <w:pStyle w:val="ListBullet"/>
      </w:pPr>
      <w:r>
        <w:t>Is the model code correct?</w:t>
      </w:r>
    </w:p>
    <w:p w14:paraId="189F621C" w14:textId="77777777" w:rsidR="00722DCF" w:rsidRDefault="00722DCF" w:rsidP="004F08CB">
      <w:pPr>
        <w:pStyle w:val="ListBullet"/>
      </w:pPr>
      <w:r>
        <w:t>Have you selected the correct subtype?</w:t>
      </w:r>
    </w:p>
    <w:p w14:paraId="189F621D" w14:textId="064FB989" w:rsidR="00722DCF" w:rsidRDefault="00722DCF" w:rsidP="004F08CB">
      <w:pPr>
        <w:pStyle w:val="ListBullet"/>
      </w:pPr>
      <w:r>
        <w:t>Is the image clear and correct?</w:t>
      </w:r>
    </w:p>
    <w:p w14:paraId="6CD9A7F7" w14:textId="7731FA50" w:rsidR="00993D3F" w:rsidRDefault="00993D3F" w:rsidP="004F08CB">
      <w:r>
        <w:t>If there are no changes required and this information is accurate then you can skip this step.</w:t>
      </w:r>
    </w:p>
    <w:p w14:paraId="189F621E" w14:textId="265D207C" w:rsidR="00722DCF" w:rsidRDefault="00722DCF" w:rsidP="004F08CB">
      <w:r>
        <w:t xml:space="preserve">You can update these details by </w:t>
      </w:r>
      <w:r w:rsidR="00993D3F">
        <w:t>selecting</w:t>
      </w:r>
      <w:r>
        <w:t xml:space="preserve"> th</w:t>
      </w:r>
      <w:r w:rsidRPr="00AC70AC">
        <w:t xml:space="preserve">e </w:t>
      </w:r>
      <w:r w:rsidR="00993D3F" w:rsidRPr="00E701BF">
        <w:t>‘</w:t>
      </w:r>
      <w:r w:rsidRPr="004F08CB">
        <w:t>View/edit</w:t>
      </w:r>
      <w:r w:rsidRPr="00AC70AC">
        <w:t xml:space="preserve"> model</w:t>
      </w:r>
      <w:r w:rsidR="00993D3F" w:rsidRPr="00E701BF">
        <w:t>’</w:t>
      </w:r>
      <w:r w:rsidRPr="004F08CB">
        <w:t xml:space="preserve"> button</w:t>
      </w:r>
      <w:r w:rsidR="00E65B23" w:rsidRPr="004F08CB">
        <w:t xml:space="preserve"> </w:t>
      </w:r>
      <w:r w:rsidRPr="004F08CB">
        <w:t xml:space="preserve">in the </w:t>
      </w:r>
      <w:r w:rsidR="00993D3F" w:rsidRPr="004F08CB">
        <w:t>‘</w:t>
      </w:r>
      <w:r w:rsidRPr="004F08CB">
        <w:t>Actions</w:t>
      </w:r>
      <w:r w:rsidR="00993D3F" w:rsidRPr="004F08CB">
        <w:t>’</w:t>
      </w:r>
      <w:r w:rsidRPr="00AC70AC">
        <w:t xml:space="preserve"> column </w:t>
      </w:r>
      <w:r w:rsidR="00993D3F" w:rsidRPr="004F08CB">
        <w:t>for</w:t>
      </w:r>
      <w:r w:rsidRPr="004F08CB">
        <w:t xml:space="preserve"> the relevant model. </w:t>
      </w:r>
    </w:p>
    <w:p w14:paraId="189F6221" w14:textId="50E910B7" w:rsidR="00722DCF" w:rsidRPr="004F08CB" w:rsidRDefault="00722DCF" w:rsidP="004F08CB">
      <w:r w:rsidRPr="004F08CB">
        <w:t>There are limited fields that you can update.</w:t>
      </w:r>
    </w:p>
    <w:p w14:paraId="189F6222" w14:textId="18330CE2" w:rsidR="00722DCF" w:rsidRPr="004F08CB" w:rsidRDefault="00722DCF" w:rsidP="004F08CB">
      <w:r w:rsidRPr="004F08CB">
        <w:t xml:space="preserve">If you need to change a field that is not editable </w:t>
      </w:r>
      <w:r w:rsidR="00993D3F">
        <w:t>(for example, f</w:t>
      </w:r>
      <w:r w:rsidRPr="004F08CB">
        <w:t>low controller incorporated</w:t>
      </w:r>
      <w:r w:rsidR="00993D3F">
        <w:t>),</w:t>
      </w:r>
      <w:r w:rsidRPr="004F08CB">
        <w:t xml:space="preserve"> then you will need to complete a new application and select not to renew the incorrect model.</w:t>
      </w:r>
    </w:p>
    <w:p w14:paraId="189F6223" w14:textId="7981E9C1" w:rsidR="00722DCF" w:rsidRDefault="00722DCF" w:rsidP="004F08CB">
      <w:r w:rsidRPr="004F08CB">
        <w:t>If the performance of the model has changed substantially</w:t>
      </w:r>
      <w:r w:rsidR="00993D3F">
        <w:t xml:space="preserve"> (for example, </w:t>
      </w:r>
      <w:r w:rsidRPr="004F08CB">
        <w:t>change in star rating</w:t>
      </w:r>
      <w:r w:rsidR="00993D3F">
        <w:t>),</w:t>
      </w:r>
      <w:r w:rsidRPr="004F08CB">
        <w:t xml:space="preserve"> then please complete a new application and select not to renew the existing model.</w:t>
      </w:r>
    </w:p>
    <w:p w14:paraId="6AA5CDC1" w14:textId="0F2F4F0E" w:rsidR="00AF0FC4" w:rsidRDefault="00AF0FC4" w:rsidP="004F08CB">
      <w:pPr>
        <w:pStyle w:val="Heading4"/>
      </w:pPr>
      <w:r>
        <w:t xml:space="preserve">Maintain </w:t>
      </w:r>
      <w:r w:rsidR="008F6A28">
        <w:t>M</w:t>
      </w:r>
      <w:r>
        <w:t>ode</w:t>
      </w:r>
      <w:r w:rsidR="008F6A28">
        <w:t>l</w:t>
      </w:r>
    </w:p>
    <w:p w14:paraId="7C3129E7" w14:textId="6F44E653" w:rsidR="008F6A28" w:rsidRDefault="008F6A28" w:rsidP="004F08CB">
      <w:pPr>
        <w:pStyle w:val="Heading5"/>
      </w:pPr>
      <w:r>
        <w:t>Model Details</w:t>
      </w:r>
    </w:p>
    <w:p w14:paraId="20C85AE7" w14:textId="1FB0FED1" w:rsidR="008F6A28" w:rsidRPr="00AC70AC" w:rsidRDefault="008F6A28" w:rsidP="004F08CB">
      <w:r>
        <w:t>In this section you can:</w:t>
      </w:r>
    </w:p>
    <w:p w14:paraId="189F6225" w14:textId="3C302660" w:rsidR="00FC59CF" w:rsidRPr="000842F1" w:rsidRDefault="008F6A28" w:rsidP="004F08CB">
      <w:pPr>
        <w:pStyle w:val="ListBullet"/>
      </w:pPr>
      <w:r>
        <w:t>a</w:t>
      </w:r>
      <w:r w:rsidR="00FC59CF" w:rsidRPr="000842F1">
        <w:t>dd or edit model codes</w:t>
      </w:r>
    </w:p>
    <w:p w14:paraId="189F6226" w14:textId="1E3D071F" w:rsidR="00FC59CF" w:rsidRPr="000842F1" w:rsidRDefault="008F6A28" w:rsidP="004F08CB">
      <w:pPr>
        <w:pStyle w:val="ListBullet"/>
      </w:pPr>
      <w:proofErr w:type="gramStart"/>
      <w:r>
        <w:t>a</w:t>
      </w:r>
      <w:r w:rsidR="00FC59CF" w:rsidRPr="000842F1">
        <w:t>dd</w:t>
      </w:r>
      <w:proofErr w:type="gramEnd"/>
      <w:r w:rsidR="00FC59CF">
        <w:t xml:space="preserve"> or edit</w:t>
      </w:r>
      <w:r w:rsidR="00FC59CF" w:rsidRPr="000842F1">
        <w:t xml:space="preserve"> flow controller model numbers </w:t>
      </w:r>
      <w:r w:rsidR="00FC59CF">
        <w:t>(</w:t>
      </w:r>
      <w:r w:rsidR="00FC59CF" w:rsidRPr="000842F1">
        <w:t>If applicable</w:t>
      </w:r>
      <w:r w:rsidR="00FC59CF">
        <w:t>)</w:t>
      </w:r>
      <w:r>
        <w:t>.</w:t>
      </w:r>
    </w:p>
    <w:p w14:paraId="189F6227" w14:textId="68435F70" w:rsidR="00FC59CF" w:rsidRPr="000842F1" w:rsidRDefault="008F6A28" w:rsidP="004F08CB">
      <w:r>
        <w:t>F</w:t>
      </w:r>
      <w:r w:rsidR="00FC59CF" w:rsidRPr="000842F1">
        <w:t>low controller model number</w:t>
      </w:r>
      <w:r w:rsidR="00FC59CF">
        <w:t xml:space="preserve"> must be entered exactly how it</w:t>
      </w:r>
      <w:r w:rsidR="00FC59CF" w:rsidRPr="000842F1">
        <w:t xml:space="preserve"> appear</w:t>
      </w:r>
      <w:r w:rsidR="00FC59CF">
        <w:t>s</w:t>
      </w:r>
      <w:r w:rsidR="00FC59CF" w:rsidRPr="000842F1">
        <w:t xml:space="preserve"> on the WaterMark certification you</w:t>
      </w:r>
      <w:r w:rsidR="00FC59CF">
        <w:t xml:space="preserve"> are</w:t>
      </w:r>
      <w:r w:rsidR="00FC59CF" w:rsidRPr="000842F1">
        <w:t xml:space="preserve"> attach</w:t>
      </w:r>
      <w:r w:rsidR="00FC59CF">
        <w:t>ing</w:t>
      </w:r>
      <w:r w:rsidR="00FC59CF" w:rsidRPr="000842F1">
        <w:t xml:space="preserve"> at the </w:t>
      </w:r>
      <w:r>
        <w:t>‘</w:t>
      </w:r>
      <w:r w:rsidR="00FC59CF" w:rsidRPr="000842F1">
        <w:t>Model Documents</w:t>
      </w:r>
      <w:r>
        <w:t>’</w:t>
      </w:r>
      <w:r w:rsidR="00FC59CF" w:rsidRPr="000842F1">
        <w:t xml:space="preserve"> section</w:t>
      </w:r>
      <w:r>
        <w:t>.</w:t>
      </w:r>
    </w:p>
    <w:p w14:paraId="189F6228" w14:textId="28BE640C" w:rsidR="00FC59CF" w:rsidRDefault="008F6A28" w:rsidP="004F08CB">
      <w:r>
        <w:t xml:space="preserve">When you are finished updating model details, select the </w:t>
      </w:r>
      <w:r w:rsidR="00AA4BD2">
        <w:t xml:space="preserve">‘Save Model’ </w:t>
      </w:r>
      <w:r>
        <w:t>b</w:t>
      </w:r>
      <w:r w:rsidR="00FC59CF" w:rsidRPr="000842F1">
        <w:t>utton</w:t>
      </w:r>
      <w:r w:rsidR="00FC59CF">
        <w:t>.</w:t>
      </w:r>
    </w:p>
    <w:p w14:paraId="4C59B14B" w14:textId="2C435315" w:rsidR="008F6A28" w:rsidRPr="000842F1" w:rsidRDefault="008F6A28" w:rsidP="004F08CB">
      <w:pPr>
        <w:pStyle w:val="Heading5"/>
      </w:pPr>
      <w:r>
        <w:t>Model Subtypes</w:t>
      </w:r>
    </w:p>
    <w:p w14:paraId="189F622A" w14:textId="6A92A30E" w:rsidR="00FC59CF" w:rsidRPr="000842F1" w:rsidRDefault="00FC59CF" w:rsidP="004F08CB">
      <w:r w:rsidRPr="000842F1">
        <w:t xml:space="preserve">Update </w:t>
      </w:r>
      <w:r w:rsidR="008F6A28">
        <w:t>m</w:t>
      </w:r>
      <w:r w:rsidRPr="000842F1">
        <w:t>odel subtypes for each model by selecting from th</w:t>
      </w:r>
      <w:r>
        <w:t>e drop</w:t>
      </w:r>
      <w:r w:rsidR="008F6A28">
        <w:t>-</w:t>
      </w:r>
      <w:r>
        <w:t xml:space="preserve">down lists and </w:t>
      </w:r>
      <w:r w:rsidR="008F6A28">
        <w:t>selecting the ‘Save Subtypes’ button.</w:t>
      </w:r>
    </w:p>
    <w:p w14:paraId="189F622B" w14:textId="5EFBB7E2" w:rsidR="00FC59CF" w:rsidRDefault="008F6A28" w:rsidP="004F08CB">
      <w:r>
        <w:t>I</w:t>
      </w:r>
      <w:r w:rsidR="00FC59CF">
        <w:t xml:space="preserve">f your model was originally registered with </w:t>
      </w:r>
      <w:r>
        <w:t>‘</w:t>
      </w:r>
      <w:r w:rsidR="00FC59CF">
        <w:t>no flow controller fitted</w:t>
      </w:r>
      <w:r>
        <w:t>’,</w:t>
      </w:r>
      <w:r w:rsidR="00FC59CF">
        <w:t xml:space="preserve"> you cannot update the subtype on the existing model. You will need to do a new application for this model and select not to renew the current registration.</w:t>
      </w:r>
    </w:p>
    <w:p w14:paraId="1849C5B9" w14:textId="4144DFA2" w:rsidR="008F6A28" w:rsidRDefault="008F6A28" w:rsidP="004F08CB">
      <w:pPr>
        <w:pStyle w:val="Heading5"/>
      </w:pPr>
      <w:r>
        <w:lastRenderedPageBreak/>
        <w:t>Model Documents</w:t>
      </w:r>
    </w:p>
    <w:p w14:paraId="586750C1" w14:textId="5AD541F6" w:rsidR="008F6A28" w:rsidRDefault="008F6A28" w:rsidP="004F08CB">
      <w:r>
        <w:t xml:space="preserve">Use this section to </w:t>
      </w:r>
      <w:r w:rsidR="00864D6E">
        <w:t>update</w:t>
      </w:r>
      <w:r>
        <w:t>:</w:t>
      </w:r>
    </w:p>
    <w:p w14:paraId="189F622D" w14:textId="21F458D0" w:rsidR="00FC59CF" w:rsidRPr="00990500" w:rsidRDefault="00FC59CF" w:rsidP="004F08CB">
      <w:pPr>
        <w:pStyle w:val="ListBullet"/>
      </w:pPr>
      <w:r w:rsidRPr="00990500">
        <w:t>WaterMark certification if required</w:t>
      </w:r>
      <w:r w:rsidR="008F6A28">
        <w:t>,</w:t>
      </w:r>
      <w:r w:rsidRPr="00990500">
        <w:t xml:space="preserve"> including Watermark certification for the flow controller you have listed at Model </w:t>
      </w:r>
      <w:r w:rsidR="002828C7">
        <w:t>D</w:t>
      </w:r>
      <w:r w:rsidRPr="00990500">
        <w:t>etail</w:t>
      </w:r>
      <w:r w:rsidR="002828C7">
        <w:t>s</w:t>
      </w:r>
      <w:r w:rsidRPr="00990500">
        <w:t xml:space="preserve"> if </w:t>
      </w:r>
      <w:r w:rsidR="008F6A28">
        <w:t>relevant</w:t>
      </w:r>
    </w:p>
    <w:p w14:paraId="189F622E" w14:textId="6FCDAB54" w:rsidR="00FC59CF" w:rsidRPr="00990500" w:rsidRDefault="00FC59CF" w:rsidP="004F08CB">
      <w:pPr>
        <w:pStyle w:val="ListBullet"/>
      </w:pPr>
      <w:proofErr w:type="gramStart"/>
      <w:r w:rsidRPr="00990500">
        <w:t>images</w:t>
      </w:r>
      <w:proofErr w:type="gramEnd"/>
      <w:r w:rsidR="008F6A28">
        <w:t xml:space="preserve"> (</w:t>
      </w:r>
      <w:r w:rsidRPr="00990500">
        <w:t>if required</w:t>
      </w:r>
      <w:r w:rsidR="008F6A28">
        <w:t>).</w:t>
      </w:r>
    </w:p>
    <w:p w14:paraId="189F622F" w14:textId="0D3FB360" w:rsidR="00646142" w:rsidRDefault="00FC59CF" w:rsidP="004F08CB">
      <w:r w:rsidRPr="00990500">
        <w:t>Word or excel formats are no longer accepted. Please upload images in JPEG, JPG, PNG, GIF, BMP formats only. Please ensure that your image is a clear and correct representation of the model you are attaching it to.</w:t>
      </w:r>
    </w:p>
    <w:p w14:paraId="189F6230" w14:textId="74CF421E" w:rsidR="00FC59CF" w:rsidRPr="00990500" w:rsidRDefault="00FC59CF" w:rsidP="004F08CB">
      <w:r w:rsidRPr="00990500">
        <w:t>There is no size limit for images as the database will resize your image when you upload</w:t>
      </w:r>
      <w:r w:rsidR="0017337D">
        <w:t>.</w:t>
      </w:r>
    </w:p>
    <w:p w14:paraId="19E08272" w14:textId="5FD1175B" w:rsidR="0017337D" w:rsidRDefault="0017337D" w:rsidP="004F08CB">
      <w:r>
        <w:t>Select the ‘Save Documents’ button to finish.</w:t>
      </w:r>
    </w:p>
    <w:p w14:paraId="3A7A90F7" w14:textId="77777777" w:rsidR="0017337D" w:rsidRDefault="0017337D" w:rsidP="004F08CB">
      <w:pPr>
        <w:pStyle w:val="Heading5"/>
      </w:pPr>
      <w:r>
        <w:t>Model Variant Applications</w:t>
      </w:r>
    </w:p>
    <w:p w14:paraId="7478C4E6" w14:textId="5744C18D" w:rsidR="0017337D" w:rsidRDefault="0017337D" w:rsidP="004F08CB">
      <w:r>
        <w:t>This section</w:t>
      </w:r>
      <w:r w:rsidR="00FC59CF" w:rsidRPr="00990500">
        <w:t xml:space="preserve"> can only be </w:t>
      </w:r>
      <w:r>
        <w:t xml:space="preserve">used when you are adding model variants to ‘Registered’ </w:t>
      </w:r>
      <w:r w:rsidR="00FC59CF" w:rsidRPr="00990500">
        <w:t>products</w:t>
      </w:r>
      <w:r w:rsidRPr="00990500">
        <w:t>.</w:t>
      </w:r>
    </w:p>
    <w:p w14:paraId="189F6232" w14:textId="4A56BD00" w:rsidR="00FC59CF" w:rsidRPr="00990500" w:rsidRDefault="00FC59CF" w:rsidP="004F08CB">
      <w:r w:rsidRPr="00990500">
        <w:t xml:space="preserve">If you wish to add a Model Variant to an </w:t>
      </w:r>
      <w:r w:rsidR="0017337D">
        <w:t>‘E</w:t>
      </w:r>
      <w:r w:rsidRPr="00990500">
        <w:t>xpiring</w:t>
      </w:r>
      <w:r w:rsidR="0017337D">
        <w:t>’</w:t>
      </w:r>
      <w:r w:rsidRPr="00990500">
        <w:t xml:space="preserve"> model</w:t>
      </w:r>
      <w:r w:rsidR="0017337D">
        <w:t>,</w:t>
      </w:r>
      <w:r w:rsidRPr="00990500">
        <w:t xml:space="preserve"> you must first submit your renewal request for processing and can then add your model variant once your renewal has been processed and your products are back in </w:t>
      </w:r>
      <w:r w:rsidR="0017337D">
        <w:t>‘</w:t>
      </w:r>
      <w:r w:rsidRPr="00990500">
        <w:t>Registered</w:t>
      </w:r>
      <w:r w:rsidR="0017337D">
        <w:t>’</w:t>
      </w:r>
      <w:r w:rsidRPr="00990500">
        <w:t xml:space="preserve"> status.</w:t>
      </w:r>
    </w:p>
    <w:p w14:paraId="189F6237" w14:textId="708170E2" w:rsidR="004D4125" w:rsidRDefault="004D4125" w:rsidP="004F08CB">
      <w:pPr>
        <w:pStyle w:val="Heading4"/>
      </w:pPr>
      <w:bookmarkStart w:id="41" w:name="_Submit_your_renewal"/>
      <w:bookmarkStart w:id="42" w:name="Submitrenew"/>
      <w:bookmarkEnd w:id="41"/>
      <w:r w:rsidRPr="007A2717">
        <w:t>Submit your renewal</w:t>
      </w:r>
      <w:bookmarkEnd w:id="42"/>
    </w:p>
    <w:p w14:paraId="189F6238" w14:textId="38A149D1" w:rsidR="004D4125" w:rsidRDefault="0017337D" w:rsidP="004F08CB">
      <w:r>
        <w:t>To submit your renewal applications, select ‘My Models’ and then ‘Renew Models’.</w:t>
      </w:r>
      <w:r w:rsidR="004D4125" w:rsidRPr="00845BBF">
        <w:t xml:space="preserve"> </w:t>
      </w:r>
      <w:r w:rsidR="004D4125">
        <w:t>This will bring up a list of all the expiring models you have marked for renewal</w:t>
      </w:r>
      <w:r>
        <w:t>.</w:t>
      </w:r>
    </w:p>
    <w:p w14:paraId="189F6239" w14:textId="77777777" w:rsidR="004D4125" w:rsidRDefault="004D4125" w:rsidP="004F08CB">
      <w:r>
        <w:t>Review the list of models to check that you have selected all of your required models to renew.</w:t>
      </w:r>
    </w:p>
    <w:p w14:paraId="189F623A" w14:textId="1368241B" w:rsidR="004D4125" w:rsidRDefault="0017337D" w:rsidP="004F08CB">
      <w:r>
        <w:t xml:space="preserve">When you are ready to submit, select the ‘Submit for Renewal’ button. </w:t>
      </w:r>
      <w:r w:rsidR="004D4125" w:rsidRPr="00845BBF">
        <w:t xml:space="preserve">Read and acknowledge the declaration and </w:t>
      </w:r>
      <w:r>
        <w:t>select</w:t>
      </w:r>
      <w:r w:rsidRPr="00845BBF">
        <w:t xml:space="preserve"> </w:t>
      </w:r>
      <w:r>
        <w:t>‘S</w:t>
      </w:r>
      <w:r w:rsidR="004D4125" w:rsidRPr="00845BBF">
        <w:t>ubmit</w:t>
      </w:r>
      <w:r>
        <w:t>’.</w:t>
      </w:r>
    </w:p>
    <w:p w14:paraId="189F623B" w14:textId="1D3DE13A" w:rsidR="004D4125" w:rsidRDefault="004D4125" w:rsidP="004F08CB">
      <w:r>
        <w:t>You will receive an error message if you have missed updating any of the mandatory fields</w:t>
      </w:r>
      <w:r w:rsidR="0017337D">
        <w:t>.</w:t>
      </w:r>
    </w:p>
    <w:p w14:paraId="189F623F" w14:textId="4B489465" w:rsidR="004D4125" w:rsidRDefault="004D4125" w:rsidP="004F08CB">
      <w:r w:rsidRPr="00253F66">
        <w:t xml:space="preserve">You can only submit a renewal </w:t>
      </w:r>
      <w:r w:rsidRPr="00C71E95">
        <w:rPr>
          <w:b/>
        </w:rPr>
        <w:t>once.</w:t>
      </w:r>
      <w:r w:rsidRPr="00253F66">
        <w:t xml:space="preserve"> Make sure that all of the models that you need to renew are selected prior to submitting your renewal as you will not be able to add models once it has been submitted. If you have missed any models in your renewal submission please do new applications for them.</w:t>
      </w:r>
    </w:p>
    <w:p w14:paraId="189F6240" w14:textId="0A78243D" w:rsidR="004D4125" w:rsidRPr="006819FC" w:rsidRDefault="004D4125" w:rsidP="004F08CB">
      <w:pPr>
        <w:pStyle w:val="Heading3"/>
      </w:pPr>
      <w:bookmarkStart w:id="43" w:name="_Toc497997908"/>
      <w:r w:rsidRPr="006819FC">
        <w:t>Payment Overview</w:t>
      </w:r>
      <w:bookmarkEnd w:id="43"/>
    </w:p>
    <w:p w14:paraId="189F6241" w14:textId="74BEB6B7" w:rsidR="004D4125" w:rsidRPr="006819FC" w:rsidRDefault="004D4125" w:rsidP="004F08CB">
      <w:r w:rsidRPr="006819FC">
        <w:t xml:space="preserve">Once you have submitted your renewal application you will be taken to the </w:t>
      </w:r>
      <w:r w:rsidR="00993D3F">
        <w:t>‘</w:t>
      </w:r>
      <w:r w:rsidRPr="006819FC">
        <w:t>Payment Overview</w:t>
      </w:r>
      <w:r w:rsidR="00993D3F">
        <w:t>’</w:t>
      </w:r>
      <w:r w:rsidRPr="006819FC">
        <w:t xml:space="preserve"> </w:t>
      </w:r>
      <w:r w:rsidR="00993D3F">
        <w:t>section</w:t>
      </w:r>
      <w:r w:rsidR="00993D3F" w:rsidRPr="006819FC">
        <w:t xml:space="preserve"> </w:t>
      </w:r>
      <w:r w:rsidRPr="006819FC">
        <w:t xml:space="preserve">which will give you an </w:t>
      </w:r>
      <w:r w:rsidRPr="004F08CB">
        <w:rPr>
          <w:rStyle w:val="Strong"/>
        </w:rPr>
        <w:t>estimated</w:t>
      </w:r>
      <w:r w:rsidRPr="006819FC">
        <w:t xml:space="preserve"> fee payable.</w:t>
      </w:r>
    </w:p>
    <w:p w14:paraId="189F6242" w14:textId="53747BD9" w:rsidR="004D4125" w:rsidRPr="006819FC" w:rsidRDefault="004D4125" w:rsidP="004F08CB">
      <w:r w:rsidRPr="006819FC">
        <w:t>Please</w:t>
      </w:r>
      <w:r w:rsidRPr="004D4125">
        <w:t xml:space="preserve"> </w:t>
      </w:r>
      <w:r w:rsidRPr="004F08CB">
        <w:rPr>
          <w:rStyle w:val="Strong"/>
        </w:rPr>
        <w:t>do not pay</w:t>
      </w:r>
      <w:r w:rsidRPr="004D4125">
        <w:t xml:space="preserve"> th</w:t>
      </w:r>
      <w:r w:rsidRPr="006819FC">
        <w:t xml:space="preserve">e fee until you have received an email advising you to download your Tax Invoice from your </w:t>
      </w:r>
      <w:r w:rsidR="00993D3F">
        <w:t>‘</w:t>
      </w:r>
      <w:r w:rsidRPr="006819FC">
        <w:t>My Payments</w:t>
      </w:r>
      <w:r w:rsidR="00993D3F">
        <w:t>’</w:t>
      </w:r>
      <w:r w:rsidRPr="006819FC">
        <w:t xml:space="preserve"> </w:t>
      </w:r>
      <w:r w:rsidR="00993D3F">
        <w:t>section</w:t>
      </w:r>
      <w:r w:rsidRPr="006819FC">
        <w:t>.</w:t>
      </w:r>
    </w:p>
    <w:p w14:paraId="189F6243" w14:textId="77777777" w:rsidR="004D4125" w:rsidRPr="006819FC" w:rsidRDefault="004D4125" w:rsidP="004F08CB">
      <w:r w:rsidRPr="006819FC">
        <w:t xml:space="preserve">Please ensure that </w:t>
      </w:r>
      <w:r>
        <w:t>when you make your payment that it is correctly</w:t>
      </w:r>
      <w:r w:rsidRPr="006819FC">
        <w:t xml:space="preserve"> referenced with your tax invoice number </w:t>
      </w:r>
      <w:r>
        <w:t>to avoid</w:t>
      </w:r>
      <w:r w:rsidRPr="006819FC">
        <w:t xml:space="preserve"> delay</w:t>
      </w:r>
      <w:r>
        <w:t>s</w:t>
      </w:r>
      <w:r w:rsidRPr="006819FC">
        <w:t xml:space="preserve"> in processing your payment</w:t>
      </w:r>
      <w:r>
        <w:t xml:space="preserve"> and renewal and ensure that any bank fees are paid in addition to the total invoice AUD$ amount owing.</w:t>
      </w:r>
    </w:p>
    <w:p w14:paraId="189F6244" w14:textId="1E8BADCA" w:rsidR="004D4125" w:rsidRPr="006819FC" w:rsidRDefault="004D4125" w:rsidP="004F08CB">
      <w:r w:rsidRPr="006819FC">
        <w:lastRenderedPageBreak/>
        <w:t xml:space="preserve">After you have submitted your renewal you can still view which models you have submitted by </w:t>
      </w:r>
      <w:r w:rsidR="00993D3F">
        <w:t>selec</w:t>
      </w:r>
      <w:r w:rsidR="00993D3F" w:rsidRPr="00AC70AC">
        <w:t>ting</w:t>
      </w:r>
      <w:r w:rsidRPr="004F08CB">
        <w:t xml:space="preserve"> </w:t>
      </w:r>
      <w:r w:rsidR="00993D3F" w:rsidRPr="004F08CB">
        <w:t>‘</w:t>
      </w:r>
      <w:r w:rsidRPr="004F08CB">
        <w:t>My Models</w:t>
      </w:r>
      <w:r w:rsidR="00993D3F" w:rsidRPr="004F08CB">
        <w:t>’, then ‘</w:t>
      </w:r>
      <w:r w:rsidRPr="004F08CB">
        <w:t>Maintain Models</w:t>
      </w:r>
      <w:r w:rsidR="00993D3F" w:rsidRPr="00AC70AC">
        <w:t>’.</w:t>
      </w:r>
    </w:p>
    <w:p w14:paraId="189F6245" w14:textId="086DD18E" w:rsidR="004D4125" w:rsidRDefault="004D4125" w:rsidP="004F08CB">
      <w:r>
        <w:t>Search on</w:t>
      </w:r>
      <w:r w:rsidR="00993D3F">
        <w:t xml:space="preserve"> Model status ‘Expiring’.</w:t>
      </w:r>
    </w:p>
    <w:p w14:paraId="189F6246" w14:textId="77777777" w:rsidR="001E5A04" w:rsidRDefault="004D4125" w:rsidP="004F08CB">
      <w:r>
        <w:t>All of the models you have marked for renewal will be shown in blue in the results box.</w:t>
      </w:r>
    </w:p>
    <w:p w14:paraId="189F6247" w14:textId="77777777" w:rsidR="00DF4495" w:rsidRDefault="00DF4495" w:rsidP="00DF4495">
      <w:pPr>
        <w:pStyle w:val="Heading2"/>
        <w:numPr>
          <w:ilvl w:val="0"/>
          <w:numId w:val="0"/>
        </w:numPr>
      </w:pPr>
      <w:bookmarkStart w:id="44" w:name="_Toc497997909"/>
      <w:bookmarkStart w:id="45" w:name="Contact"/>
      <w:r w:rsidRPr="00091DCE">
        <w:lastRenderedPageBreak/>
        <w:t>Contact WELS</w:t>
      </w:r>
      <w:bookmarkEnd w:id="44"/>
    </w:p>
    <w:p w14:paraId="06ABB70C" w14:textId="77777777" w:rsidR="0017337D" w:rsidRDefault="0017337D" w:rsidP="0017337D">
      <w:pPr>
        <w:rPr>
          <w:lang w:eastAsia="ja-JP"/>
        </w:rPr>
      </w:pPr>
      <w:r>
        <w:rPr>
          <w:lang w:eastAsia="ja-JP"/>
        </w:rPr>
        <w:t xml:space="preserve">Use the ‘Contact WELS’ section to send an email message to the WELS registration team. </w:t>
      </w:r>
    </w:p>
    <w:p w14:paraId="189F624A" w14:textId="17DB376E" w:rsidR="002225CD" w:rsidRPr="00604F03" w:rsidRDefault="0017337D" w:rsidP="004F08CB">
      <w:r>
        <w:rPr>
          <w:lang w:eastAsia="ja-JP"/>
        </w:rPr>
        <w:t xml:space="preserve">These messages are character limited and do not allow you to save a copy. The alternative way to contact us is by emailing </w:t>
      </w:r>
      <w:hyperlink r:id="rId27" w:history="1">
        <w:r w:rsidRPr="0017337D">
          <w:rPr>
            <w:rStyle w:val="Hyperlink"/>
            <w:lang w:eastAsia="ja-JP"/>
          </w:rPr>
          <w:t>wels@agriculture.gov.au</w:t>
        </w:r>
      </w:hyperlink>
      <w:r w:rsidR="00494ECF">
        <w:rPr>
          <w:lang w:eastAsia="ja-JP"/>
        </w:rPr>
        <w:t xml:space="preserve"> or calling us on </w:t>
      </w:r>
      <w:r w:rsidR="00494ECF" w:rsidRPr="00764C9B">
        <w:t>1800 218 478</w:t>
      </w:r>
      <w:r w:rsidR="00937D4F">
        <w:t xml:space="preserve"> </w:t>
      </w:r>
      <w:bookmarkStart w:id="46" w:name="_A:_Powerpoint_presentation"/>
      <w:bookmarkStart w:id="47" w:name="_B:_Extent_of"/>
      <w:bookmarkEnd w:id="45"/>
      <w:bookmarkEnd w:id="46"/>
      <w:bookmarkEnd w:id="47"/>
      <w:r w:rsidR="00937D4F" w:rsidRPr="00937D4F">
        <w:t xml:space="preserve">(toll-free within Australia) </w:t>
      </w:r>
      <w:r w:rsidR="00937D4F">
        <w:t xml:space="preserve">or </w:t>
      </w:r>
      <w:r w:rsidR="00937D4F" w:rsidRPr="00937D4F">
        <w:t>+61 2 6272 5232 (international)</w:t>
      </w:r>
      <w:r w:rsidR="00937D4F">
        <w:t>.</w:t>
      </w:r>
      <w:bookmarkStart w:id="48" w:name="_GoBack"/>
      <w:bookmarkEnd w:id="48"/>
    </w:p>
    <w:sectPr w:rsidR="002225CD" w:rsidRPr="00604F03" w:rsidSect="00865A41">
      <w:footerReference w:type="default" r:id="rId2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62E1" w14:textId="77777777" w:rsidR="00515FCD" w:rsidRDefault="00515FCD">
      <w:r>
        <w:separator/>
      </w:r>
    </w:p>
    <w:p w14:paraId="189F62E2" w14:textId="77777777" w:rsidR="00515FCD" w:rsidRDefault="00515FCD"/>
    <w:p w14:paraId="189F62E3" w14:textId="77777777" w:rsidR="00515FCD" w:rsidRDefault="00515FCD"/>
    <w:p w14:paraId="189F62E4" w14:textId="77777777" w:rsidR="00515FCD" w:rsidRDefault="00515FCD"/>
  </w:endnote>
  <w:endnote w:type="continuationSeparator" w:id="0">
    <w:p w14:paraId="189F62E5" w14:textId="77777777" w:rsidR="00515FCD" w:rsidRDefault="00515FCD">
      <w:r>
        <w:continuationSeparator/>
      </w:r>
    </w:p>
    <w:p w14:paraId="189F62E6" w14:textId="77777777" w:rsidR="00515FCD" w:rsidRDefault="00515FCD"/>
    <w:p w14:paraId="189F62E7" w14:textId="77777777" w:rsidR="00515FCD" w:rsidRDefault="00515FCD"/>
    <w:p w14:paraId="189F62E8" w14:textId="77777777" w:rsidR="00515FCD" w:rsidRDefault="00515FCD"/>
  </w:endnote>
  <w:endnote w:type="continuationNotice" w:id="1">
    <w:p w14:paraId="189F62E9" w14:textId="77777777" w:rsidR="00515FCD" w:rsidRDefault="00515FCD">
      <w:pPr>
        <w:pStyle w:val="Footer"/>
      </w:pPr>
    </w:p>
    <w:p w14:paraId="189F62EA" w14:textId="77777777" w:rsidR="00515FCD" w:rsidRDefault="00515FCD"/>
    <w:p w14:paraId="189F62EB" w14:textId="77777777" w:rsidR="00515FCD" w:rsidRDefault="00515FCD"/>
    <w:p w14:paraId="189F62EC" w14:textId="77777777" w:rsidR="00515FCD" w:rsidRDefault="00515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EE" w14:textId="77777777" w:rsidR="00515FCD" w:rsidRDefault="00515FCD" w:rsidP="004F06B4">
    <w:pPr>
      <w:pStyle w:val="Footer"/>
      <w:tabs>
        <w:tab w:val="clear" w:pos="4536"/>
        <w:tab w:val="left" w:pos="8931"/>
      </w:tabs>
      <w:jc w:val="both"/>
    </w:pPr>
    <w:r>
      <w:t>Department of Agriculture and Water Resources</w:t>
    </w:r>
    <w:r>
      <w:tab/>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F0" w14:textId="77777777" w:rsidR="00515FCD" w:rsidRPr="00340743" w:rsidRDefault="00515FCD" w:rsidP="00D179B0">
    <w:pPr>
      <w:pStyle w:val="Footer"/>
      <w:jc w:val="lef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F2" w14:textId="77777777" w:rsidR="00515FCD" w:rsidRDefault="00515FCD" w:rsidP="00865A41">
    <w:pPr>
      <w:pStyle w:val="Footer"/>
      <w:tabs>
        <w:tab w:val="clear" w:pos="4536"/>
        <w:tab w:val="center" w:pos="8789"/>
      </w:tabs>
      <w:jc w:val="left"/>
    </w:pPr>
    <w:r>
      <w:t>Department of Agriculture and Water Resources</w:t>
    </w:r>
    <w:r>
      <w:tab/>
    </w:r>
    <w:r>
      <w:fldChar w:fldCharType="begin"/>
    </w:r>
    <w:r>
      <w:instrText xml:space="preserve"> PAGE   \* MERGEFORMAT </w:instrText>
    </w:r>
    <w:r>
      <w:fldChar w:fldCharType="separate"/>
    </w:r>
    <w:r w:rsidR="00937D4F">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F3" w14:textId="77777777" w:rsidR="00515FCD" w:rsidRDefault="00515FCD" w:rsidP="009D2D03">
    <w:pPr>
      <w:pStyle w:val="Footer"/>
      <w:tabs>
        <w:tab w:val="clear" w:pos="4536"/>
        <w:tab w:val="center" w:pos="8931"/>
      </w:tabs>
      <w:jc w:val="left"/>
    </w:pPr>
    <w:r>
      <w:t>Department of Agriculture and Water Resources</w:t>
    </w:r>
    <w:r>
      <w:tab/>
    </w:r>
    <w:r>
      <w:fldChar w:fldCharType="begin"/>
    </w:r>
    <w:r>
      <w:instrText xml:space="preserve"> PAGE   \* MERGEFORMAT </w:instrText>
    </w:r>
    <w:r>
      <w:fldChar w:fldCharType="separate"/>
    </w:r>
    <w:r w:rsidR="00937D4F">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62D5" w14:textId="77777777" w:rsidR="00515FCD" w:rsidRDefault="00515FCD">
      <w:r>
        <w:separator/>
      </w:r>
    </w:p>
    <w:p w14:paraId="189F62D6" w14:textId="77777777" w:rsidR="00515FCD" w:rsidRDefault="00515FCD"/>
    <w:p w14:paraId="189F62D7" w14:textId="77777777" w:rsidR="00515FCD" w:rsidRDefault="00515FCD"/>
    <w:p w14:paraId="189F62D8" w14:textId="77777777" w:rsidR="00515FCD" w:rsidRDefault="00515FCD"/>
  </w:footnote>
  <w:footnote w:type="continuationSeparator" w:id="0">
    <w:p w14:paraId="189F62D9" w14:textId="77777777" w:rsidR="00515FCD" w:rsidRDefault="00515FCD">
      <w:r>
        <w:continuationSeparator/>
      </w:r>
    </w:p>
    <w:p w14:paraId="189F62DA" w14:textId="77777777" w:rsidR="00515FCD" w:rsidRDefault="00515FCD"/>
    <w:p w14:paraId="189F62DB" w14:textId="77777777" w:rsidR="00515FCD" w:rsidRDefault="00515FCD"/>
    <w:p w14:paraId="189F62DC" w14:textId="77777777" w:rsidR="00515FCD" w:rsidRDefault="00515FCD"/>
  </w:footnote>
  <w:footnote w:type="continuationNotice" w:id="1">
    <w:p w14:paraId="189F62DD" w14:textId="77777777" w:rsidR="00515FCD" w:rsidRDefault="00515FCD">
      <w:pPr>
        <w:pStyle w:val="Footer"/>
      </w:pPr>
    </w:p>
    <w:p w14:paraId="189F62DE" w14:textId="77777777" w:rsidR="00515FCD" w:rsidRDefault="00515FCD"/>
    <w:p w14:paraId="189F62DF" w14:textId="77777777" w:rsidR="00515FCD" w:rsidRDefault="00515FCD"/>
    <w:p w14:paraId="189F62E0" w14:textId="77777777" w:rsidR="00515FCD" w:rsidRDefault="00515F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ED" w14:textId="77777777" w:rsidR="00515FCD" w:rsidRDefault="00515FCD" w:rsidP="004F06B4">
    <w:pPr>
      <w:pStyle w:val="Header"/>
      <w:jc w:val="left"/>
    </w:pPr>
    <w:r w:rsidRPr="00865A41">
      <w:t>Water Efficiency Labelling and Standards (WELS) scheme Product registration database User instruction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EF" w14:textId="77777777" w:rsidR="00515FCD" w:rsidRDefault="00515FCD">
    <w:pPr>
      <w:pStyle w:val="Header"/>
    </w:pPr>
    <w:r>
      <w:rPr>
        <w:noProof/>
        <w:lang w:eastAsia="en-AU"/>
      </w:rPr>
      <w:drawing>
        <wp:anchor distT="0" distB="0" distL="114300" distR="114300" simplePos="0" relativeHeight="251659264" behindDoc="1" locked="0" layoutInCell="1" allowOverlap="1" wp14:anchorId="189F62F4" wp14:editId="189F62F5">
          <wp:simplePos x="0" y="0"/>
          <wp:positionH relativeFrom="column">
            <wp:posOffset>-906145</wp:posOffset>
          </wp:positionH>
          <wp:positionV relativeFrom="paragraph">
            <wp:posOffset>-338455</wp:posOffset>
          </wp:positionV>
          <wp:extent cx="7544435" cy="10671175"/>
          <wp:effectExtent l="0" t="0" r="0" b="0"/>
          <wp:wrapNone/>
          <wp:docPr id="3" name="Picture 3" descr="Wels cover page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s cover fi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435" cy="10671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62F1" w14:textId="4ACCC63D" w:rsidR="00515FCD" w:rsidRDefault="00515FCD" w:rsidP="004F06B4">
    <w:pPr>
      <w:pStyle w:val="Header"/>
      <w:jc w:val="left"/>
    </w:pPr>
    <w:r>
      <w:t>Water Efficiency Labelling and Standards (WELS) scheme - Product registration database user instruction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FEE3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3808A0"/>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4182A4F0"/>
    <w:numStyleLink w:val="Numberlist"/>
  </w:abstractNum>
  <w:abstractNum w:abstractNumId="6"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4A15FE"/>
    <w:multiLevelType w:val="multilevel"/>
    <w:tmpl w:val="48D44014"/>
    <w:numStyleLink w:val="Headinglist"/>
  </w:abstractNum>
  <w:abstractNum w:abstractNumId="8" w15:restartNumberingAfterBreak="0">
    <w:nsid w:val="3F0A1D9C"/>
    <w:multiLevelType w:val="hybridMultilevel"/>
    <w:tmpl w:val="281E6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F508D8"/>
    <w:multiLevelType w:val="hybridMultilevel"/>
    <w:tmpl w:val="BA9EE212"/>
    <w:lvl w:ilvl="0" w:tplc="84E6E6C0">
      <w:start w:val="1"/>
      <w:numFmt w:val="decimal"/>
      <w:pStyle w:val="Heading2"/>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86DAE6FE"/>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13"/>
  </w:num>
  <w:num w:numId="5">
    <w:abstractNumId w:val="6"/>
  </w:num>
  <w:num w:numId="6">
    <w:abstractNumId w:val="7"/>
  </w:num>
  <w:num w:numId="7">
    <w:abstractNumId w:val="1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lvlOverride w:ilvl="0">
      <w:startOverride w:val="1"/>
    </w:lvlOverride>
  </w:num>
  <w:num w:numId="27">
    <w:abstractNumId w:val="3"/>
  </w:num>
  <w:num w:numId="28">
    <w:abstractNumId w:val="0"/>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134"/>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d6616d73-80a4-45b8-850a-a3dcaa9a420d"/>
  </w:docVars>
  <w:rsids>
    <w:rsidRoot w:val="004E798C"/>
    <w:rsid w:val="0000380C"/>
    <w:rsid w:val="00015085"/>
    <w:rsid w:val="00020AEA"/>
    <w:rsid w:val="00020C29"/>
    <w:rsid w:val="00030110"/>
    <w:rsid w:val="000319CB"/>
    <w:rsid w:val="00033887"/>
    <w:rsid w:val="00033AA2"/>
    <w:rsid w:val="0004086D"/>
    <w:rsid w:val="00045204"/>
    <w:rsid w:val="0005286D"/>
    <w:rsid w:val="00067622"/>
    <w:rsid w:val="00075189"/>
    <w:rsid w:val="00075D45"/>
    <w:rsid w:val="0008148F"/>
    <w:rsid w:val="000836E9"/>
    <w:rsid w:val="0009193F"/>
    <w:rsid w:val="00094455"/>
    <w:rsid w:val="00097A40"/>
    <w:rsid w:val="000A6F00"/>
    <w:rsid w:val="000B2720"/>
    <w:rsid w:val="000B44AE"/>
    <w:rsid w:val="000B5734"/>
    <w:rsid w:val="000D2E32"/>
    <w:rsid w:val="000E075F"/>
    <w:rsid w:val="0010377A"/>
    <w:rsid w:val="001060E0"/>
    <w:rsid w:val="001135D7"/>
    <w:rsid w:val="00120775"/>
    <w:rsid w:val="00122DF7"/>
    <w:rsid w:val="001232CC"/>
    <w:rsid w:val="00126366"/>
    <w:rsid w:val="001273C2"/>
    <w:rsid w:val="0014273B"/>
    <w:rsid w:val="00142D0E"/>
    <w:rsid w:val="00147C2E"/>
    <w:rsid w:val="001504EF"/>
    <w:rsid w:val="00152F9F"/>
    <w:rsid w:val="001638D2"/>
    <w:rsid w:val="00167776"/>
    <w:rsid w:val="00170007"/>
    <w:rsid w:val="00170448"/>
    <w:rsid w:val="001731FE"/>
    <w:rsid w:val="0017337D"/>
    <w:rsid w:val="0018055F"/>
    <w:rsid w:val="001806A7"/>
    <w:rsid w:val="001860F6"/>
    <w:rsid w:val="00190399"/>
    <w:rsid w:val="001925FC"/>
    <w:rsid w:val="001942EA"/>
    <w:rsid w:val="001A6324"/>
    <w:rsid w:val="001B3D5F"/>
    <w:rsid w:val="001C0C45"/>
    <w:rsid w:val="001C2062"/>
    <w:rsid w:val="001E561F"/>
    <w:rsid w:val="001E5A04"/>
    <w:rsid w:val="001E7797"/>
    <w:rsid w:val="001E7B0B"/>
    <w:rsid w:val="001E7FAC"/>
    <w:rsid w:val="001F1672"/>
    <w:rsid w:val="001F3E8C"/>
    <w:rsid w:val="001F6CFF"/>
    <w:rsid w:val="00212992"/>
    <w:rsid w:val="00213D30"/>
    <w:rsid w:val="00214369"/>
    <w:rsid w:val="00220749"/>
    <w:rsid w:val="002225CD"/>
    <w:rsid w:val="00222877"/>
    <w:rsid w:val="00224BEC"/>
    <w:rsid w:val="00232C9E"/>
    <w:rsid w:val="002330B9"/>
    <w:rsid w:val="00243ED1"/>
    <w:rsid w:val="0025188C"/>
    <w:rsid w:val="00253E30"/>
    <w:rsid w:val="00263AB3"/>
    <w:rsid w:val="002720D1"/>
    <w:rsid w:val="00273D57"/>
    <w:rsid w:val="00281992"/>
    <w:rsid w:val="002828C7"/>
    <w:rsid w:val="0028295B"/>
    <w:rsid w:val="00286582"/>
    <w:rsid w:val="002972E9"/>
    <w:rsid w:val="002A1107"/>
    <w:rsid w:val="002A3BE7"/>
    <w:rsid w:val="002A6B39"/>
    <w:rsid w:val="002A71A6"/>
    <w:rsid w:val="002B0F62"/>
    <w:rsid w:val="002B3287"/>
    <w:rsid w:val="002C1A81"/>
    <w:rsid w:val="002C6562"/>
    <w:rsid w:val="002D5045"/>
    <w:rsid w:val="002D5415"/>
    <w:rsid w:val="002E194A"/>
    <w:rsid w:val="002E2F79"/>
    <w:rsid w:val="002F474A"/>
    <w:rsid w:val="00302A1F"/>
    <w:rsid w:val="00323CAE"/>
    <w:rsid w:val="003240E8"/>
    <w:rsid w:val="00331080"/>
    <w:rsid w:val="003341AF"/>
    <w:rsid w:val="00340743"/>
    <w:rsid w:val="00341504"/>
    <w:rsid w:val="00355910"/>
    <w:rsid w:val="00374D76"/>
    <w:rsid w:val="00374E8D"/>
    <w:rsid w:val="00375366"/>
    <w:rsid w:val="00390363"/>
    <w:rsid w:val="00392C5D"/>
    <w:rsid w:val="003A04AB"/>
    <w:rsid w:val="003A375F"/>
    <w:rsid w:val="003A5F61"/>
    <w:rsid w:val="003B7CEA"/>
    <w:rsid w:val="003C3605"/>
    <w:rsid w:val="003D7AF9"/>
    <w:rsid w:val="003F1BFB"/>
    <w:rsid w:val="003F7515"/>
    <w:rsid w:val="003F78E3"/>
    <w:rsid w:val="00402003"/>
    <w:rsid w:val="00403228"/>
    <w:rsid w:val="00403895"/>
    <w:rsid w:val="004076D3"/>
    <w:rsid w:val="004079C1"/>
    <w:rsid w:val="00412A20"/>
    <w:rsid w:val="00421A75"/>
    <w:rsid w:val="004222E1"/>
    <w:rsid w:val="00434375"/>
    <w:rsid w:val="00434AAE"/>
    <w:rsid w:val="004476B1"/>
    <w:rsid w:val="00451DCC"/>
    <w:rsid w:val="00467AFF"/>
    <w:rsid w:val="00481DAE"/>
    <w:rsid w:val="00482C41"/>
    <w:rsid w:val="00485BEF"/>
    <w:rsid w:val="00486B64"/>
    <w:rsid w:val="004917C6"/>
    <w:rsid w:val="00494ECF"/>
    <w:rsid w:val="0049562F"/>
    <w:rsid w:val="004A0611"/>
    <w:rsid w:val="004A1AD6"/>
    <w:rsid w:val="004A20A0"/>
    <w:rsid w:val="004A470A"/>
    <w:rsid w:val="004A4D18"/>
    <w:rsid w:val="004A71A9"/>
    <w:rsid w:val="004B4829"/>
    <w:rsid w:val="004B5481"/>
    <w:rsid w:val="004C2E6C"/>
    <w:rsid w:val="004D3414"/>
    <w:rsid w:val="004D4125"/>
    <w:rsid w:val="004D6FE1"/>
    <w:rsid w:val="004E010E"/>
    <w:rsid w:val="004E61DB"/>
    <w:rsid w:val="004E798C"/>
    <w:rsid w:val="004F06B4"/>
    <w:rsid w:val="004F08CB"/>
    <w:rsid w:val="004F3DAC"/>
    <w:rsid w:val="0051173B"/>
    <w:rsid w:val="00513295"/>
    <w:rsid w:val="00515FCD"/>
    <w:rsid w:val="00523EA4"/>
    <w:rsid w:val="0053076A"/>
    <w:rsid w:val="005326E7"/>
    <w:rsid w:val="00533404"/>
    <w:rsid w:val="00541619"/>
    <w:rsid w:val="00541CC7"/>
    <w:rsid w:val="00544D3D"/>
    <w:rsid w:val="00545889"/>
    <w:rsid w:val="005524DE"/>
    <w:rsid w:val="00553002"/>
    <w:rsid w:val="00573043"/>
    <w:rsid w:val="005903F7"/>
    <w:rsid w:val="005A036D"/>
    <w:rsid w:val="005A4D93"/>
    <w:rsid w:val="005A5610"/>
    <w:rsid w:val="005A56F6"/>
    <w:rsid w:val="005B2067"/>
    <w:rsid w:val="005B2FC4"/>
    <w:rsid w:val="005C26CF"/>
    <w:rsid w:val="005C3A94"/>
    <w:rsid w:val="005C6402"/>
    <w:rsid w:val="005D1991"/>
    <w:rsid w:val="005D1B2B"/>
    <w:rsid w:val="005D7C14"/>
    <w:rsid w:val="005E7C79"/>
    <w:rsid w:val="005F4BFA"/>
    <w:rsid w:val="00604F03"/>
    <w:rsid w:val="00613CD4"/>
    <w:rsid w:val="0063552E"/>
    <w:rsid w:val="0064352B"/>
    <w:rsid w:val="00644120"/>
    <w:rsid w:val="00644BA6"/>
    <w:rsid w:val="00646142"/>
    <w:rsid w:val="00646FF9"/>
    <w:rsid w:val="00651E02"/>
    <w:rsid w:val="00653F28"/>
    <w:rsid w:val="00664F5A"/>
    <w:rsid w:val="00666AE5"/>
    <w:rsid w:val="00666DFC"/>
    <w:rsid w:val="00682BB1"/>
    <w:rsid w:val="00682DF3"/>
    <w:rsid w:val="00683F0B"/>
    <w:rsid w:val="0069051E"/>
    <w:rsid w:val="00695DF0"/>
    <w:rsid w:val="006A6906"/>
    <w:rsid w:val="006B6D65"/>
    <w:rsid w:val="006B7A85"/>
    <w:rsid w:val="006C3A1C"/>
    <w:rsid w:val="006C5AF5"/>
    <w:rsid w:val="006D1503"/>
    <w:rsid w:val="006F34A2"/>
    <w:rsid w:val="006F3A0C"/>
    <w:rsid w:val="006F7E47"/>
    <w:rsid w:val="00701572"/>
    <w:rsid w:val="00701BDD"/>
    <w:rsid w:val="00705987"/>
    <w:rsid w:val="007069D3"/>
    <w:rsid w:val="0071173F"/>
    <w:rsid w:val="007126B2"/>
    <w:rsid w:val="00716D67"/>
    <w:rsid w:val="00722A0B"/>
    <w:rsid w:val="00722DCF"/>
    <w:rsid w:val="00723258"/>
    <w:rsid w:val="00723E03"/>
    <w:rsid w:val="007249D7"/>
    <w:rsid w:val="00726851"/>
    <w:rsid w:val="00727DAF"/>
    <w:rsid w:val="00733880"/>
    <w:rsid w:val="00735B71"/>
    <w:rsid w:val="0074017F"/>
    <w:rsid w:val="00740F4C"/>
    <w:rsid w:val="00747862"/>
    <w:rsid w:val="00753C51"/>
    <w:rsid w:val="00755657"/>
    <w:rsid w:val="007613C4"/>
    <w:rsid w:val="00762E72"/>
    <w:rsid w:val="007663DD"/>
    <w:rsid w:val="00773D67"/>
    <w:rsid w:val="00775710"/>
    <w:rsid w:val="00795005"/>
    <w:rsid w:val="00797A3B"/>
    <w:rsid w:val="00797EAF"/>
    <w:rsid w:val="007A0BE5"/>
    <w:rsid w:val="007A14F8"/>
    <w:rsid w:val="007A3E76"/>
    <w:rsid w:val="007B2F79"/>
    <w:rsid w:val="007D04F9"/>
    <w:rsid w:val="007D17CD"/>
    <w:rsid w:val="007D35B5"/>
    <w:rsid w:val="007D4556"/>
    <w:rsid w:val="007D4C44"/>
    <w:rsid w:val="007D562E"/>
    <w:rsid w:val="007F284D"/>
    <w:rsid w:val="007F2BD2"/>
    <w:rsid w:val="007F4121"/>
    <w:rsid w:val="00800239"/>
    <w:rsid w:val="008037FF"/>
    <w:rsid w:val="00815ADD"/>
    <w:rsid w:val="00816F5F"/>
    <w:rsid w:val="00820CDB"/>
    <w:rsid w:val="00823F9B"/>
    <w:rsid w:val="008331E8"/>
    <w:rsid w:val="00837ED5"/>
    <w:rsid w:val="008510E6"/>
    <w:rsid w:val="00851D02"/>
    <w:rsid w:val="00864D6E"/>
    <w:rsid w:val="00865A41"/>
    <w:rsid w:val="008669B1"/>
    <w:rsid w:val="00871519"/>
    <w:rsid w:val="00876040"/>
    <w:rsid w:val="00884439"/>
    <w:rsid w:val="00894850"/>
    <w:rsid w:val="00896030"/>
    <w:rsid w:val="008A4BF7"/>
    <w:rsid w:val="008A5896"/>
    <w:rsid w:val="008A7763"/>
    <w:rsid w:val="008B1B53"/>
    <w:rsid w:val="008C4940"/>
    <w:rsid w:val="008E760D"/>
    <w:rsid w:val="008F0CB8"/>
    <w:rsid w:val="008F6A28"/>
    <w:rsid w:val="0090712C"/>
    <w:rsid w:val="00913CAD"/>
    <w:rsid w:val="00915A6B"/>
    <w:rsid w:val="009170AD"/>
    <w:rsid w:val="0092107A"/>
    <w:rsid w:val="009226A9"/>
    <w:rsid w:val="009237B1"/>
    <w:rsid w:val="009254D4"/>
    <w:rsid w:val="0093505D"/>
    <w:rsid w:val="00937D4F"/>
    <w:rsid w:val="0094298C"/>
    <w:rsid w:val="00944B21"/>
    <w:rsid w:val="00954408"/>
    <w:rsid w:val="00954EF7"/>
    <w:rsid w:val="009555B8"/>
    <w:rsid w:val="00960ED2"/>
    <w:rsid w:val="00962EE1"/>
    <w:rsid w:val="009738A3"/>
    <w:rsid w:val="00975712"/>
    <w:rsid w:val="009768E6"/>
    <w:rsid w:val="00981D7E"/>
    <w:rsid w:val="00990146"/>
    <w:rsid w:val="00993D3F"/>
    <w:rsid w:val="009D2D03"/>
    <w:rsid w:val="009D3ACA"/>
    <w:rsid w:val="009D56CC"/>
    <w:rsid w:val="009D6F09"/>
    <w:rsid w:val="009D778D"/>
    <w:rsid w:val="009E0E08"/>
    <w:rsid w:val="009E3A71"/>
    <w:rsid w:val="00A06D7B"/>
    <w:rsid w:val="00A14357"/>
    <w:rsid w:val="00A14B3E"/>
    <w:rsid w:val="00A16F06"/>
    <w:rsid w:val="00A40876"/>
    <w:rsid w:val="00A43B09"/>
    <w:rsid w:val="00A60453"/>
    <w:rsid w:val="00A83E09"/>
    <w:rsid w:val="00A866AF"/>
    <w:rsid w:val="00A906BF"/>
    <w:rsid w:val="00AA1D8A"/>
    <w:rsid w:val="00AA2DA2"/>
    <w:rsid w:val="00AA4BD2"/>
    <w:rsid w:val="00AA60C0"/>
    <w:rsid w:val="00AA70BE"/>
    <w:rsid w:val="00AB163B"/>
    <w:rsid w:val="00AC49DE"/>
    <w:rsid w:val="00AC70AC"/>
    <w:rsid w:val="00AE2ADE"/>
    <w:rsid w:val="00AE59EC"/>
    <w:rsid w:val="00AE5E95"/>
    <w:rsid w:val="00AE69C5"/>
    <w:rsid w:val="00AF0FC4"/>
    <w:rsid w:val="00AF20B6"/>
    <w:rsid w:val="00AF511D"/>
    <w:rsid w:val="00AF582B"/>
    <w:rsid w:val="00B037CB"/>
    <w:rsid w:val="00B06CDF"/>
    <w:rsid w:val="00B1445C"/>
    <w:rsid w:val="00B270FA"/>
    <w:rsid w:val="00B3278B"/>
    <w:rsid w:val="00B4307D"/>
    <w:rsid w:val="00B46FEF"/>
    <w:rsid w:val="00B525D8"/>
    <w:rsid w:val="00B528CA"/>
    <w:rsid w:val="00B74C15"/>
    <w:rsid w:val="00B81A9C"/>
    <w:rsid w:val="00B8311A"/>
    <w:rsid w:val="00B87B88"/>
    <w:rsid w:val="00B908E9"/>
    <w:rsid w:val="00B94101"/>
    <w:rsid w:val="00BA1956"/>
    <w:rsid w:val="00BA51D0"/>
    <w:rsid w:val="00BB69CB"/>
    <w:rsid w:val="00BC315C"/>
    <w:rsid w:val="00BC7F04"/>
    <w:rsid w:val="00BD4996"/>
    <w:rsid w:val="00BD6B5B"/>
    <w:rsid w:val="00BE29FB"/>
    <w:rsid w:val="00BE4036"/>
    <w:rsid w:val="00BF6C45"/>
    <w:rsid w:val="00C1588D"/>
    <w:rsid w:val="00C2187D"/>
    <w:rsid w:val="00C22705"/>
    <w:rsid w:val="00C22F52"/>
    <w:rsid w:val="00C306B1"/>
    <w:rsid w:val="00C42717"/>
    <w:rsid w:val="00C4658D"/>
    <w:rsid w:val="00C46A7F"/>
    <w:rsid w:val="00C4749A"/>
    <w:rsid w:val="00C56ED8"/>
    <w:rsid w:val="00C57104"/>
    <w:rsid w:val="00C606BC"/>
    <w:rsid w:val="00C60E64"/>
    <w:rsid w:val="00C64482"/>
    <w:rsid w:val="00C71E95"/>
    <w:rsid w:val="00C723F7"/>
    <w:rsid w:val="00C7456D"/>
    <w:rsid w:val="00C75FB6"/>
    <w:rsid w:val="00C80CEA"/>
    <w:rsid w:val="00C81381"/>
    <w:rsid w:val="00C824A8"/>
    <w:rsid w:val="00C83343"/>
    <w:rsid w:val="00C9439F"/>
    <w:rsid w:val="00CA4AC5"/>
    <w:rsid w:val="00CD45E4"/>
    <w:rsid w:val="00CD5F6B"/>
    <w:rsid w:val="00CE0C52"/>
    <w:rsid w:val="00CE16DE"/>
    <w:rsid w:val="00CE176F"/>
    <w:rsid w:val="00D01518"/>
    <w:rsid w:val="00D179B0"/>
    <w:rsid w:val="00D2112C"/>
    <w:rsid w:val="00D27C5E"/>
    <w:rsid w:val="00D30891"/>
    <w:rsid w:val="00D30DBD"/>
    <w:rsid w:val="00D32286"/>
    <w:rsid w:val="00D326A3"/>
    <w:rsid w:val="00D370B9"/>
    <w:rsid w:val="00D40855"/>
    <w:rsid w:val="00D409F7"/>
    <w:rsid w:val="00D51DB9"/>
    <w:rsid w:val="00D6057A"/>
    <w:rsid w:val="00D62C58"/>
    <w:rsid w:val="00D63B9D"/>
    <w:rsid w:val="00D850F7"/>
    <w:rsid w:val="00D870A6"/>
    <w:rsid w:val="00D91CFA"/>
    <w:rsid w:val="00D91D43"/>
    <w:rsid w:val="00D97213"/>
    <w:rsid w:val="00D977A9"/>
    <w:rsid w:val="00DA0FE9"/>
    <w:rsid w:val="00DA57AE"/>
    <w:rsid w:val="00DB1721"/>
    <w:rsid w:val="00DB3475"/>
    <w:rsid w:val="00DB3B4B"/>
    <w:rsid w:val="00DB7376"/>
    <w:rsid w:val="00DC17C6"/>
    <w:rsid w:val="00DC7C34"/>
    <w:rsid w:val="00DD4E58"/>
    <w:rsid w:val="00DD50C0"/>
    <w:rsid w:val="00DD7EFB"/>
    <w:rsid w:val="00DE5449"/>
    <w:rsid w:val="00DF1A0C"/>
    <w:rsid w:val="00DF4495"/>
    <w:rsid w:val="00DF4AE6"/>
    <w:rsid w:val="00E07150"/>
    <w:rsid w:val="00E079CE"/>
    <w:rsid w:val="00E1433A"/>
    <w:rsid w:val="00E24023"/>
    <w:rsid w:val="00E26622"/>
    <w:rsid w:val="00E30014"/>
    <w:rsid w:val="00E30800"/>
    <w:rsid w:val="00E36C7F"/>
    <w:rsid w:val="00E37A2B"/>
    <w:rsid w:val="00E41387"/>
    <w:rsid w:val="00E45B4F"/>
    <w:rsid w:val="00E45B7C"/>
    <w:rsid w:val="00E501C8"/>
    <w:rsid w:val="00E530DF"/>
    <w:rsid w:val="00E54847"/>
    <w:rsid w:val="00E54A9C"/>
    <w:rsid w:val="00E56ADF"/>
    <w:rsid w:val="00E572B9"/>
    <w:rsid w:val="00E62D96"/>
    <w:rsid w:val="00E65B23"/>
    <w:rsid w:val="00E701BF"/>
    <w:rsid w:val="00E727D4"/>
    <w:rsid w:val="00EC0DBC"/>
    <w:rsid w:val="00EC4A2E"/>
    <w:rsid w:val="00EC6DA9"/>
    <w:rsid w:val="00ED5F19"/>
    <w:rsid w:val="00EE4B8A"/>
    <w:rsid w:val="00EE7956"/>
    <w:rsid w:val="00EF20A7"/>
    <w:rsid w:val="00EF22BD"/>
    <w:rsid w:val="00EF3E1B"/>
    <w:rsid w:val="00F02117"/>
    <w:rsid w:val="00F0268A"/>
    <w:rsid w:val="00F1523D"/>
    <w:rsid w:val="00F238FF"/>
    <w:rsid w:val="00F2678B"/>
    <w:rsid w:val="00F34A75"/>
    <w:rsid w:val="00F60C64"/>
    <w:rsid w:val="00F751FA"/>
    <w:rsid w:val="00F76477"/>
    <w:rsid w:val="00F80772"/>
    <w:rsid w:val="00F85F61"/>
    <w:rsid w:val="00F97340"/>
    <w:rsid w:val="00F978B9"/>
    <w:rsid w:val="00FA09C1"/>
    <w:rsid w:val="00FA692E"/>
    <w:rsid w:val="00FA7974"/>
    <w:rsid w:val="00FC2C7D"/>
    <w:rsid w:val="00FC4A1B"/>
    <w:rsid w:val="00FC59CF"/>
    <w:rsid w:val="00FD5578"/>
    <w:rsid w:val="00FF1854"/>
    <w:rsid w:val="00FF676F"/>
    <w:rsid w:val="00FF7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9F60C9"/>
  <w15:docId w15:val="{D8CB0449-CD30-4C5C-A769-EF406D3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4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75D45"/>
    <w:pPr>
      <w:widowControl w:val="0"/>
      <w:spacing w:before="3000"/>
      <w:contextualSpacing/>
      <w:outlineLvl w:val="0"/>
    </w:pPr>
    <w:rPr>
      <w:rFonts w:ascii="Calibri" w:eastAsiaTheme="minorHAnsi" w:hAnsi="Calibri" w:cstheme="minorBidi"/>
      <w:b/>
      <w:bCs/>
      <w:color w:val="004661"/>
      <w:spacing w:val="5"/>
      <w:kern w:val="28"/>
      <w:sz w:val="72"/>
      <w:szCs w:val="28"/>
      <w:lang w:eastAsia="en-US"/>
    </w:rPr>
  </w:style>
  <w:style w:type="paragraph" w:styleId="Heading2">
    <w:name w:val="heading 2"/>
    <w:basedOn w:val="Normal"/>
    <w:next w:val="Normal"/>
    <w:link w:val="Heading2Char"/>
    <w:uiPriority w:val="3"/>
    <w:rsid w:val="00075D45"/>
    <w:pPr>
      <w:keepNext/>
      <w:keepLines/>
      <w:pageBreakBefore/>
      <w:numPr>
        <w:numId w:val="29"/>
      </w:numPr>
      <w:spacing w:after="240" w:line="240" w:lineRule="auto"/>
      <w:ind w:left="0" w:firstLine="0"/>
      <w:outlineLvl w:val="1"/>
    </w:pPr>
    <w:rPr>
      <w:rFonts w:ascii="Calibri" w:eastAsiaTheme="minorEastAsia" w:hAnsi="Calibri"/>
      <w:bCs/>
      <w:color w:val="004661"/>
      <w:sz w:val="56"/>
      <w:szCs w:val="28"/>
      <w:lang w:eastAsia="ja-JP"/>
    </w:rPr>
  </w:style>
  <w:style w:type="paragraph" w:styleId="Heading3">
    <w:name w:val="heading 3"/>
    <w:next w:val="Normal"/>
    <w:link w:val="Heading3Char"/>
    <w:uiPriority w:val="4"/>
    <w:qFormat/>
    <w:rsid w:val="00075D45"/>
    <w:pPr>
      <w:keepNext/>
      <w:keepLines/>
      <w:spacing w:after="40"/>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075D45"/>
    <w:pPr>
      <w:spacing w:after="40"/>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075D45"/>
    <w:pPr>
      <w:keepNext/>
      <w:keepLines/>
      <w:spacing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75D45"/>
    <w:rPr>
      <w:sz w:val="20"/>
      <w:szCs w:val="20"/>
    </w:rPr>
  </w:style>
  <w:style w:type="character" w:customStyle="1" w:styleId="CommentTextChar">
    <w:name w:val="Comment Text Char"/>
    <w:basedOn w:val="DefaultParagraphFont"/>
    <w:link w:val="CommentText"/>
    <w:uiPriority w:val="99"/>
    <w:semiHidden/>
    <w:rsid w:val="00075D45"/>
    <w:rPr>
      <w:rFonts w:asciiTheme="minorHAnsi" w:eastAsiaTheme="minorHAnsi" w:hAnsiTheme="minorHAnsi" w:cstheme="minorBidi"/>
      <w:lang w:eastAsia="en-US"/>
    </w:rPr>
  </w:style>
  <w:style w:type="paragraph" w:styleId="Header">
    <w:name w:val="header"/>
    <w:basedOn w:val="Normal"/>
    <w:link w:val="HeaderChar"/>
    <w:uiPriority w:val="26"/>
    <w:rsid w:val="00075D45"/>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075D45"/>
    <w:rPr>
      <w:rFonts w:ascii="Calibri" w:eastAsiaTheme="minorHAnsi" w:hAnsi="Calibri" w:cstheme="minorBidi"/>
      <w:szCs w:val="22"/>
      <w:lang w:eastAsia="en-US"/>
    </w:rPr>
  </w:style>
  <w:style w:type="paragraph" w:styleId="Footer">
    <w:name w:val="footer"/>
    <w:basedOn w:val="Normal"/>
    <w:link w:val="FooterChar"/>
    <w:uiPriority w:val="27"/>
    <w:rsid w:val="00075D45"/>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075D45"/>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075D45"/>
    <w:rPr>
      <w:sz w:val="16"/>
      <w:szCs w:val="16"/>
    </w:rPr>
  </w:style>
  <w:style w:type="paragraph" w:styleId="CommentSubject">
    <w:name w:val="annotation subject"/>
    <w:basedOn w:val="CommentText"/>
    <w:next w:val="CommentText"/>
    <w:link w:val="CommentSubjectChar"/>
    <w:uiPriority w:val="99"/>
    <w:semiHidden/>
    <w:unhideWhenUsed/>
    <w:rsid w:val="00075D45"/>
    <w:rPr>
      <w:b/>
      <w:bCs/>
    </w:rPr>
  </w:style>
  <w:style w:type="character" w:customStyle="1" w:styleId="CommentSubjectChar">
    <w:name w:val="Comment Subject Char"/>
    <w:basedOn w:val="CommentTextChar"/>
    <w:link w:val="CommentSubject"/>
    <w:uiPriority w:val="99"/>
    <w:semiHidden/>
    <w:rsid w:val="00075D45"/>
    <w:rPr>
      <w:rFonts w:asciiTheme="minorHAnsi" w:eastAsiaTheme="minorHAnsi" w:hAnsiTheme="minorHAnsi" w:cstheme="minorBidi"/>
      <w:b/>
      <w:bCs/>
      <w:lang w:eastAsia="en-US"/>
    </w:rPr>
  </w:style>
  <w:style w:type="paragraph" w:styleId="BalloonText">
    <w:name w:val="Balloon Text"/>
    <w:basedOn w:val="Normal"/>
    <w:link w:val="BalloonTextChar"/>
    <w:uiPriority w:val="99"/>
    <w:unhideWhenUsed/>
    <w:rsid w:val="00075D45"/>
    <w:rPr>
      <w:rFonts w:ascii="Calibri" w:hAnsi="Calibri"/>
      <w:sz w:val="18"/>
      <w:szCs w:val="18"/>
    </w:rPr>
  </w:style>
  <w:style w:type="character" w:customStyle="1" w:styleId="BalloonTextChar">
    <w:name w:val="Balloon Text Char"/>
    <w:basedOn w:val="DefaultParagraphFont"/>
    <w:link w:val="BalloonText"/>
    <w:uiPriority w:val="99"/>
    <w:rsid w:val="00075D45"/>
    <w:rPr>
      <w:rFonts w:ascii="Calibri" w:eastAsiaTheme="minorHAnsi" w:hAnsi="Calibri" w:cstheme="minorBidi"/>
      <w:sz w:val="18"/>
      <w:szCs w:val="18"/>
      <w:lang w:eastAsia="en-US"/>
    </w:rPr>
  </w:style>
  <w:style w:type="table" w:styleId="TableGrid">
    <w:name w:val="Table Grid"/>
    <w:basedOn w:val="TableNormal"/>
    <w:uiPriority w:val="59"/>
    <w:rsid w:val="00075D45"/>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075D45"/>
    <w:rPr>
      <w:sz w:val="16"/>
    </w:rPr>
  </w:style>
  <w:style w:type="character" w:customStyle="1" w:styleId="Heading1Char">
    <w:name w:val="Heading 1 Char"/>
    <w:basedOn w:val="DefaultParagraphFont"/>
    <w:link w:val="Heading1"/>
    <w:uiPriority w:val="1"/>
    <w:rsid w:val="00075D45"/>
    <w:rPr>
      <w:rFonts w:ascii="Calibri" w:eastAsiaTheme="minorHAnsi" w:hAnsi="Calibri" w:cstheme="minorBidi"/>
      <w:b/>
      <w:bCs/>
      <w:color w:val="004661"/>
      <w:spacing w:val="5"/>
      <w:kern w:val="28"/>
      <w:sz w:val="72"/>
      <w:szCs w:val="28"/>
      <w:lang w:eastAsia="en-US"/>
    </w:rPr>
  </w:style>
  <w:style w:type="character" w:customStyle="1" w:styleId="Heading2Char">
    <w:name w:val="Heading 2 Char"/>
    <w:basedOn w:val="DefaultParagraphFont"/>
    <w:link w:val="Heading2"/>
    <w:uiPriority w:val="3"/>
    <w:rsid w:val="00075D45"/>
    <w:rPr>
      <w:rFonts w:ascii="Calibri" w:eastAsiaTheme="minorEastAsia" w:hAnsi="Calibri" w:cstheme="minorBidi"/>
      <w:bCs/>
      <w:color w:val="004661"/>
      <w:sz w:val="56"/>
      <w:szCs w:val="28"/>
      <w:lang w:eastAsia="ja-JP"/>
    </w:rPr>
  </w:style>
  <w:style w:type="character" w:customStyle="1" w:styleId="Heading3Char">
    <w:name w:val="Heading 3 Char"/>
    <w:basedOn w:val="DefaultParagraphFont"/>
    <w:link w:val="Heading3"/>
    <w:uiPriority w:val="4"/>
    <w:rsid w:val="00075D45"/>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075D4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075D45"/>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075D45"/>
    <w:pPr>
      <w:ind w:left="709" w:right="567"/>
    </w:pPr>
    <w:rPr>
      <w:iCs/>
      <w:color w:val="000000"/>
    </w:rPr>
  </w:style>
  <w:style w:type="character" w:customStyle="1" w:styleId="QuoteChar">
    <w:name w:val="Quote Char"/>
    <w:basedOn w:val="DefaultParagraphFont"/>
    <w:link w:val="Quote"/>
    <w:uiPriority w:val="18"/>
    <w:rsid w:val="00075D45"/>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075D45"/>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075D45"/>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075D45"/>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075D45"/>
    <w:pPr>
      <w:spacing w:before="120"/>
    </w:pPr>
    <w:rPr>
      <w:b w:val="0"/>
      <w:color w:val="1D4E61"/>
      <w:sz w:val="56"/>
      <w:szCs w:val="56"/>
    </w:rPr>
  </w:style>
  <w:style w:type="character" w:customStyle="1" w:styleId="SubtitleChar">
    <w:name w:val="Subtitle Char"/>
    <w:basedOn w:val="DefaultParagraphFont"/>
    <w:link w:val="Subtitle"/>
    <w:uiPriority w:val="23"/>
    <w:rsid w:val="00075D45"/>
    <w:rPr>
      <w:rFonts w:ascii="Calibri" w:eastAsiaTheme="minorHAnsi" w:hAnsi="Calibri" w:cstheme="minorBidi"/>
      <w:bCs/>
      <w:color w:val="1D4E61"/>
      <w:spacing w:val="5"/>
      <w:kern w:val="28"/>
      <w:sz w:val="56"/>
      <w:szCs w:val="56"/>
      <w:lang w:eastAsia="en-US"/>
    </w:rPr>
  </w:style>
  <w:style w:type="paragraph" w:styleId="TOCHeading">
    <w:name w:val="TOC Heading"/>
    <w:next w:val="Normal"/>
    <w:uiPriority w:val="39"/>
    <w:qFormat/>
    <w:rsid w:val="00075D45"/>
    <w:pPr>
      <w:spacing w:before="480" w:line="276" w:lineRule="auto"/>
    </w:pPr>
    <w:rPr>
      <w:rFonts w:ascii="Calibri" w:eastAsiaTheme="minorEastAsia" w:hAnsi="Calibri" w:cstheme="minorBidi"/>
      <w:bCs/>
      <w:color w:val="1D4E61"/>
      <w:sz w:val="56"/>
      <w:szCs w:val="28"/>
      <w:lang w:eastAsia="ja-JP"/>
    </w:rPr>
  </w:style>
  <w:style w:type="paragraph" w:styleId="TOC1">
    <w:name w:val="toc 1"/>
    <w:basedOn w:val="Normal"/>
    <w:next w:val="Normal"/>
    <w:uiPriority w:val="39"/>
    <w:unhideWhenUsed/>
    <w:qFormat/>
    <w:rsid w:val="00075D45"/>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075D45"/>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075D45"/>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sid w:val="00075D45"/>
    <w:rPr>
      <w:rFonts w:asciiTheme="minorHAnsi" w:hAnsiTheme="minorHAnsi"/>
      <w:color w:val="0000FF" w:themeColor="hyperlink"/>
      <w:u w:val="single"/>
    </w:rPr>
  </w:style>
  <w:style w:type="paragraph" w:styleId="ListBullet">
    <w:name w:val="List Bullet"/>
    <w:basedOn w:val="Normal"/>
    <w:uiPriority w:val="7"/>
    <w:qFormat/>
    <w:rsid w:val="00075D45"/>
    <w:pPr>
      <w:numPr>
        <w:numId w:val="3"/>
      </w:numPr>
      <w:tabs>
        <w:tab w:val="num" w:pos="284"/>
      </w:tabs>
      <w:spacing w:before="120" w:after="120"/>
      <w:ind w:left="284" w:hanging="284"/>
    </w:pPr>
  </w:style>
  <w:style w:type="paragraph" w:styleId="TableofFigures">
    <w:name w:val="table of figures"/>
    <w:basedOn w:val="Normal"/>
    <w:next w:val="Normal"/>
    <w:uiPriority w:val="99"/>
    <w:rsid w:val="00075D45"/>
    <w:pPr>
      <w:spacing w:before="120" w:after="120" w:line="240" w:lineRule="auto"/>
    </w:pPr>
  </w:style>
  <w:style w:type="paragraph" w:styleId="ListBullet2">
    <w:name w:val="List Bullet 2"/>
    <w:basedOn w:val="Normal"/>
    <w:uiPriority w:val="8"/>
    <w:qFormat/>
    <w:rsid w:val="00075D45"/>
    <w:pPr>
      <w:tabs>
        <w:tab w:val="num" w:pos="567"/>
      </w:tabs>
      <w:spacing w:before="120" w:after="120"/>
      <w:ind w:left="851" w:hanging="426"/>
      <w:contextualSpacing/>
    </w:pPr>
  </w:style>
  <w:style w:type="paragraph" w:styleId="ListNumber">
    <w:name w:val="List Number"/>
    <w:basedOn w:val="Normal"/>
    <w:uiPriority w:val="9"/>
    <w:qFormat/>
    <w:rsid w:val="00075D45"/>
    <w:pPr>
      <w:numPr>
        <w:numId w:val="27"/>
      </w:numPr>
      <w:tabs>
        <w:tab w:val="left" w:pos="284"/>
      </w:tabs>
      <w:spacing w:before="120" w:after="120"/>
    </w:pPr>
  </w:style>
  <w:style w:type="paragraph" w:styleId="ListNumber2">
    <w:name w:val="List Number 2"/>
    <w:uiPriority w:val="10"/>
    <w:qFormat/>
    <w:rsid w:val="00075D45"/>
    <w:pPr>
      <w:numPr>
        <w:ilvl w:val="1"/>
        <w:numId w:val="27"/>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075D45"/>
    <w:pPr>
      <w:numPr>
        <w:ilvl w:val="2"/>
        <w:numId w:val="27"/>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075D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075D45"/>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075D45"/>
    <w:pPr>
      <w:spacing w:before="60" w:after="60" w:line="240" w:lineRule="auto"/>
    </w:pPr>
    <w:rPr>
      <w:sz w:val="18"/>
    </w:rPr>
  </w:style>
  <w:style w:type="table" w:styleId="TableGrid1">
    <w:name w:val="Table Grid 1"/>
    <w:basedOn w:val="TableNormal"/>
    <w:uiPriority w:val="99"/>
    <w:semiHidden/>
    <w:unhideWhenUsed/>
    <w:rsid w:val="00075D45"/>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075D45"/>
    <w:pPr>
      <w:keepNext/>
    </w:pPr>
    <w:rPr>
      <w:b/>
    </w:rPr>
  </w:style>
  <w:style w:type="character" w:styleId="PlaceholderText">
    <w:name w:val="Placeholder Text"/>
    <w:basedOn w:val="DefaultParagraphFont"/>
    <w:uiPriority w:val="99"/>
    <w:semiHidden/>
    <w:rsid w:val="00075D45"/>
    <w:rPr>
      <w:color w:val="808080"/>
    </w:rPr>
  </w:style>
  <w:style w:type="paragraph" w:customStyle="1" w:styleId="Author">
    <w:name w:val="Author"/>
    <w:basedOn w:val="Normal"/>
    <w:next w:val="Normal"/>
    <w:uiPriority w:val="24"/>
    <w:qFormat/>
    <w:rsid w:val="00075D45"/>
    <w:pPr>
      <w:spacing w:after="60"/>
    </w:pPr>
    <w:rPr>
      <w:b/>
      <w:sz w:val="28"/>
      <w:szCs w:val="28"/>
    </w:rPr>
  </w:style>
  <w:style w:type="paragraph" w:customStyle="1" w:styleId="AuthorOrganisationAffiliation">
    <w:name w:val="Author Organisation/Affiliation"/>
    <w:basedOn w:val="Normal"/>
    <w:next w:val="Normal"/>
    <w:uiPriority w:val="25"/>
    <w:qFormat/>
    <w:rsid w:val="00075D45"/>
    <w:pPr>
      <w:spacing w:after="720"/>
    </w:pPr>
  </w:style>
  <w:style w:type="character" w:styleId="Strong">
    <w:name w:val="Strong"/>
    <w:basedOn w:val="DefaultParagraphFont"/>
    <w:uiPriority w:val="99"/>
    <w:qFormat/>
    <w:rsid w:val="00075D45"/>
    <w:rPr>
      <w:rFonts w:asciiTheme="minorHAnsi" w:hAnsiTheme="minorHAnsi"/>
      <w:b/>
      <w:bCs/>
    </w:rPr>
  </w:style>
  <w:style w:type="paragraph" w:customStyle="1" w:styleId="Glossary">
    <w:name w:val="Glossary"/>
    <w:basedOn w:val="Normal"/>
    <w:link w:val="GlossaryChar"/>
    <w:uiPriority w:val="28"/>
    <w:qFormat/>
    <w:rsid w:val="00075D45"/>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075D45"/>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075D45"/>
    <w:rPr>
      <w:rFonts w:asciiTheme="minorHAnsi" w:hAnsiTheme="minorHAnsi"/>
      <w:i/>
      <w:iCs/>
    </w:rPr>
  </w:style>
  <w:style w:type="paragraph" w:styleId="TOAHeading">
    <w:name w:val="toa heading"/>
    <w:basedOn w:val="Heading1"/>
    <w:next w:val="Normal"/>
    <w:uiPriority w:val="99"/>
    <w:semiHidden/>
    <w:unhideWhenUsed/>
    <w:rsid w:val="00075D45"/>
    <w:pPr>
      <w:spacing w:before="120"/>
    </w:pPr>
    <w:rPr>
      <w:bCs w:val="0"/>
      <w:sz w:val="24"/>
    </w:rPr>
  </w:style>
  <w:style w:type="paragraph" w:styleId="NormalWeb">
    <w:name w:val="Normal (Web)"/>
    <w:basedOn w:val="Normal"/>
    <w:uiPriority w:val="99"/>
    <w:semiHidden/>
    <w:unhideWhenUsed/>
    <w:rsid w:val="00075D45"/>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075D45"/>
    <w:pPr>
      <w:numPr>
        <w:numId w:val="1"/>
      </w:numPr>
      <w:ind w:left="357" w:hanging="357"/>
    </w:pPr>
  </w:style>
  <w:style w:type="paragraph" w:customStyle="1" w:styleId="TableBullet">
    <w:name w:val="Table Bullet"/>
    <w:basedOn w:val="TableText"/>
    <w:uiPriority w:val="15"/>
    <w:qFormat/>
    <w:rsid w:val="00075D45"/>
    <w:pPr>
      <w:numPr>
        <w:numId w:val="2"/>
      </w:numPr>
      <w:ind w:left="284" w:hanging="284"/>
    </w:pPr>
  </w:style>
  <w:style w:type="paragraph" w:styleId="DocumentMap">
    <w:name w:val="Document Map"/>
    <w:basedOn w:val="Normal"/>
    <w:link w:val="DocumentMapChar"/>
    <w:uiPriority w:val="99"/>
    <w:semiHidden/>
    <w:unhideWhenUsed/>
    <w:rsid w:val="00075D4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5D45"/>
    <w:rPr>
      <w:rFonts w:ascii="Tahoma" w:eastAsiaTheme="minorHAnsi" w:hAnsi="Tahoma" w:cs="Tahoma"/>
      <w:sz w:val="16"/>
      <w:szCs w:val="16"/>
      <w:lang w:eastAsia="en-US"/>
    </w:rPr>
  </w:style>
  <w:style w:type="paragraph" w:customStyle="1" w:styleId="BoxHeading">
    <w:name w:val="Box Heading"/>
    <w:basedOn w:val="BoxText"/>
    <w:uiPriority w:val="20"/>
    <w:qFormat/>
    <w:rsid w:val="00075D45"/>
    <w:pPr>
      <w:spacing w:line="240" w:lineRule="auto"/>
    </w:pPr>
    <w:rPr>
      <w:b/>
    </w:rPr>
  </w:style>
  <w:style w:type="paragraph" w:customStyle="1" w:styleId="Picture">
    <w:name w:val="Picture"/>
    <w:basedOn w:val="Normal"/>
    <w:uiPriority w:val="17"/>
    <w:qFormat/>
    <w:rsid w:val="00075D45"/>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075D45"/>
    <w:pPr>
      <w:spacing w:after="0"/>
    </w:pPr>
    <w:rPr>
      <w:b/>
      <w:caps/>
      <w:color w:val="FF0000"/>
      <w:sz w:val="36"/>
      <w:szCs w:val="36"/>
    </w:rPr>
  </w:style>
  <w:style w:type="paragraph" w:customStyle="1" w:styleId="DisseminationLimitingMarker">
    <w:name w:val="Dissemination Limiting Marker"/>
    <w:basedOn w:val="Header"/>
    <w:next w:val="Header"/>
    <w:uiPriority w:val="27"/>
    <w:rsid w:val="00075D45"/>
    <w:pPr>
      <w:spacing w:after="0"/>
    </w:pPr>
    <w:rPr>
      <w:b/>
      <w:sz w:val="36"/>
      <w:szCs w:val="36"/>
    </w:rPr>
  </w:style>
  <w:style w:type="paragraph" w:styleId="FootnoteText">
    <w:name w:val="footnote text"/>
    <w:basedOn w:val="Normal"/>
    <w:link w:val="FootnoteTextChar"/>
    <w:uiPriority w:val="99"/>
    <w:unhideWhenUsed/>
    <w:rsid w:val="00075D45"/>
    <w:pPr>
      <w:spacing w:after="60" w:line="264" w:lineRule="auto"/>
    </w:pPr>
    <w:rPr>
      <w:sz w:val="20"/>
      <w:szCs w:val="20"/>
    </w:rPr>
  </w:style>
  <w:style w:type="character" w:customStyle="1" w:styleId="FootnoteTextChar">
    <w:name w:val="Footnote Text Char"/>
    <w:basedOn w:val="DefaultParagraphFont"/>
    <w:link w:val="FootnoteText"/>
    <w:uiPriority w:val="99"/>
    <w:rsid w:val="00075D4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75D45"/>
    <w:rPr>
      <w:vertAlign w:val="superscript"/>
    </w:rPr>
  </w:style>
  <w:style w:type="paragraph" w:styleId="EndnoteText">
    <w:name w:val="endnote text"/>
    <w:basedOn w:val="Normal"/>
    <w:link w:val="EndnoteTextChar"/>
    <w:uiPriority w:val="99"/>
    <w:unhideWhenUsed/>
    <w:rsid w:val="00075D45"/>
    <w:pPr>
      <w:spacing w:after="60" w:line="264" w:lineRule="auto"/>
    </w:pPr>
    <w:rPr>
      <w:sz w:val="20"/>
      <w:szCs w:val="20"/>
    </w:rPr>
  </w:style>
  <w:style w:type="character" w:customStyle="1" w:styleId="EndnoteTextChar">
    <w:name w:val="Endnote Text Char"/>
    <w:basedOn w:val="DefaultParagraphFont"/>
    <w:link w:val="EndnoteText"/>
    <w:uiPriority w:val="99"/>
    <w:rsid w:val="00075D45"/>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075D45"/>
    <w:rPr>
      <w:vertAlign w:val="superscript"/>
    </w:rPr>
  </w:style>
  <w:style w:type="character" w:styleId="FollowedHyperlink">
    <w:name w:val="FollowedHyperlink"/>
    <w:basedOn w:val="DefaultParagraphFont"/>
    <w:uiPriority w:val="99"/>
    <w:unhideWhenUsed/>
    <w:rsid w:val="00075D45"/>
    <w:rPr>
      <w:color w:val="800080"/>
      <w:u w:val="single"/>
    </w:rPr>
  </w:style>
  <w:style w:type="paragraph" w:customStyle="1" w:styleId="BoxSource">
    <w:name w:val="Box Source"/>
    <w:basedOn w:val="FigureTableNoteSource"/>
    <w:uiPriority w:val="22"/>
    <w:qFormat/>
    <w:rsid w:val="00075D45"/>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075D45"/>
    <w:pPr>
      <w:numPr>
        <w:numId w:val="3"/>
      </w:numPr>
    </w:pPr>
  </w:style>
  <w:style w:type="paragraph" w:styleId="Title">
    <w:name w:val="Title"/>
    <w:basedOn w:val="Normal"/>
    <w:next w:val="Normal"/>
    <w:link w:val="TitleChar"/>
    <w:uiPriority w:val="10"/>
    <w:semiHidden/>
    <w:qFormat/>
    <w:rsid w:val="00075D45"/>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075D45"/>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075D45"/>
    <w:rPr>
      <w:rFonts w:ascii="Calibri Light" w:eastAsiaTheme="minorHAnsi" w:hAnsi="Calibri Light" w:cstheme="minorBidi"/>
      <w:color w:val="004661"/>
      <w:sz w:val="36"/>
      <w:szCs w:val="22"/>
      <w:lang w:eastAsia="en-US"/>
    </w:rPr>
  </w:style>
  <w:style w:type="numbering" w:customStyle="1" w:styleId="Numberlist">
    <w:name w:val="Number list"/>
    <w:uiPriority w:val="99"/>
    <w:rsid w:val="00075D45"/>
    <w:pPr>
      <w:numPr>
        <w:numId w:val="4"/>
      </w:numPr>
    </w:pPr>
  </w:style>
  <w:style w:type="numbering" w:customStyle="1" w:styleId="Headinglist">
    <w:name w:val="Heading list"/>
    <w:uiPriority w:val="99"/>
    <w:rsid w:val="00075D45"/>
    <w:pPr>
      <w:numPr>
        <w:numId w:val="5"/>
      </w:numPr>
    </w:pPr>
  </w:style>
  <w:style w:type="paragraph" w:customStyle="1" w:styleId="Normalsmall">
    <w:name w:val="Normal small"/>
    <w:qFormat/>
    <w:rsid w:val="00075D45"/>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075D45"/>
    <w:pPr>
      <w:ind w:left="1276" w:hanging="425"/>
      <w:contextualSpacing/>
    </w:pPr>
  </w:style>
  <w:style w:type="paragraph" w:customStyle="1" w:styleId="Tabletext0">
    <w:name w:val="Table text"/>
    <w:link w:val="TabletextChar"/>
    <w:uiPriority w:val="27"/>
    <w:qFormat/>
    <w:pPr>
      <w:spacing w:before="60" w:after="60"/>
    </w:pPr>
    <w:rPr>
      <w:rFonts w:eastAsia="Calibri"/>
      <w:color w:val="000000" w:themeColor="text1"/>
      <w:sz w:val="19"/>
      <w:szCs w:val="22"/>
      <w:lang w:eastAsia="en-US"/>
    </w:rPr>
  </w:style>
  <w:style w:type="table" w:customStyle="1" w:styleId="ABARESTableleftrightalign">
    <w:name w:val="ABARES Table (left/right align)"/>
    <w:basedOn w:val="TableNormal"/>
    <w:uiPriority w:val="99"/>
    <w:rsid w:val="00075D45"/>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character" w:customStyle="1" w:styleId="TabletextChar">
    <w:name w:val="Table text Char"/>
    <w:basedOn w:val="DefaultParagraphFont"/>
    <w:link w:val="Tabletext0"/>
    <w:uiPriority w:val="27"/>
    <w:rPr>
      <w:rFonts w:eastAsia="Calibri"/>
      <w:color w:val="000000" w:themeColor="text1"/>
      <w:sz w:val="19"/>
      <w:szCs w:val="22"/>
      <w:lang w:eastAsia="en-US"/>
    </w:r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customStyle="1" w:styleId="UnresolvedMention">
    <w:name w:val="Unresolved Mention"/>
    <w:basedOn w:val="DefaultParagraphFont"/>
    <w:uiPriority w:val="99"/>
    <w:semiHidden/>
    <w:unhideWhenUsed/>
    <w:rsid w:val="00523EA4"/>
    <w:rPr>
      <w:color w:val="808080"/>
      <w:shd w:val="clear" w:color="auto" w:fill="E6E6E6"/>
    </w:rPr>
  </w:style>
  <w:style w:type="paragraph" w:customStyle="1" w:styleId="Figure">
    <w:name w:val="Figure"/>
    <w:basedOn w:val="TableofFigures"/>
    <w:next w:val="Caption"/>
    <w:rsid w:val="00214369"/>
    <w:pPr>
      <w:spacing w:before="0" w:after="0" w:line="360" w:lineRule="auto"/>
      <w:jc w:val="center"/>
    </w:pPr>
    <w:rPr>
      <w:rFonts w:ascii="Times New Roman" w:eastAsia="SimSun" w:hAnsi="Times New Roman" w:cs="Times New Roman"/>
      <w:szCs w:val="24"/>
      <w:lang w:eastAsia="zh-CN"/>
    </w:rPr>
  </w:style>
  <w:style w:type="paragraph" w:styleId="ListParagraph">
    <w:name w:val="List Paragraph"/>
    <w:basedOn w:val="Normal"/>
    <w:qFormat/>
    <w:rsid w:val="00214369"/>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214369"/>
    <w:pPr>
      <w:widowControl w:val="0"/>
      <w:autoSpaceDE w:val="0"/>
      <w:autoSpaceDN w:val="0"/>
      <w:adjustRightInd w:val="0"/>
    </w:pPr>
    <w:rPr>
      <w:rFonts w:ascii="Book Antiqua" w:eastAsia="SimSun" w:hAnsi="Book Antiqua" w:cs="Book Antiqua"/>
      <w:color w:val="000000"/>
      <w:sz w:val="24"/>
      <w:szCs w:val="24"/>
      <w:lang w:eastAsia="zh-CN"/>
    </w:rPr>
  </w:style>
  <w:style w:type="character" w:styleId="PageNumber">
    <w:name w:val="page number"/>
    <w:basedOn w:val="DefaultParagraphFont"/>
    <w:rsid w:val="00214369"/>
  </w:style>
  <w:style w:type="paragraph" w:styleId="BodyText3">
    <w:name w:val="Body Text 3"/>
    <w:basedOn w:val="Normal"/>
    <w:link w:val="BodyText3Char"/>
    <w:rsid w:val="00214369"/>
    <w:pPr>
      <w:tabs>
        <w:tab w:val="left" w:pos="1276"/>
      </w:tabs>
      <w:spacing w:after="0" w:line="240" w:lineRule="auto"/>
    </w:pPr>
    <w:rPr>
      <w:rFonts w:ascii="Arial" w:eastAsia="Times New Roman" w:hAnsi="Arial" w:cs="Times New Roman"/>
      <w:b/>
      <w:sz w:val="20"/>
      <w:szCs w:val="20"/>
    </w:rPr>
  </w:style>
  <w:style w:type="character" w:customStyle="1" w:styleId="BodyText3Char">
    <w:name w:val="Body Text 3 Char"/>
    <w:basedOn w:val="DefaultParagraphFont"/>
    <w:link w:val="BodyText3"/>
    <w:rsid w:val="00214369"/>
    <w:rPr>
      <w:rFonts w:ascii="Arial" w:eastAsia="Times New Roman" w:hAnsi="Arial"/>
      <w:b/>
      <w:lang w:eastAsia="en-US"/>
    </w:rPr>
  </w:style>
  <w:style w:type="paragraph" w:styleId="BodyText">
    <w:name w:val="Body Text"/>
    <w:basedOn w:val="Normal"/>
    <w:link w:val="BodyTextChar"/>
    <w:rsid w:val="00214369"/>
    <w:pPr>
      <w:spacing w:after="120" w:line="240" w:lineRule="auto"/>
      <w:jc w:val="both"/>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214369"/>
    <w:rPr>
      <w:rFonts w:ascii="Times New Roman" w:eastAsia="SimSun" w:hAnsi="Times New Roman"/>
      <w:sz w:val="24"/>
      <w:szCs w:val="24"/>
      <w:lang w:eastAsia="zh-CN"/>
    </w:rPr>
  </w:style>
  <w:style w:type="paragraph" w:customStyle="1" w:styleId="Table">
    <w:name w:val="Table"/>
    <w:basedOn w:val="Normal"/>
    <w:rsid w:val="00F238FF"/>
    <w:rPr>
      <w:rFonts w:ascii="Book Antiqua" w:hAnsi="Book Antiqua" w:cs="Arial"/>
      <w:sz w:val="20"/>
      <w:szCs w:val="20"/>
    </w:rPr>
  </w:style>
  <w:style w:type="paragraph" w:customStyle="1" w:styleId="Classification">
    <w:name w:val="Classification"/>
    <w:basedOn w:val="Normal"/>
    <w:uiPriority w:val="10"/>
    <w:qFormat/>
    <w:rsid w:val="00030110"/>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 w:type="character" w:customStyle="1" w:styleId="element-invisible1">
    <w:name w:val="element-invisible1"/>
    <w:basedOn w:val="DefaultParagraphFont"/>
    <w:rsid w:val="001E5A04"/>
  </w:style>
  <w:style w:type="paragraph" w:styleId="Revision">
    <w:name w:val="Revision"/>
    <w:hidden/>
    <w:uiPriority w:val="99"/>
    <w:semiHidden/>
    <w:rsid w:val="00075D45"/>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aterrating.gov.au/register/login" TargetMode="External"/><Relationship Id="rId26" Type="http://schemas.openxmlformats.org/officeDocument/2006/relationships/hyperlink" Target="http://infostore.saiglobal.com/store/Details.aspx?ProductID=391926&amp;utm_source=Link&amp;utm_medium=Website_Other&amp;utm_campaign=Dept_SEWPC_Free_Download" TargetMode="External"/><Relationship Id="rId3" Type="http://schemas.openxmlformats.org/officeDocument/2006/relationships/customXml" Target="../customXml/item3.xml"/><Relationship Id="rId21" Type="http://schemas.openxmlformats.org/officeDocument/2006/relationships/hyperlink" Target="mailto:wels@agriculture.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aterrating.gov.au/register/login" TargetMode="External"/><Relationship Id="rId25" Type="http://schemas.openxmlformats.org/officeDocument/2006/relationships/hyperlink" Target="http://www.waterrating.gov.au/register/h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wels@agricultur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infostore.saiglobal.com/store/Details.aspx?ProductID=391926&amp;utm_source=Link&amp;utm_medium=Website_Other&amp;utm_campaign=Dept_SEWPC_Free_Downloa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waterrating.gov.au/register/how"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waterrating.gov.au/register/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wels@agriculture.gov.au" TargetMode="External"/><Relationship Id="rId27" Type="http://schemas.openxmlformats.org/officeDocument/2006/relationships/hyperlink" Target="mailto:wels@agriculture.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mylink.agdaff.gov.au/team/dcs/Documents/Water%20policy%20and%20resources/WELS%20waterrating.gov.au/Content%20development%20-%20shared%20folder/Publications/WELS-master-report-template-accessible-draft-JHC-31081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A4BC83A5EB0949BA8AA642FDD832DC" ma:contentTypeVersion="1" ma:contentTypeDescription="Create a new document." ma:contentTypeScope="" ma:versionID="c7ee566b5a72928f601c58dd101c25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E03B4-F89B-43E7-BD5C-E8AAA232477A}"/>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69AC73B3-ABE2-4FF6-9A41-14968693E65E}"/>
</file>

<file path=docProps/app.xml><?xml version="1.0" encoding="utf-8"?>
<Properties xmlns="http://schemas.openxmlformats.org/officeDocument/2006/extended-properties" xmlns:vt="http://schemas.openxmlformats.org/officeDocument/2006/docPropsVTypes">
  <Template>WELS-master-report-template-accessible-draft-JHC-310817-3</Template>
  <TotalTime>2</TotalTime>
  <Pages>25</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Water Efficiency Labelling and Standards (WELS) scheme - product registration database user instruction manual</vt:lpstr>
    </vt:vector>
  </TitlesOfParts>
  <Company>Department of Agriculture Fisheries &amp; Forestry</Company>
  <LinksUpToDate>false</LinksUpToDate>
  <CharactersWithSpaces>33496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(WELS) scheme - product registration database user instruction manual</dc:title>
  <dc:creator>Department of Agriculture and Water Resources</dc:creator>
  <cp:lastModifiedBy>Searle, Celeste</cp:lastModifiedBy>
  <cp:revision>4</cp:revision>
  <cp:lastPrinted>2013-10-18T05:59:00Z</cp:lastPrinted>
  <dcterms:created xsi:type="dcterms:W3CDTF">2018-02-07T01:54:00Z</dcterms:created>
  <dcterms:modified xsi:type="dcterms:W3CDTF">2018-02-22T22:14:00Z</dcterms:modified>
  <cp:contentStatus>Updated July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0x0101006EA4BC83A5EB0949BA8AA642FDD832DC</vt:lpwstr>
  </property>
</Properties>
</file>