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9175" w14:textId="77777777" w:rsidR="008348D4" w:rsidRDefault="008348D4">
      <w:pPr>
        <w:spacing w:after="0" w:line="240" w:lineRule="auto"/>
        <w:rPr>
          <w:b/>
          <w:sz w:val="28"/>
          <w:szCs w:val="28"/>
          <w:lang w:val="es-ES"/>
        </w:rPr>
      </w:pPr>
    </w:p>
    <w:p w14:paraId="4E510E0B" w14:textId="77777777" w:rsidR="008348D4" w:rsidRDefault="008348D4">
      <w:pPr>
        <w:spacing w:after="0" w:line="240" w:lineRule="auto"/>
        <w:rPr>
          <w:b/>
          <w:sz w:val="28"/>
          <w:szCs w:val="28"/>
          <w:lang w:val="es-ES"/>
        </w:rPr>
      </w:pPr>
    </w:p>
    <w:p w14:paraId="60334E1F" w14:textId="77777777" w:rsidR="008348D4" w:rsidRDefault="008348D4">
      <w:pPr>
        <w:spacing w:after="0" w:line="240" w:lineRule="auto"/>
        <w:rPr>
          <w:b/>
          <w:sz w:val="28"/>
          <w:szCs w:val="28"/>
          <w:lang w:val="es-ES"/>
        </w:rPr>
      </w:pPr>
    </w:p>
    <w:p w14:paraId="286866FA" w14:textId="77777777" w:rsidR="008348D4" w:rsidRDefault="008348D4">
      <w:pPr>
        <w:spacing w:after="0" w:line="240" w:lineRule="auto"/>
        <w:rPr>
          <w:b/>
          <w:sz w:val="28"/>
          <w:szCs w:val="28"/>
          <w:lang w:val="es-ES"/>
        </w:rPr>
      </w:pPr>
    </w:p>
    <w:p w14:paraId="56CAC228" w14:textId="77777777" w:rsidR="008348D4" w:rsidRDefault="008348D4">
      <w:pPr>
        <w:spacing w:after="0" w:line="240" w:lineRule="auto"/>
        <w:rPr>
          <w:b/>
          <w:sz w:val="28"/>
          <w:szCs w:val="28"/>
          <w:lang w:val="es-ES"/>
        </w:rPr>
      </w:pPr>
    </w:p>
    <w:p w14:paraId="55BFA685" w14:textId="77777777" w:rsidR="008348D4" w:rsidRDefault="008348D4">
      <w:pPr>
        <w:spacing w:after="0" w:line="240" w:lineRule="auto"/>
        <w:rPr>
          <w:b/>
          <w:sz w:val="28"/>
          <w:szCs w:val="28"/>
          <w:lang w:val="es-ES"/>
        </w:rPr>
      </w:pPr>
    </w:p>
    <w:p w14:paraId="02F15D52" w14:textId="77777777" w:rsidR="008348D4" w:rsidRDefault="008348D4">
      <w:pPr>
        <w:spacing w:after="0" w:line="240" w:lineRule="auto"/>
        <w:rPr>
          <w:b/>
          <w:sz w:val="28"/>
          <w:szCs w:val="28"/>
          <w:lang w:val="es-ES"/>
        </w:rPr>
      </w:pPr>
    </w:p>
    <w:p w14:paraId="0F175708" w14:textId="77777777" w:rsidR="008348D4" w:rsidRDefault="008348D4">
      <w:pPr>
        <w:spacing w:after="0" w:line="240" w:lineRule="auto"/>
        <w:rPr>
          <w:b/>
          <w:sz w:val="28"/>
          <w:szCs w:val="28"/>
          <w:lang w:val="es-ES"/>
        </w:rPr>
      </w:pPr>
    </w:p>
    <w:p w14:paraId="40B0495F" w14:textId="77777777" w:rsidR="00F03C85" w:rsidRPr="00DC54E9" w:rsidRDefault="00F03C85" w:rsidP="00F03C85">
      <w:pPr>
        <w:spacing w:before="120" w:after="0" w:line="240" w:lineRule="auto"/>
        <w:jc w:val="center"/>
        <w:rPr>
          <w:rFonts w:ascii="Cambria" w:eastAsia="Calibri" w:hAnsi="Cambria" w:cs="Times New Roman"/>
          <w:b/>
          <w:bCs/>
          <w:sz w:val="28"/>
          <w:szCs w:val="28"/>
          <w:lang w:eastAsia="ja-JP"/>
        </w:rPr>
      </w:pPr>
      <w:r w:rsidRPr="00DC54E9">
        <w:rPr>
          <w:rFonts w:ascii="Cambria" w:eastAsia="Calibri" w:hAnsi="Cambria" w:cs="Times New Roman"/>
          <w:b/>
          <w:bCs/>
          <w:sz w:val="28"/>
          <w:szCs w:val="28"/>
          <w:lang w:eastAsia="ja-JP"/>
        </w:rPr>
        <w:t xml:space="preserve">WELS Regulator Communication – Standard </w:t>
      </w:r>
      <w:r>
        <w:rPr>
          <w:rFonts w:ascii="Cambria" w:eastAsia="Calibri" w:hAnsi="Cambria" w:cs="Times New Roman"/>
          <w:b/>
          <w:bCs/>
          <w:sz w:val="28"/>
          <w:szCs w:val="28"/>
          <w:lang w:eastAsia="ja-JP"/>
        </w:rPr>
        <w:t>a</w:t>
      </w:r>
      <w:r w:rsidRPr="00DC54E9">
        <w:rPr>
          <w:rFonts w:ascii="Cambria" w:eastAsia="Calibri" w:hAnsi="Cambria" w:cs="Times New Roman"/>
          <w:b/>
          <w:bCs/>
          <w:sz w:val="28"/>
          <w:szCs w:val="28"/>
          <w:lang w:eastAsia="ja-JP"/>
        </w:rPr>
        <w:t>mendments</w:t>
      </w:r>
    </w:p>
    <w:p w14:paraId="45FB931C" w14:textId="77777777" w:rsidR="00F03C85" w:rsidRPr="00DC54E9" w:rsidRDefault="00F03C85" w:rsidP="00F03C85">
      <w:pPr>
        <w:spacing w:before="120" w:after="0" w:line="240" w:lineRule="auto"/>
        <w:jc w:val="center"/>
        <w:rPr>
          <w:rFonts w:ascii="Cambria" w:eastAsia="Calibri" w:hAnsi="Cambria" w:cs="Times New Roman"/>
          <w:b/>
          <w:bCs/>
          <w:sz w:val="28"/>
          <w:szCs w:val="28"/>
          <w:lang w:eastAsia="ja-JP"/>
        </w:rPr>
      </w:pPr>
    </w:p>
    <w:p w14:paraId="5F476B97" w14:textId="77777777" w:rsidR="00F03C85" w:rsidRPr="00DC54E9" w:rsidRDefault="00F03C85" w:rsidP="00F03C85">
      <w:pPr>
        <w:spacing w:before="120" w:after="120" w:line="240" w:lineRule="auto"/>
        <w:rPr>
          <w:rFonts w:ascii="Cambria" w:eastAsia="Calibri" w:hAnsi="Cambria" w:cs="Times New Roman"/>
          <w:lang w:eastAsia="ja-JP"/>
        </w:rPr>
      </w:pPr>
      <w:r w:rsidRPr="00DC54E9">
        <w:rPr>
          <w:rFonts w:ascii="Cambria" w:eastAsia="Calibri" w:hAnsi="Cambria" w:cs="Times New Roman"/>
          <w:lang w:eastAsia="ja-JP"/>
        </w:rPr>
        <w:t xml:space="preserve">Amendments to the WELS standard: AS/NZS 6400:2016 Water Efficient Products – Rating and Labelling have come into effect with its publication on </w:t>
      </w:r>
      <w:r w:rsidRPr="00112399">
        <w:rPr>
          <w:rFonts w:ascii="Cambria" w:eastAsia="Calibri" w:hAnsi="Cambria" w:cs="Times New Roman"/>
          <w:lang w:eastAsia="ja-JP"/>
        </w:rPr>
        <w:t>17 June</w:t>
      </w:r>
      <w:r>
        <w:rPr>
          <w:rFonts w:ascii="Cambria" w:eastAsia="Calibri" w:hAnsi="Cambria" w:cs="Times New Roman"/>
          <w:lang w:eastAsia="ja-JP"/>
        </w:rPr>
        <w:t xml:space="preserve"> 2022.</w:t>
      </w:r>
    </w:p>
    <w:p w14:paraId="51F77890" w14:textId="77777777" w:rsidR="00F03C85" w:rsidRPr="00574A90" w:rsidRDefault="00F03C85" w:rsidP="00F03C85">
      <w:pPr>
        <w:spacing w:before="120" w:after="240" w:line="240" w:lineRule="auto"/>
        <w:rPr>
          <w:rFonts w:ascii="Cambria" w:eastAsia="Calibri" w:hAnsi="Cambria" w:cs="Times New Roman"/>
          <w:lang w:eastAsia="ja-JP"/>
        </w:rPr>
      </w:pPr>
      <w:r w:rsidRPr="00DC54E9">
        <w:rPr>
          <w:rFonts w:ascii="Cambria" w:eastAsia="Calibri" w:hAnsi="Cambria" w:cs="Times New Roman"/>
          <w:lang w:eastAsia="ja-JP"/>
        </w:rPr>
        <w:t>The change provide</w:t>
      </w:r>
      <w:r>
        <w:rPr>
          <w:rFonts w:ascii="Cambria" w:eastAsia="Calibri" w:hAnsi="Cambria" w:cs="Times New Roman"/>
          <w:lang w:eastAsia="ja-JP"/>
        </w:rPr>
        <w:t>s</w:t>
      </w:r>
      <w:r w:rsidRPr="00DC54E9">
        <w:rPr>
          <w:rFonts w:ascii="Cambria" w:eastAsia="Calibri" w:hAnsi="Cambria" w:cs="Times New Roman"/>
          <w:lang w:eastAsia="ja-JP"/>
        </w:rPr>
        <w:t xml:space="preserve"> more accurate information to consumers about the water efficiency and consumption of </w:t>
      </w:r>
      <w:r>
        <w:rPr>
          <w:rFonts w:ascii="Cambria" w:eastAsia="Calibri" w:hAnsi="Cambria" w:cs="Times New Roman"/>
          <w:lang w:eastAsia="ja-JP"/>
        </w:rPr>
        <w:t>products, more clearly</w:t>
      </w:r>
      <w:r w:rsidRPr="00DC54E9">
        <w:rPr>
          <w:rFonts w:ascii="Cambria" w:eastAsia="Calibri" w:hAnsi="Cambria" w:cs="Times New Roman"/>
          <w:lang w:eastAsia="ja-JP"/>
        </w:rPr>
        <w:t xml:space="preserve"> connect</w:t>
      </w:r>
      <w:r>
        <w:rPr>
          <w:rFonts w:ascii="Cambria" w:eastAsia="Calibri" w:hAnsi="Cambria" w:cs="Times New Roman"/>
          <w:lang w:eastAsia="ja-JP"/>
        </w:rPr>
        <w:t>s</w:t>
      </w:r>
      <w:r w:rsidRPr="00DC54E9">
        <w:rPr>
          <w:rFonts w:ascii="Cambria" w:eastAsia="Calibri" w:hAnsi="Cambria" w:cs="Times New Roman"/>
          <w:lang w:eastAsia="ja-JP"/>
        </w:rPr>
        <w:t xml:space="preserve"> the product being offered and the product</w:t>
      </w:r>
      <w:r>
        <w:rPr>
          <w:rFonts w:ascii="Cambria" w:eastAsia="Calibri" w:hAnsi="Cambria" w:cs="Times New Roman"/>
          <w:lang w:eastAsia="ja-JP"/>
        </w:rPr>
        <w:t>’</w:t>
      </w:r>
      <w:r w:rsidRPr="00DC54E9">
        <w:rPr>
          <w:rFonts w:ascii="Cambria" w:eastAsia="Calibri" w:hAnsi="Cambria" w:cs="Times New Roman"/>
          <w:lang w:eastAsia="ja-JP"/>
        </w:rPr>
        <w:t>s WELS registration</w:t>
      </w:r>
      <w:r>
        <w:rPr>
          <w:rFonts w:ascii="Cambria" w:eastAsia="Calibri" w:hAnsi="Cambria" w:cs="Times New Roman"/>
          <w:lang w:eastAsia="ja-JP"/>
        </w:rPr>
        <w:t>, removes inefficient products from the Australian market and expands the highest possible rating for efficient showers</w:t>
      </w:r>
      <w:r w:rsidRPr="00DC54E9">
        <w:rPr>
          <w:rFonts w:ascii="Cambria" w:eastAsia="Calibri" w:hAnsi="Cambria" w:cs="Times New Roman"/>
          <w:lang w:eastAsia="ja-JP"/>
        </w:rPr>
        <w:t xml:space="preserve">. </w:t>
      </w:r>
    </w:p>
    <w:p w14:paraId="1DD91E0E" w14:textId="77777777" w:rsidR="00F03C85" w:rsidRPr="00DC54E9" w:rsidRDefault="00F03C85" w:rsidP="00F03C85">
      <w:pPr>
        <w:spacing w:before="120" w:after="120" w:line="240" w:lineRule="auto"/>
        <w:rPr>
          <w:rFonts w:ascii="Cambria" w:eastAsia="Calibri" w:hAnsi="Cambria" w:cs="Times New Roman"/>
          <w:lang w:eastAsia="ja-JP"/>
        </w:rPr>
      </w:pPr>
      <w:r w:rsidRPr="00DC54E9">
        <w:rPr>
          <w:rFonts w:ascii="Cambria" w:eastAsia="Calibri" w:hAnsi="Cambria" w:cs="Times New Roman"/>
          <w:lang w:eastAsia="ja-JP"/>
        </w:rPr>
        <w:t>Changes in the amended standard include:</w:t>
      </w:r>
    </w:p>
    <w:p w14:paraId="2D62CE96" w14:textId="77777777" w:rsidR="00F03C85" w:rsidRPr="00DC54E9" w:rsidRDefault="00F03C85" w:rsidP="00F03C85">
      <w:pPr>
        <w:numPr>
          <w:ilvl w:val="0"/>
          <w:numId w:val="28"/>
        </w:numPr>
        <w:spacing w:after="120" w:line="240" w:lineRule="auto"/>
        <w:rPr>
          <w:rFonts w:ascii="Cambria" w:eastAsia="Calibri" w:hAnsi="Cambria" w:cs="Times New Roman"/>
          <w:lang w:eastAsia="ja-JP"/>
        </w:rPr>
      </w:pPr>
      <w:r>
        <w:rPr>
          <w:rFonts w:ascii="Cambria" w:eastAsia="Calibri" w:hAnsi="Cambria" w:cs="Times New Roman"/>
          <w:lang w:eastAsia="ja-JP"/>
        </w:rPr>
        <w:t>introducing</w:t>
      </w:r>
      <w:r w:rsidRPr="00DC54E9">
        <w:rPr>
          <w:rFonts w:ascii="Cambria" w:eastAsia="Calibri" w:hAnsi="Cambria" w:cs="Times New Roman"/>
          <w:lang w:eastAsia="ja-JP"/>
        </w:rPr>
        <w:t xml:space="preserve"> five-star shower</w:t>
      </w:r>
      <w:r>
        <w:rPr>
          <w:rFonts w:ascii="Cambria" w:eastAsia="Calibri" w:hAnsi="Cambria" w:cs="Times New Roman"/>
          <w:lang w:eastAsia="ja-JP"/>
        </w:rPr>
        <w:t xml:space="preserve"> rating category</w:t>
      </w:r>
      <w:r w:rsidRPr="00DC54E9">
        <w:rPr>
          <w:rFonts w:ascii="Cambria" w:eastAsia="Calibri" w:hAnsi="Cambria" w:cs="Times New Roman"/>
          <w:lang w:eastAsia="ja-JP"/>
        </w:rPr>
        <w:t xml:space="preserve"> (high pressure only</w:t>
      </w:r>
      <w:r>
        <w:rPr>
          <w:rFonts w:ascii="Cambria" w:eastAsia="Calibri" w:hAnsi="Cambria" w:cs="Times New Roman"/>
          <w:lang w:eastAsia="ja-JP"/>
        </w:rPr>
        <w:t>)</w:t>
      </w:r>
    </w:p>
    <w:p w14:paraId="429C1F9E" w14:textId="77777777" w:rsidR="00F03C85" w:rsidRPr="00DC54E9" w:rsidRDefault="00F03C85" w:rsidP="00F03C85">
      <w:pPr>
        <w:numPr>
          <w:ilvl w:val="0"/>
          <w:numId w:val="28"/>
        </w:numPr>
        <w:spacing w:after="120" w:line="240" w:lineRule="auto"/>
        <w:rPr>
          <w:rFonts w:ascii="Cambria" w:eastAsia="Calibri" w:hAnsi="Cambria" w:cs="Times New Roman"/>
          <w:lang w:eastAsia="ja-JP"/>
        </w:rPr>
      </w:pPr>
      <w:r w:rsidRPr="00DC54E9">
        <w:rPr>
          <w:rFonts w:ascii="Cambria" w:eastAsia="Calibri" w:hAnsi="Cambria" w:cs="Times New Roman"/>
          <w:lang w:eastAsia="ja-JP"/>
        </w:rPr>
        <w:t>minimum water efficiency measures for plumbing products aligned with the National Construction Code requirements</w:t>
      </w:r>
      <w:r>
        <w:rPr>
          <w:rFonts w:ascii="Cambria" w:eastAsia="Calibri" w:hAnsi="Cambria" w:cs="Times New Roman"/>
          <w:lang w:eastAsia="ja-JP"/>
        </w:rPr>
        <w:t xml:space="preserve"> </w:t>
      </w:r>
    </w:p>
    <w:p w14:paraId="7A75C30B" w14:textId="77777777" w:rsidR="00F03C85" w:rsidRPr="00DC54E9" w:rsidRDefault="00F03C85" w:rsidP="00F03C85">
      <w:pPr>
        <w:numPr>
          <w:ilvl w:val="0"/>
          <w:numId w:val="28"/>
        </w:numPr>
        <w:spacing w:after="120" w:line="240" w:lineRule="auto"/>
        <w:rPr>
          <w:rFonts w:ascii="Cambria" w:eastAsia="Calibri" w:hAnsi="Cambria" w:cs="Times New Roman"/>
          <w:lang w:eastAsia="ja-JP"/>
        </w:rPr>
      </w:pPr>
      <w:r w:rsidRPr="00DC54E9">
        <w:rPr>
          <w:rFonts w:ascii="Cambria" w:eastAsia="Calibri" w:hAnsi="Cambria" w:cs="Times New Roman"/>
          <w:lang w:eastAsia="ja-JP"/>
        </w:rPr>
        <w:t>minimum water efficiency measure for dishwashers</w:t>
      </w:r>
    </w:p>
    <w:p w14:paraId="12C86440" w14:textId="77777777" w:rsidR="00F03C85" w:rsidRPr="00DC54E9" w:rsidRDefault="00F03C85" w:rsidP="00F03C85">
      <w:pPr>
        <w:numPr>
          <w:ilvl w:val="0"/>
          <w:numId w:val="28"/>
        </w:numPr>
        <w:spacing w:after="120" w:line="240" w:lineRule="auto"/>
        <w:rPr>
          <w:rFonts w:ascii="Cambria" w:eastAsia="Calibri" w:hAnsi="Cambria" w:cs="Times New Roman"/>
          <w:lang w:eastAsia="ja-JP"/>
        </w:rPr>
      </w:pPr>
      <w:r w:rsidRPr="00DC54E9">
        <w:rPr>
          <w:rFonts w:ascii="Cambria" w:eastAsia="Calibri" w:hAnsi="Cambria" w:cs="Times New Roman"/>
          <w:lang w:eastAsia="ja-JP"/>
        </w:rPr>
        <w:t>labelling</w:t>
      </w:r>
      <w:r>
        <w:rPr>
          <w:rFonts w:ascii="Cambria" w:eastAsia="Calibri" w:hAnsi="Cambria" w:cs="Times New Roman"/>
          <w:lang w:eastAsia="ja-JP"/>
        </w:rPr>
        <w:t xml:space="preserve"> and text advice</w:t>
      </w:r>
      <w:r w:rsidRPr="00DC54E9">
        <w:rPr>
          <w:rFonts w:ascii="Cambria" w:eastAsia="Calibri" w:hAnsi="Cambria" w:cs="Times New Roman"/>
          <w:lang w:eastAsia="ja-JP"/>
        </w:rPr>
        <w:t xml:space="preserve"> requirements for combination showers to display flow rate and star rating for both shower outlets</w:t>
      </w:r>
    </w:p>
    <w:p w14:paraId="2CBAAA6B" w14:textId="77777777" w:rsidR="00F03C85" w:rsidRPr="00DC54E9" w:rsidRDefault="00F03C85" w:rsidP="00F03C85">
      <w:pPr>
        <w:numPr>
          <w:ilvl w:val="0"/>
          <w:numId w:val="28"/>
        </w:numPr>
        <w:spacing w:after="120" w:line="240" w:lineRule="auto"/>
        <w:rPr>
          <w:rFonts w:ascii="Cambria" w:eastAsia="Calibri" w:hAnsi="Cambria" w:cs="Times New Roman"/>
          <w:lang w:eastAsia="ja-JP"/>
        </w:rPr>
      </w:pPr>
      <w:r w:rsidRPr="00DC54E9">
        <w:rPr>
          <w:rFonts w:ascii="Cambria" w:eastAsia="Calibri" w:hAnsi="Cambria" w:cs="Times New Roman"/>
          <w:lang w:eastAsia="ja-JP"/>
        </w:rPr>
        <w:t xml:space="preserve">mandatory inclusion of the WELS registration number </w:t>
      </w:r>
      <w:r>
        <w:rPr>
          <w:rFonts w:ascii="Cambria" w:eastAsia="Calibri" w:hAnsi="Cambria" w:cs="Times New Roman"/>
          <w:lang w:eastAsia="ja-JP"/>
        </w:rPr>
        <w:t>in all product t</w:t>
      </w:r>
      <w:r w:rsidRPr="00DC54E9">
        <w:rPr>
          <w:rFonts w:ascii="Cambria" w:eastAsia="Calibri" w:hAnsi="Cambria" w:cs="Times New Roman"/>
          <w:lang w:eastAsia="ja-JP"/>
        </w:rPr>
        <w:t xml:space="preserve">ext </w:t>
      </w:r>
      <w:r>
        <w:rPr>
          <w:rFonts w:ascii="Cambria" w:eastAsia="Calibri" w:hAnsi="Cambria" w:cs="Times New Roman"/>
          <w:lang w:eastAsia="ja-JP"/>
        </w:rPr>
        <w:t>a</w:t>
      </w:r>
      <w:r w:rsidRPr="00DC54E9">
        <w:rPr>
          <w:rFonts w:ascii="Cambria" w:eastAsia="Calibri" w:hAnsi="Cambria" w:cs="Times New Roman"/>
          <w:lang w:eastAsia="ja-JP"/>
        </w:rPr>
        <w:t>dvice</w:t>
      </w:r>
    </w:p>
    <w:p w14:paraId="10288312" w14:textId="77777777" w:rsidR="00F03C85" w:rsidRPr="00631FEE" w:rsidRDefault="00F03C85" w:rsidP="00F03C85">
      <w:pPr>
        <w:numPr>
          <w:ilvl w:val="0"/>
          <w:numId w:val="28"/>
        </w:numPr>
        <w:spacing w:after="240" w:line="240" w:lineRule="auto"/>
        <w:ind w:left="714" w:hanging="357"/>
        <w:rPr>
          <w:rFonts w:ascii="Cambria" w:eastAsia="Calibri" w:hAnsi="Cambria" w:cs="Times New Roman"/>
          <w:lang w:eastAsia="ja-JP"/>
        </w:rPr>
      </w:pPr>
      <w:r>
        <w:rPr>
          <w:rFonts w:ascii="Cambria" w:eastAsia="Calibri" w:hAnsi="Cambria" w:cs="Times New Roman"/>
          <w:lang w:eastAsia="ja-JP"/>
        </w:rPr>
        <w:t xml:space="preserve">WELS </w:t>
      </w:r>
      <w:r w:rsidRPr="00DC54E9">
        <w:rPr>
          <w:rFonts w:ascii="Cambria" w:eastAsia="Calibri" w:hAnsi="Cambria" w:cs="Times New Roman"/>
          <w:lang w:eastAsia="ja-JP"/>
        </w:rPr>
        <w:t>information requirements for building developments</w:t>
      </w:r>
      <w:r>
        <w:rPr>
          <w:rFonts w:ascii="Cambria" w:eastAsia="Calibri" w:hAnsi="Cambria" w:cs="Times New Roman"/>
          <w:lang w:eastAsia="ja-JP"/>
        </w:rPr>
        <w:t xml:space="preserve"> for buyers.</w:t>
      </w:r>
    </w:p>
    <w:p w14:paraId="7D3905DA" w14:textId="77777777" w:rsidR="00F03C85" w:rsidRPr="00C32E73" w:rsidRDefault="00F03C85" w:rsidP="00F03C85">
      <w:pPr>
        <w:spacing w:before="120" w:after="0" w:line="240" w:lineRule="auto"/>
        <w:rPr>
          <w:rFonts w:ascii="Cambria" w:eastAsia="Calibri" w:hAnsi="Cambria" w:cs="Times New Roman"/>
          <w:b/>
          <w:bCs/>
          <w:lang w:eastAsia="ja-JP"/>
        </w:rPr>
      </w:pPr>
      <w:r w:rsidRPr="00C32E73">
        <w:rPr>
          <w:rFonts w:ascii="Cambria" w:eastAsia="Calibri" w:hAnsi="Cambria" w:cs="Times New Roman"/>
          <w:b/>
          <w:bCs/>
          <w:lang w:eastAsia="ja-JP"/>
        </w:rPr>
        <w:t xml:space="preserve">WELS labelling for registered </w:t>
      </w:r>
      <w:r>
        <w:rPr>
          <w:rFonts w:ascii="Cambria" w:eastAsia="Calibri" w:hAnsi="Cambria" w:cs="Times New Roman"/>
          <w:b/>
          <w:bCs/>
          <w:lang w:eastAsia="ja-JP"/>
        </w:rPr>
        <w:t>five</w:t>
      </w:r>
      <w:r w:rsidRPr="00C32E73">
        <w:rPr>
          <w:rFonts w:ascii="Cambria" w:eastAsia="Calibri" w:hAnsi="Cambria" w:cs="Times New Roman"/>
          <w:b/>
          <w:bCs/>
          <w:lang w:eastAsia="ja-JP"/>
        </w:rPr>
        <w:t xml:space="preserve">-star rated high-pressure showers </w:t>
      </w:r>
    </w:p>
    <w:p w14:paraId="0FA284DE" w14:textId="77777777" w:rsidR="00F03C85" w:rsidRDefault="00F03C85" w:rsidP="00F03C85">
      <w:pPr>
        <w:spacing w:before="120" w:after="240" w:line="240" w:lineRule="auto"/>
        <w:rPr>
          <w:rFonts w:ascii="Cambria" w:eastAsia="Calibri" w:hAnsi="Cambria" w:cs="Times New Roman"/>
          <w:lang w:eastAsia="ja-JP"/>
        </w:rPr>
      </w:pPr>
      <w:r>
        <w:rPr>
          <w:rFonts w:ascii="Cambria" w:eastAsia="Calibri" w:hAnsi="Cambria" w:cs="Times New Roman"/>
          <w:lang w:eastAsia="ja-JP"/>
        </w:rPr>
        <w:t>H</w:t>
      </w:r>
      <w:r w:rsidRPr="00DC54E9">
        <w:rPr>
          <w:rFonts w:ascii="Cambria" w:eastAsia="Calibri" w:hAnsi="Cambria" w:cs="Times New Roman"/>
          <w:lang w:eastAsia="ja-JP"/>
        </w:rPr>
        <w:t xml:space="preserve">igh-pressure showers with a nominal flow rate of more than 4.5L/minute and not more than 6.0L/minute, that are registered as four-star rated on </w:t>
      </w:r>
      <w:r w:rsidRPr="00112399">
        <w:rPr>
          <w:rFonts w:ascii="Cambria" w:eastAsia="Calibri" w:hAnsi="Cambria" w:cs="Times New Roman"/>
          <w:lang w:eastAsia="ja-JP"/>
        </w:rPr>
        <w:t>17 June</w:t>
      </w:r>
      <w:r>
        <w:rPr>
          <w:rFonts w:ascii="Cambria" w:eastAsia="Calibri" w:hAnsi="Cambria" w:cs="Times New Roman"/>
          <w:lang w:eastAsia="ja-JP"/>
        </w:rPr>
        <w:t xml:space="preserve"> 2022,</w:t>
      </w:r>
      <w:r w:rsidRPr="00DC54E9">
        <w:rPr>
          <w:rFonts w:ascii="Cambria" w:eastAsia="Calibri" w:hAnsi="Cambria" w:cs="Times New Roman"/>
          <w:lang w:eastAsia="ja-JP"/>
        </w:rPr>
        <w:t xml:space="preserve"> </w:t>
      </w:r>
      <w:r>
        <w:rPr>
          <w:rFonts w:ascii="Cambria" w:eastAsia="Calibri" w:hAnsi="Cambria" w:cs="Times New Roman"/>
          <w:lang w:eastAsia="ja-JP"/>
        </w:rPr>
        <w:t>which are</w:t>
      </w:r>
      <w:r w:rsidRPr="00DC54E9">
        <w:rPr>
          <w:rFonts w:ascii="Cambria" w:eastAsia="Calibri" w:hAnsi="Cambria" w:cs="Times New Roman"/>
          <w:lang w:eastAsia="ja-JP"/>
        </w:rPr>
        <w:t xml:space="preserve"> eligible for a five-star rating</w:t>
      </w:r>
      <w:r>
        <w:rPr>
          <w:rFonts w:ascii="Cambria" w:eastAsia="Calibri" w:hAnsi="Cambria" w:cs="Times New Roman"/>
          <w:lang w:eastAsia="ja-JP"/>
        </w:rPr>
        <w:t>,</w:t>
      </w:r>
      <w:r w:rsidRPr="00DC54E9">
        <w:rPr>
          <w:rFonts w:ascii="Cambria" w:eastAsia="Calibri" w:hAnsi="Cambria" w:cs="Times New Roman"/>
          <w:lang w:eastAsia="ja-JP"/>
        </w:rPr>
        <w:t xml:space="preserve"> </w:t>
      </w:r>
      <w:r>
        <w:rPr>
          <w:rFonts w:ascii="Cambria" w:eastAsia="Calibri" w:hAnsi="Cambria" w:cs="Times New Roman"/>
          <w:lang w:eastAsia="ja-JP"/>
        </w:rPr>
        <w:t xml:space="preserve">are allowed </w:t>
      </w:r>
      <w:r w:rsidRPr="00DC54E9">
        <w:rPr>
          <w:rFonts w:ascii="Cambria" w:eastAsia="Calibri" w:hAnsi="Cambria" w:cs="Times New Roman"/>
          <w:lang w:eastAsia="ja-JP"/>
        </w:rPr>
        <w:t xml:space="preserve">to maintain the use of the WELS label </w:t>
      </w:r>
      <w:r>
        <w:rPr>
          <w:rFonts w:ascii="Cambria" w:eastAsia="Calibri" w:hAnsi="Cambria" w:cs="Times New Roman"/>
          <w:lang w:eastAsia="ja-JP"/>
        </w:rPr>
        <w:t xml:space="preserve">when offered for supply </w:t>
      </w:r>
      <w:r w:rsidRPr="00DC54E9">
        <w:rPr>
          <w:rFonts w:ascii="Cambria" w:eastAsia="Calibri" w:hAnsi="Cambria" w:cs="Times New Roman"/>
          <w:lang w:eastAsia="ja-JP"/>
        </w:rPr>
        <w:t>with a 4</w:t>
      </w:r>
      <w:r>
        <w:rPr>
          <w:rFonts w:ascii="Cambria" w:eastAsia="Calibri" w:hAnsi="Cambria" w:cs="Times New Roman"/>
          <w:lang w:eastAsia="ja-JP"/>
        </w:rPr>
        <w:t>-</w:t>
      </w:r>
      <w:r w:rsidRPr="00DC54E9">
        <w:rPr>
          <w:rFonts w:ascii="Cambria" w:eastAsia="Calibri" w:hAnsi="Cambria" w:cs="Times New Roman"/>
          <w:lang w:eastAsia="ja-JP"/>
        </w:rPr>
        <w:t>star rating u</w:t>
      </w:r>
      <w:r>
        <w:rPr>
          <w:rFonts w:ascii="Cambria" w:eastAsia="Calibri" w:hAnsi="Cambria" w:cs="Times New Roman"/>
          <w:lang w:eastAsia="ja-JP"/>
        </w:rPr>
        <w:t>p to</w:t>
      </w:r>
      <w:r w:rsidRPr="00DC54E9">
        <w:rPr>
          <w:rFonts w:ascii="Cambria" w:eastAsia="Calibri" w:hAnsi="Cambria" w:cs="Times New Roman"/>
          <w:lang w:eastAsia="ja-JP"/>
        </w:rPr>
        <w:t xml:space="preserve"> </w:t>
      </w:r>
      <w:r>
        <w:rPr>
          <w:rFonts w:ascii="Cambria" w:eastAsia="Calibri" w:hAnsi="Cambria" w:cs="Times New Roman"/>
          <w:lang w:eastAsia="ja-JP"/>
        </w:rPr>
        <w:t>21 July 2023</w:t>
      </w:r>
      <w:r w:rsidRPr="00DC54E9">
        <w:rPr>
          <w:rFonts w:ascii="Cambria" w:eastAsia="Calibri" w:hAnsi="Cambria" w:cs="Times New Roman"/>
          <w:lang w:eastAsia="ja-JP"/>
        </w:rPr>
        <w:t>.</w:t>
      </w:r>
      <w:r w:rsidRPr="004B3BD6">
        <w:rPr>
          <w:rFonts w:ascii="Cambria" w:eastAsia="Calibri" w:hAnsi="Cambria" w:cs="Times New Roman"/>
          <w:lang w:eastAsia="ja-JP"/>
        </w:rPr>
        <w:t xml:space="preserve"> </w:t>
      </w:r>
    </w:p>
    <w:p w14:paraId="68CFF81C" w14:textId="77777777" w:rsidR="00F03C85" w:rsidRDefault="00F03C85" w:rsidP="00F03C85">
      <w:pPr>
        <w:spacing w:before="120" w:after="240" w:line="240" w:lineRule="auto"/>
        <w:rPr>
          <w:rFonts w:ascii="Cambria" w:eastAsia="Calibri" w:hAnsi="Cambria" w:cs="Times New Roman"/>
          <w:lang w:eastAsia="ja-JP"/>
        </w:rPr>
      </w:pPr>
      <w:r>
        <w:rPr>
          <w:rFonts w:ascii="Cambria" w:eastAsia="Calibri" w:hAnsi="Cambria" w:cs="Times New Roman"/>
          <w:lang w:eastAsia="ja-JP"/>
        </w:rPr>
        <w:t>T</w:t>
      </w:r>
      <w:r w:rsidRPr="00DC54E9">
        <w:rPr>
          <w:rFonts w:ascii="Cambria" w:eastAsia="Calibri" w:hAnsi="Cambria" w:cs="Times New Roman"/>
          <w:lang w:eastAsia="ja-JP"/>
        </w:rPr>
        <w:t xml:space="preserve">hey can be </w:t>
      </w:r>
      <w:r>
        <w:rPr>
          <w:rFonts w:ascii="Cambria" w:eastAsia="Calibri" w:hAnsi="Cambria" w:cs="Times New Roman"/>
          <w:lang w:eastAsia="ja-JP"/>
        </w:rPr>
        <w:t xml:space="preserve">offered for supply as 5 </w:t>
      </w:r>
      <w:proofErr w:type="gramStart"/>
      <w:r>
        <w:rPr>
          <w:rFonts w:ascii="Cambria" w:eastAsia="Calibri" w:hAnsi="Cambria" w:cs="Times New Roman"/>
          <w:lang w:eastAsia="ja-JP"/>
        </w:rPr>
        <w:t>star</w:t>
      </w:r>
      <w:proofErr w:type="gramEnd"/>
      <w:r w:rsidRPr="00DC54E9">
        <w:rPr>
          <w:rFonts w:ascii="Cambria" w:eastAsia="Calibri" w:hAnsi="Cambria" w:cs="Times New Roman"/>
          <w:lang w:eastAsia="ja-JP"/>
        </w:rPr>
        <w:t xml:space="preserve"> at any time </w:t>
      </w:r>
      <w:r>
        <w:rPr>
          <w:rFonts w:ascii="Cambria" w:eastAsia="Calibri" w:hAnsi="Cambria" w:cs="Times New Roman"/>
          <w:lang w:eastAsia="ja-JP"/>
        </w:rPr>
        <w:t xml:space="preserve">from </w:t>
      </w:r>
      <w:r w:rsidRPr="00112399">
        <w:rPr>
          <w:rFonts w:ascii="Cambria" w:eastAsia="Calibri" w:hAnsi="Cambria" w:cs="Times New Roman"/>
          <w:lang w:eastAsia="ja-JP"/>
        </w:rPr>
        <w:t>17 June</w:t>
      </w:r>
      <w:r>
        <w:rPr>
          <w:rFonts w:ascii="Cambria" w:eastAsia="Calibri" w:hAnsi="Cambria" w:cs="Times New Roman"/>
          <w:lang w:eastAsia="ja-JP"/>
        </w:rPr>
        <w:t xml:space="preserve"> 2022.</w:t>
      </w:r>
    </w:p>
    <w:p w14:paraId="0D6E449C" w14:textId="77777777" w:rsidR="00F03C85" w:rsidRPr="003824F2" w:rsidRDefault="00F03C85" w:rsidP="00F03C85">
      <w:pPr>
        <w:spacing w:before="120" w:after="240"/>
        <w:rPr>
          <w:rFonts w:ascii="Cambria" w:eastAsia="Calibri" w:hAnsi="Cambria" w:cs="Times New Roman"/>
          <w:lang w:eastAsia="ja-JP"/>
        </w:rPr>
      </w:pPr>
      <w:r w:rsidRPr="00F377BC">
        <w:rPr>
          <w:rFonts w:ascii="Cambria" w:eastAsia="Calibri" w:hAnsi="Cambria" w:cs="Times New Roman"/>
          <w:lang w:eastAsia="ja-JP"/>
        </w:rPr>
        <w:t xml:space="preserve">5-star showers labels and text advice must be </w:t>
      </w:r>
      <w:r>
        <w:rPr>
          <w:rFonts w:ascii="Cambria" w:eastAsia="Calibri" w:hAnsi="Cambria" w:cs="Times New Roman"/>
          <w:lang w:eastAsia="ja-JP"/>
        </w:rPr>
        <w:t>updated</w:t>
      </w:r>
      <w:r w:rsidRPr="00F377BC">
        <w:rPr>
          <w:rFonts w:ascii="Cambria" w:eastAsia="Calibri" w:hAnsi="Cambria" w:cs="Times New Roman"/>
          <w:lang w:eastAsia="ja-JP"/>
        </w:rPr>
        <w:t xml:space="preserve"> for all retail and advertising media</w:t>
      </w:r>
      <w:r>
        <w:rPr>
          <w:rFonts w:ascii="Cambria" w:eastAsia="Calibri" w:hAnsi="Cambria" w:cs="Times New Roman"/>
          <w:lang w:eastAsia="ja-JP"/>
        </w:rPr>
        <w:t xml:space="preserve"> before 22 July 2023.</w:t>
      </w:r>
    </w:p>
    <w:p w14:paraId="5A4AC081" w14:textId="77777777" w:rsidR="00F03C85" w:rsidRDefault="00F03C85" w:rsidP="00F03C85">
      <w:pPr>
        <w:spacing w:before="120" w:after="240" w:line="240" w:lineRule="auto"/>
        <w:rPr>
          <w:rFonts w:ascii="Cambria" w:eastAsia="Calibri" w:hAnsi="Cambria" w:cs="Times New Roman"/>
          <w:lang w:eastAsia="ja-JP"/>
        </w:rPr>
      </w:pPr>
      <w:r w:rsidRPr="004B3BD6">
        <w:rPr>
          <w:rFonts w:ascii="Cambria" w:eastAsia="Calibri" w:hAnsi="Cambria" w:cs="Times New Roman"/>
          <w:lang w:eastAsia="ja-JP"/>
        </w:rPr>
        <w:t xml:space="preserve">Correct labelling </w:t>
      </w:r>
      <w:r>
        <w:rPr>
          <w:rFonts w:ascii="Cambria" w:eastAsia="Calibri" w:hAnsi="Cambria" w:cs="Times New Roman"/>
          <w:lang w:eastAsia="ja-JP"/>
        </w:rPr>
        <w:t xml:space="preserve">on product </w:t>
      </w:r>
      <w:r w:rsidRPr="004B3BD6">
        <w:rPr>
          <w:rFonts w:ascii="Cambria" w:eastAsia="Calibri" w:hAnsi="Cambria" w:cs="Times New Roman"/>
          <w:lang w:eastAsia="ja-JP"/>
        </w:rPr>
        <w:t xml:space="preserve">packaging </w:t>
      </w:r>
      <w:r>
        <w:rPr>
          <w:rFonts w:ascii="Cambria" w:eastAsia="Calibri" w:hAnsi="Cambria" w:cs="Times New Roman"/>
          <w:lang w:eastAsia="ja-JP"/>
        </w:rPr>
        <w:t>must be in place</w:t>
      </w:r>
      <w:r w:rsidRPr="004B3BD6">
        <w:rPr>
          <w:rFonts w:ascii="Cambria" w:eastAsia="Calibri" w:hAnsi="Cambria" w:cs="Times New Roman"/>
          <w:lang w:eastAsia="ja-JP"/>
        </w:rPr>
        <w:t xml:space="preserve"> </w:t>
      </w:r>
      <w:r>
        <w:rPr>
          <w:rFonts w:ascii="Cambria" w:eastAsia="Calibri" w:hAnsi="Cambria" w:cs="Times New Roman"/>
          <w:lang w:eastAsia="ja-JP"/>
        </w:rPr>
        <w:t>before</w:t>
      </w:r>
      <w:r w:rsidRPr="004B3BD6">
        <w:rPr>
          <w:rFonts w:ascii="Cambria" w:eastAsia="Calibri" w:hAnsi="Cambria" w:cs="Times New Roman"/>
          <w:lang w:eastAsia="ja-JP"/>
        </w:rPr>
        <w:t xml:space="preserve"> </w:t>
      </w:r>
      <w:r>
        <w:rPr>
          <w:rFonts w:ascii="Cambria" w:eastAsia="Calibri" w:hAnsi="Cambria" w:cs="Times New Roman"/>
          <w:lang w:eastAsia="ja-JP"/>
        </w:rPr>
        <w:t xml:space="preserve">1 </w:t>
      </w:r>
      <w:r w:rsidRPr="004B3BD6">
        <w:rPr>
          <w:rFonts w:ascii="Cambria" w:eastAsia="Calibri" w:hAnsi="Cambria" w:cs="Times New Roman"/>
          <w:lang w:eastAsia="ja-JP"/>
        </w:rPr>
        <w:t>January 2024.</w:t>
      </w:r>
    </w:p>
    <w:p w14:paraId="00C7F8AC" w14:textId="77777777" w:rsidR="00F03C85" w:rsidRDefault="00F03C85" w:rsidP="00F03C85">
      <w:pPr>
        <w:spacing w:after="0" w:line="240" w:lineRule="auto"/>
        <w:rPr>
          <w:rFonts w:ascii="Cambria" w:eastAsia="Calibri" w:hAnsi="Cambria" w:cs="Times New Roman"/>
          <w:b/>
          <w:bCs/>
          <w:lang w:eastAsia="ja-JP"/>
        </w:rPr>
      </w:pPr>
      <w:r>
        <w:rPr>
          <w:rFonts w:ascii="Cambria" w:eastAsia="Calibri" w:hAnsi="Cambria" w:cs="Times New Roman"/>
          <w:b/>
          <w:bCs/>
          <w:lang w:eastAsia="ja-JP"/>
        </w:rPr>
        <w:br w:type="page"/>
      </w:r>
    </w:p>
    <w:p w14:paraId="129B8FDD" w14:textId="77777777" w:rsidR="00F03C85" w:rsidRPr="004B3BD6" w:rsidRDefault="00F03C85" w:rsidP="00F03C85">
      <w:pPr>
        <w:spacing w:before="120" w:after="120" w:line="240" w:lineRule="auto"/>
        <w:rPr>
          <w:rFonts w:ascii="Cambria" w:eastAsia="Calibri" w:hAnsi="Cambria" w:cs="Times New Roman"/>
          <w:b/>
          <w:bCs/>
          <w:lang w:eastAsia="ja-JP"/>
        </w:rPr>
      </w:pPr>
      <w:r w:rsidRPr="004B3BD6">
        <w:rPr>
          <w:rFonts w:ascii="Cambria" w:eastAsia="Calibri" w:hAnsi="Cambria" w:cs="Times New Roman"/>
          <w:b/>
          <w:bCs/>
          <w:lang w:eastAsia="ja-JP"/>
        </w:rPr>
        <w:lastRenderedPageBreak/>
        <w:t>WELS labelling for combination showers having overhead and hand showers</w:t>
      </w:r>
    </w:p>
    <w:p w14:paraId="74EADFA9" w14:textId="77777777" w:rsidR="00F03C85" w:rsidRDefault="00F03C85" w:rsidP="00F03C85">
      <w:pPr>
        <w:spacing w:before="120" w:after="120" w:line="240" w:lineRule="auto"/>
        <w:rPr>
          <w:rFonts w:ascii="Cambria" w:eastAsia="Calibri" w:hAnsi="Cambria" w:cs="Times New Roman"/>
          <w:lang w:eastAsia="ja-JP"/>
        </w:rPr>
      </w:pPr>
      <w:r w:rsidRPr="00DC54E9">
        <w:rPr>
          <w:rFonts w:ascii="Cambria" w:eastAsia="Calibri" w:hAnsi="Cambria" w:cs="Times New Roman"/>
          <w:lang w:eastAsia="ja-JP"/>
        </w:rPr>
        <w:t>The new labelling requirements will apply for WELS combination shower product</w:t>
      </w:r>
      <w:r>
        <w:rPr>
          <w:rFonts w:ascii="Cambria" w:eastAsia="Calibri" w:hAnsi="Cambria" w:cs="Times New Roman"/>
          <w:lang w:eastAsia="ja-JP"/>
        </w:rPr>
        <w:t>s</w:t>
      </w:r>
      <w:r w:rsidRPr="00DC54E9">
        <w:rPr>
          <w:rFonts w:ascii="Cambria" w:eastAsia="Calibri" w:hAnsi="Cambria" w:cs="Times New Roman"/>
          <w:lang w:eastAsia="ja-JP"/>
        </w:rPr>
        <w:t xml:space="preserve"> registered for the first time after </w:t>
      </w:r>
      <w:r>
        <w:rPr>
          <w:rFonts w:ascii="Cambria" w:eastAsia="Calibri" w:hAnsi="Cambria" w:cs="Times New Roman"/>
          <w:lang w:eastAsia="ja-JP"/>
        </w:rPr>
        <w:t>17 June 2022</w:t>
      </w:r>
      <w:r w:rsidRPr="00DC54E9">
        <w:rPr>
          <w:rFonts w:ascii="Cambria" w:eastAsia="Calibri" w:hAnsi="Cambria" w:cs="Times New Roman"/>
          <w:lang w:eastAsia="ja-JP"/>
        </w:rPr>
        <w:t xml:space="preserve">. </w:t>
      </w:r>
    </w:p>
    <w:p w14:paraId="71933B95" w14:textId="77777777" w:rsidR="00F03C85" w:rsidRPr="003824F2" w:rsidRDefault="00F03C85" w:rsidP="00F03C85">
      <w:pPr>
        <w:spacing w:before="120" w:after="120"/>
        <w:rPr>
          <w:rFonts w:ascii="Cambria" w:eastAsia="Calibri" w:hAnsi="Cambria" w:cs="Times New Roman"/>
          <w:lang w:eastAsia="ja-JP"/>
        </w:rPr>
      </w:pPr>
      <w:r>
        <w:rPr>
          <w:rFonts w:ascii="Cambria" w:eastAsia="Calibri" w:hAnsi="Cambria" w:cs="Times New Roman"/>
          <w:lang w:eastAsia="ja-JP"/>
        </w:rPr>
        <w:t>L</w:t>
      </w:r>
      <w:r w:rsidRPr="00F377BC">
        <w:rPr>
          <w:rFonts w:ascii="Cambria" w:eastAsia="Calibri" w:hAnsi="Cambria" w:cs="Times New Roman"/>
          <w:lang w:eastAsia="ja-JP"/>
        </w:rPr>
        <w:t xml:space="preserve">abels and text advice must be </w:t>
      </w:r>
      <w:r>
        <w:rPr>
          <w:rFonts w:ascii="Cambria" w:eastAsia="Calibri" w:hAnsi="Cambria" w:cs="Times New Roman"/>
          <w:lang w:eastAsia="ja-JP"/>
        </w:rPr>
        <w:t>updated</w:t>
      </w:r>
      <w:r w:rsidRPr="00F377BC">
        <w:rPr>
          <w:rFonts w:ascii="Cambria" w:eastAsia="Calibri" w:hAnsi="Cambria" w:cs="Times New Roman"/>
          <w:lang w:eastAsia="ja-JP"/>
        </w:rPr>
        <w:t xml:space="preserve"> for all retail and advertising media</w:t>
      </w:r>
      <w:r>
        <w:rPr>
          <w:rFonts w:ascii="Cambria" w:eastAsia="Calibri" w:hAnsi="Cambria" w:cs="Times New Roman"/>
          <w:lang w:eastAsia="ja-JP"/>
        </w:rPr>
        <w:t xml:space="preserve"> before 22 July 2023.</w:t>
      </w:r>
      <w:r w:rsidRPr="00315E1E">
        <w:rPr>
          <w:rFonts w:ascii="Cambria" w:eastAsia="Calibri" w:hAnsi="Cambria" w:cs="Times New Roman"/>
          <w:lang w:eastAsia="ja-JP"/>
        </w:rPr>
        <w:t xml:space="preserve"> </w:t>
      </w:r>
      <w:r>
        <w:rPr>
          <w:rFonts w:ascii="Cambria" w:eastAsia="Calibri" w:hAnsi="Cambria" w:cs="Times New Roman"/>
          <w:lang w:eastAsia="ja-JP"/>
        </w:rPr>
        <w:t>This date allows for products with ceasing registration.</w:t>
      </w:r>
    </w:p>
    <w:p w14:paraId="3861BBFD" w14:textId="77777777" w:rsidR="00F03C85" w:rsidRDefault="00F03C85" w:rsidP="00F03C85">
      <w:pPr>
        <w:spacing w:before="120" w:after="120" w:line="240" w:lineRule="auto"/>
        <w:rPr>
          <w:rFonts w:ascii="Cambria" w:eastAsia="Calibri" w:hAnsi="Cambria" w:cs="Times New Roman"/>
          <w:lang w:eastAsia="ja-JP"/>
        </w:rPr>
      </w:pPr>
      <w:r w:rsidRPr="004B3BD6">
        <w:rPr>
          <w:rFonts w:ascii="Cambria" w:eastAsia="Calibri" w:hAnsi="Cambria" w:cs="Times New Roman"/>
          <w:lang w:eastAsia="ja-JP"/>
        </w:rPr>
        <w:t xml:space="preserve">Correct labelling </w:t>
      </w:r>
      <w:r>
        <w:rPr>
          <w:rFonts w:ascii="Cambria" w:eastAsia="Calibri" w:hAnsi="Cambria" w:cs="Times New Roman"/>
          <w:lang w:eastAsia="ja-JP"/>
        </w:rPr>
        <w:t xml:space="preserve">on product </w:t>
      </w:r>
      <w:r w:rsidRPr="004B3BD6">
        <w:rPr>
          <w:rFonts w:ascii="Cambria" w:eastAsia="Calibri" w:hAnsi="Cambria" w:cs="Times New Roman"/>
          <w:lang w:eastAsia="ja-JP"/>
        </w:rPr>
        <w:t xml:space="preserve">packaging </w:t>
      </w:r>
      <w:r>
        <w:rPr>
          <w:rFonts w:ascii="Cambria" w:eastAsia="Calibri" w:hAnsi="Cambria" w:cs="Times New Roman"/>
          <w:lang w:eastAsia="ja-JP"/>
        </w:rPr>
        <w:t>must be in place</w:t>
      </w:r>
      <w:r w:rsidRPr="004B3BD6">
        <w:rPr>
          <w:rFonts w:ascii="Cambria" w:eastAsia="Calibri" w:hAnsi="Cambria" w:cs="Times New Roman"/>
          <w:lang w:eastAsia="ja-JP"/>
        </w:rPr>
        <w:t xml:space="preserve"> </w:t>
      </w:r>
      <w:r>
        <w:rPr>
          <w:rFonts w:ascii="Cambria" w:eastAsia="Calibri" w:hAnsi="Cambria" w:cs="Times New Roman"/>
          <w:lang w:eastAsia="ja-JP"/>
        </w:rPr>
        <w:t>before</w:t>
      </w:r>
      <w:r w:rsidRPr="004B3BD6">
        <w:rPr>
          <w:rFonts w:ascii="Cambria" w:eastAsia="Calibri" w:hAnsi="Cambria" w:cs="Times New Roman"/>
          <w:lang w:eastAsia="ja-JP"/>
        </w:rPr>
        <w:t xml:space="preserve"> </w:t>
      </w:r>
      <w:r>
        <w:rPr>
          <w:rFonts w:ascii="Cambria" w:eastAsia="Calibri" w:hAnsi="Cambria" w:cs="Times New Roman"/>
          <w:lang w:eastAsia="ja-JP"/>
        </w:rPr>
        <w:t xml:space="preserve">1 </w:t>
      </w:r>
      <w:r w:rsidRPr="004B3BD6">
        <w:rPr>
          <w:rFonts w:ascii="Cambria" w:eastAsia="Calibri" w:hAnsi="Cambria" w:cs="Times New Roman"/>
          <w:lang w:eastAsia="ja-JP"/>
        </w:rPr>
        <w:t>January 2024.</w:t>
      </w:r>
    </w:p>
    <w:p w14:paraId="1875B24D" w14:textId="77777777" w:rsidR="00F03C85" w:rsidRPr="00C36667" w:rsidRDefault="00F03C85" w:rsidP="00F03C85">
      <w:pPr>
        <w:spacing w:before="120" w:after="120" w:line="240" w:lineRule="auto"/>
        <w:rPr>
          <w:rFonts w:ascii="Cambria" w:eastAsia="Calibri" w:hAnsi="Cambria" w:cs="Times New Roman"/>
          <w:b/>
          <w:bCs/>
          <w:lang w:eastAsia="ja-JP"/>
        </w:rPr>
      </w:pPr>
      <w:r w:rsidRPr="00C36667">
        <w:rPr>
          <w:rFonts w:ascii="Cambria" w:eastAsia="Calibri" w:hAnsi="Cambria" w:cs="Times New Roman"/>
          <w:b/>
          <w:bCs/>
          <w:lang w:eastAsia="ja-JP"/>
        </w:rPr>
        <w:t>WELS Text Advice</w:t>
      </w:r>
    </w:p>
    <w:p w14:paraId="76460232" w14:textId="77777777" w:rsidR="00F03C85" w:rsidRDefault="00F03C85" w:rsidP="00F03C85">
      <w:pPr>
        <w:spacing w:before="120" w:after="120"/>
        <w:rPr>
          <w:rFonts w:ascii="Cambria" w:eastAsia="Calibri" w:hAnsi="Cambria" w:cs="Times New Roman"/>
          <w:lang w:eastAsia="ja-JP"/>
        </w:rPr>
      </w:pPr>
      <w:r>
        <w:rPr>
          <w:rFonts w:ascii="Cambria" w:eastAsia="Calibri" w:hAnsi="Cambria" w:cs="Times New Roman"/>
          <w:lang w:eastAsia="ja-JP"/>
        </w:rPr>
        <w:t>Where text advice can be used instead of a label, t</w:t>
      </w:r>
      <w:r w:rsidRPr="00DC54E9">
        <w:rPr>
          <w:rFonts w:ascii="Cambria" w:eastAsia="Calibri" w:hAnsi="Cambria" w:cs="Times New Roman"/>
          <w:lang w:eastAsia="ja-JP"/>
        </w:rPr>
        <w:t xml:space="preserve">he text advice </w:t>
      </w:r>
      <w:r>
        <w:rPr>
          <w:rFonts w:ascii="Cambria" w:eastAsia="Calibri" w:hAnsi="Cambria" w:cs="Times New Roman"/>
          <w:lang w:eastAsia="ja-JP"/>
        </w:rPr>
        <w:t>must be updated</w:t>
      </w:r>
      <w:r w:rsidRPr="00897E0B">
        <w:rPr>
          <w:rFonts w:ascii="Cambria" w:eastAsia="Calibri" w:hAnsi="Cambria" w:cs="Times New Roman"/>
          <w:lang w:eastAsia="ja-JP"/>
        </w:rPr>
        <w:t xml:space="preserve"> </w:t>
      </w:r>
      <w:r w:rsidRPr="00F377BC">
        <w:rPr>
          <w:rFonts w:ascii="Cambria" w:eastAsia="Calibri" w:hAnsi="Cambria" w:cs="Times New Roman"/>
          <w:lang w:eastAsia="ja-JP"/>
        </w:rPr>
        <w:t>for all retail and advertising media</w:t>
      </w:r>
      <w:r>
        <w:rPr>
          <w:rFonts w:ascii="Cambria" w:eastAsia="Calibri" w:hAnsi="Cambria" w:cs="Times New Roman"/>
          <w:lang w:eastAsia="ja-JP"/>
        </w:rPr>
        <w:t xml:space="preserve"> before 22 July 2023.</w:t>
      </w:r>
      <w:r w:rsidRPr="00DC54E9">
        <w:rPr>
          <w:rFonts w:ascii="Cambria" w:eastAsia="Calibri" w:hAnsi="Cambria" w:cs="Times New Roman"/>
          <w:lang w:eastAsia="ja-JP"/>
        </w:rPr>
        <w:t xml:space="preserve"> </w:t>
      </w:r>
    </w:p>
    <w:p w14:paraId="76CF2A47" w14:textId="77777777" w:rsidR="00F03C85" w:rsidRPr="00C36667" w:rsidRDefault="00F03C85" w:rsidP="00F03C85">
      <w:pPr>
        <w:spacing w:before="120" w:after="120" w:line="240" w:lineRule="auto"/>
        <w:rPr>
          <w:rFonts w:ascii="Cambria" w:eastAsia="Calibri" w:hAnsi="Cambria" w:cs="Times New Roman"/>
          <w:b/>
          <w:bCs/>
          <w:lang w:eastAsia="ja-JP"/>
        </w:rPr>
      </w:pPr>
      <w:r w:rsidRPr="00C36667">
        <w:rPr>
          <w:rFonts w:ascii="Cambria" w:eastAsia="Calibri" w:hAnsi="Cambria" w:cs="Times New Roman"/>
          <w:b/>
          <w:bCs/>
          <w:lang w:eastAsia="ja-JP"/>
        </w:rPr>
        <w:t>Building Development WELS information provisions</w:t>
      </w:r>
    </w:p>
    <w:p w14:paraId="0495D836" w14:textId="77777777" w:rsidR="00F03C85" w:rsidRDefault="00F03C85" w:rsidP="00F03C85">
      <w:pPr>
        <w:spacing w:before="120" w:after="0" w:line="240" w:lineRule="auto"/>
        <w:rPr>
          <w:rFonts w:ascii="Cambria" w:eastAsia="Calibri" w:hAnsi="Cambria" w:cs="Times New Roman"/>
          <w:lang w:eastAsia="ja-JP"/>
        </w:rPr>
      </w:pPr>
      <w:r>
        <w:rPr>
          <w:rFonts w:ascii="Cambria" w:eastAsia="Calibri" w:hAnsi="Cambria" w:cs="Times New Roman"/>
          <w:lang w:eastAsia="ja-JP"/>
        </w:rPr>
        <w:t>Developers of buildings that include WELS products must inform potential buyers about the water efficiency of the WELS products.</w:t>
      </w:r>
    </w:p>
    <w:p w14:paraId="0394512F" w14:textId="49384ED0" w:rsidR="00F03C85" w:rsidRDefault="00F03C85" w:rsidP="00F03C85">
      <w:pPr>
        <w:spacing w:before="120" w:after="0" w:line="240" w:lineRule="auto"/>
        <w:rPr>
          <w:rFonts w:ascii="Cambria" w:eastAsia="Calibri" w:hAnsi="Cambria" w:cs="Times New Roman"/>
          <w:lang w:eastAsia="ja-JP"/>
        </w:rPr>
      </w:pPr>
      <w:r>
        <w:rPr>
          <w:rFonts w:ascii="Cambria" w:eastAsia="Calibri" w:hAnsi="Cambria" w:cs="Times New Roman"/>
          <w:lang w:eastAsia="ja-JP"/>
        </w:rPr>
        <w:t xml:space="preserve"> The requirements recognise that the models of WELS products may not have been determined when buyers may be purchasing off the plan. </w:t>
      </w:r>
    </w:p>
    <w:p w14:paraId="6BFB2913" w14:textId="77777777" w:rsidR="00F03C85" w:rsidRDefault="00F03C85" w:rsidP="00F03C85">
      <w:pPr>
        <w:spacing w:before="120" w:after="0" w:line="240" w:lineRule="auto"/>
        <w:rPr>
          <w:rFonts w:ascii="Cambria" w:eastAsia="Calibri" w:hAnsi="Cambria" w:cs="Times New Roman"/>
          <w:lang w:eastAsia="ja-JP"/>
        </w:rPr>
      </w:pPr>
      <w:r>
        <w:rPr>
          <w:rFonts w:ascii="Cambria" w:eastAsia="Calibri" w:hAnsi="Cambria" w:cs="Times New Roman"/>
          <w:lang w:eastAsia="ja-JP"/>
        </w:rPr>
        <w:t>By</w:t>
      </w:r>
      <w:r w:rsidRPr="00DC54E9">
        <w:rPr>
          <w:rFonts w:ascii="Cambria" w:eastAsia="Calibri" w:hAnsi="Cambria" w:cs="Times New Roman"/>
          <w:lang w:eastAsia="ja-JP"/>
        </w:rPr>
        <w:t xml:space="preserve"> </w:t>
      </w:r>
      <w:r>
        <w:rPr>
          <w:rFonts w:ascii="Cambria" w:eastAsia="Calibri" w:hAnsi="Cambria" w:cs="Times New Roman"/>
          <w:lang w:eastAsia="ja-JP"/>
        </w:rPr>
        <w:t>22</w:t>
      </w:r>
      <w:r w:rsidRPr="00076506">
        <w:rPr>
          <w:rFonts w:ascii="Cambria" w:eastAsia="Calibri" w:hAnsi="Cambria" w:cs="Times New Roman"/>
          <w:lang w:eastAsia="ja-JP"/>
        </w:rPr>
        <w:t xml:space="preserve"> July 2023</w:t>
      </w:r>
      <w:r>
        <w:rPr>
          <w:rFonts w:ascii="Cambria" w:eastAsia="Calibri" w:hAnsi="Cambria" w:cs="Times New Roman"/>
          <w:lang w:eastAsia="ja-JP"/>
        </w:rPr>
        <w:t>:</w:t>
      </w:r>
    </w:p>
    <w:p w14:paraId="1D63B62A" w14:textId="77777777" w:rsidR="00F03C85" w:rsidRPr="00076506" w:rsidRDefault="00F03C85" w:rsidP="00F03C85">
      <w:pPr>
        <w:pStyle w:val="ListParagraph"/>
        <w:numPr>
          <w:ilvl w:val="0"/>
          <w:numId w:val="29"/>
        </w:numPr>
        <w:spacing w:before="120" w:after="120" w:line="240" w:lineRule="auto"/>
        <w:ind w:left="714" w:hanging="357"/>
        <w:contextualSpacing w:val="0"/>
        <w:rPr>
          <w:rFonts w:ascii="Cambria" w:eastAsia="Calibri" w:hAnsi="Cambria" w:cs="Times New Roman"/>
          <w:lang w:eastAsia="ja-JP"/>
        </w:rPr>
      </w:pPr>
      <w:r w:rsidRPr="00076506">
        <w:rPr>
          <w:rFonts w:ascii="Cambria" w:eastAsia="Calibri" w:hAnsi="Cambria" w:cs="Times New Roman"/>
          <w:lang w:eastAsia="ja-JP"/>
        </w:rPr>
        <w:t xml:space="preserve">Star rating for WELS products must be committed to for each development and be made available to buyers, for example, in the product inclusions list or in displays. </w:t>
      </w:r>
    </w:p>
    <w:p w14:paraId="15503144" w14:textId="77777777" w:rsidR="00F03C85" w:rsidRDefault="00F03C85" w:rsidP="00F03C85">
      <w:pPr>
        <w:pStyle w:val="ListParagraph"/>
        <w:numPr>
          <w:ilvl w:val="0"/>
          <w:numId w:val="29"/>
        </w:numPr>
        <w:spacing w:before="120" w:after="0" w:line="240" w:lineRule="auto"/>
        <w:rPr>
          <w:rFonts w:ascii="Cambria" w:eastAsia="Calibri" w:hAnsi="Cambria" w:cs="Times New Roman"/>
          <w:lang w:eastAsia="ja-JP"/>
        </w:rPr>
      </w:pPr>
      <w:r w:rsidRPr="00076506">
        <w:rPr>
          <w:rFonts w:ascii="Cambria" w:eastAsia="Calibri" w:hAnsi="Cambria" w:cs="Times New Roman"/>
          <w:lang w:eastAsia="ja-JP"/>
        </w:rPr>
        <w:t>Once the intended product models are chosen, information must be made available to buyers about the model details and water efficiency of the selected products.</w:t>
      </w:r>
    </w:p>
    <w:p w14:paraId="407EC689" w14:textId="77777777" w:rsidR="00F03C85" w:rsidRPr="0092736C" w:rsidRDefault="00F03C85" w:rsidP="00F03C85">
      <w:pPr>
        <w:spacing w:before="120" w:after="120" w:line="240" w:lineRule="auto"/>
        <w:rPr>
          <w:rFonts w:ascii="Cambria" w:eastAsia="Calibri" w:hAnsi="Cambria" w:cs="Times New Roman"/>
          <w:b/>
          <w:bCs/>
          <w:lang w:eastAsia="ja-JP"/>
        </w:rPr>
      </w:pPr>
      <w:r w:rsidRPr="0092736C">
        <w:rPr>
          <w:rFonts w:ascii="Cambria" w:eastAsia="Calibri" w:hAnsi="Cambria" w:cs="Times New Roman"/>
          <w:b/>
          <w:bCs/>
          <w:lang w:eastAsia="ja-JP"/>
        </w:rPr>
        <w:t xml:space="preserve">Minimum water efficiency of WELS products </w:t>
      </w:r>
    </w:p>
    <w:p w14:paraId="5A933E86" w14:textId="48B4951F" w:rsidR="00F03C85" w:rsidRPr="0092736C" w:rsidRDefault="00F03C85" w:rsidP="00F03C85">
      <w:pPr>
        <w:spacing w:before="120" w:after="0" w:line="240" w:lineRule="auto"/>
        <w:rPr>
          <w:rFonts w:ascii="Cambria" w:eastAsia="Calibri" w:hAnsi="Cambria" w:cs="Times New Roman"/>
          <w:lang w:eastAsia="ja-JP"/>
        </w:rPr>
      </w:pPr>
      <w:r w:rsidRPr="0092736C">
        <w:rPr>
          <w:rFonts w:ascii="Cambria" w:eastAsia="Calibri" w:hAnsi="Cambria" w:cs="Times New Roman"/>
          <w:lang w:eastAsia="ja-JP"/>
        </w:rPr>
        <w:t>From 17 June 2022, the minimum water efficiency requirements for WELS products are:</w:t>
      </w:r>
    </w:p>
    <w:p w14:paraId="5DD282D4" w14:textId="77777777" w:rsidR="00F03C85" w:rsidRPr="0092736C" w:rsidRDefault="00F03C85" w:rsidP="00F03C85">
      <w:pPr>
        <w:pStyle w:val="ListParagraph"/>
        <w:numPr>
          <w:ilvl w:val="0"/>
          <w:numId w:val="30"/>
        </w:numPr>
        <w:spacing w:before="120" w:after="0" w:line="240" w:lineRule="auto"/>
        <w:rPr>
          <w:rFonts w:ascii="Cambria" w:eastAsia="Calibri" w:hAnsi="Cambria" w:cs="Times New Roman"/>
          <w:lang w:eastAsia="ja-JP"/>
        </w:rPr>
      </w:pPr>
      <w:r w:rsidRPr="0092736C">
        <w:rPr>
          <w:rFonts w:ascii="Cambria" w:eastAsia="Calibri" w:hAnsi="Cambria" w:cs="Times New Roman"/>
          <w:lang w:eastAsia="ja-JP"/>
        </w:rPr>
        <w:t>Tap ware – 3 Stars</w:t>
      </w:r>
    </w:p>
    <w:p w14:paraId="6FF1EB49" w14:textId="77777777" w:rsidR="00F03C85" w:rsidRPr="0092736C" w:rsidRDefault="00F03C85" w:rsidP="00F03C85">
      <w:pPr>
        <w:pStyle w:val="ListParagraph"/>
        <w:numPr>
          <w:ilvl w:val="0"/>
          <w:numId w:val="30"/>
        </w:numPr>
        <w:spacing w:before="120" w:after="0" w:line="240" w:lineRule="auto"/>
        <w:rPr>
          <w:rFonts w:ascii="Cambria" w:eastAsia="Calibri" w:hAnsi="Cambria" w:cs="Times New Roman"/>
          <w:lang w:eastAsia="ja-JP"/>
        </w:rPr>
      </w:pPr>
      <w:r w:rsidRPr="0092736C">
        <w:rPr>
          <w:rFonts w:ascii="Cambria" w:eastAsia="Calibri" w:hAnsi="Cambria" w:cs="Times New Roman"/>
          <w:lang w:eastAsia="ja-JP"/>
        </w:rPr>
        <w:t xml:space="preserve">Showers – 3 Stars, Dual flush toilets – 3 Stars </w:t>
      </w:r>
    </w:p>
    <w:p w14:paraId="2EDC3B6B" w14:textId="77777777" w:rsidR="00F03C85" w:rsidRPr="0092736C" w:rsidRDefault="00F03C85" w:rsidP="00F03C85">
      <w:pPr>
        <w:pStyle w:val="ListParagraph"/>
        <w:numPr>
          <w:ilvl w:val="0"/>
          <w:numId w:val="30"/>
        </w:numPr>
        <w:spacing w:before="120" w:after="0" w:line="240" w:lineRule="auto"/>
        <w:rPr>
          <w:rFonts w:ascii="Cambria" w:eastAsia="Calibri" w:hAnsi="Cambria" w:cs="Times New Roman"/>
          <w:lang w:eastAsia="ja-JP"/>
        </w:rPr>
      </w:pPr>
      <w:r w:rsidRPr="0092736C">
        <w:rPr>
          <w:rFonts w:ascii="Cambria" w:eastAsia="Calibri" w:hAnsi="Cambria" w:cs="Times New Roman"/>
          <w:lang w:eastAsia="ja-JP"/>
        </w:rPr>
        <w:t>Single stall/wall hung Urinals – 2 Stars</w:t>
      </w:r>
    </w:p>
    <w:p w14:paraId="51E040ED" w14:textId="77777777" w:rsidR="00F03C85" w:rsidRPr="0092736C" w:rsidRDefault="00F03C85" w:rsidP="00F03C85">
      <w:pPr>
        <w:pStyle w:val="ListParagraph"/>
        <w:numPr>
          <w:ilvl w:val="0"/>
          <w:numId w:val="30"/>
        </w:numPr>
        <w:spacing w:before="120" w:after="0" w:line="240" w:lineRule="auto"/>
        <w:rPr>
          <w:rFonts w:ascii="Cambria" w:eastAsia="Calibri" w:hAnsi="Cambria" w:cs="Times New Roman"/>
          <w:lang w:eastAsia="ja-JP"/>
        </w:rPr>
      </w:pPr>
      <w:r w:rsidRPr="0092736C">
        <w:rPr>
          <w:rFonts w:ascii="Cambria" w:eastAsia="Calibri" w:hAnsi="Cambria" w:cs="Times New Roman"/>
          <w:lang w:eastAsia="ja-JP"/>
        </w:rPr>
        <w:t>Dishwashers with less than 9 place settings – 2.5 Stars</w:t>
      </w:r>
    </w:p>
    <w:p w14:paraId="2327A1C3" w14:textId="77777777" w:rsidR="00F03C85" w:rsidRPr="0092736C" w:rsidRDefault="00F03C85" w:rsidP="00F03C85">
      <w:pPr>
        <w:pStyle w:val="ListParagraph"/>
        <w:numPr>
          <w:ilvl w:val="0"/>
          <w:numId w:val="30"/>
        </w:numPr>
        <w:spacing w:before="120" w:after="0" w:line="240" w:lineRule="auto"/>
        <w:rPr>
          <w:rFonts w:ascii="Cambria" w:eastAsia="Calibri" w:hAnsi="Cambria" w:cs="Times New Roman"/>
          <w:lang w:eastAsia="ja-JP"/>
        </w:rPr>
      </w:pPr>
      <w:r w:rsidRPr="0092736C">
        <w:rPr>
          <w:rFonts w:ascii="Cambria" w:eastAsia="Calibri" w:hAnsi="Cambria" w:cs="Times New Roman"/>
          <w:lang w:eastAsia="ja-JP"/>
        </w:rPr>
        <w:t>Dishwashers with 9 or more place settings – 3 Stars.</w:t>
      </w:r>
    </w:p>
    <w:p w14:paraId="42756B44" w14:textId="164BBDD0" w:rsidR="00F03C85" w:rsidRPr="0092736C" w:rsidRDefault="00F03C85" w:rsidP="00F03C85">
      <w:pPr>
        <w:spacing w:before="120" w:after="0" w:line="240" w:lineRule="auto"/>
        <w:rPr>
          <w:rFonts w:ascii="Cambria" w:eastAsia="Calibri" w:hAnsi="Cambria" w:cs="Times New Roman"/>
          <w:lang w:eastAsia="ja-JP"/>
        </w:rPr>
      </w:pPr>
      <w:r w:rsidRPr="0092736C">
        <w:rPr>
          <w:rFonts w:ascii="Cambria" w:eastAsia="Calibri" w:hAnsi="Cambria" w:cs="Times New Roman"/>
          <w:lang w:eastAsia="ja-JP"/>
        </w:rPr>
        <w:t>From 17 June 2022, we will not accept applications to register WELS products that are below these minimum requirements.</w:t>
      </w:r>
    </w:p>
    <w:p w14:paraId="2DA0D6BD" w14:textId="77777777" w:rsidR="00F03C85" w:rsidRPr="000E1EC9" w:rsidRDefault="00F03C85" w:rsidP="00F03C85">
      <w:pPr>
        <w:spacing w:before="120" w:after="0" w:line="240" w:lineRule="auto"/>
        <w:rPr>
          <w:rFonts w:ascii="Cambria" w:eastAsia="Calibri" w:hAnsi="Cambria" w:cs="Times New Roman"/>
          <w:lang w:eastAsia="ja-JP"/>
        </w:rPr>
      </w:pPr>
      <w:r>
        <w:rPr>
          <w:rFonts w:ascii="Cambria" w:eastAsia="Calibri" w:hAnsi="Cambria" w:cs="Times New Roman"/>
          <w:lang w:eastAsia="ja-JP"/>
        </w:rPr>
        <w:t>For e</w:t>
      </w:r>
      <w:r w:rsidRPr="0092736C">
        <w:rPr>
          <w:rFonts w:ascii="Cambria" w:eastAsia="Calibri" w:hAnsi="Cambria" w:cs="Times New Roman"/>
          <w:lang w:eastAsia="ja-JP"/>
        </w:rPr>
        <w:t xml:space="preserve">xisting registrations </w:t>
      </w:r>
      <w:r>
        <w:rPr>
          <w:rFonts w:ascii="Cambria" w:eastAsia="Calibri" w:hAnsi="Cambria" w:cs="Times New Roman"/>
          <w:lang w:eastAsia="ja-JP"/>
        </w:rPr>
        <w:t xml:space="preserve">for products </w:t>
      </w:r>
      <w:r w:rsidRPr="0092736C">
        <w:rPr>
          <w:rFonts w:ascii="Cambria" w:eastAsia="Calibri" w:hAnsi="Cambria" w:cs="Times New Roman"/>
          <w:lang w:eastAsia="ja-JP"/>
        </w:rPr>
        <w:t>that have a WELS star rating below the minimum water efficiency requirement</w:t>
      </w:r>
      <w:r>
        <w:rPr>
          <w:rFonts w:ascii="Cambria" w:eastAsia="Calibri" w:hAnsi="Cambria" w:cs="Times New Roman"/>
          <w:lang w:eastAsia="ja-JP"/>
        </w:rPr>
        <w:t>, their registration</w:t>
      </w:r>
      <w:r w:rsidRPr="0092736C">
        <w:rPr>
          <w:rFonts w:ascii="Cambria" w:eastAsia="Calibri" w:hAnsi="Cambria" w:cs="Times New Roman"/>
          <w:lang w:eastAsia="ja-JP"/>
        </w:rPr>
        <w:t xml:space="preserve"> </w:t>
      </w:r>
      <w:r>
        <w:rPr>
          <w:rFonts w:ascii="Cambria" w:eastAsia="Calibri" w:hAnsi="Cambria" w:cs="Times New Roman"/>
          <w:lang w:eastAsia="ja-JP"/>
        </w:rPr>
        <w:t xml:space="preserve">cannot be renewed.  </w:t>
      </w:r>
      <w:r w:rsidRPr="0092736C">
        <w:rPr>
          <w:rFonts w:ascii="Cambria" w:eastAsia="Calibri" w:hAnsi="Cambria" w:cs="Times New Roman"/>
          <w:lang w:eastAsia="ja-JP"/>
        </w:rPr>
        <w:t>The</w:t>
      </w:r>
      <w:r>
        <w:rPr>
          <w:rFonts w:ascii="Cambria" w:eastAsia="Calibri" w:hAnsi="Cambria" w:cs="Times New Roman"/>
          <w:lang w:eastAsia="ja-JP"/>
        </w:rPr>
        <w:t>se</w:t>
      </w:r>
      <w:r w:rsidRPr="0092736C">
        <w:rPr>
          <w:rFonts w:ascii="Cambria" w:eastAsia="Calibri" w:hAnsi="Cambria" w:cs="Times New Roman"/>
          <w:lang w:eastAsia="ja-JP"/>
        </w:rPr>
        <w:t xml:space="preserve"> product registrations will expire on 21 July 2023. After this date, they can no longer be sold</w:t>
      </w:r>
      <w:r>
        <w:rPr>
          <w:rFonts w:ascii="Cambria" w:eastAsia="Calibri" w:hAnsi="Cambria" w:cs="Times New Roman"/>
          <w:lang w:eastAsia="ja-JP"/>
        </w:rPr>
        <w:t>.</w:t>
      </w:r>
    </w:p>
    <w:p w14:paraId="0E5ACBA2" w14:textId="77777777" w:rsidR="00F03C85" w:rsidRPr="00076506" w:rsidRDefault="00F03C85" w:rsidP="00F03C85">
      <w:pPr>
        <w:spacing w:before="120" w:after="0" w:line="240" w:lineRule="auto"/>
        <w:rPr>
          <w:rFonts w:ascii="Cambria" w:eastAsia="Calibri" w:hAnsi="Cambria" w:cs="Times New Roman"/>
          <w:b/>
          <w:bCs/>
          <w:lang w:eastAsia="ja-JP"/>
        </w:rPr>
      </w:pPr>
      <w:r w:rsidRPr="00076506">
        <w:rPr>
          <w:rFonts w:ascii="Cambria" w:eastAsia="Calibri" w:hAnsi="Cambria" w:cs="Times New Roman"/>
          <w:b/>
          <w:bCs/>
          <w:lang w:eastAsia="ja-JP"/>
        </w:rPr>
        <w:t>Approach to compliance</w:t>
      </w:r>
      <w:r>
        <w:rPr>
          <w:rFonts w:ascii="Cambria" w:eastAsia="Calibri" w:hAnsi="Cambria" w:cs="Times New Roman"/>
          <w:b/>
          <w:bCs/>
          <w:lang w:eastAsia="ja-JP"/>
        </w:rPr>
        <w:t xml:space="preserve"> and enforcement</w:t>
      </w:r>
    </w:p>
    <w:p w14:paraId="4C42B774" w14:textId="77777777" w:rsidR="00F03C85" w:rsidRDefault="00F03C85" w:rsidP="00F03C85">
      <w:pPr>
        <w:spacing w:before="120" w:after="0" w:line="240" w:lineRule="auto"/>
        <w:rPr>
          <w:rFonts w:ascii="Cambria" w:eastAsia="Calibri" w:hAnsi="Cambria" w:cs="Times New Roman"/>
          <w:lang w:eastAsia="ja-JP"/>
        </w:rPr>
      </w:pPr>
      <w:r w:rsidRPr="00DC54E9">
        <w:rPr>
          <w:rFonts w:ascii="Cambria" w:eastAsia="Calibri" w:hAnsi="Cambria" w:cs="Times New Roman"/>
          <w:lang w:eastAsia="ja-JP"/>
        </w:rPr>
        <w:t xml:space="preserve">To assist industry in transitioning to the changes, the WELS Regulator </w:t>
      </w:r>
      <w:r>
        <w:rPr>
          <w:rFonts w:ascii="Cambria" w:eastAsia="Calibri" w:hAnsi="Cambria" w:cs="Times New Roman"/>
          <w:lang w:eastAsia="ja-JP"/>
        </w:rPr>
        <w:t>will</w:t>
      </w:r>
      <w:r w:rsidRPr="00DC54E9">
        <w:rPr>
          <w:rFonts w:ascii="Cambria" w:eastAsia="Calibri" w:hAnsi="Cambria" w:cs="Times New Roman"/>
          <w:lang w:eastAsia="ja-JP"/>
        </w:rPr>
        <w:t xml:space="preserve"> focus on education and encouraging adoption prior to </w:t>
      </w:r>
      <w:r>
        <w:rPr>
          <w:rFonts w:ascii="Cambria" w:eastAsia="Calibri" w:hAnsi="Cambria" w:cs="Times New Roman"/>
          <w:lang w:eastAsia="ja-JP"/>
        </w:rPr>
        <w:t>the dates that changes must be complied with</w:t>
      </w:r>
      <w:r w:rsidRPr="00DC54E9">
        <w:rPr>
          <w:rFonts w:ascii="Cambria" w:eastAsia="Calibri" w:hAnsi="Cambria" w:cs="Times New Roman"/>
          <w:lang w:eastAsia="ja-JP"/>
        </w:rPr>
        <w:t xml:space="preserve">. </w:t>
      </w:r>
    </w:p>
    <w:p w14:paraId="3684C06C" w14:textId="77777777" w:rsidR="00F03C85" w:rsidRDefault="00F03C85" w:rsidP="00F03C85">
      <w:pPr>
        <w:spacing w:before="120" w:after="0" w:line="240" w:lineRule="auto"/>
        <w:rPr>
          <w:rFonts w:ascii="Cambria" w:eastAsia="Calibri" w:hAnsi="Cambria" w:cs="Times New Roman"/>
          <w:lang w:eastAsia="ja-JP"/>
        </w:rPr>
      </w:pPr>
      <w:r>
        <w:rPr>
          <w:rFonts w:ascii="Cambria" w:eastAsia="Calibri" w:hAnsi="Cambria" w:cs="Times New Roman"/>
          <w:lang w:eastAsia="ja-JP"/>
        </w:rPr>
        <w:t xml:space="preserve">Subsequent monitoring and enforcement of the changes will be conducted using </w:t>
      </w:r>
      <w:r w:rsidRPr="00DC54E9">
        <w:rPr>
          <w:rFonts w:ascii="Cambria" w:eastAsia="Calibri" w:hAnsi="Cambria" w:cs="Times New Roman"/>
          <w:lang w:eastAsia="ja-JP"/>
        </w:rPr>
        <w:t>a risk-based approach.</w:t>
      </w:r>
    </w:p>
    <w:p w14:paraId="1DD6BC90" w14:textId="77777777" w:rsidR="00F03C85" w:rsidRPr="00DC54E9" w:rsidRDefault="00F03C85" w:rsidP="00F03C85">
      <w:pPr>
        <w:spacing w:before="120" w:after="0" w:line="240" w:lineRule="auto"/>
        <w:rPr>
          <w:rFonts w:ascii="Cambria" w:eastAsia="Calibri" w:hAnsi="Cambria" w:cs="Times New Roman"/>
          <w:b/>
          <w:bCs/>
          <w:lang w:eastAsia="ja-JP"/>
        </w:rPr>
      </w:pPr>
      <w:r w:rsidRPr="00574A90">
        <w:rPr>
          <w:rFonts w:ascii="Cambria" w:eastAsia="Calibri" w:hAnsi="Cambria" w:cs="Times New Roman"/>
          <w:b/>
          <w:bCs/>
          <w:lang w:eastAsia="ja-JP"/>
        </w:rPr>
        <w:t>Further information</w:t>
      </w:r>
    </w:p>
    <w:p w14:paraId="520CA52C" w14:textId="181A11A1" w:rsidR="00F03C85" w:rsidRPr="00DC54E9" w:rsidRDefault="00F03C85" w:rsidP="00F03C85">
      <w:pPr>
        <w:spacing w:before="120" w:after="0" w:line="240" w:lineRule="auto"/>
        <w:rPr>
          <w:rFonts w:ascii="Cambria" w:eastAsia="Calibri" w:hAnsi="Cambria" w:cs="Times New Roman"/>
          <w:lang w:eastAsia="ja-JP"/>
        </w:rPr>
      </w:pPr>
      <w:r w:rsidRPr="00DC54E9">
        <w:rPr>
          <w:rFonts w:ascii="Cambria" w:eastAsia="Calibri" w:hAnsi="Cambria" w:cs="Times New Roman"/>
          <w:lang w:eastAsia="ja-JP"/>
        </w:rPr>
        <w:t xml:space="preserve">The department is continuing to sponsor the free download of the </w:t>
      </w:r>
      <w:hyperlink r:id="rId10" w:history="1">
        <w:r w:rsidRPr="001D0D10">
          <w:rPr>
            <w:rStyle w:val="Hyperlink"/>
            <w:rFonts w:ascii="Cambria" w:eastAsia="Calibri" w:hAnsi="Cambria" w:cs="Times New Roman"/>
            <w:lang w:eastAsia="ja-JP"/>
          </w:rPr>
          <w:t>standard</w:t>
        </w:r>
      </w:hyperlink>
      <w:r w:rsidRPr="00DC54E9">
        <w:rPr>
          <w:rFonts w:ascii="Cambria" w:eastAsia="Calibri" w:hAnsi="Cambria" w:cs="Times New Roman"/>
          <w:lang w:eastAsia="ja-JP"/>
        </w:rPr>
        <w:t xml:space="preserve">. </w:t>
      </w:r>
    </w:p>
    <w:p w14:paraId="4A29600D" w14:textId="77777777" w:rsidR="00F03C85" w:rsidRPr="00DC54E9" w:rsidRDefault="00F03C85" w:rsidP="00F03C85">
      <w:pPr>
        <w:spacing w:before="120" w:after="0" w:line="240" w:lineRule="auto"/>
        <w:rPr>
          <w:rFonts w:ascii="Cambria" w:eastAsia="Calibri" w:hAnsi="Cambria" w:cs="Times New Roman"/>
          <w:lang w:eastAsia="ja-JP"/>
        </w:rPr>
      </w:pPr>
      <w:r w:rsidRPr="00DC54E9">
        <w:rPr>
          <w:rFonts w:ascii="Cambria" w:eastAsia="Calibri" w:hAnsi="Cambria" w:cs="Times New Roman"/>
          <w:lang w:eastAsia="ja-JP"/>
        </w:rPr>
        <w:t>If you have any questions, please contact the WELS section at:</w:t>
      </w:r>
    </w:p>
    <w:p w14:paraId="3056AF1C" w14:textId="77777777" w:rsidR="00F03C85" w:rsidRPr="00DC54E9" w:rsidRDefault="0039361F" w:rsidP="00F03C85">
      <w:pPr>
        <w:spacing w:before="120" w:after="0" w:line="240" w:lineRule="auto"/>
        <w:rPr>
          <w:rFonts w:ascii="Cambria" w:eastAsia="Calibri" w:hAnsi="Cambria" w:cs="Times New Roman"/>
          <w:lang w:eastAsia="ja-JP"/>
        </w:rPr>
      </w:pPr>
      <w:hyperlink r:id="rId11" w:history="1">
        <w:r w:rsidR="00F03C85" w:rsidRPr="00DC54E9">
          <w:rPr>
            <w:rStyle w:val="Hyperlink"/>
            <w:rFonts w:ascii="Cambria" w:eastAsia="Calibri" w:hAnsi="Cambria" w:cs="Times New Roman"/>
            <w:lang w:eastAsia="ja-JP"/>
          </w:rPr>
          <w:t>wels@a</w:t>
        </w:r>
        <w:r w:rsidR="00F03C85" w:rsidRPr="00B26C0A">
          <w:rPr>
            <w:rStyle w:val="Hyperlink"/>
            <w:rFonts w:ascii="Cambria" w:eastAsia="Calibri" w:hAnsi="Cambria" w:cs="Times New Roman"/>
            <w:lang w:eastAsia="ja-JP"/>
          </w:rPr>
          <w:t>w</w:t>
        </w:r>
        <w:r w:rsidR="00F03C85" w:rsidRPr="00DC54E9">
          <w:rPr>
            <w:rStyle w:val="Hyperlink"/>
            <w:rFonts w:ascii="Cambria" w:eastAsia="Calibri" w:hAnsi="Cambria" w:cs="Times New Roman"/>
            <w:lang w:eastAsia="ja-JP"/>
          </w:rPr>
          <w:t>e.gov.au</w:t>
        </w:r>
      </w:hyperlink>
      <w:r w:rsidR="00F03C85" w:rsidRPr="00DC54E9">
        <w:rPr>
          <w:rFonts w:ascii="Cambria" w:eastAsia="Calibri" w:hAnsi="Cambria" w:cs="Times New Roman"/>
          <w:lang w:eastAsia="ja-JP"/>
        </w:rPr>
        <w:t xml:space="preserve">, </w:t>
      </w:r>
      <w:r w:rsidR="00F03C85" w:rsidRPr="00112399">
        <w:rPr>
          <w:rFonts w:ascii="Cambria" w:eastAsia="Calibri" w:hAnsi="Cambria" w:cs="Times New Roman"/>
          <w:lang w:eastAsia="ja-JP"/>
        </w:rPr>
        <w:t>1800 218 478 (toll-free within Australia)</w:t>
      </w:r>
      <w:r w:rsidR="00F03C85" w:rsidRPr="00DC54E9">
        <w:rPr>
          <w:rFonts w:ascii="Cambria" w:eastAsia="Calibri" w:hAnsi="Cambria" w:cs="Times New Roman"/>
          <w:lang w:eastAsia="ja-JP"/>
        </w:rPr>
        <w:t xml:space="preserve"> or +61 2 6272 5232 (international).</w:t>
      </w:r>
    </w:p>
    <w:p w14:paraId="267494C5" w14:textId="229DE75C" w:rsidR="00965E2E" w:rsidRPr="008348D4" w:rsidRDefault="001D0F8A" w:rsidP="008348D4">
      <w:pPr>
        <w:spacing w:after="0" w:line="240" w:lineRule="auto"/>
        <w:rPr>
          <w:b/>
          <w:sz w:val="28"/>
          <w:szCs w:val="28"/>
          <w:lang w:val="es-ES"/>
        </w:rPr>
        <w:sectPr w:rsidR="00965E2E" w:rsidRPr="008348D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418" w:left="1418" w:header="567" w:footer="283" w:gutter="0"/>
          <w:pgNumType w:fmt="lowerRoman"/>
          <w:cols w:space="708"/>
          <w:titlePg/>
          <w:docGrid w:linePitch="360"/>
        </w:sectPr>
      </w:pPr>
      <w:r>
        <w:rPr>
          <w:b/>
          <w:sz w:val="28"/>
          <w:szCs w:val="28"/>
          <w:lang w:val="es-ES"/>
        </w:rPr>
        <w:br w:type="page"/>
      </w:r>
      <w:bookmarkStart w:id="0" w:name="_Toc430782150"/>
    </w:p>
    <w:bookmarkEnd w:id="0"/>
    <w:p w14:paraId="0BA9C977" w14:textId="6C15FD28" w:rsidR="00FF2BCC" w:rsidRDefault="00FF2BCC" w:rsidP="00FF2BCC">
      <w:pPr>
        <w:rPr>
          <w:lang w:eastAsia="ja-JP"/>
        </w:rPr>
      </w:pPr>
    </w:p>
    <w:p w14:paraId="760C2B75" w14:textId="77777777" w:rsidR="00FF2BCC" w:rsidRPr="00FF2BCC" w:rsidRDefault="00FF2BCC" w:rsidP="00FF2BCC">
      <w:pPr>
        <w:rPr>
          <w:lang w:eastAsia="ja-JP"/>
        </w:rPr>
      </w:pPr>
    </w:p>
    <w:p w14:paraId="12CB7B55" w14:textId="2347165E" w:rsidR="004D74EE" w:rsidRPr="004D74EE" w:rsidRDefault="004D74EE" w:rsidP="004D74EE">
      <w:pPr>
        <w:rPr>
          <w:lang w:eastAsia="ja-JP"/>
        </w:rPr>
      </w:pPr>
    </w:p>
    <w:p w14:paraId="65F0288C" w14:textId="495076B3" w:rsidR="004D74EE" w:rsidRPr="004D74EE" w:rsidRDefault="004D74EE" w:rsidP="004D74EE">
      <w:pPr>
        <w:rPr>
          <w:lang w:eastAsia="ja-JP"/>
        </w:rPr>
      </w:pPr>
    </w:p>
    <w:p w14:paraId="2EE683D3" w14:textId="77777777" w:rsidR="004D74EE" w:rsidRPr="004D74EE" w:rsidRDefault="004D74EE" w:rsidP="004D74EE">
      <w:pPr>
        <w:rPr>
          <w:lang w:eastAsia="ja-JP"/>
        </w:rPr>
      </w:pPr>
    </w:p>
    <w:sectPr w:rsidR="004D74EE" w:rsidRPr="004D74EE">
      <w:pgSz w:w="11906" w:h="16838"/>
      <w:pgMar w:top="1418" w:right="1418" w:bottom="1418" w:left="1418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AA13" w14:textId="77777777" w:rsidR="00965E2E" w:rsidRDefault="001D0F8A">
      <w:r>
        <w:separator/>
      </w:r>
    </w:p>
    <w:p w14:paraId="4E836D2C" w14:textId="77777777" w:rsidR="00965E2E" w:rsidRDefault="00965E2E"/>
    <w:p w14:paraId="23001BC2" w14:textId="77777777" w:rsidR="00965E2E" w:rsidRDefault="00965E2E"/>
  </w:endnote>
  <w:endnote w:type="continuationSeparator" w:id="0">
    <w:p w14:paraId="65714ED4" w14:textId="77777777" w:rsidR="00965E2E" w:rsidRDefault="001D0F8A">
      <w:r>
        <w:continuationSeparator/>
      </w:r>
    </w:p>
    <w:p w14:paraId="46EA178C" w14:textId="77777777" w:rsidR="00965E2E" w:rsidRDefault="00965E2E"/>
    <w:p w14:paraId="1D962B5B" w14:textId="77777777" w:rsidR="00965E2E" w:rsidRDefault="00965E2E"/>
  </w:endnote>
  <w:endnote w:type="continuationNotice" w:id="1">
    <w:p w14:paraId="0B9029C3" w14:textId="77777777" w:rsidR="00965E2E" w:rsidRDefault="00965E2E">
      <w:pPr>
        <w:pStyle w:val="Footer"/>
      </w:pPr>
    </w:p>
    <w:p w14:paraId="349ED656" w14:textId="77777777" w:rsidR="00965E2E" w:rsidRDefault="00965E2E"/>
    <w:p w14:paraId="4C91796F" w14:textId="77777777" w:rsidR="00965E2E" w:rsidRDefault="00965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8EBF" w14:textId="77777777" w:rsidR="008348D4" w:rsidRDefault="008348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BBB9" w14:textId="2C5D212D" w:rsidR="00965E2E" w:rsidRDefault="001D0F8A">
    <w:pPr>
      <w:pStyle w:val="Footer"/>
    </w:pPr>
    <w:r>
      <w:t>Department of Agriculture</w:t>
    </w:r>
    <w:r w:rsidR="00C01CB0">
      <w:t xml:space="preserve">, </w:t>
    </w:r>
    <w:proofErr w:type="gramStart"/>
    <w:r w:rsidR="00C01CB0">
      <w:t>Water</w:t>
    </w:r>
    <w:proofErr w:type="gramEnd"/>
    <w:r w:rsidR="00C01CB0">
      <w:t xml:space="preserve"> and the Environment</w:t>
    </w:r>
  </w:p>
  <w:p w14:paraId="5AEA9381" w14:textId="77777777" w:rsidR="00965E2E" w:rsidRDefault="001D0F8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20ECD">
      <w:rPr>
        <w:noProof/>
      </w:rPr>
      <w:t>ii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86D0" w14:textId="77777777" w:rsidR="008348D4" w:rsidRDefault="00834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C856" w14:textId="77777777" w:rsidR="00965E2E" w:rsidRDefault="001D0F8A">
      <w:r>
        <w:separator/>
      </w:r>
    </w:p>
    <w:p w14:paraId="39BF9290" w14:textId="77777777" w:rsidR="00965E2E" w:rsidRDefault="00965E2E"/>
    <w:p w14:paraId="056679F4" w14:textId="77777777" w:rsidR="00965E2E" w:rsidRDefault="00965E2E"/>
  </w:footnote>
  <w:footnote w:type="continuationSeparator" w:id="0">
    <w:p w14:paraId="78B09BDE" w14:textId="77777777" w:rsidR="00965E2E" w:rsidRDefault="001D0F8A">
      <w:r>
        <w:continuationSeparator/>
      </w:r>
    </w:p>
    <w:p w14:paraId="2A58913B" w14:textId="77777777" w:rsidR="00965E2E" w:rsidRDefault="00965E2E"/>
    <w:p w14:paraId="22C84865" w14:textId="77777777" w:rsidR="00965E2E" w:rsidRDefault="00965E2E"/>
  </w:footnote>
  <w:footnote w:type="continuationNotice" w:id="1">
    <w:p w14:paraId="7EA977C2" w14:textId="77777777" w:rsidR="00965E2E" w:rsidRDefault="00965E2E">
      <w:pPr>
        <w:pStyle w:val="Footer"/>
      </w:pPr>
    </w:p>
    <w:p w14:paraId="466447D6" w14:textId="77777777" w:rsidR="00965E2E" w:rsidRDefault="00965E2E"/>
    <w:p w14:paraId="1024A80C" w14:textId="77777777" w:rsidR="00965E2E" w:rsidRDefault="00965E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F9C6" w14:textId="77777777" w:rsidR="008348D4" w:rsidRDefault="008348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97C5" w14:textId="09124757" w:rsidR="00965E2E" w:rsidRDefault="00965E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E4D1" w14:textId="77777777" w:rsidR="00965E2E" w:rsidRDefault="001D0F8A">
    <w:pPr>
      <w:pStyle w:val="Header"/>
      <w:jc w:val="left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1C1C2F7" wp14:editId="7D81CAEF">
          <wp:simplePos x="0" y="0"/>
          <wp:positionH relativeFrom="column">
            <wp:posOffset>-907745</wp:posOffset>
          </wp:positionH>
          <wp:positionV relativeFrom="paragraph">
            <wp:posOffset>-381991</wp:posOffset>
          </wp:positionV>
          <wp:extent cx="7581841" cy="10724084"/>
          <wp:effectExtent l="0" t="0" r="635" b="127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294" cy="107261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028946"/>
    <w:lvl w:ilvl="0">
      <w:start w:val="1"/>
      <w:numFmt w:val="decimal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B9B87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E29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DB8BB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F05ED8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4FEE3AE"/>
    <w:lvl w:ilvl="0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8A380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027748EE"/>
    <w:multiLevelType w:val="hybridMultilevel"/>
    <w:tmpl w:val="0E7AB4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E2F35"/>
    <w:multiLevelType w:val="multilevel"/>
    <w:tmpl w:val="4182A4F0"/>
    <w:numStyleLink w:val="Numberlist"/>
  </w:abstractNum>
  <w:abstractNum w:abstractNumId="9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20078"/>
    <w:multiLevelType w:val="multilevel"/>
    <w:tmpl w:val="CD9EAA80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94A15FE"/>
    <w:multiLevelType w:val="multilevel"/>
    <w:tmpl w:val="CD9EAA80"/>
    <w:numStyleLink w:val="Headinglist"/>
  </w:abstractNum>
  <w:abstractNum w:abstractNumId="12" w15:restartNumberingAfterBreak="0">
    <w:nsid w:val="45F508D8"/>
    <w:multiLevelType w:val="hybridMultilevel"/>
    <w:tmpl w:val="96E8D3BA"/>
    <w:lvl w:ilvl="0" w:tplc="36F4A39E">
      <w:start w:val="1"/>
      <w:numFmt w:val="decimal"/>
      <w:lvlText w:val="%1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82242"/>
    <w:multiLevelType w:val="hybridMultilevel"/>
    <w:tmpl w:val="D52213BE"/>
    <w:lvl w:ilvl="0" w:tplc="A9104822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12966"/>
    <w:multiLevelType w:val="multilevel"/>
    <w:tmpl w:val="86DAE6FE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B8F3B04"/>
    <w:multiLevelType w:val="multilevel"/>
    <w:tmpl w:val="4182A4F0"/>
    <w:styleLink w:val="Numberlist"/>
    <w:lvl w:ilvl="0">
      <w:start w:val="1"/>
      <w:numFmt w:val="decimal"/>
      <w:pStyle w:val="ListNumber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7" w15:restartNumberingAfterBreak="0">
    <w:nsid w:val="65E710C5"/>
    <w:multiLevelType w:val="hybridMultilevel"/>
    <w:tmpl w:val="1DC21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72BA0"/>
    <w:multiLevelType w:val="hybridMultilevel"/>
    <w:tmpl w:val="B0BEF42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</w:num>
  <w:num w:numId="3">
    <w:abstractNumId w:val="13"/>
  </w:num>
  <w:num w:numId="4">
    <w:abstractNumId w:val="9"/>
  </w:num>
  <w:num w:numId="5">
    <w:abstractNumId w:val="15"/>
  </w:num>
  <w:num w:numId="6">
    <w:abstractNumId w:val="16"/>
  </w:num>
  <w:num w:numId="7">
    <w:abstractNumId w:val="8"/>
  </w:num>
  <w:num w:numId="8">
    <w:abstractNumId w:val="10"/>
  </w:num>
  <w:num w:numId="9">
    <w:abstractNumId w:val="11"/>
  </w:num>
  <w:num w:numId="10">
    <w:abstractNumId w:val="11"/>
  </w:num>
  <w:num w:numId="11">
    <w:abstractNumId w:val="11"/>
  </w:num>
  <w:num w:numId="12">
    <w:abstractNumId w:val="4"/>
  </w:num>
  <w:num w:numId="13">
    <w:abstractNumId w:val="15"/>
  </w:num>
  <w:num w:numId="14">
    <w:abstractNumId w:val="12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7"/>
  </w:num>
  <w:num w:numId="29">
    <w:abstractNumId w:val="17"/>
  </w:num>
  <w:num w:numId="30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E2E"/>
    <w:rsid w:val="000E5A4E"/>
    <w:rsid w:val="001D0D10"/>
    <w:rsid w:val="001D0F8A"/>
    <w:rsid w:val="001F132C"/>
    <w:rsid w:val="0039361F"/>
    <w:rsid w:val="004D74EE"/>
    <w:rsid w:val="006E7468"/>
    <w:rsid w:val="008348D4"/>
    <w:rsid w:val="0084263A"/>
    <w:rsid w:val="008940DA"/>
    <w:rsid w:val="00902466"/>
    <w:rsid w:val="00965E2E"/>
    <w:rsid w:val="009E6AF3"/>
    <w:rsid w:val="00A209F9"/>
    <w:rsid w:val="00A20ECD"/>
    <w:rsid w:val="00A80FE9"/>
    <w:rsid w:val="00AB2E69"/>
    <w:rsid w:val="00B0054A"/>
    <w:rsid w:val="00B034F2"/>
    <w:rsid w:val="00B67FC1"/>
    <w:rsid w:val="00BA0A35"/>
    <w:rsid w:val="00BD0021"/>
    <w:rsid w:val="00C01CB0"/>
    <w:rsid w:val="00C815EB"/>
    <w:rsid w:val="00EA09CC"/>
    <w:rsid w:val="00F03C85"/>
    <w:rsid w:val="00F3198A"/>
    <w:rsid w:val="00F96ACE"/>
    <w:rsid w:val="00FF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76A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000"/>
      <w:contextualSpacing/>
      <w:outlineLvl w:val="0"/>
    </w:pPr>
    <w:rPr>
      <w:rFonts w:ascii="Calibri" w:eastAsiaTheme="minorHAnsi" w:hAnsi="Calibri" w:cstheme="minorBidi"/>
      <w:b/>
      <w:bCs/>
      <w:color w:val="004661"/>
      <w:spacing w:val="5"/>
      <w:kern w:val="28"/>
      <w:sz w:val="7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qFormat/>
    <w:rsid w:val="00C01CB0"/>
    <w:pPr>
      <w:widowControl w:val="0"/>
      <w:spacing w:after="240" w:line="240" w:lineRule="auto"/>
      <w:outlineLvl w:val="1"/>
    </w:pPr>
    <w:rPr>
      <w:rFonts w:ascii="Calibri" w:eastAsiaTheme="minorEastAsia" w:hAnsi="Calibri"/>
      <w:bCs/>
      <w:color w:val="004661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8940DA"/>
    <w:pPr>
      <w:keepNext/>
      <w:keepLines/>
      <w:numPr>
        <w:numId w:val="19"/>
      </w:numPr>
      <w:spacing w:after="40"/>
      <w:outlineLvl w:val="2"/>
    </w:pPr>
    <w:rPr>
      <w:rFonts w:ascii="Calibri" w:eastAsia="Times New Roman" w:hAnsi="Calibri"/>
      <w:b/>
      <w:bCs/>
      <w:sz w:val="36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numPr>
        <w:ilvl w:val="2"/>
        <w:numId w:val="9"/>
      </w:numPr>
      <w:spacing w:after="40"/>
      <w:outlineLvl w:val="3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4661"/>
      <w:spacing w:val="5"/>
      <w:kern w:val="28"/>
      <w:sz w:val="7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C01CB0"/>
    <w:rPr>
      <w:rFonts w:ascii="Calibri" w:eastAsiaTheme="minorEastAsia" w:hAnsi="Calibri" w:cstheme="minorBidi"/>
      <w:bCs/>
      <w:color w:val="004661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8940DA"/>
    <w:rPr>
      <w:rFonts w:ascii="Calibri" w:eastAsia="Times New Roman" w:hAnsi="Calibri"/>
      <w:b/>
      <w:bCs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color w:val="1D4E61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1D4E61"/>
      <w:spacing w:val="5"/>
      <w:kern w:val="28"/>
      <w:sz w:val="56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1D4E61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unhideWhenUsed/>
    <w:qFormat/>
    <w:rPr>
      <w:rFonts w:asciiTheme="minorHAnsi" w:hAnsiTheme="minorHAnsi"/>
      <w:color w:val="0000FF" w:themeColor="hyperlink"/>
      <w:u w:val="single"/>
    </w:rPr>
  </w:style>
  <w:style w:type="paragraph" w:styleId="ListBullet">
    <w:name w:val="List Bullet"/>
    <w:basedOn w:val="Normal"/>
    <w:uiPriority w:val="7"/>
    <w:qFormat/>
    <w:pPr>
      <w:numPr>
        <w:numId w:val="13"/>
      </w:numPr>
      <w:tabs>
        <w:tab w:val="num" w:pos="284"/>
      </w:tabs>
      <w:spacing w:before="120" w:after="120"/>
      <w:ind w:left="284" w:hanging="284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13"/>
      </w:numPr>
      <w:tabs>
        <w:tab w:val="num" w:pos="567"/>
      </w:tabs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7"/>
      </w:numPr>
      <w:tabs>
        <w:tab w:val="left" w:pos="284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7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7"/>
      </w:numPr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rFonts w:asciiTheme="minorHAnsi" w:hAnsiTheme="minorHAnsi"/>
      <w:b/>
      <w:bCs/>
    </w:rPr>
  </w:style>
  <w:style w:type="paragraph" w:customStyle="1" w:styleId="Glossary">
    <w:name w:val="Glossary"/>
    <w:basedOn w:val="Normal"/>
    <w:link w:val="GlossaryChar"/>
    <w:uiPriority w:val="28"/>
    <w:qFormat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rPr>
      <w:rFonts w:asciiTheme="minorHAnsi" w:eastAsia="Calibri" w:hAnsiTheme="min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rFonts w:asciiTheme="minorHAnsi" w:hAnsiTheme="minorHAnsi"/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">
    <w:name w:val="Table Bullet"/>
    <w:basedOn w:val="TableText"/>
    <w:uiPriority w:val="15"/>
    <w:qFormat/>
    <w:pPr>
      <w:numPr>
        <w:numId w:val="4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aps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color w:val="004661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Normalsmall">
    <w:name w:val="Normal small"/>
    <w:qFormat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1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styleId="ListParagraph">
    <w:name w:val="List Paragraph"/>
    <w:basedOn w:val="Normal"/>
    <w:uiPriority w:val="99"/>
    <w:qFormat/>
    <w:rsid w:val="00F03C8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D0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els@awe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store.standards.org.au/product/as-nzs-6400-2016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  <TaxCatchAll xmlns="425a5c30-4c2f-474f-aa2f-443e46b3d18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1DA3F3-A7B9-4C3A-A827-521703D03BF7}">
  <ds:schemaRefs>
    <ds:schemaRef ds:uri="http://schemas.microsoft.com/office/2006/documentManagement/types"/>
    <ds:schemaRef ds:uri="http://schemas.microsoft.com/office/infopath/2007/PartnerControls"/>
    <ds:schemaRef ds:uri="099D9B82-B935-4EC4-B9BE-664E84979CF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42FE88-BD86-4A11-B84C-D77F4B390337}"/>
</file>

<file path=customXml/itemProps3.xml><?xml version="1.0" encoding="utf-8"?>
<ds:datastoreItem xmlns:ds="http://schemas.openxmlformats.org/officeDocument/2006/customXml" ds:itemID="{EAFCD4BF-3031-417F-BFC0-53707E0CD1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3736</Characters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4383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WELS Regulator - Communication Notice Standard Amendments</dc:title>
  <dc:subject>
  </dc:subject>
  <dc:creator/>
  <cp:keywords>
  </cp:keywords>
  <dc:description>
  </dc:description>
  <cp:lastModifiedBy/>
  <cp:lastPrinted>2017-12-21T01:19:00Z</cp:lastPrinted>
  <dcterms:created xsi:type="dcterms:W3CDTF">2022-06-16T05:37:00Z</dcterms:created>
  <dcterms:modified xsi:type="dcterms:W3CDTF">2022-06-16T05:37:00Z</dcterms:modified>
  <cp:contentStatus>
 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0x010100266966F133664895A6EE3632470D45F5001DE70B8DE5BDB54EBB6C47CBEB12ACC1</vt:lpwstr>
  </property>
  <property fmtid="{D5CDD505-2E9C-101B-9397-08002B2CF9AE}" pid="3" name="MediaServiceImageTags">
    <vt:lpwstr/>
  </property>
</Properties>
</file>